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B165" w14:textId="77777777" w:rsidR="00A7517D" w:rsidRDefault="00A7517D" w:rsidP="007401EC"/>
    <w:p w14:paraId="1EF395AB" w14:textId="77777777" w:rsidR="001C775C" w:rsidRDefault="001C775C" w:rsidP="007401EC"/>
    <w:p w14:paraId="7591A407" w14:textId="77777777" w:rsidR="001C775C" w:rsidRDefault="001C775C" w:rsidP="007401EC"/>
    <w:p w14:paraId="345D4060" w14:textId="2A96CF1E" w:rsidR="001C775C" w:rsidRDefault="009D1039" w:rsidP="009D1039">
      <w:pPr>
        <w:jc w:val="center"/>
      </w:pPr>
      <w:r>
        <w:rPr>
          <w:noProof/>
        </w:rPr>
        <w:drawing>
          <wp:inline distT="0" distB="0" distL="0" distR="0" wp14:anchorId="58C6410F" wp14:editId="149B72FB">
            <wp:extent cx="4298315" cy="4298315"/>
            <wp:effectExtent l="0" t="0" r="6985"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55DE41D9" w14:textId="6CAC20BD" w:rsidR="00A7517D" w:rsidRDefault="00A7517D" w:rsidP="00A7517D">
      <w:pPr>
        <w:pStyle w:val="Titolo"/>
        <w:jc w:val="center"/>
        <w:rPr>
          <w:color w:val="00B0F0"/>
        </w:rPr>
      </w:pPr>
    </w:p>
    <w:p w14:paraId="2270D711" w14:textId="77777777" w:rsidR="009D1039" w:rsidRPr="009D1039" w:rsidRDefault="009D1039" w:rsidP="009D1039"/>
    <w:p w14:paraId="1FAFDAE6" w14:textId="2EFA4783" w:rsidR="00A7517D" w:rsidRDefault="00382DD6" w:rsidP="00A7517D">
      <w:pPr>
        <w:pStyle w:val="Titolo"/>
        <w:jc w:val="center"/>
        <w:rPr>
          <w:b/>
          <w:bCs/>
          <w:color w:val="00B0F0"/>
        </w:rPr>
      </w:pPr>
      <w:r>
        <w:rPr>
          <w:b/>
          <w:bCs/>
          <w:color w:val="00B0F0"/>
        </w:rPr>
        <w:t>CREAZIONE E GESTIONE CONVENZIONE</w:t>
      </w:r>
    </w:p>
    <w:p w14:paraId="656FD14D" w14:textId="77777777" w:rsidR="00382DD6" w:rsidRDefault="00382DD6" w:rsidP="00382DD6"/>
    <w:p w14:paraId="3616879A" w14:textId="07A50952" w:rsidR="00382DD6" w:rsidRPr="00382DD6" w:rsidRDefault="00382DD6" w:rsidP="00382DD6">
      <w:pPr>
        <w:jc w:val="center"/>
        <w:rPr>
          <w:b/>
          <w:bCs/>
        </w:rPr>
      </w:pPr>
      <w:r w:rsidRPr="00382DD6">
        <w:rPr>
          <w:b/>
          <w:bCs/>
          <w:color w:val="F79646" w:themeColor="accent6"/>
        </w:rPr>
        <w:t>Manuale per le Stazioni appaltanti</w:t>
      </w:r>
    </w:p>
    <w:p w14:paraId="0FA46018" w14:textId="77777777" w:rsidR="0010269D" w:rsidRDefault="0010269D">
      <w:pPr>
        <w:rPr>
          <w:rFonts w:cs="Arial"/>
        </w:rPr>
      </w:pPr>
    </w:p>
    <w:p w14:paraId="62D3DA47" w14:textId="77777777" w:rsidR="00A7517D" w:rsidRDefault="00A7517D" w:rsidP="007401EC"/>
    <w:p w14:paraId="1704DA32" w14:textId="77777777" w:rsidR="00A7517D" w:rsidRDefault="00A7517D" w:rsidP="007401EC"/>
    <w:p w14:paraId="41EC34EF" w14:textId="77777777" w:rsidR="00A7517D" w:rsidRDefault="00A7517D" w:rsidP="007401EC"/>
    <w:p w14:paraId="27D18B72" w14:textId="77777777" w:rsidR="00A7517D" w:rsidRDefault="00A7517D" w:rsidP="007401EC"/>
    <w:p w14:paraId="11031765" w14:textId="77777777" w:rsidR="00A7517D" w:rsidRDefault="00A7517D" w:rsidP="007401EC"/>
    <w:p w14:paraId="62844E7B" w14:textId="77777777" w:rsidR="00A7517D" w:rsidRDefault="00A7517D" w:rsidP="007401EC"/>
    <w:p w14:paraId="566E2C47" w14:textId="77777777" w:rsidR="00A7517D" w:rsidRDefault="00A7517D" w:rsidP="007401EC"/>
    <w:p w14:paraId="7837B680" w14:textId="77777777" w:rsidR="00A7517D" w:rsidRDefault="00A7517D" w:rsidP="007401EC"/>
    <w:p w14:paraId="0B04EFEF" w14:textId="77777777" w:rsidR="00A7517D" w:rsidRDefault="00A7517D" w:rsidP="007401EC"/>
    <w:p w14:paraId="4E5D7738" w14:textId="77777777" w:rsidR="00A7517D" w:rsidRDefault="00A7517D" w:rsidP="007401EC"/>
    <w:p w14:paraId="5E58BF98" w14:textId="77777777" w:rsidR="00A7517D" w:rsidRPr="00A7517D" w:rsidRDefault="00A7517D">
      <w:pPr>
        <w:rPr>
          <w:rFonts w:cs="Arial"/>
        </w:rPr>
      </w:pPr>
    </w:p>
    <w:sdt>
      <w:sdtPr>
        <w:rPr>
          <w:rFonts w:ascii="Arial" w:eastAsiaTheme="minorEastAsia" w:hAnsi="Arial" w:cs="Arial"/>
          <w:smallCaps w:val="0"/>
          <w:color w:val="auto"/>
          <w:sz w:val="22"/>
          <w:szCs w:val="22"/>
        </w:rPr>
        <w:id w:val="-1615288232"/>
        <w:docPartObj>
          <w:docPartGallery w:val="Table of Contents"/>
          <w:docPartUnique/>
        </w:docPartObj>
      </w:sdtPr>
      <w:sdtEndPr>
        <w:rPr>
          <w:b/>
          <w:bCs/>
        </w:rPr>
      </w:sdtEndPr>
      <w:sdtContent>
        <w:p w14:paraId="72EB7993" w14:textId="5FE12926" w:rsidR="0010269D" w:rsidRPr="001C775C" w:rsidRDefault="0010269D">
          <w:pPr>
            <w:pStyle w:val="Titolosommario"/>
            <w:rPr>
              <w:rStyle w:val="Titolo1Carattere"/>
            </w:rPr>
          </w:pPr>
          <w:r w:rsidRPr="001C775C">
            <w:rPr>
              <w:rStyle w:val="Titolo1Carattere"/>
            </w:rPr>
            <w:t>Sommario</w:t>
          </w:r>
        </w:p>
        <w:p w14:paraId="5A0063CC" w14:textId="42E45FA1" w:rsidR="001C775C" w:rsidRDefault="0010269D">
          <w:pPr>
            <w:pStyle w:val="Sommario1"/>
            <w:tabs>
              <w:tab w:val="left" w:pos="440"/>
              <w:tab w:val="right" w:leader="dot" w:pos="9622"/>
            </w:tabs>
            <w:rPr>
              <w:rFonts w:asciiTheme="minorHAnsi" w:hAnsiTheme="minorHAnsi"/>
              <w:noProof/>
              <w:kern w:val="2"/>
              <w:lang w:eastAsia="it-IT"/>
              <w14:ligatures w14:val="standardContextual"/>
            </w:rPr>
          </w:pPr>
          <w:r w:rsidRPr="00A7517D">
            <w:rPr>
              <w:rFonts w:cs="Arial"/>
            </w:rPr>
            <w:fldChar w:fldCharType="begin"/>
          </w:r>
          <w:r w:rsidRPr="00A7517D">
            <w:rPr>
              <w:rFonts w:cs="Arial"/>
            </w:rPr>
            <w:instrText xml:space="preserve"> TOC \o "1-3" \h \z \u </w:instrText>
          </w:r>
          <w:r w:rsidRPr="00A7517D">
            <w:rPr>
              <w:rFonts w:cs="Arial"/>
            </w:rPr>
            <w:fldChar w:fldCharType="separate"/>
          </w:r>
          <w:hyperlink w:anchor="_Toc153916569" w:history="1">
            <w:r w:rsidR="001C775C" w:rsidRPr="00486CF8">
              <w:rPr>
                <w:rStyle w:val="Collegamentoipertestuale"/>
                <w:noProof/>
              </w:rPr>
              <w:t>2</w:t>
            </w:r>
            <w:r w:rsidR="001C775C">
              <w:rPr>
                <w:rFonts w:asciiTheme="minorHAnsi" w:hAnsiTheme="minorHAnsi"/>
                <w:noProof/>
                <w:kern w:val="2"/>
                <w:lang w:eastAsia="it-IT"/>
                <w14:ligatures w14:val="standardContextual"/>
              </w:rPr>
              <w:tab/>
            </w:r>
            <w:r w:rsidR="001C775C" w:rsidRPr="00486CF8">
              <w:rPr>
                <w:rStyle w:val="Collegamentoipertestuale"/>
                <w:noProof/>
              </w:rPr>
              <w:t>Introduzione</w:t>
            </w:r>
            <w:r w:rsidR="001C775C">
              <w:rPr>
                <w:noProof/>
                <w:webHidden/>
              </w:rPr>
              <w:tab/>
            </w:r>
            <w:r w:rsidR="001C775C">
              <w:rPr>
                <w:noProof/>
                <w:webHidden/>
              </w:rPr>
              <w:fldChar w:fldCharType="begin"/>
            </w:r>
            <w:r w:rsidR="001C775C">
              <w:rPr>
                <w:noProof/>
                <w:webHidden/>
              </w:rPr>
              <w:instrText xml:space="preserve"> PAGEREF _Toc153916569 \h </w:instrText>
            </w:r>
            <w:r w:rsidR="001C775C">
              <w:rPr>
                <w:noProof/>
                <w:webHidden/>
              </w:rPr>
            </w:r>
            <w:r w:rsidR="001C775C">
              <w:rPr>
                <w:noProof/>
                <w:webHidden/>
              </w:rPr>
              <w:fldChar w:fldCharType="separate"/>
            </w:r>
            <w:r w:rsidR="001C775C">
              <w:rPr>
                <w:noProof/>
                <w:webHidden/>
              </w:rPr>
              <w:t>4</w:t>
            </w:r>
            <w:r w:rsidR="001C775C">
              <w:rPr>
                <w:noProof/>
                <w:webHidden/>
              </w:rPr>
              <w:fldChar w:fldCharType="end"/>
            </w:r>
          </w:hyperlink>
        </w:p>
        <w:p w14:paraId="5C016BF0" w14:textId="64D4BFF4" w:rsidR="001C775C" w:rsidRDefault="003F4BC4">
          <w:pPr>
            <w:pStyle w:val="Sommario1"/>
            <w:tabs>
              <w:tab w:val="left" w:pos="440"/>
              <w:tab w:val="right" w:leader="dot" w:pos="9622"/>
            </w:tabs>
            <w:rPr>
              <w:rFonts w:asciiTheme="minorHAnsi" w:hAnsiTheme="minorHAnsi"/>
              <w:noProof/>
              <w:kern w:val="2"/>
              <w:lang w:eastAsia="it-IT"/>
              <w14:ligatures w14:val="standardContextual"/>
            </w:rPr>
          </w:pPr>
          <w:hyperlink w:anchor="_Toc153916570" w:history="1">
            <w:r w:rsidR="001C775C" w:rsidRPr="00486CF8">
              <w:rPr>
                <w:rStyle w:val="Collegamentoipertestuale"/>
                <w:noProof/>
              </w:rPr>
              <w:t>3</w:t>
            </w:r>
            <w:r w:rsidR="001C775C">
              <w:rPr>
                <w:rFonts w:asciiTheme="minorHAnsi" w:hAnsiTheme="minorHAnsi"/>
                <w:noProof/>
                <w:kern w:val="2"/>
                <w:lang w:eastAsia="it-IT"/>
                <w14:ligatures w14:val="standardContextual"/>
              </w:rPr>
              <w:tab/>
            </w:r>
            <w:r w:rsidR="001C775C" w:rsidRPr="00486CF8">
              <w:rPr>
                <w:rStyle w:val="Collegamentoipertestuale"/>
                <w:noProof/>
              </w:rPr>
              <w:t>Creazione</w:t>
            </w:r>
            <w:r w:rsidR="001C775C">
              <w:rPr>
                <w:noProof/>
                <w:webHidden/>
              </w:rPr>
              <w:tab/>
            </w:r>
            <w:r w:rsidR="001C775C">
              <w:rPr>
                <w:noProof/>
                <w:webHidden/>
              </w:rPr>
              <w:fldChar w:fldCharType="begin"/>
            </w:r>
            <w:r w:rsidR="001C775C">
              <w:rPr>
                <w:noProof/>
                <w:webHidden/>
              </w:rPr>
              <w:instrText xml:space="preserve"> PAGEREF _Toc153916570 \h </w:instrText>
            </w:r>
            <w:r w:rsidR="001C775C">
              <w:rPr>
                <w:noProof/>
                <w:webHidden/>
              </w:rPr>
            </w:r>
            <w:r w:rsidR="001C775C">
              <w:rPr>
                <w:noProof/>
                <w:webHidden/>
              </w:rPr>
              <w:fldChar w:fldCharType="separate"/>
            </w:r>
            <w:r w:rsidR="001C775C">
              <w:rPr>
                <w:noProof/>
                <w:webHidden/>
              </w:rPr>
              <w:t>4</w:t>
            </w:r>
            <w:r w:rsidR="001C775C">
              <w:rPr>
                <w:noProof/>
                <w:webHidden/>
              </w:rPr>
              <w:fldChar w:fldCharType="end"/>
            </w:r>
          </w:hyperlink>
        </w:p>
        <w:p w14:paraId="3D96C66E" w14:textId="5B0BE6EC"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71" w:history="1">
            <w:r w:rsidR="001C775C" w:rsidRPr="00486CF8">
              <w:rPr>
                <w:rStyle w:val="Collegamentoipertestuale"/>
                <w:noProof/>
              </w:rPr>
              <w:t>3.1</w:t>
            </w:r>
            <w:r w:rsidR="001C775C">
              <w:rPr>
                <w:rFonts w:asciiTheme="minorHAnsi" w:hAnsiTheme="minorHAnsi"/>
                <w:noProof/>
                <w:kern w:val="2"/>
                <w:lang w:eastAsia="it-IT"/>
                <w14:ligatures w14:val="standardContextual"/>
              </w:rPr>
              <w:tab/>
            </w:r>
            <w:r w:rsidR="001C775C" w:rsidRPr="00486CF8">
              <w:rPr>
                <w:rStyle w:val="Collegamentoipertestuale"/>
                <w:noProof/>
              </w:rPr>
              <w:t>Testata</w:t>
            </w:r>
            <w:r w:rsidR="001C775C">
              <w:rPr>
                <w:noProof/>
                <w:webHidden/>
              </w:rPr>
              <w:tab/>
            </w:r>
            <w:r w:rsidR="001C775C">
              <w:rPr>
                <w:noProof/>
                <w:webHidden/>
              </w:rPr>
              <w:fldChar w:fldCharType="begin"/>
            </w:r>
            <w:r w:rsidR="001C775C">
              <w:rPr>
                <w:noProof/>
                <w:webHidden/>
              </w:rPr>
              <w:instrText xml:space="preserve"> PAGEREF _Toc153916571 \h </w:instrText>
            </w:r>
            <w:r w:rsidR="001C775C">
              <w:rPr>
                <w:noProof/>
                <w:webHidden/>
              </w:rPr>
            </w:r>
            <w:r w:rsidR="001C775C">
              <w:rPr>
                <w:noProof/>
                <w:webHidden/>
              </w:rPr>
              <w:fldChar w:fldCharType="separate"/>
            </w:r>
            <w:r w:rsidR="001C775C">
              <w:rPr>
                <w:noProof/>
                <w:webHidden/>
              </w:rPr>
              <w:t>8</w:t>
            </w:r>
            <w:r w:rsidR="001C775C">
              <w:rPr>
                <w:noProof/>
                <w:webHidden/>
              </w:rPr>
              <w:fldChar w:fldCharType="end"/>
            </w:r>
          </w:hyperlink>
        </w:p>
        <w:p w14:paraId="5C47478C" w14:textId="20285AAE"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72" w:history="1">
            <w:r w:rsidR="001C775C" w:rsidRPr="00486CF8">
              <w:rPr>
                <w:rStyle w:val="Collegamentoipertestuale"/>
                <w:noProof/>
              </w:rPr>
              <w:t>3.2</w:t>
            </w:r>
            <w:r w:rsidR="001C775C">
              <w:rPr>
                <w:rFonts w:asciiTheme="minorHAnsi" w:hAnsiTheme="minorHAnsi"/>
                <w:noProof/>
                <w:kern w:val="2"/>
                <w:lang w:eastAsia="it-IT"/>
                <w14:ligatures w14:val="standardContextual"/>
              </w:rPr>
              <w:tab/>
            </w:r>
            <w:r w:rsidR="001C775C" w:rsidRPr="00486CF8">
              <w:rPr>
                <w:rStyle w:val="Collegamentoipertestuale"/>
                <w:noProof/>
              </w:rPr>
              <w:t>Prodotti</w:t>
            </w:r>
            <w:r w:rsidR="001C775C">
              <w:rPr>
                <w:noProof/>
                <w:webHidden/>
              </w:rPr>
              <w:tab/>
            </w:r>
            <w:r w:rsidR="001C775C">
              <w:rPr>
                <w:noProof/>
                <w:webHidden/>
              </w:rPr>
              <w:fldChar w:fldCharType="begin"/>
            </w:r>
            <w:r w:rsidR="001C775C">
              <w:rPr>
                <w:noProof/>
                <w:webHidden/>
              </w:rPr>
              <w:instrText xml:space="preserve"> PAGEREF _Toc153916572 \h </w:instrText>
            </w:r>
            <w:r w:rsidR="001C775C">
              <w:rPr>
                <w:noProof/>
                <w:webHidden/>
              </w:rPr>
            </w:r>
            <w:r w:rsidR="001C775C">
              <w:rPr>
                <w:noProof/>
                <w:webHidden/>
              </w:rPr>
              <w:fldChar w:fldCharType="separate"/>
            </w:r>
            <w:r w:rsidR="001C775C">
              <w:rPr>
                <w:noProof/>
                <w:webHidden/>
              </w:rPr>
              <w:t>11</w:t>
            </w:r>
            <w:r w:rsidR="001C775C">
              <w:rPr>
                <w:noProof/>
                <w:webHidden/>
              </w:rPr>
              <w:fldChar w:fldCharType="end"/>
            </w:r>
          </w:hyperlink>
        </w:p>
        <w:p w14:paraId="35909AAE" w14:textId="44100156" w:rsidR="001C775C" w:rsidRDefault="003F4BC4">
          <w:pPr>
            <w:pStyle w:val="Sommario3"/>
            <w:tabs>
              <w:tab w:val="left" w:pos="1320"/>
              <w:tab w:val="right" w:leader="dot" w:pos="9622"/>
            </w:tabs>
            <w:rPr>
              <w:rFonts w:asciiTheme="minorHAnsi" w:hAnsiTheme="minorHAnsi"/>
              <w:noProof/>
              <w:kern w:val="2"/>
              <w:lang w:eastAsia="it-IT"/>
              <w14:ligatures w14:val="standardContextual"/>
            </w:rPr>
          </w:pPr>
          <w:hyperlink w:anchor="_Toc153916573" w:history="1">
            <w:r w:rsidR="001C775C" w:rsidRPr="00486CF8">
              <w:rPr>
                <w:rStyle w:val="Collegamentoipertestuale"/>
                <w:noProof/>
              </w:rPr>
              <w:t>3.2.1</w:t>
            </w:r>
            <w:r w:rsidR="001C775C">
              <w:rPr>
                <w:rFonts w:asciiTheme="minorHAnsi" w:hAnsiTheme="minorHAnsi"/>
                <w:noProof/>
                <w:kern w:val="2"/>
                <w:lang w:eastAsia="it-IT"/>
                <w14:ligatures w14:val="standardContextual"/>
              </w:rPr>
              <w:tab/>
            </w:r>
            <w:r w:rsidR="001C775C" w:rsidRPr="00486CF8">
              <w:rPr>
                <w:rStyle w:val="Collegamentoipertestuale"/>
                <w:noProof/>
              </w:rPr>
              <w:t>Modello convenzione completa</w:t>
            </w:r>
            <w:r w:rsidR="001C775C">
              <w:rPr>
                <w:noProof/>
                <w:webHidden/>
              </w:rPr>
              <w:tab/>
            </w:r>
            <w:r w:rsidR="001C775C">
              <w:rPr>
                <w:noProof/>
                <w:webHidden/>
              </w:rPr>
              <w:fldChar w:fldCharType="begin"/>
            </w:r>
            <w:r w:rsidR="001C775C">
              <w:rPr>
                <w:noProof/>
                <w:webHidden/>
              </w:rPr>
              <w:instrText xml:space="preserve"> PAGEREF _Toc153916573 \h </w:instrText>
            </w:r>
            <w:r w:rsidR="001C775C">
              <w:rPr>
                <w:noProof/>
                <w:webHidden/>
              </w:rPr>
            </w:r>
            <w:r w:rsidR="001C775C">
              <w:rPr>
                <w:noProof/>
                <w:webHidden/>
              </w:rPr>
              <w:fldChar w:fldCharType="separate"/>
            </w:r>
            <w:r w:rsidR="001C775C">
              <w:rPr>
                <w:noProof/>
                <w:webHidden/>
              </w:rPr>
              <w:t>12</w:t>
            </w:r>
            <w:r w:rsidR="001C775C">
              <w:rPr>
                <w:noProof/>
                <w:webHidden/>
              </w:rPr>
              <w:fldChar w:fldCharType="end"/>
            </w:r>
          </w:hyperlink>
        </w:p>
        <w:p w14:paraId="078AD05E" w14:textId="20177A6C" w:rsidR="001C775C" w:rsidRDefault="003F4BC4">
          <w:pPr>
            <w:pStyle w:val="Sommario3"/>
            <w:tabs>
              <w:tab w:val="left" w:pos="1320"/>
              <w:tab w:val="right" w:leader="dot" w:pos="9622"/>
            </w:tabs>
            <w:rPr>
              <w:rFonts w:asciiTheme="minorHAnsi" w:hAnsiTheme="minorHAnsi"/>
              <w:noProof/>
              <w:kern w:val="2"/>
              <w:lang w:eastAsia="it-IT"/>
              <w14:ligatures w14:val="standardContextual"/>
            </w:rPr>
          </w:pPr>
          <w:hyperlink w:anchor="_Toc153916574" w:history="1">
            <w:r w:rsidR="001C775C" w:rsidRPr="00486CF8">
              <w:rPr>
                <w:rStyle w:val="Collegamentoipertestuale"/>
                <w:noProof/>
              </w:rPr>
              <w:t>3.2.2</w:t>
            </w:r>
            <w:r w:rsidR="001C775C">
              <w:rPr>
                <w:rFonts w:asciiTheme="minorHAnsi" w:hAnsiTheme="minorHAnsi"/>
                <w:noProof/>
                <w:kern w:val="2"/>
                <w:lang w:eastAsia="it-IT"/>
                <w14:ligatures w14:val="standardContextual"/>
              </w:rPr>
              <w:tab/>
            </w:r>
            <w:r w:rsidR="001C775C" w:rsidRPr="00486CF8">
              <w:rPr>
                <w:rStyle w:val="Collegamentoipertestuale"/>
                <w:noProof/>
              </w:rPr>
              <w:t>Tabella elenco prodotti</w:t>
            </w:r>
            <w:r w:rsidR="001C775C">
              <w:rPr>
                <w:noProof/>
                <w:webHidden/>
              </w:rPr>
              <w:tab/>
            </w:r>
            <w:r w:rsidR="001C775C">
              <w:rPr>
                <w:noProof/>
                <w:webHidden/>
              </w:rPr>
              <w:fldChar w:fldCharType="begin"/>
            </w:r>
            <w:r w:rsidR="001C775C">
              <w:rPr>
                <w:noProof/>
                <w:webHidden/>
              </w:rPr>
              <w:instrText xml:space="preserve"> PAGEREF _Toc153916574 \h </w:instrText>
            </w:r>
            <w:r w:rsidR="001C775C">
              <w:rPr>
                <w:noProof/>
                <w:webHidden/>
              </w:rPr>
            </w:r>
            <w:r w:rsidR="001C775C">
              <w:rPr>
                <w:noProof/>
                <w:webHidden/>
              </w:rPr>
              <w:fldChar w:fldCharType="separate"/>
            </w:r>
            <w:r w:rsidR="001C775C">
              <w:rPr>
                <w:noProof/>
                <w:webHidden/>
              </w:rPr>
              <w:t>18</w:t>
            </w:r>
            <w:r w:rsidR="001C775C">
              <w:rPr>
                <w:noProof/>
                <w:webHidden/>
              </w:rPr>
              <w:fldChar w:fldCharType="end"/>
            </w:r>
          </w:hyperlink>
        </w:p>
        <w:p w14:paraId="736860BD" w14:textId="5AF17B0D"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75" w:history="1">
            <w:r w:rsidR="001C775C" w:rsidRPr="00486CF8">
              <w:rPr>
                <w:rStyle w:val="Collegamentoipertestuale"/>
                <w:noProof/>
              </w:rPr>
              <w:t>3.3</w:t>
            </w:r>
            <w:r w:rsidR="001C775C">
              <w:rPr>
                <w:rFonts w:asciiTheme="minorHAnsi" w:hAnsiTheme="minorHAnsi"/>
                <w:noProof/>
                <w:kern w:val="2"/>
                <w:lang w:eastAsia="it-IT"/>
                <w14:ligatures w14:val="standardContextual"/>
              </w:rPr>
              <w:tab/>
            </w:r>
            <w:r w:rsidR="001C775C" w:rsidRPr="00486CF8">
              <w:rPr>
                <w:rStyle w:val="Collegamentoipertestuale"/>
                <w:noProof/>
              </w:rPr>
              <w:t>Allega Richiesti in ODF</w:t>
            </w:r>
            <w:r w:rsidR="001C775C">
              <w:rPr>
                <w:noProof/>
                <w:webHidden/>
              </w:rPr>
              <w:tab/>
            </w:r>
            <w:r w:rsidR="001C775C">
              <w:rPr>
                <w:noProof/>
                <w:webHidden/>
              </w:rPr>
              <w:fldChar w:fldCharType="begin"/>
            </w:r>
            <w:r w:rsidR="001C775C">
              <w:rPr>
                <w:noProof/>
                <w:webHidden/>
              </w:rPr>
              <w:instrText xml:space="preserve"> PAGEREF _Toc153916575 \h </w:instrText>
            </w:r>
            <w:r w:rsidR="001C775C">
              <w:rPr>
                <w:noProof/>
                <w:webHidden/>
              </w:rPr>
            </w:r>
            <w:r w:rsidR="001C775C">
              <w:rPr>
                <w:noProof/>
                <w:webHidden/>
              </w:rPr>
              <w:fldChar w:fldCharType="separate"/>
            </w:r>
            <w:r w:rsidR="001C775C">
              <w:rPr>
                <w:noProof/>
                <w:webHidden/>
              </w:rPr>
              <w:t>22</w:t>
            </w:r>
            <w:r w:rsidR="001C775C">
              <w:rPr>
                <w:noProof/>
                <w:webHidden/>
              </w:rPr>
              <w:fldChar w:fldCharType="end"/>
            </w:r>
          </w:hyperlink>
        </w:p>
        <w:p w14:paraId="06543484" w14:textId="3E174E3B"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76" w:history="1">
            <w:r w:rsidR="001C775C" w:rsidRPr="00486CF8">
              <w:rPr>
                <w:rStyle w:val="Collegamentoipertestuale"/>
                <w:noProof/>
              </w:rPr>
              <w:t>3.4</w:t>
            </w:r>
            <w:r w:rsidR="001C775C">
              <w:rPr>
                <w:rFonts w:asciiTheme="minorHAnsi" w:hAnsiTheme="minorHAnsi"/>
                <w:noProof/>
                <w:kern w:val="2"/>
                <w:lang w:eastAsia="it-IT"/>
                <w14:ligatures w14:val="standardContextual"/>
              </w:rPr>
              <w:tab/>
            </w:r>
            <w:r w:rsidR="001C775C" w:rsidRPr="00486CF8">
              <w:rPr>
                <w:rStyle w:val="Collegamentoipertestuale"/>
                <w:noProof/>
              </w:rPr>
              <w:t>Ripartizione valore per lotto</w:t>
            </w:r>
            <w:r w:rsidR="001C775C">
              <w:rPr>
                <w:noProof/>
                <w:webHidden/>
              </w:rPr>
              <w:tab/>
            </w:r>
            <w:r w:rsidR="001C775C">
              <w:rPr>
                <w:noProof/>
                <w:webHidden/>
              </w:rPr>
              <w:fldChar w:fldCharType="begin"/>
            </w:r>
            <w:r w:rsidR="001C775C">
              <w:rPr>
                <w:noProof/>
                <w:webHidden/>
              </w:rPr>
              <w:instrText xml:space="preserve"> PAGEREF _Toc153916576 \h </w:instrText>
            </w:r>
            <w:r w:rsidR="001C775C">
              <w:rPr>
                <w:noProof/>
                <w:webHidden/>
              </w:rPr>
            </w:r>
            <w:r w:rsidR="001C775C">
              <w:rPr>
                <w:noProof/>
                <w:webHidden/>
              </w:rPr>
              <w:fldChar w:fldCharType="separate"/>
            </w:r>
            <w:r w:rsidR="001C775C">
              <w:rPr>
                <w:noProof/>
                <w:webHidden/>
              </w:rPr>
              <w:t>23</w:t>
            </w:r>
            <w:r w:rsidR="001C775C">
              <w:rPr>
                <w:noProof/>
                <w:webHidden/>
              </w:rPr>
              <w:fldChar w:fldCharType="end"/>
            </w:r>
          </w:hyperlink>
        </w:p>
        <w:p w14:paraId="676F572F" w14:textId="7C169E32"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77" w:history="1">
            <w:r w:rsidR="001C775C" w:rsidRPr="00486CF8">
              <w:rPr>
                <w:rStyle w:val="Collegamentoipertestuale"/>
                <w:noProof/>
              </w:rPr>
              <w:t>3.5</w:t>
            </w:r>
            <w:r w:rsidR="001C775C">
              <w:rPr>
                <w:rFonts w:asciiTheme="minorHAnsi" w:hAnsiTheme="minorHAnsi"/>
                <w:noProof/>
                <w:kern w:val="2"/>
                <w:lang w:eastAsia="it-IT"/>
                <w14:ligatures w14:val="standardContextual"/>
              </w:rPr>
              <w:tab/>
            </w:r>
            <w:r w:rsidR="001C775C" w:rsidRPr="00486CF8">
              <w:rPr>
                <w:rStyle w:val="Collegamentoipertestuale"/>
                <w:noProof/>
              </w:rPr>
              <w:t>Enti</w:t>
            </w:r>
            <w:r w:rsidR="001C775C">
              <w:rPr>
                <w:noProof/>
                <w:webHidden/>
              </w:rPr>
              <w:tab/>
            </w:r>
            <w:r w:rsidR="001C775C">
              <w:rPr>
                <w:noProof/>
                <w:webHidden/>
              </w:rPr>
              <w:fldChar w:fldCharType="begin"/>
            </w:r>
            <w:r w:rsidR="001C775C">
              <w:rPr>
                <w:noProof/>
                <w:webHidden/>
              </w:rPr>
              <w:instrText xml:space="preserve"> PAGEREF _Toc153916577 \h </w:instrText>
            </w:r>
            <w:r w:rsidR="001C775C">
              <w:rPr>
                <w:noProof/>
                <w:webHidden/>
              </w:rPr>
            </w:r>
            <w:r w:rsidR="001C775C">
              <w:rPr>
                <w:noProof/>
                <w:webHidden/>
              </w:rPr>
              <w:fldChar w:fldCharType="separate"/>
            </w:r>
            <w:r w:rsidR="001C775C">
              <w:rPr>
                <w:noProof/>
                <w:webHidden/>
              </w:rPr>
              <w:t>24</w:t>
            </w:r>
            <w:r w:rsidR="001C775C">
              <w:rPr>
                <w:noProof/>
                <w:webHidden/>
              </w:rPr>
              <w:fldChar w:fldCharType="end"/>
            </w:r>
          </w:hyperlink>
        </w:p>
        <w:p w14:paraId="35709EDC" w14:textId="7F6C9E49" w:rsidR="001C775C" w:rsidRDefault="003F4BC4">
          <w:pPr>
            <w:pStyle w:val="Sommario3"/>
            <w:tabs>
              <w:tab w:val="left" w:pos="1320"/>
              <w:tab w:val="right" w:leader="dot" w:pos="9622"/>
            </w:tabs>
            <w:rPr>
              <w:rFonts w:asciiTheme="minorHAnsi" w:hAnsiTheme="minorHAnsi"/>
              <w:noProof/>
              <w:kern w:val="2"/>
              <w:lang w:eastAsia="it-IT"/>
              <w14:ligatures w14:val="standardContextual"/>
            </w:rPr>
          </w:pPr>
          <w:hyperlink w:anchor="_Toc153916578" w:history="1">
            <w:r w:rsidR="001C775C" w:rsidRPr="00486CF8">
              <w:rPr>
                <w:rStyle w:val="Collegamentoipertestuale"/>
                <w:noProof/>
              </w:rPr>
              <w:t>3.5.1</w:t>
            </w:r>
            <w:r w:rsidR="001C775C">
              <w:rPr>
                <w:rFonts w:asciiTheme="minorHAnsi" w:hAnsiTheme="minorHAnsi"/>
                <w:noProof/>
                <w:kern w:val="2"/>
                <w:lang w:eastAsia="it-IT"/>
                <w14:ligatures w14:val="standardContextual"/>
              </w:rPr>
              <w:tab/>
            </w:r>
            <w:r w:rsidR="001C775C" w:rsidRPr="00486CF8">
              <w:rPr>
                <w:rStyle w:val="Collegamentoipertestuale"/>
                <w:noProof/>
              </w:rPr>
              <w:t>Modifica degli Enti di una convenzione già pubblicata</w:t>
            </w:r>
            <w:r w:rsidR="001C775C">
              <w:rPr>
                <w:noProof/>
                <w:webHidden/>
              </w:rPr>
              <w:tab/>
            </w:r>
            <w:r w:rsidR="001C775C">
              <w:rPr>
                <w:noProof/>
                <w:webHidden/>
              </w:rPr>
              <w:fldChar w:fldCharType="begin"/>
            </w:r>
            <w:r w:rsidR="001C775C">
              <w:rPr>
                <w:noProof/>
                <w:webHidden/>
              </w:rPr>
              <w:instrText xml:space="preserve"> PAGEREF _Toc153916578 \h </w:instrText>
            </w:r>
            <w:r w:rsidR="001C775C">
              <w:rPr>
                <w:noProof/>
                <w:webHidden/>
              </w:rPr>
            </w:r>
            <w:r w:rsidR="001C775C">
              <w:rPr>
                <w:noProof/>
                <w:webHidden/>
              </w:rPr>
              <w:fldChar w:fldCharType="separate"/>
            </w:r>
            <w:r w:rsidR="001C775C">
              <w:rPr>
                <w:noProof/>
                <w:webHidden/>
              </w:rPr>
              <w:t>26</w:t>
            </w:r>
            <w:r w:rsidR="001C775C">
              <w:rPr>
                <w:noProof/>
                <w:webHidden/>
              </w:rPr>
              <w:fldChar w:fldCharType="end"/>
            </w:r>
          </w:hyperlink>
        </w:p>
        <w:p w14:paraId="3C8B3045" w14:textId="4924DC7F"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79" w:history="1">
            <w:r w:rsidR="001C775C" w:rsidRPr="00486CF8">
              <w:rPr>
                <w:rStyle w:val="Collegamentoipertestuale"/>
                <w:noProof/>
              </w:rPr>
              <w:t>3.6</w:t>
            </w:r>
            <w:r w:rsidR="001C775C">
              <w:rPr>
                <w:rFonts w:asciiTheme="minorHAnsi" w:hAnsiTheme="minorHAnsi"/>
                <w:noProof/>
                <w:kern w:val="2"/>
                <w:lang w:eastAsia="it-IT"/>
                <w14:ligatures w14:val="standardContextual"/>
              </w:rPr>
              <w:tab/>
            </w:r>
            <w:r w:rsidR="001C775C" w:rsidRPr="00486CF8">
              <w:rPr>
                <w:rStyle w:val="Collegamentoipertestuale"/>
                <w:noProof/>
              </w:rPr>
              <w:t>Quote</w:t>
            </w:r>
            <w:r w:rsidR="001C775C">
              <w:rPr>
                <w:noProof/>
                <w:webHidden/>
              </w:rPr>
              <w:tab/>
            </w:r>
            <w:r w:rsidR="001C775C">
              <w:rPr>
                <w:noProof/>
                <w:webHidden/>
              </w:rPr>
              <w:fldChar w:fldCharType="begin"/>
            </w:r>
            <w:r w:rsidR="001C775C">
              <w:rPr>
                <w:noProof/>
                <w:webHidden/>
              </w:rPr>
              <w:instrText xml:space="preserve"> PAGEREF _Toc153916579 \h </w:instrText>
            </w:r>
            <w:r w:rsidR="001C775C">
              <w:rPr>
                <w:noProof/>
                <w:webHidden/>
              </w:rPr>
            </w:r>
            <w:r w:rsidR="001C775C">
              <w:rPr>
                <w:noProof/>
                <w:webHidden/>
              </w:rPr>
              <w:fldChar w:fldCharType="separate"/>
            </w:r>
            <w:r w:rsidR="001C775C">
              <w:rPr>
                <w:noProof/>
                <w:webHidden/>
              </w:rPr>
              <w:t>28</w:t>
            </w:r>
            <w:r w:rsidR="001C775C">
              <w:rPr>
                <w:noProof/>
                <w:webHidden/>
              </w:rPr>
              <w:fldChar w:fldCharType="end"/>
            </w:r>
          </w:hyperlink>
        </w:p>
        <w:p w14:paraId="42C79272" w14:textId="5FDF94A3"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80" w:history="1">
            <w:r w:rsidR="001C775C" w:rsidRPr="00486CF8">
              <w:rPr>
                <w:rStyle w:val="Collegamentoipertestuale"/>
                <w:noProof/>
              </w:rPr>
              <w:t>3.7</w:t>
            </w:r>
            <w:r w:rsidR="001C775C">
              <w:rPr>
                <w:rFonts w:asciiTheme="minorHAnsi" w:hAnsiTheme="minorHAnsi"/>
                <w:noProof/>
                <w:kern w:val="2"/>
                <w:lang w:eastAsia="it-IT"/>
                <w14:ligatures w14:val="standardContextual"/>
              </w:rPr>
              <w:tab/>
            </w:r>
            <w:r w:rsidR="001C775C" w:rsidRPr="00486CF8">
              <w:rPr>
                <w:rStyle w:val="Collegamentoipertestuale"/>
                <w:noProof/>
              </w:rPr>
              <w:t>Allegati</w:t>
            </w:r>
            <w:r w:rsidR="001C775C">
              <w:rPr>
                <w:noProof/>
                <w:webHidden/>
              </w:rPr>
              <w:tab/>
            </w:r>
            <w:r w:rsidR="001C775C">
              <w:rPr>
                <w:noProof/>
                <w:webHidden/>
              </w:rPr>
              <w:fldChar w:fldCharType="begin"/>
            </w:r>
            <w:r w:rsidR="001C775C">
              <w:rPr>
                <w:noProof/>
                <w:webHidden/>
              </w:rPr>
              <w:instrText xml:space="preserve"> PAGEREF _Toc153916580 \h </w:instrText>
            </w:r>
            <w:r w:rsidR="001C775C">
              <w:rPr>
                <w:noProof/>
                <w:webHidden/>
              </w:rPr>
            </w:r>
            <w:r w:rsidR="001C775C">
              <w:rPr>
                <w:noProof/>
                <w:webHidden/>
              </w:rPr>
              <w:fldChar w:fldCharType="separate"/>
            </w:r>
            <w:r w:rsidR="001C775C">
              <w:rPr>
                <w:noProof/>
                <w:webHidden/>
              </w:rPr>
              <w:t>28</w:t>
            </w:r>
            <w:r w:rsidR="001C775C">
              <w:rPr>
                <w:noProof/>
                <w:webHidden/>
              </w:rPr>
              <w:fldChar w:fldCharType="end"/>
            </w:r>
          </w:hyperlink>
        </w:p>
        <w:p w14:paraId="7D49EEE9" w14:textId="7018C40D"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81" w:history="1">
            <w:r w:rsidR="001C775C" w:rsidRPr="00486CF8">
              <w:rPr>
                <w:rStyle w:val="Collegamentoipertestuale"/>
                <w:noProof/>
              </w:rPr>
              <w:t>3.8</w:t>
            </w:r>
            <w:r w:rsidR="001C775C">
              <w:rPr>
                <w:rFonts w:asciiTheme="minorHAnsi" w:hAnsiTheme="minorHAnsi"/>
                <w:noProof/>
                <w:kern w:val="2"/>
                <w:lang w:eastAsia="it-IT"/>
                <w14:ligatures w14:val="standardContextual"/>
              </w:rPr>
              <w:tab/>
            </w:r>
            <w:r w:rsidR="001C775C" w:rsidRPr="00486CF8">
              <w:rPr>
                <w:rStyle w:val="Collegamentoipertestuale"/>
                <w:noProof/>
              </w:rPr>
              <w:t>Riferimenti</w:t>
            </w:r>
            <w:r w:rsidR="001C775C">
              <w:rPr>
                <w:noProof/>
                <w:webHidden/>
              </w:rPr>
              <w:tab/>
            </w:r>
            <w:r w:rsidR="001C775C">
              <w:rPr>
                <w:noProof/>
                <w:webHidden/>
              </w:rPr>
              <w:fldChar w:fldCharType="begin"/>
            </w:r>
            <w:r w:rsidR="001C775C">
              <w:rPr>
                <w:noProof/>
                <w:webHidden/>
              </w:rPr>
              <w:instrText xml:space="preserve"> PAGEREF _Toc153916581 \h </w:instrText>
            </w:r>
            <w:r w:rsidR="001C775C">
              <w:rPr>
                <w:noProof/>
                <w:webHidden/>
              </w:rPr>
            </w:r>
            <w:r w:rsidR="001C775C">
              <w:rPr>
                <w:noProof/>
                <w:webHidden/>
              </w:rPr>
              <w:fldChar w:fldCharType="separate"/>
            </w:r>
            <w:r w:rsidR="001C775C">
              <w:rPr>
                <w:noProof/>
                <w:webHidden/>
              </w:rPr>
              <w:t>29</w:t>
            </w:r>
            <w:r w:rsidR="001C775C">
              <w:rPr>
                <w:noProof/>
                <w:webHidden/>
              </w:rPr>
              <w:fldChar w:fldCharType="end"/>
            </w:r>
          </w:hyperlink>
        </w:p>
        <w:p w14:paraId="185F5623" w14:textId="1339F8DA"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82" w:history="1">
            <w:r w:rsidR="001C775C" w:rsidRPr="00486CF8">
              <w:rPr>
                <w:rStyle w:val="Collegamentoipertestuale"/>
                <w:noProof/>
              </w:rPr>
              <w:t>3.9</w:t>
            </w:r>
            <w:r w:rsidR="001C775C">
              <w:rPr>
                <w:rFonts w:asciiTheme="minorHAnsi" w:hAnsiTheme="minorHAnsi"/>
                <w:noProof/>
                <w:kern w:val="2"/>
                <w:lang w:eastAsia="it-IT"/>
                <w14:ligatures w14:val="standardContextual"/>
              </w:rPr>
              <w:tab/>
            </w:r>
            <w:r w:rsidR="001C775C" w:rsidRPr="00486CF8">
              <w:rPr>
                <w:rStyle w:val="Collegamentoipertestuale"/>
                <w:noProof/>
              </w:rPr>
              <w:t>Lista documenti</w:t>
            </w:r>
            <w:r w:rsidR="001C775C">
              <w:rPr>
                <w:noProof/>
                <w:webHidden/>
              </w:rPr>
              <w:tab/>
            </w:r>
            <w:r w:rsidR="001C775C">
              <w:rPr>
                <w:noProof/>
                <w:webHidden/>
              </w:rPr>
              <w:fldChar w:fldCharType="begin"/>
            </w:r>
            <w:r w:rsidR="001C775C">
              <w:rPr>
                <w:noProof/>
                <w:webHidden/>
              </w:rPr>
              <w:instrText xml:space="preserve"> PAGEREF _Toc153916582 \h </w:instrText>
            </w:r>
            <w:r w:rsidR="001C775C">
              <w:rPr>
                <w:noProof/>
                <w:webHidden/>
              </w:rPr>
            </w:r>
            <w:r w:rsidR="001C775C">
              <w:rPr>
                <w:noProof/>
                <w:webHidden/>
              </w:rPr>
              <w:fldChar w:fldCharType="separate"/>
            </w:r>
            <w:r w:rsidR="001C775C">
              <w:rPr>
                <w:noProof/>
                <w:webHidden/>
              </w:rPr>
              <w:t>29</w:t>
            </w:r>
            <w:r w:rsidR="001C775C">
              <w:rPr>
                <w:noProof/>
                <w:webHidden/>
              </w:rPr>
              <w:fldChar w:fldCharType="end"/>
            </w:r>
          </w:hyperlink>
        </w:p>
        <w:p w14:paraId="1C782900" w14:textId="1589858E"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83" w:history="1">
            <w:r w:rsidR="001C775C" w:rsidRPr="00486CF8">
              <w:rPr>
                <w:rStyle w:val="Collegamentoipertestuale"/>
                <w:noProof/>
              </w:rPr>
              <w:t>3.10</w:t>
            </w:r>
            <w:r w:rsidR="001C775C">
              <w:rPr>
                <w:rFonts w:asciiTheme="minorHAnsi" w:hAnsiTheme="minorHAnsi"/>
                <w:noProof/>
                <w:kern w:val="2"/>
                <w:lang w:eastAsia="it-IT"/>
                <w14:ligatures w14:val="standardContextual"/>
              </w:rPr>
              <w:tab/>
            </w:r>
            <w:r w:rsidR="001C775C" w:rsidRPr="00486CF8">
              <w:rPr>
                <w:rStyle w:val="Collegamentoipertestuale"/>
                <w:noProof/>
              </w:rPr>
              <w:t>Note</w:t>
            </w:r>
            <w:r w:rsidR="001C775C">
              <w:rPr>
                <w:noProof/>
                <w:webHidden/>
              </w:rPr>
              <w:tab/>
            </w:r>
            <w:r w:rsidR="001C775C">
              <w:rPr>
                <w:noProof/>
                <w:webHidden/>
              </w:rPr>
              <w:fldChar w:fldCharType="begin"/>
            </w:r>
            <w:r w:rsidR="001C775C">
              <w:rPr>
                <w:noProof/>
                <w:webHidden/>
              </w:rPr>
              <w:instrText xml:space="preserve"> PAGEREF _Toc153916583 \h </w:instrText>
            </w:r>
            <w:r w:rsidR="001C775C">
              <w:rPr>
                <w:noProof/>
                <w:webHidden/>
              </w:rPr>
            </w:r>
            <w:r w:rsidR="001C775C">
              <w:rPr>
                <w:noProof/>
                <w:webHidden/>
              </w:rPr>
              <w:fldChar w:fldCharType="separate"/>
            </w:r>
            <w:r w:rsidR="001C775C">
              <w:rPr>
                <w:noProof/>
                <w:webHidden/>
              </w:rPr>
              <w:t>30</w:t>
            </w:r>
            <w:r w:rsidR="001C775C">
              <w:rPr>
                <w:noProof/>
                <w:webHidden/>
              </w:rPr>
              <w:fldChar w:fldCharType="end"/>
            </w:r>
          </w:hyperlink>
        </w:p>
        <w:p w14:paraId="48C9A5E3" w14:textId="2C2DAE83" w:rsidR="001C775C" w:rsidRDefault="003F4BC4">
          <w:pPr>
            <w:pStyle w:val="Sommario1"/>
            <w:tabs>
              <w:tab w:val="left" w:pos="440"/>
              <w:tab w:val="right" w:leader="dot" w:pos="9622"/>
            </w:tabs>
            <w:rPr>
              <w:rFonts w:asciiTheme="minorHAnsi" w:hAnsiTheme="minorHAnsi"/>
              <w:noProof/>
              <w:kern w:val="2"/>
              <w:lang w:eastAsia="it-IT"/>
              <w14:ligatures w14:val="standardContextual"/>
            </w:rPr>
          </w:pPr>
          <w:hyperlink w:anchor="_Toc153916584" w:history="1">
            <w:r w:rsidR="001C775C" w:rsidRPr="00486CF8">
              <w:rPr>
                <w:rStyle w:val="Collegamentoipertestuale"/>
                <w:noProof/>
              </w:rPr>
              <w:t>4</w:t>
            </w:r>
            <w:r w:rsidR="001C775C">
              <w:rPr>
                <w:rFonts w:asciiTheme="minorHAnsi" w:hAnsiTheme="minorHAnsi"/>
                <w:noProof/>
                <w:kern w:val="2"/>
                <w:lang w:eastAsia="it-IT"/>
                <w14:ligatures w14:val="standardContextual"/>
              </w:rPr>
              <w:tab/>
            </w:r>
            <w:r w:rsidR="001C775C" w:rsidRPr="00486CF8">
              <w:rPr>
                <w:rStyle w:val="Collegamentoipertestuale"/>
                <w:noProof/>
              </w:rPr>
              <w:t>Aggiudicazioni in attesa di convenzioni</w:t>
            </w:r>
            <w:r w:rsidR="001C775C">
              <w:rPr>
                <w:noProof/>
                <w:webHidden/>
              </w:rPr>
              <w:tab/>
            </w:r>
            <w:r w:rsidR="001C775C">
              <w:rPr>
                <w:noProof/>
                <w:webHidden/>
              </w:rPr>
              <w:fldChar w:fldCharType="begin"/>
            </w:r>
            <w:r w:rsidR="001C775C">
              <w:rPr>
                <w:noProof/>
                <w:webHidden/>
              </w:rPr>
              <w:instrText xml:space="preserve"> PAGEREF _Toc153916584 \h </w:instrText>
            </w:r>
            <w:r w:rsidR="001C775C">
              <w:rPr>
                <w:noProof/>
                <w:webHidden/>
              </w:rPr>
            </w:r>
            <w:r w:rsidR="001C775C">
              <w:rPr>
                <w:noProof/>
                <w:webHidden/>
              </w:rPr>
              <w:fldChar w:fldCharType="separate"/>
            </w:r>
            <w:r w:rsidR="001C775C">
              <w:rPr>
                <w:noProof/>
                <w:webHidden/>
              </w:rPr>
              <w:t>30</w:t>
            </w:r>
            <w:r w:rsidR="001C775C">
              <w:rPr>
                <w:noProof/>
                <w:webHidden/>
              </w:rPr>
              <w:fldChar w:fldCharType="end"/>
            </w:r>
          </w:hyperlink>
        </w:p>
        <w:p w14:paraId="7AEDDAD7" w14:textId="0CD91273" w:rsidR="001C775C" w:rsidRDefault="003F4BC4">
          <w:pPr>
            <w:pStyle w:val="Sommario1"/>
            <w:tabs>
              <w:tab w:val="left" w:pos="440"/>
              <w:tab w:val="right" w:leader="dot" w:pos="9622"/>
            </w:tabs>
            <w:rPr>
              <w:rFonts w:asciiTheme="minorHAnsi" w:hAnsiTheme="minorHAnsi"/>
              <w:noProof/>
              <w:kern w:val="2"/>
              <w:lang w:eastAsia="it-IT"/>
              <w14:ligatures w14:val="standardContextual"/>
            </w:rPr>
          </w:pPr>
          <w:hyperlink w:anchor="_Toc153916585" w:history="1">
            <w:r w:rsidR="001C775C" w:rsidRPr="00486CF8">
              <w:rPr>
                <w:rStyle w:val="Collegamentoipertestuale"/>
                <w:noProof/>
              </w:rPr>
              <w:t>5</w:t>
            </w:r>
            <w:r w:rsidR="001C775C">
              <w:rPr>
                <w:rFonts w:asciiTheme="minorHAnsi" w:hAnsiTheme="minorHAnsi"/>
                <w:noProof/>
                <w:kern w:val="2"/>
                <w:lang w:eastAsia="it-IT"/>
                <w14:ligatures w14:val="standardContextual"/>
              </w:rPr>
              <w:tab/>
            </w:r>
            <w:r w:rsidR="001C775C" w:rsidRPr="00486CF8">
              <w:rPr>
                <w:rStyle w:val="Collegamentoipertestuale"/>
                <w:noProof/>
              </w:rPr>
              <w:t>Invio e pubblicazione</w:t>
            </w:r>
            <w:r w:rsidR="001C775C">
              <w:rPr>
                <w:noProof/>
                <w:webHidden/>
              </w:rPr>
              <w:tab/>
            </w:r>
            <w:r w:rsidR="001C775C">
              <w:rPr>
                <w:noProof/>
                <w:webHidden/>
              </w:rPr>
              <w:fldChar w:fldCharType="begin"/>
            </w:r>
            <w:r w:rsidR="001C775C">
              <w:rPr>
                <w:noProof/>
                <w:webHidden/>
              </w:rPr>
              <w:instrText xml:space="preserve"> PAGEREF _Toc153916585 \h </w:instrText>
            </w:r>
            <w:r w:rsidR="001C775C">
              <w:rPr>
                <w:noProof/>
                <w:webHidden/>
              </w:rPr>
            </w:r>
            <w:r w:rsidR="001C775C">
              <w:rPr>
                <w:noProof/>
                <w:webHidden/>
              </w:rPr>
              <w:fldChar w:fldCharType="separate"/>
            </w:r>
            <w:r w:rsidR="001C775C">
              <w:rPr>
                <w:noProof/>
                <w:webHidden/>
              </w:rPr>
              <w:t>36</w:t>
            </w:r>
            <w:r w:rsidR="001C775C">
              <w:rPr>
                <w:noProof/>
                <w:webHidden/>
              </w:rPr>
              <w:fldChar w:fldCharType="end"/>
            </w:r>
          </w:hyperlink>
        </w:p>
        <w:p w14:paraId="11F16118" w14:textId="4C1D5D17" w:rsidR="001C775C" w:rsidRDefault="003F4BC4">
          <w:pPr>
            <w:pStyle w:val="Sommario1"/>
            <w:tabs>
              <w:tab w:val="left" w:pos="440"/>
              <w:tab w:val="right" w:leader="dot" w:pos="9622"/>
            </w:tabs>
            <w:rPr>
              <w:rFonts w:asciiTheme="minorHAnsi" w:hAnsiTheme="minorHAnsi"/>
              <w:noProof/>
              <w:kern w:val="2"/>
              <w:lang w:eastAsia="it-IT"/>
              <w14:ligatures w14:val="standardContextual"/>
            </w:rPr>
          </w:pPr>
          <w:hyperlink w:anchor="_Toc153916586" w:history="1">
            <w:r w:rsidR="001C775C" w:rsidRPr="00486CF8">
              <w:rPr>
                <w:rStyle w:val="Collegamentoipertestuale"/>
                <w:noProof/>
              </w:rPr>
              <w:t>6</w:t>
            </w:r>
            <w:r w:rsidR="001C775C">
              <w:rPr>
                <w:rFonts w:asciiTheme="minorHAnsi" w:hAnsiTheme="minorHAnsi"/>
                <w:noProof/>
                <w:kern w:val="2"/>
                <w:lang w:eastAsia="it-IT"/>
                <w14:ligatures w14:val="standardContextual"/>
              </w:rPr>
              <w:tab/>
            </w:r>
            <w:r w:rsidR="001C775C" w:rsidRPr="00486CF8">
              <w:rPr>
                <w:rStyle w:val="Collegamentoipertestuale"/>
                <w:noProof/>
              </w:rPr>
              <w:t>Funzioni applicabili sulla convenzione</w:t>
            </w:r>
            <w:r w:rsidR="001C775C">
              <w:rPr>
                <w:noProof/>
                <w:webHidden/>
              </w:rPr>
              <w:tab/>
            </w:r>
            <w:r w:rsidR="001C775C">
              <w:rPr>
                <w:noProof/>
                <w:webHidden/>
              </w:rPr>
              <w:fldChar w:fldCharType="begin"/>
            </w:r>
            <w:r w:rsidR="001C775C">
              <w:rPr>
                <w:noProof/>
                <w:webHidden/>
              </w:rPr>
              <w:instrText xml:space="preserve"> PAGEREF _Toc153916586 \h </w:instrText>
            </w:r>
            <w:r w:rsidR="001C775C">
              <w:rPr>
                <w:noProof/>
                <w:webHidden/>
              </w:rPr>
            </w:r>
            <w:r w:rsidR="001C775C">
              <w:rPr>
                <w:noProof/>
                <w:webHidden/>
              </w:rPr>
              <w:fldChar w:fldCharType="separate"/>
            </w:r>
            <w:r w:rsidR="001C775C">
              <w:rPr>
                <w:noProof/>
                <w:webHidden/>
              </w:rPr>
              <w:t>38</w:t>
            </w:r>
            <w:r w:rsidR="001C775C">
              <w:rPr>
                <w:noProof/>
                <w:webHidden/>
              </w:rPr>
              <w:fldChar w:fldCharType="end"/>
            </w:r>
          </w:hyperlink>
        </w:p>
        <w:p w14:paraId="74269A46" w14:textId="1130CAD7"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87" w:history="1">
            <w:r w:rsidR="001C775C" w:rsidRPr="00486CF8">
              <w:rPr>
                <w:rStyle w:val="Collegamentoipertestuale"/>
                <w:noProof/>
              </w:rPr>
              <w:t>6.1</w:t>
            </w:r>
            <w:r w:rsidR="001C775C">
              <w:rPr>
                <w:rFonts w:asciiTheme="minorHAnsi" w:hAnsiTheme="minorHAnsi"/>
                <w:noProof/>
                <w:kern w:val="2"/>
                <w:lang w:eastAsia="it-IT"/>
                <w14:ligatures w14:val="standardContextual"/>
              </w:rPr>
              <w:tab/>
            </w:r>
            <w:r w:rsidR="001C775C" w:rsidRPr="00486CF8">
              <w:rPr>
                <w:rStyle w:val="Collegamentoipertestuale"/>
                <w:noProof/>
              </w:rPr>
              <w:t>Estensione</w:t>
            </w:r>
            <w:r w:rsidR="001C775C">
              <w:rPr>
                <w:noProof/>
                <w:webHidden/>
              </w:rPr>
              <w:tab/>
            </w:r>
            <w:r w:rsidR="001C775C">
              <w:rPr>
                <w:noProof/>
                <w:webHidden/>
              </w:rPr>
              <w:fldChar w:fldCharType="begin"/>
            </w:r>
            <w:r w:rsidR="001C775C">
              <w:rPr>
                <w:noProof/>
                <w:webHidden/>
              </w:rPr>
              <w:instrText xml:space="preserve"> PAGEREF _Toc153916587 \h </w:instrText>
            </w:r>
            <w:r w:rsidR="001C775C">
              <w:rPr>
                <w:noProof/>
                <w:webHidden/>
              </w:rPr>
            </w:r>
            <w:r w:rsidR="001C775C">
              <w:rPr>
                <w:noProof/>
                <w:webHidden/>
              </w:rPr>
              <w:fldChar w:fldCharType="separate"/>
            </w:r>
            <w:r w:rsidR="001C775C">
              <w:rPr>
                <w:noProof/>
                <w:webHidden/>
              </w:rPr>
              <w:t>39</w:t>
            </w:r>
            <w:r w:rsidR="001C775C">
              <w:rPr>
                <w:noProof/>
                <w:webHidden/>
              </w:rPr>
              <w:fldChar w:fldCharType="end"/>
            </w:r>
          </w:hyperlink>
        </w:p>
        <w:p w14:paraId="07F9775A" w14:textId="6B34C954"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88" w:history="1">
            <w:r w:rsidR="001C775C" w:rsidRPr="00486CF8">
              <w:rPr>
                <w:rStyle w:val="Collegamentoipertestuale"/>
                <w:noProof/>
              </w:rPr>
              <w:t>6.2</w:t>
            </w:r>
            <w:r w:rsidR="001C775C">
              <w:rPr>
                <w:rFonts w:asciiTheme="minorHAnsi" w:hAnsiTheme="minorHAnsi"/>
                <w:noProof/>
                <w:kern w:val="2"/>
                <w:lang w:eastAsia="it-IT"/>
                <w14:ligatures w14:val="standardContextual"/>
              </w:rPr>
              <w:tab/>
            </w:r>
            <w:r w:rsidR="001C775C" w:rsidRPr="00486CF8">
              <w:rPr>
                <w:rStyle w:val="Collegamentoipertestuale"/>
                <w:noProof/>
              </w:rPr>
              <w:t>Decurtazione</w:t>
            </w:r>
            <w:r w:rsidR="001C775C">
              <w:rPr>
                <w:noProof/>
                <w:webHidden/>
              </w:rPr>
              <w:tab/>
            </w:r>
            <w:r w:rsidR="001C775C">
              <w:rPr>
                <w:noProof/>
                <w:webHidden/>
              </w:rPr>
              <w:fldChar w:fldCharType="begin"/>
            </w:r>
            <w:r w:rsidR="001C775C">
              <w:rPr>
                <w:noProof/>
                <w:webHidden/>
              </w:rPr>
              <w:instrText xml:space="preserve"> PAGEREF _Toc153916588 \h </w:instrText>
            </w:r>
            <w:r w:rsidR="001C775C">
              <w:rPr>
                <w:noProof/>
                <w:webHidden/>
              </w:rPr>
            </w:r>
            <w:r w:rsidR="001C775C">
              <w:rPr>
                <w:noProof/>
                <w:webHidden/>
              </w:rPr>
              <w:fldChar w:fldCharType="separate"/>
            </w:r>
            <w:r w:rsidR="001C775C">
              <w:rPr>
                <w:noProof/>
                <w:webHidden/>
              </w:rPr>
              <w:t>41</w:t>
            </w:r>
            <w:r w:rsidR="001C775C">
              <w:rPr>
                <w:noProof/>
                <w:webHidden/>
              </w:rPr>
              <w:fldChar w:fldCharType="end"/>
            </w:r>
          </w:hyperlink>
        </w:p>
        <w:p w14:paraId="08647E5B" w14:textId="1729E25E"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89" w:history="1">
            <w:r w:rsidR="001C775C" w:rsidRPr="00486CF8">
              <w:rPr>
                <w:rStyle w:val="Collegamentoipertestuale"/>
                <w:noProof/>
              </w:rPr>
              <w:t>6.3</w:t>
            </w:r>
            <w:r w:rsidR="001C775C">
              <w:rPr>
                <w:rFonts w:asciiTheme="minorHAnsi" w:hAnsiTheme="minorHAnsi"/>
                <w:noProof/>
                <w:kern w:val="2"/>
                <w:lang w:eastAsia="it-IT"/>
                <w14:ligatures w14:val="standardContextual"/>
              </w:rPr>
              <w:tab/>
            </w:r>
            <w:r w:rsidR="001C775C" w:rsidRPr="00486CF8">
              <w:rPr>
                <w:rStyle w:val="Collegamentoipertestuale"/>
                <w:noProof/>
              </w:rPr>
              <w:t>Rinnovo</w:t>
            </w:r>
            <w:r w:rsidR="001C775C">
              <w:rPr>
                <w:noProof/>
                <w:webHidden/>
              </w:rPr>
              <w:tab/>
            </w:r>
            <w:r w:rsidR="001C775C">
              <w:rPr>
                <w:noProof/>
                <w:webHidden/>
              </w:rPr>
              <w:fldChar w:fldCharType="begin"/>
            </w:r>
            <w:r w:rsidR="001C775C">
              <w:rPr>
                <w:noProof/>
                <w:webHidden/>
              </w:rPr>
              <w:instrText xml:space="preserve"> PAGEREF _Toc153916589 \h </w:instrText>
            </w:r>
            <w:r w:rsidR="001C775C">
              <w:rPr>
                <w:noProof/>
                <w:webHidden/>
              </w:rPr>
            </w:r>
            <w:r w:rsidR="001C775C">
              <w:rPr>
                <w:noProof/>
                <w:webHidden/>
              </w:rPr>
              <w:fldChar w:fldCharType="separate"/>
            </w:r>
            <w:r w:rsidR="001C775C">
              <w:rPr>
                <w:noProof/>
                <w:webHidden/>
              </w:rPr>
              <w:t>43</w:t>
            </w:r>
            <w:r w:rsidR="001C775C">
              <w:rPr>
                <w:noProof/>
                <w:webHidden/>
              </w:rPr>
              <w:fldChar w:fldCharType="end"/>
            </w:r>
          </w:hyperlink>
        </w:p>
        <w:p w14:paraId="1250278D" w14:textId="33BD13FB"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90" w:history="1">
            <w:r w:rsidR="001C775C" w:rsidRPr="00486CF8">
              <w:rPr>
                <w:rStyle w:val="Collegamentoipertestuale"/>
                <w:noProof/>
              </w:rPr>
              <w:t>6.4</w:t>
            </w:r>
            <w:r w:rsidR="001C775C">
              <w:rPr>
                <w:rFonts w:asciiTheme="minorHAnsi" w:hAnsiTheme="minorHAnsi"/>
                <w:noProof/>
                <w:kern w:val="2"/>
                <w:lang w:eastAsia="it-IT"/>
                <w14:ligatures w14:val="standardContextual"/>
              </w:rPr>
              <w:tab/>
            </w:r>
            <w:r w:rsidR="001C775C" w:rsidRPr="00486CF8">
              <w:rPr>
                <w:rStyle w:val="Collegamentoipertestuale"/>
                <w:noProof/>
              </w:rPr>
              <w:t>Chiudi Convenzione</w:t>
            </w:r>
            <w:r w:rsidR="001C775C">
              <w:rPr>
                <w:noProof/>
                <w:webHidden/>
              </w:rPr>
              <w:tab/>
            </w:r>
            <w:r w:rsidR="001C775C">
              <w:rPr>
                <w:noProof/>
                <w:webHidden/>
              </w:rPr>
              <w:fldChar w:fldCharType="begin"/>
            </w:r>
            <w:r w:rsidR="001C775C">
              <w:rPr>
                <w:noProof/>
                <w:webHidden/>
              </w:rPr>
              <w:instrText xml:space="preserve"> PAGEREF _Toc153916590 \h </w:instrText>
            </w:r>
            <w:r w:rsidR="001C775C">
              <w:rPr>
                <w:noProof/>
                <w:webHidden/>
              </w:rPr>
            </w:r>
            <w:r w:rsidR="001C775C">
              <w:rPr>
                <w:noProof/>
                <w:webHidden/>
              </w:rPr>
              <w:fldChar w:fldCharType="separate"/>
            </w:r>
            <w:r w:rsidR="001C775C">
              <w:rPr>
                <w:noProof/>
                <w:webHidden/>
              </w:rPr>
              <w:t>44</w:t>
            </w:r>
            <w:r w:rsidR="001C775C">
              <w:rPr>
                <w:noProof/>
                <w:webHidden/>
              </w:rPr>
              <w:fldChar w:fldCharType="end"/>
            </w:r>
          </w:hyperlink>
        </w:p>
        <w:p w14:paraId="280A126F" w14:textId="5C8BC0F1"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91" w:history="1">
            <w:r w:rsidR="001C775C" w:rsidRPr="00486CF8">
              <w:rPr>
                <w:rStyle w:val="Collegamentoipertestuale"/>
                <w:noProof/>
              </w:rPr>
              <w:t>6.5</w:t>
            </w:r>
            <w:r w:rsidR="001C775C">
              <w:rPr>
                <w:rFonts w:asciiTheme="minorHAnsi" w:hAnsiTheme="minorHAnsi"/>
                <w:noProof/>
                <w:kern w:val="2"/>
                <w:lang w:eastAsia="it-IT"/>
                <w14:ligatures w14:val="standardContextual"/>
              </w:rPr>
              <w:tab/>
            </w:r>
            <w:r w:rsidR="001C775C" w:rsidRPr="00486CF8">
              <w:rPr>
                <w:rStyle w:val="Collegamentoipertestuale"/>
                <w:noProof/>
              </w:rPr>
              <w:t>Rettifica</w:t>
            </w:r>
            <w:r w:rsidR="001C775C">
              <w:rPr>
                <w:noProof/>
                <w:webHidden/>
              </w:rPr>
              <w:tab/>
            </w:r>
            <w:r w:rsidR="001C775C">
              <w:rPr>
                <w:noProof/>
                <w:webHidden/>
              </w:rPr>
              <w:fldChar w:fldCharType="begin"/>
            </w:r>
            <w:r w:rsidR="001C775C">
              <w:rPr>
                <w:noProof/>
                <w:webHidden/>
              </w:rPr>
              <w:instrText xml:space="preserve"> PAGEREF _Toc153916591 \h </w:instrText>
            </w:r>
            <w:r w:rsidR="001C775C">
              <w:rPr>
                <w:noProof/>
                <w:webHidden/>
              </w:rPr>
            </w:r>
            <w:r w:rsidR="001C775C">
              <w:rPr>
                <w:noProof/>
                <w:webHidden/>
              </w:rPr>
              <w:fldChar w:fldCharType="separate"/>
            </w:r>
            <w:r w:rsidR="001C775C">
              <w:rPr>
                <w:noProof/>
                <w:webHidden/>
              </w:rPr>
              <w:t>45</w:t>
            </w:r>
            <w:r w:rsidR="001C775C">
              <w:rPr>
                <w:noProof/>
                <w:webHidden/>
              </w:rPr>
              <w:fldChar w:fldCharType="end"/>
            </w:r>
          </w:hyperlink>
        </w:p>
        <w:p w14:paraId="2571E75F" w14:textId="258C99BE"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92" w:history="1">
            <w:r w:rsidR="001C775C" w:rsidRPr="00486CF8">
              <w:rPr>
                <w:rStyle w:val="Collegamentoipertestuale"/>
                <w:noProof/>
              </w:rPr>
              <w:t>6.6</w:t>
            </w:r>
            <w:r w:rsidR="001C775C">
              <w:rPr>
                <w:rFonts w:asciiTheme="minorHAnsi" w:hAnsiTheme="minorHAnsi"/>
                <w:noProof/>
                <w:kern w:val="2"/>
                <w:lang w:eastAsia="it-IT"/>
                <w14:ligatures w14:val="standardContextual"/>
              </w:rPr>
              <w:tab/>
            </w:r>
            <w:r w:rsidR="001C775C" w:rsidRPr="00486CF8">
              <w:rPr>
                <w:rStyle w:val="Collegamentoipertestuale"/>
                <w:noProof/>
              </w:rPr>
              <w:t>Integrazione</w:t>
            </w:r>
            <w:r w:rsidR="001C775C">
              <w:rPr>
                <w:noProof/>
                <w:webHidden/>
              </w:rPr>
              <w:tab/>
            </w:r>
            <w:r w:rsidR="001C775C">
              <w:rPr>
                <w:noProof/>
                <w:webHidden/>
              </w:rPr>
              <w:fldChar w:fldCharType="begin"/>
            </w:r>
            <w:r w:rsidR="001C775C">
              <w:rPr>
                <w:noProof/>
                <w:webHidden/>
              </w:rPr>
              <w:instrText xml:space="preserve"> PAGEREF _Toc153916592 \h </w:instrText>
            </w:r>
            <w:r w:rsidR="001C775C">
              <w:rPr>
                <w:noProof/>
                <w:webHidden/>
              </w:rPr>
            </w:r>
            <w:r w:rsidR="001C775C">
              <w:rPr>
                <w:noProof/>
                <w:webHidden/>
              </w:rPr>
              <w:fldChar w:fldCharType="separate"/>
            </w:r>
            <w:r w:rsidR="001C775C">
              <w:rPr>
                <w:noProof/>
                <w:webHidden/>
              </w:rPr>
              <w:t>49</w:t>
            </w:r>
            <w:r w:rsidR="001C775C">
              <w:rPr>
                <w:noProof/>
                <w:webHidden/>
              </w:rPr>
              <w:fldChar w:fldCharType="end"/>
            </w:r>
          </w:hyperlink>
        </w:p>
        <w:p w14:paraId="1DC5E016" w14:textId="5A87ED7E"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93" w:history="1">
            <w:r w:rsidR="001C775C" w:rsidRPr="00486CF8">
              <w:rPr>
                <w:rStyle w:val="Collegamentoipertestuale"/>
                <w:noProof/>
              </w:rPr>
              <w:t>6.7</w:t>
            </w:r>
            <w:r w:rsidR="001C775C">
              <w:rPr>
                <w:rFonts w:asciiTheme="minorHAnsi" w:hAnsiTheme="minorHAnsi"/>
                <w:noProof/>
                <w:kern w:val="2"/>
                <w:lang w:eastAsia="it-IT"/>
                <w14:ligatures w14:val="standardContextual"/>
              </w:rPr>
              <w:tab/>
            </w:r>
            <w:r w:rsidR="001C775C" w:rsidRPr="00486CF8">
              <w:rPr>
                <w:rStyle w:val="Collegamentoipertestuale"/>
                <w:noProof/>
              </w:rPr>
              <w:t>Trasferimento Lotti</w:t>
            </w:r>
            <w:r w:rsidR="001C775C">
              <w:rPr>
                <w:noProof/>
                <w:webHidden/>
              </w:rPr>
              <w:tab/>
            </w:r>
            <w:r w:rsidR="001C775C">
              <w:rPr>
                <w:noProof/>
                <w:webHidden/>
              </w:rPr>
              <w:fldChar w:fldCharType="begin"/>
            </w:r>
            <w:r w:rsidR="001C775C">
              <w:rPr>
                <w:noProof/>
                <w:webHidden/>
              </w:rPr>
              <w:instrText xml:space="preserve"> PAGEREF _Toc153916593 \h </w:instrText>
            </w:r>
            <w:r w:rsidR="001C775C">
              <w:rPr>
                <w:noProof/>
                <w:webHidden/>
              </w:rPr>
            </w:r>
            <w:r w:rsidR="001C775C">
              <w:rPr>
                <w:noProof/>
                <w:webHidden/>
              </w:rPr>
              <w:fldChar w:fldCharType="separate"/>
            </w:r>
            <w:r w:rsidR="001C775C">
              <w:rPr>
                <w:noProof/>
                <w:webHidden/>
              </w:rPr>
              <w:t>54</w:t>
            </w:r>
            <w:r w:rsidR="001C775C">
              <w:rPr>
                <w:noProof/>
                <w:webHidden/>
              </w:rPr>
              <w:fldChar w:fldCharType="end"/>
            </w:r>
          </w:hyperlink>
        </w:p>
        <w:p w14:paraId="4B3264CA" w14:textId="19A077A9"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94" w:history="1">
            <w:r w:rsidR="001C775C" w:rsidRPr="00486CF8">
              <w:rPr>
                <w:rStyle w:val="Collegamentoipertestuale"/>
                <w:noProof/>
              </w:rPr>
              <w:t>6.8</w:t>
            </w:r>
            <w:r w:rsidR="001C775C">
              <w:rPr>
                <w:rFonts w:asciiTheme="minorHAnsi" w:hAnsiTheme="minorHAnsi"/>
                <w:noProof/>
                <w:kern w:val="2"/>
                <w:lang w:eastAsia="it-IT"/>
                <w14:ligatures w14:val="standardContextual"/>
              </w:rPr>
              <w:tab/>
            </w:r>
            <w:r w:rsidR="001C775C" w:rsidRPr="00486CF8">
              <w:rPr>
                <w:rStyle w:val="Collegamentoipertestuale"/>
                <w:noProof/>
              </w:rPr>
              <w:t>Cambio Firmatario/Referente Convenzione</w:t>
            </w:r>
            <w:r w:rsidR="001C775C">
              <w:rPr>
                <w:noProof/>
                <w:webHidden/>
              </w:rPr>
              <w:tab/>
            </w:r>
            <w:r w:rsidR="001C775C">
              <w:rPr>
                <w:noProof/>
                <w:webHidden/>
              </w:rPr>
              <w:fldChar w:fldCharType="begin"/>
            </w:r>
            <w:r w:rsidR="001C775C">
              <w:rPr>
                <w:noProof/>
                <w:webHidden/>
              </w:rPr>
              <w:instrText xml:space="preserve"> PAGEREF _Toc153916594 \h </w:instrText>
            </w:r>
            <w:r w:rsidR="001C775C">
              <w:rPr>
                <w:noProof/>
                <w:webHidden/>
              </w:rPr>
            </w:r>
            <w:r w:rsidR="001C775C">
              <w:rPr>
                <w:noProof/>
                <w:webHidden/>
              </w:rPr>
              <w:fldChar w:fldCharType="separate"/>
            </w:r>
            <w:r w:rsidR="001C775C">
              <w:rPr>
                <w:noProof/>
                <w:webHidden/>
              </w:rPr>
              <w:t>56</w:t>
            </w:r>
            <w:r w:rsidR="001C775C">
              <w:rPr>
                <w:noProof/>
                <w:webHidden/>
              </w:rPr>
              <w:fldChar w:fldCharType="end"/>
            </w:r>
          </w:hyperlink>
        </w:p>
        <w:p w14:paraId="67516715" w14:textId="26833953"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95" w:history="1">
            <w:r w:rsidR="001C775C" w:rsidRPr="00486CF8">
              <w:rPr>
                <w:rStyle w:val="Collegamentoipertestuale"/>
                <w:noProof/>
              </w:rPr>
              <w:t>6.9</w:t>
            </w:r>
            <w:r w:rsidR="001C775C">
              <w:rPr>
                <w:rFonts w:asciiTheme="minorHAnsi" w:hAnsiTheme="minorHAnsi"/>
                <w:noProof/>
                <w:kern w:val="2"/>
                <w:lang w:eastAsia="it-IT"/>
                <w14:ligatures w14:val="standardContextual"/>
              </w:rPr>
              <w:tab/>
            </w:r>
            <w:r w:rsidR="001C775C" w:rsidRPr="00486CF8">
              <w:rPr>
                <w:rStyle w:val="Collegamentoipertestuale"/>
                <w:noProof/>
              </w:rPr>
              <w:t>Comunicazione al Fornitore</w:t>
            </w:r>
            <w:r w:rsidR="001C775C">
              <w:rPr>
                <w:noProof/>
                <w:webHidden/>
              </w:rPr>
              <w:tab/>
            </w:r>
            <w:r w:rsidR="001C775C">
              <w:rPr>
                <w:noProof/>
                <w:webHidden/>
              </w:rPr>
              <w:fldChar w:fldCharType="begin"/>
            </w:r>
            <w:r w:rsidR="001C775C">
              <w:rPr>
                <w:noProof/>
                <w:webHidden/>
              </w:rPr>
              <w:instrText xml:space="preserve"> PAGEREF _Toc153916595 \h </w:instrText>
            </w:r>
            <w:r w:rsidR="001C775C">
              <w:rPr>
                <w:noProof/>
                <w:webHidden/>
              </w:rPr>
            </w:r>
            <w:r w:rsidR="001C775C">
              <w:rPr>
                <w:noProof/>
                <w:webHidden/>
              </w:rPr>
              <w:fldChar w:fldCharType="separate"/>
            </w:r>
            <w:r w:rsidR="001C775C">
              <w:rPr>
                <w:noProof/>
                <w:webHidden/>
              </w:rPr>
              <w:t>58</w:t>
            </w:r>
            <w:r w:rsidR="001C775C">
              <w:rPr>
                <w:noProof/>
                <w:webHidden/>
              </w:rPr>
              <w:fldChar w:fldCharType="end"/>
            </w:r>
          </w:hyperlink>
        </w:p>
        <w:p w14:paraId="38EC7855" w14:textId="390CDE1D"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96" w:history="1">
            <w:r w:rsidR="001C775C" w:rsidRPr="00486CF8">
              <w:rPr>
                <w:rStyle w:val="Collegamentoipertestuale"/>
                <w:noProof/>
              </w:rPr>
              <w:t>6.10</w:t>
            </w:r>
            <w:r w:rsidR="001C775C">
              <w:rPr>
                <w:rFonts w:asciiTheme="minorHAnsi" w:hAnsiTheme="minorHAnsi"/>
                <w:noProof/>
                <w:kern w:val="2"/>
                <w:lang w:eastAsia="it-IT"/>
                <w14:ligatures w14:val="standardContextual"/>
              </w:rPr>
              <w:tab/>
            </w:r>
            <w:r w:rsidR="001C775C" w:rsidRPr="00486CF8">
              <w:rPr>
                <w:rStyle w:val="Collegamentoipertestuale"/>
                <w:noProof/>
              </w:rPr>
              <w:t>Cambio Gestore Convenzione</w:t>
            </w:r>
            <w:r w:rsidR="001C775C">
              <w:rPr>
                <w:noProof/>
                <w:webHidden/>
              </w:rPr>
              <w:tab/>
            </w:r>
            <w:r w:rsidR="001C775C">
              <w:rPr>
                <w:noProof/>
                <w:webHidden/>
              </w:rPr>
              <w:fldChar w:fldCharType="begin"/>
            </w:r>
            <w:r w:rsidR="001C775C">
              <w:rPr>
                <w:noProof/>
                <w:webHidden/>
              </w:rPr>
              <w:instrText xml:space="preserve"> PAGEREF _Toc153916596 \h </w:instrText>
            </w:r>
            <w:r w:rsidR="001C775C">
              <w:rPr>
                <w:noProof/>
                <w:webHidden/>
              </w:rPr>
            </w:r>
            <w:r w:rsidR="001C775C">
              <w:rPr>
                <w:noProof/>
                <w:webHidden/>
              </w:rPr>
              <w:fldChar w:fldCharType="separate"/>
            </w:r>
            <w:r w:rsidR="001C775C">
              <w:rPr>
                <w:noProof/>
                <w:webHidden/>
              </w:rPr>
              <w:t>60</w:t>
            </w:r>
            <w:r w:rsidR="001C775C">
              <w:rPr>
                <w:noProof/>
                <w:webHidden/>
              </w:rPr>
              <w:fldChar w:fldCharType="end"/>
            </w:r>
          </w:hyperlink>
        </w:p>
        <w:p w14:paraId="62D11757" w14:textId="021E5D06"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97" w:history="1">
            <w:r w:rsidR="001C775C" w:rsidRPr="00486CF8">
              <w:rPr>
                <w:rStyle w:val="Collegamentoipertestuale"/>
                <w:noProof/>
              </w:rPr>
              <w:t>6.11</w:t>
            </w:r>
            <w:r w:rsidR="001C775C">
              <w:rPr>
                <w:rFonts w:asciiTheme="minorHAnsi" w:hAnsiTheme="minorHAnsi"/>
                <w:noProof/>
                <w:kern w:val="2"/>
                <w:lang w:eastAsia="it-IT"/>
                <w14:ligatures w14:val="standardContextual"/>
              </w:rPr>
              <w:tab/>
            </w:r>
            <w:r w:rsidR="001C775C" w:rsidRPr="00486CF8">
              <w:rPr>
                <w:rStyle w:val="Collegamentoipertestuale"/>
                <w:noProof/>
              </w:rPr>
              <w:t>Richiamo Contratto e listino</w:t>
            </w:r>
            <w:r w:rsidR="001C775C">
              <w:rPr>
                <w:noProof/>
                <w:webHidden/>
              </w:rPr>
              <w:tab/>
            </w:r>
            <w:r w:rsidR="001C775C">
              <w:rPr>
                <w:noProof/>
                <w:webHidden/>
              </w:rPr>
              <w:fldChar w:fldCharType="begin"/>
            </w:r>
            <w:r w:rsidR="001C775C">
              <w:rPr>
                <w:noProof/>
                <w:webHidden/>
              </w:rPr>
              <w:instrText xml:space="preserve"> PAGEREF _Toc153916597 \h </w:instrText>
            </w:r>
            <w:r w:rsidR="001C775C">
              <w:rPr>
                <w:noProof/>
                <w:webHidden/>
              </w:rPr>
            </w:r>
            <w:r w:rsidR="001C775C">
              <w:rPr>
                <w:noProof/>
                <w:webHidden/>
              </w:rPr>
              <w:fldChar w:fldCharType="separate"/>
            </w:r>
            <w:r w:rsidR="001C775C">
              <w:rPr>
                <w:noProof/>
                <w:webHidden/>
              </w:rPr>
              <w:t>61</w:t>
            </w:r>
            <w:r w:rsidR="001C775C">
              <w:rPr>
                <w:noProof/>
                <w:webHidden/>
              </w:rPr>
              <w:fldChar w:fldCharType="end"/>
            </w:r>
          </w:hyperlink>
        </w:p>
        <w:p w14:paraId="0A7942DE" w14:textId="1C0A5059" w:rsidR="001C775C" w:rsidRDefault="003F4BC4">
          <w:pPr>
            <w:pStyle w:val="Sommario1"/>
            <w:tabs>
              <w:tab w:val="left" w:pos="440"/>
              <w:tab w:val="right" w:leader="dot" w:pos="9622"/>
            </w:tabs>
            <w:rPr>
              <w:rFonts w:asciiTheme="minorHAnsi" w:hAnsiTheme="minorHAnsi"/>
              <w:noProof/>
              <w:kern w:val="2"/>
              <w:lang w:eastAsia="it-IT"/>
              <w14:ligatures w14:val="standardContextual"/>
            </w:rPr>
          </w:pPr>
          <w:hyperlink w:anchor="_Toc153916598" w:history="1">
            <w:r w:rsidR="001C775C" w:rsidRPr="00486CF8">
              <w:rPr>
                <w:rStyle w:val="Collegamentoipertestuale"/>
                <w:b/>
                <w:bCs/>
                <w:noProof/>
              </w:rPr>
              <w:t>7</w:t>
            </w:r>
            <w:r w:rsidR="001C775C">
              <w:rPr>
                <w:rFonts w:asciiTheme="minorHAnsi" w:hAnsiTheme="minorHAnsi"/>
                <w:noProof/>
                <w:kern w:val="2"/>
                <w:lang w:eastAsia="it-IT"/>
                <w14:ligatures w14:val="standardContextual"/>
              </w:rPr>
              <w:tab/>
            </w:r>
            <w:r w:rsidR="001C775C" w:rsidRPr="00486CF8">
              <w:rPr>
                <w:rStyle w:val="Collegamentoipertestuale"/>
                <w:noProof/>
              </w:rPr>
              <w:t>Manutenzione prodotti</w:t>
            </w:r>
            <w:r w:rsidR="001C775C">
              <w:rPr>
                <w:noProof/>
                <w:webHidden/>
              </w:rPr>
              <w:tab/>
            </w:r>
            <w:r w:rsidR="001C775C">
              <w:rPr>
                <w:noProof/>
                <w:webHidden/>
              </w:rPr>
              <w:fldChar w:fldCharType="begin"/>
            </w:r>
            <w:r w:rsidR="001C775C">
              <w:rPr>
                <w:noProof/>
                <w:webHidden/>
              </w:rPr>
              <w:instrText xml:space="preserve"> PAGEREF _Toc153916598 \h </w:instrText>
            </w:r>
            <w:r w:rsidR="001C775C">
              <w:rPr>
                <w:noProof/>
                <w:webHidden/>
              </w:rPr>
            </w:r>
            <w:r w:rsidR="001C775C">
              <w:rPr>
                <w:noProof/>
                <w:webHidden/>
              </w:rPr>
              <w:fldChar w:fldCharType="separate"/>
            </w:r>
            <w:r w:rsidR="001C775C">
              <w:rPr>
                <w:noProof/>
                <w:webHidden/>
              </w:rPr>
              <w:t>62</w:t>
            </w:r>
            <w:r w:rsidR="001C775C">
              <w:rPr>
                <w:noProof/>
                <w:webHidden/>
              </w:rPr>
              <w:fldChar w:fldCharType="end"/>
            </w:r>
          </w:hyperlink>
        </w:p>
        <w:p w14:paraId="69070574" w14:textId="2C0E2A66"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599" w:history="1">
            <w:r w:rsidR="001C775C" w:rsidRPr="00486CF8">
              <w:rPr>
                <w:rStyle w:val="Collegamentoipertestuale"/>
                <w:noProof/>
                <w:lang w:eastAsia="zh-CN"/>
              </w:rPr>
              <w:t>7.1</w:t>
            </w:r>
            <w:r w:rsidR="001C775C">
              <w:rPr>
                <w:rFonts w:asciiTheme="minorHAnsi" w:hAnsiTheme="minorHAnsi"/>
                <w:noProof/>
                <w:kern w:val="2"/>
                <w:lang w:eastAsia="it-IT"/>
                <w14:ligatures w14:val="standardContextual"/>
              </w:rPr>
              <w:tab/>
            </w:r>
            <w:r w:rsidR="001C775C" w:rsidRPr="00486CF8">
              <w:rPr>
                <w:rStyle w:val="Collegamentoipertestuale"/>
                <w:noProof/>
                <w:lang w:eastAsia="zh-CN"/>
              </w:rPr>
              <w:t>Inserimento prodotti</w:t>
            </w:r>
            <w:r w:rsidR="001C775C">
              <w:rPr>
                <w:noProof/>
                <w:webHidden/>
              </w:rPr>
              <w:tab/>
            </w:r>
            <w:r w:rsidR="001C775C">
              <w:rPr>
                <w:noProof/>
                <w:webHidden/>
              </w:rPr>
              <w:fldChar w:fldCharType="begin"/>
            </w:r>
            <w:r w:rsidR="001C775C">
              <w:rPr>
                <w:noProof/>
                <w:webHidden/>
              </w:rPr>
              <w:instrText xml:space="preserve"> PAGEREF _Toc153916599 \h </w:instrText>
            </w:r>
            <w:r w:rsidR="001C775C">
              <w:rPr>
                <w:noProof/>
                <w:webHidden/>
              </w:rPr>
            </w:r>
            <w:r w:rsidR="001C775C">
              <w:rPr>
                <w:noProof/>
                <w:webHidden/>
              </w:rPr>
              <w:fldChar w:fldCharType="separate"/>
            </w:r>
            <w:r w:rsidR="001C775C">
              <w:rPr>
                <w:noProof/>
                <w:webHidden/>
              </w:rPr>
              <w:t>63</w:t>
            </w:r>
            <w:r w:rsidR="001C775C">
              <w:rPr>
                <w:noProof/>
                <w:webHidden/>
              </w:rPr>
              <w:fldChar w:fldCharType="end"/>
            </w:r>
          </w:hyperlink>
        </w:p>
        <w:p w14:paraId="4D6925EE" w14:textId="61CE23A1"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600" w:history="1">
            <w:r w:rsidR="001C775C" w:rsidRPr="00486CF8">
              <w:rPr>
                <w:rStyle w:val="Collegamentoipertestuale"/>
                <w:noProof/>
              </w:rPr>
              <w:t>7.2</w:t>
            </w:r>
            <w:r w:rsidR="001C775C">
              <w:rPr>
                <w:rFonts w:asciiTheme="minorHAnsi" w:hAnsiTheme="minorHAnsi"/>
                <w:noProof/>
                <w:kern w:val="2"/>
                <w:lang w:eastAsia="it-IT"/>
                <w14:ligatures w14:val="standardContextual"/>
              </w:rPr>
              <w:tab/>
            </w:r>
            <w:r w:rsidR="001C775C" w:rsidRPr="00486CF8">
              <w:rPr>
                <w:rStyle w:val="Collegamentoipertestuale"/>
                <w:noProof/>
              </w:rPr>
              <w:t>Cancellazione prodotti</w:t>
            </w:r>
            <w:r w:rsidR="001C775C">
              <w:rPr>
                <w:noProof/>
                <w:webHidden/>
              </w:rPr>
              <w:tab/>
            </w:r>
            <w:r w:rsidR="001C775C">
              <w:rPr>
                <w:noProof/>
                <w:webHidden/>
              </w:rPr>
              <w:fldChar w:fldCharType="begin"/>
            </w:r>
            <w:r w:rsidR="001C775C">
              <w:rPr>
                <w:noProof/>
                <w:webHidden/>
              </w:rPr>
              <w:instrText xml:space="preserve"> PAGEREF _Toc153916600 \h </w:instrText>
            </w:r>
            <w:r w:rsidR="001C775C">
              <w:rPr>
                <w:noProof/>
                <w:webHidden/>
              </w:rPr>
            </w:r>
            <w:r w:rsidR="001C775C">
              <w:rPr>
                <w:noProof/>
                <w:webHidden/>
              </w:rPr>
              <w:fldChar w:fldCharType="separate"/>
            </w:r>
            <w:r w:rsidR="001C775C">
              <w:rPr>
                <w:noProof/>
                <w:webHidden/>
              </w:rPr>
              <w:t>65</w:t>
            </w:r>
            <w:r w:rsidR="001C775C">
              <w:rPr>
                <w:noProof/>
                <w:webHidden/>
              </w:rPr>
              <w:fldChar w:fldCharType="end"/>
            </w:r>
          </w:hyperlink>
        </w:p>
        <w:p w14:paraId="55E0FFCA" w14:textId="14F8348D"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601" w:history="1">
            <w:r w:rsidR="001C775C" w:rsidRPr="00486CF8">
              <w:rPr>
                <w:rStyle w:val="Collegamentoipertestuale"/>
                <w:noProof/>
                <w:lang w:eastAsia="en-US"/>
              </w:rPr>
              <w:t>7.3</w:t>
            </w:r>
            <w:r w:rsidR="001C775C">
              <w:rPr>
                <w:rFonts w:asciiTheme="minorHAnsi" w:hAnsiTheme="minorHAnsi"/>
                <w:noProof/>
                <w:kern w:val="2"/>
                <w:lang w:eastAsia="it-IT"/>
                <w14:ligatures w14:val="standardContextual"/>
              </w:rPr>
              <w:tab/>
            </w:r>
            <w:r w:rsidR="001C775C" w:rsidRPr="00486CF8">
              <w:rPr>
                <w:rStyle w:val="Collegamentoipertestuale"/>
                <w:noProof/>
              </w:rPr>
              <w:t>Sostituzione prodotti</w:t>
            </w:r>
            <w:r w:rsidR="001C775C">
              <w:rPr>
                <w:noProof/>
                <w:webHidden/>
              </w:rPr>
              <w:tab/>
            </w:r>
            <w:r w:rsidR="001C775C">
              <w:rPr>
                <w:noProof/>
                <w:webHidden/>
              </w:rPr>
              <w:fldChar w:fldCharType="begin"/>
            </w:r>
            <w:r w:rsidR="001C775C">
              <w:rPr>
                <w:noProof/>
                <w:webHidden/>
              </w:rPr>
              <w:instrText xml:space="preserve"> PAGEREF _Toc153916601 \h </w:instrText>
            </w:r>
            <w:r w:rsidR="001C775C">
              <w:rPr>
                <w:noProof/>
                <w:webHidden/>
              </w:rPr>
            </w:r>
            <w:r w:rsidR="001C775C">
              <w:rPr>
                <w:noProof/>
                <w:webHidden/>
              </w:rPr>
              <w:fldChar w:fldCharType="separate"/>
            </w:r>
            <w:r w:rsidR="001C775C">
              <w:rPr>
                <w:noProof/>
                <w:webHidden/>
              </w:rPr>
              <w:t>67</w:t>
            </w:r>
            <w:r w:rsidR="001C775C">
              <w:rPr>
                <w:noProof/>
                <w:webHidden/>
              </w:rPr>
              <w:fldChar w:fldCharType="end"/>
            </w:r>
          </w:hyperlink>
        </w:p>
        <w:p w14:paraId="33C1CA8A" w14:textId="5412A6F6"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602" w:history="1">
            <w:r w:rsidR="001C775C" w:rsidRPr="00486CF8">
              <w:rPr>
                <w:rStyle w:val="Collegamentoipertestuale"/>
                <w:noProof/>
              </w:rPr>
              <w:t>7.4</w:t>
            </w:r>
            <w:r w:rsidR="001C775C">
              <w:rPr>
                <w:rFonts w:asciiTheme="minorHAnsi" w:hAnsiTheme="minorHAnsi"/>
                <w:noProof/>
                <w:kern w:val="2"/>
                <w:lang w:eastAsia="it-IT"/>
                <w14:ligatures w14:val="standardContextual"/>
              </w:rPr>
              <w:tab/>
            </w:r>
            <w:r w:rsidR="001C775C" w:rsidRPr="00486CF8">
              <w:rPr>
                <w:rStyle w:val="Collegamentoipertestuale"/>
                <w:noProof/>
              </w:rPr>
              <w:t>Modifica prezzi</w:t>
            </w:r>
            <w:r w:rsidR="001C775C">
              <w:rPr>
                <w:noProof/>
                <w:webHidden/>
              </w:rPr>
              <w:tab/>
            </w:r>
            <w:r w:rsidR="001C775C">
              <w:rPr>
                <w:noProof/>
                <w:webHidden/>
              </w:rPr>
              <w:fldChar w:fldCharType="begin"/>
            </w:r>
            <w:r w:rsidR="001C775C">
              <w:rPr>
                <w:noProof/>
                <w:webHidden/>
              </w:rPr>
              <w:instrText xml:space="preserve"> PAGEREF _Toc153916602 \h </w:instrText>
            </w:r>
            <w:r w:rsidR="001C775C">
              <w:rPr>
                <w:noProof/>
                <w:webHidden/>
              </w:rPr>
            </w:r>
            <w:r w:rsidR="001C775C">
              <w:rPr>
                <w:noProof/>
                <w:webHidden/>
              </w:rPr>
              <w:fldChar w:fldCharType="separate"/>
            </w:r>
            <w:r w:rsidR="001C775C">
              <w:rPr>
                <w:noProof/>
                <w:webHidden/>
              </w:rPr>
              <w:t>70</w:t>
            </w:r>
            <w:r w:rsidR="001C775C">
              <w:rPr>
                <w:noProof/>
                <w:webHidden/>
              </w:rPr>
              <w:fldChar w:fldCharType="end"/>
            </w:r>
          </w:hyperlink>
        </w:p>
        <w:p w14:paraId="2C83E806" w14:textId="29091830" w:rsidR="001C775C" w:rsidRDefault="003F4BC4">
          <w:pPr>
            <w:pStyle w:val="Sommario3"/>
            <w:tabs>
              <w:tab w:val="left" w:pos="1320"/>
              <w:tab w:val="right" w:leader="dot" w:pos="9622"/>
            </w:tabs>
            <w:rPr>
              <w:rFonts w:asciiTheme="minorHAnsi" w:hAnsiTheme="minorHAnsi"/>
              <w:noProof/>
              <w:kern w:val="2"/>
              <w:lang w:eastAsia="it-IT"/>
              <w14:ligatures w14:val="standardContextual"/>
            </w:rPr>
          </w:pPr>
          <w:hyperlink w:anchor="_Toc153916603" w:history="1">
            <w:r w:rsidR="001C775C" w:rsidRPr="00486CF8">
              <w:rPr>
                <w:rStyle w:val="Collegamentoipertestuale"/>
                <w:noProof/>
              </w:rPr>
              <w:t>7.4.1</w:t>
            </w:r>
            <w:r w:rsidR="001C775C">
              <w:rPr>
                <w:rFonts w:asciiTheme="minorHAnsi" w:hAnsiTheme="minorHAnsi"/>
                <w:noProof/>
                <w:kern w:val="2"/>
                <w:lang w:eastAsia="it-IT"/>
                <w14:ligatures w14:val="standardContextual"/>
              </w:rPr>
              <w:tab/>
            </w:r>
            <w:r w:rsidR="001C775C" w:rsidRPr="00486CF8">
              <w:rPr>
                <w:rStyle w:val="Collegamentoipertestuale"/>
                <w:noProof/>
              </w:rPr>
              <w:t>Tipo Variazione Massiva</w:t>
            </w:r>
            <w:r w:rsidR="001C775C">
              <w:rPr>
                <w:noProof/>
                <w:webHidden/>
              </w:rPr>
              <w:tab/>
            </w:r>
            <w:r w:rsidR="001C775C">
              <w:rPr>
                <w:noProof/>
                <w:webHidden/>
              </w:rPr>
              <w:fldChar w:fldCharType="begin"/>
            </w:r>
            <w:r w:rsidR="001C775C">
              <w:rPr>
                <w:noProof/>
                <w:webHidden/>
              </w:rPr>
              <w:instrText xml:space="preserve"> PAGEREF _Toc153916603 \h </w:instrText>
            </w:r>
            <w:r w:rsidR="001C775C">
              <w:rPr>
                <w:noProof/>
                <w:webHidden/>
              </w:rPr>
            </w:r>
            <w:r w:rsidR="001C775C">
              <w:rPr>
                <w:noProof/>
                <w:webHidden/>
              </w:rPr>
              <w:fldChar w:fldCharType="separate"/>
            </w:r>
            <w:r w:rsidR="001C775C">
              <w:rPr>
                <w:noProof/>
                <w:webHidden/>
              </w:rPr>
              <w:t>72</w:t>
            </w:r>
            <w:r w:rsidR="001C775C">
              <w:rPr>
                <w:noProof/>
                <w:webHidden/>
              </w:rPr>
              <w:fldChar w:fldCharType="end"/>
            </w:r>
          </w:hyperlink>
        </w:p>
        <w:p w14:paraId="5B690A7D" w14:textId="0AB6F04F" w:rsidR="001C775C" w:rsidRDefault="003F4BC4">
          <w:pPr>
            <w:pStyle w:val="Sommario3"/>
            <w:tabs>
              <w:tab w:val="left" w:pos="1320"/>
              <w:tab w:val="right" w:leader="dot" w:pos="9622"/>
            </w:tabs>
            <w:rPr>
              <w:rFonts w:asciiTheme="minorHAnsi" w:hAnsiTheme="minorHAnsi"/>
              <w:noProof/>
              <w:kern w:val="2"/>
              <w:lang w:eastAsia="it-IT"/>
              <w14:ligatures w14:val="standardContextual"/>
            </w:rPr>
          </w:pPr>
          <w:hyperlink w:anchor="_Toc153916604" w:history="1">
            <w:r w:rsidR="001C775C" w:rsidRPr="00486CF8">
              <w:rPr>
                <w:rStyle w:val="Collegamentoipertestuale"/>
                <w:noProof/>
              </w:rPr>
              <w:t>7.4.2</w:t>
            </w:r>
            <w:r w:rsidR="001C775C">
              <w:rPr>
                <w:rFonts w:asciiTheme="minorHAnsi" w:hAnsiTheme="minorHAnsi"/>
                <w:noProof/>
                <w:kern w:val="2"/>
                <w:lang w:eastAsia="it-IT"/>
                <w14:ligatures w14:val="standardContextual"/>
              </w:rPr>
              <w:tab/>
            </w:r>
            <w:r w:rsidR="001C775C" w:rsidRPr="00486CF8">
              <w:rPr>
                <w:rStyle w:val="Collegamentoipertestuale"/>
                <w:noProof/>
              </w:rPr>
              <w:t>Tipo Variazione Puntuale</w:t>
            </w:r>
            <w:r w:rsidR="001C775C">
              <w:rPr>
                <w:noProof/>
                <w:webHidden/>
              </w:rPr>
              <w:tab/>
            </w:r>
            <w:r w:rsidR="001C775C">
              <w:rPr>
                <w:noProof/>
                <w:webHidden/>
              </w:rPr>
              <w:fldChar w:fldCharType="begin"/>
            </w:r>
            <w:r w:rsidR="001C775C">
              <w:rPr>
                <w:noProof/>
                <w:webHidden/>
              </w:rPr>
              <w:instrText xml:space="preserve"> PAGEREF _Toc153916604 \h </w:instrText>
            </w:r>
            <w:r w:rsidR="001C775C">
              <w:rPr>
                <w:noProof/>
                <w:webHidden/>
              </w:rPr>
            </w:r>
            <w:r w:rsidR="001C775C">
              <w:rPr>
                <w:noProof/>
                <w:webHidden/>
              </w:rPr>
              <w:fldChar w:fldCharType="separate"/>
            </w:r>
            <w:r w:rsidR="001C775C">
              <w:rPr>
                <w:noProof/>
                <w:webHidden/>
              </w:rPr>
              <w:t>73</w:t>
            </w:r>
            <w:r w:rsidR="001C775C">
              <w:rPr>
                <w:noProof/>
                <w:webHidden/>
              </w:rPr>
              <w:fldChar w:fldCharType="end"/>
            </w:r>
          </w:hyperlink>
        </w:p>
        <w:p w14:paraId="67C45538" w14:textId="64580DEA" w:rsidR="001C775C" w:rsidRDefault="003F4BC4">
          <w:pPr>
            <w:pStyle w:val="Sommario1"/>
            <w:tabs>
              <w:tab w:val="left" w:pos="440"/>
              <w:tab w:val="right" w:leader="dot" w:pos="9622"/>
            </w:tabs>
            <w:rPr>
              <w:rFonts w:asciiTheme="minorHAnsi" w:hAnsiTheme="minorHAnsi"/>
              <w:noProof/>
              <w:kern w:val="2"/>
              <w:lang w:eastAsia="it-IT"/>
              <w14:ligatures w14:val="standardContextual"/>
            </w:rPr>
          </w:pPr>
          <w:hyperlink w:anchor="_Toc153916605" w:history="1">
            <w:r w:rsidR="001C775C" w:rsidRPr="00486CF8">
              <w:rPr>
                <w:rStyle w:val="Collegamentoipertestuale"/>
                <w:noProof/>
              </w:rPr>
              <w:t>8</w:t>
            </w:r>
            <w:r w:rsidR="001C775C">
              <w:rPr>
                <w:rFonts w:asciiTheme="minorHAnsi" w:hAnsiTheme="minorHAnsi"/>
                <w:noProof/>
                <w:kern w:val="2"/>
                <w:lang w:eastAsia="it-IT"/>
                <w14:ligatures w14:val="standardContextual"/>
              </w:rPr>
              <w:tab/>
            </w:r>
            <w:r w:rsidR="001C775C" w:rsidRPr="00486CF8">
              <w:rPr>
                <w:rStyle w:val="Collegamentoipertestuale"/>
                <w:noProof/>
              </w:rPr>
              <w:t>Aggiungi</w:t>
            </w:r>
            <w:r w:rsidR="001C775C">
              <w:rPr>
                <w:noProof/>
                <w:webHidden/>
              </w:rPr>
              <w:tab/>
            </w:r>
            <w:r w:rsidR="001C775C">
              <w:rPr>
                <w:noProof/>
                <w:webHidden/>
              </w:rPr>
              <w:fldChar w:fldCharType="begin"/>
            </w:r>
            <w:r w:rsidR="001C775C">
              <w:rPr>
                <w:noProof/>
                <w:webHidden/>
              </w:rPr>
              <w:instrText xml:space="preserve"> PAGEREF _Toc153916605 \h </w:instrText>
            </w:r>
            <w:r w:rsidR="001C775C">
              <w:rPr>
                <w:noProof/>
                <w:webHidden/>
              </w:rPr>
            </w:r>
            <w:r w:rsidR="001C775C">
              <w:rPr>
                <w:noProof/>
                <w:webHidden/>
              </w:rPr>
              <w:fldChar w:fldCharType="separate"/>
            </w:r>
            <w:r w:rsidR="001C775C">
              <w:rPr>
                <w:noProof/>
                <w:webHidden/>
              </w:rPr>
              <w:t>74</w:t>
            </w:r>
            <w:r w:rsidR="001C775C">
              <w:rPr>
                <w:noProof/>
                <w:webHidden/>
              </w:rPr>
              <w:fldChar w:fldCharType="end"/>
            </w:r>
          </w:hyperlink>
        </w:p>
        <w:p w14:paraId="72063030" w14:textId="6C1607BC"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606" w:history="1">
            <w:r w:rsidR="001C775C" w:rsidRPr="00486CF8">
              <w:rPr>
                <w:rStyle w:val="Collegamentoipertestuale"/>
                <w:noProof/>
              </w:rPr>
              <w:t>8.1</w:t>
            </w:r>
            <w:r w:rsidR="001C775C">
              <w:rPr>
                <w:rFonts w:asciiTheme="minorHAnsi" w:hAnsiTheme="minorHAnsi"/>
                <w:noProof/>
                <w:kern w:val="2"/>
                <w:lang w:eastAsia="it-IT"/>
                <w14:ligatures w14:val="standardContextual"/>
              </w:rPr>
              <w:tab/>
            </w:r>
            <w:r w:rsidR="001C775C" w:rsidRPr="00486CF8">
              <w:rPr>
                <w:rStyle w:val="Collegamentoipertestuale"/>
                <w:noProof/>
              </w:rPr>
              <w:t>Quota</w:t>
            </w:r>
            <w:r w:rsidR="001C775C">
              <w:rPr>
                <w:noProof/>
                <w:webHidden/>
              </w:rPr>
              <w:tab/>
            </w:r>
            <w:r w:rsidR="001C775C">
              <w:rPr>
                <w:noProof/>
                <w:webHidden/>
              </w:rPr>
              <w:fldChar w:fldCharType="begin"/>
            </w:r>
            <w:r w:rsidR="001C775C">
              <w:rPr>
                <w:noProof/>
                <w:webHidden/>
              </w:rPr>
              <w:instrText xml:space="preserve"> PAGEREF _Toc153916606 \h </w:instrText>
            </w:r>
            <w:r w:rsidR="001C775C">
              <w:rPr>
                <w:noProof/>
                <w:webHidden/>
              </w:rPr>
            </w:r>
            <w:r w:rsidR="001C775C">
              <w:rPr>
                <w:noProof/>
                <w:webHidden/>
              </w:rPr>
              <w:fldChar w:fldCharType="separate"/>
            </w:r>
            <w:r w:rsidR="001C775C">
              <w:rPr>
                <w:noProof/>
                <w:webHidden/>
              </w:rPr>
              <w:t>74</w:t>
            </w:r>
            <w:r w:rsidR="001C775C">
              <w:rPr>
                <w:noProof/>
                <w:webHidden/>
              </w:rPr>
              <w:fldChar w:fldCharType="end"/>
            </w:r>
          </w:hyperlink>
        </w:p>
        <w:p w14:paraId="7273A263" w14:textId="18D8C568" w:rsidR="001C775C" w:rsidRDefault="003F4BC4">
          <w:pPr>
            <w:pStyle w:val="Sommario2"/>
            <w:tabs>
              <w:tab w:val="left" w:pos="880"/>
              <w:tab w:val="right" w:leader="dot" w:pos="9622"/>
            </w:tabs>
            <w:rPr>
              <w:rFonts w:asciiTheme="minorHAnsi" w:hAnsiTheme="minorHAnsi"/>
              <w:noProof/>
              <w:kern w:val="2"/>
              <w:lang w:eastAsia="it-IT"/>
              <w14:ligatures w14:val="standardContextual"/>
            </w:rPr>
          </w:pPr>
          <w:hyperlink w:anchor="_Toc153916607" w:history="1">
            <w:r w:rsidR="001C775C" w:rsidRPr="00486CF8">
              <w:rPr>
                <w:rStyle w:val="Collegamentoipertestuale"/>
                <w:noProof/>
              </w:rPr>
              <w:t>8.2</w:t>
            </w:r>
            <w:r w:rsidR="001C775C">
              <w:rPr>
                <w:rFonts w:asciiTheme="minorHAnsi" w:hAnsiTheme="minorHAnsi"/>
                <w:noProof/>
                <w:kern w:val="2"/>
                <w:lang w:eastAsia="it-IT"/>
                <w14:ligatures w14:val="standardContextual"/>
              </w:rPr>
              <w:tab/>
            </w:r>
            <w:r w:rsidR="001C775C" w:rsidRPr="00486CF8">
              <w:rPr>
                <w:rStyle w:val="Collegamentoipertestuale"/>
                <w:noProof/>
              </w:rPr>
              <w:t>Riferimenti</w:t>
            </w:r>
            <w:r w:rsidR="001C775C">
              <w:rPr>
                <w:noProof/>
                <w:webHidden/>
              </w:rPr>
              <w:tab/>
            </w:r>
            <w:r w:rsidR="001C775C">
              <w:rPr>
                <w:noProof/>
                <w:webHidden/>
              </w:rPr>
              <w:fldChar w:fldCharType="begin"/>
            </w:r>
            <w:r w:rsidR="001C775C">
              <w:rPr>
                <w:noProof/>
                <w:webHidden/>
              </w:rPr>
              <w:instrText xml:space="preserve"> PAGEREF _Toc153916607 \h </w:instrText>
            </w:r>
            <w:r w:rsidR="001C775C">
              <w:rPr>
                <w:noProof/>
                <w:webHidden/>
              </w:rPr>
            </w:r>
            <w:r w:rsidR="001C775C">
              <w:rPr>
                <w:noProof/>
                <w:webHidden/>
              </w:rPr>
              <w:fldChar w:fldCharType="separate"/>
            </w:r>
            <w:r w:rsidR="001C775C">
              <w:rPr>
                <w:noProof/>
                <w:webHidden/>
              </w:rPr>
              <w:t>76</w:t>
            </w:r>
            <w:r w:rsidR="001C775C">
              <w:rPr>
                <w:noProof/>
                <w:webHidden/>
              </w:rPr>
              <w:fldChar w:fldCharType="end"/>
            </w:r>
          </w:hyperlink>
        </w:p>
        <w:p w14:paraId="5929A108" w14:textId="41B7ADF4" w:rsidR="001C775C" w:rsidRDefault="003F4BC4">
          <w:pPr>
            <w:pStyle w:val="Sommario1"/>
            <w:tabs>
              <w:tab w:val="left" w:pos="440"/>
              <w:tab w:val="right" w:leader="dot" w:pos="9622"/>
            </w:tabs>
            <w:rPr>
              <w:rFonts w:asciiTheme="minorHAnsi" w:hAnsiTheme="minorHAnsi"/>
              <w:noProof/>
              <w:kern w:val="2"/>
              <w:lang w:eastAsia="it-IT"/>
              <w14:ligatures w14:val="standardContextual"/>
            </w:rPr>
          </w:pPr>
          <w:hyperlink w:anchor="_Toc153916608" w:history="1">
            <w:r w:rsidR="001C775C" w:rsidRPr="00486CF8">
              <w:rPr>
                <w:rStyle w:val="Collegamentoipertestuale"/>
                <w:noProof/>
              </w:rPr>
              <w:t>9</w:t>
            </w:r>
            <w:r w:rsidR="001C775C">
              <w:rPr>
                <w:rFonts w:asciiTheme="minorHAnsi" w:hAnsiTheme="minorHAnsi"/>
                <w:noProof/>
                <w:kern w:val="2"/>
                <w:lang w:eastAsia="it-IT"/>
                <w14:ligatures w14:val="standardContextual"/>
              </w:rPr>
              <w:tab/>
            </w:r>
            <w:r w:rsidR="001C775C" w:rsidRPr="00486CF8">
              <w:rPr>
                <w:rStyle w:val="Collegamentoipertestuale"/>
                <w:noProof/>
              </w:rPr>
              <w:t>Monitoraggio multi-aggiudicazione</w:t>
            </w:r>
            <w:r w:rsidR="001C775C">
              <w:rPr>
                <w:noProof/>
                <w:webHidden/>
              </w:rPr>
              <w:tab/>
            </w:r>
            <w:r w:rsidR="001C775C">
              <w:rPr>
                <w:noProof/>
                <w:webHidden/>
              </w:rPr>
              <w:fldChar w:fldCharType="begin"/>
            </w:r>
            <w:r w:rsidR="001C775C">
              <w:rPr>
                <w:noProof/>
                <w:webHidden/>
              </w:rPr>
              <w:instrText xml:space="preserve"> PAGEREF _Toc153916608 \h </w:instrText>
            </w:r>
            <w:r w:rsidR="001C775C">
              <w:rPr>
                <w:noProof/>
                <w:webHidden/>
              </w:rPr>
            </w:r>
            <w:r w:rsidR="001C775C">
              <w:rPr>
                <w:noProof/>
                <w:webHidden/>
              </w:rPr>
              <w:fldChar w:fldCharType="separate"/>
            </w:r>
            <w:r w:rsidR="001C775C">
              <w:rPr>
                <w:noProof/>
                <w:webHidden/>
              </w:rPr>
              <w:t>77</w:t>
            </w:r>
            <w:r w:rsidR="001C775C">
              <w:rPr>
                <w:noProof/>
                <w:webHidden/>
              </w:rPr>
              <w:fldChar w:fldCharType="end"/>
            </w:r>
          </w:hyperlink>
        </w:p>
        <w:p w14:paraId="2D138D7E" w14:textId="0285D8A6" w:rsidR="001C775C" w:rsidRDefault="003F4BC4">
          <w:pPr>
            <w:pStyle w:val="Sommario1"/>
            <w:tabs>
              <w:tab w:val="left" w:pos="660"/>
              <w:tab w:val="right" w:leader="dot" w:pos="9622"/>
            </w:tabs>
            <w:rPr>
              <w:rFonts w:asciiTheme="minorHAnsi" w:hAnsiTheme="minorHAnsi"/>
              <w:noProof/>
              <w:kern w:val="2"/>
              <w:lang w:eastAsia="it-IT"/>
              <w14:ligatures w14:val="standardContextual"/>
            </w:rPr>
          </w:pPr>
          <w:hyperlink w:anchor="_Toc153916609" w:history="1">
            <w:r w:rsidR="001C775C" w:rsidRPr="00486CF8">
              <w:rPr>
                <w:rStyle w:val="Collegamentoipertestuale"/>
                <w:noProof/>
              </w:rPr>
              <w:t>10</w:t>
            </w:r>
            <w:r w:rsidR="001C775C">
              <w:rPr>
                <w:rFonts w:asciiTheme="minorHAnsi" w:hAnsiTheme="minorHAnsi"/>
                <w:noProof/>
                <w:kern w:val="2"/>
                <w:lang w:eastAsia="it-IT"/>
                <w14:ligatures w14:val="standardContextual"/>
              </w:rPr>
              <w:tab/>
            </w:r>
            <w:r w:rsidR="001C775C" w:rsidRPr="00486CF8">
              <w:rPr>
                <w:rStyle w:val="Collegamentoipertestuale"/>
                <w:noProof/>
              </w:rPr>
              <w:t>Lista Convenzioni</w:t>
            </w:r>
            <w:r w:rsidR="001C775C">
              <w:rPr>
                <w:noProof/>
                <w:webHidden/>
              </w:rPr>
              <w:tab/>
            </w:r>
            <w:r w:rsidR="001C775C">
              <w:rPr>
                <w:noProof/>
                <w:webHidden/>
              </w:rPr>
              <w:fldChar w:fldCharType="begin"/>
            </w:r>
            <w:r w:rsidR="001C775C">
              <w:rPr>
                <w:noProof/>
                <w:webHidden/>
              </w:rPr>
              <w:instrText xml:space="preserve"> PAGEREF _Toc153916609 \h </w:instrText>
            </w:r>
            <w:r w:rsidR="001C775C">
              <w:rPr>
                <w:noProof/>
                <w:webHidden/>
              </w:rPr>
            </w:r>
            <w:r w:rsidR="001C775C">
              <w:rPr>
                <w:noProof/>
                <w:webHidden/>
              </w:rPr>
              <w:fldChar w:fldCharType="separate"/>
            </w:r>
            <w:r w:rsidR="001C775C">
              <w:rPr>
                <w:noProof/>
                <w:webHidden/>
              </w:rPr>
              <w:t>78</w:t>
            </w:r>
            <w:r w:rsidR="001C775C">
              <w:rPr>
                <w:noProof/>
                <w:webHidden/>
              </w:rPr>
              <w:fldChar w:fldCharType="end"/>
            </w:r>
          </w:hyperlink>
        </w:p>
        <w:p w14:paraId="6227EF97" w14:textId="27E184E3" w:rsidR="001C775C" w:rsidRDefault="003F4BC4">
          <w:pPr>
            <w:pStyle w:val="Sommario1"/>
            <w:tabs>
              <w:tab w:val="left" w:pos="660"/>
              <w:tab w:val="right" w:leader="dot" w:pos="9622"/>
            </w:tabs>
            <w:rPr>
              <w:rFonts w:asciiTheme="minorHAnsi" w:hAnsiTheme="minorHAnsi"/>
              <w:noProof/>
              <w:kern w:val="2"/>
              <w:lang w:eastAsia="it-IT"/>
              <w14:ligatures w14:val="standardContextual"/>
            </w:rPr>
          </w:pPr>
          <w:hyperlink w:anchor="_Toc153916610" w:history="1">
            <w:r w:rsidR="001C775C" w:rsidRPr="00486CF8">
              <w:rPr>
                <w:rStyle w:val="Collegamentoipertestuale"/>
                <w:noProof/>
                <w:lang w:eastAsia="zh-CN"/>
              </w:rPr>
              <w:t>11</w:t>
            </w:r>
            <w:r w:rsidR="001C775C">
              <w:rPr>
                <w:rFonts w:asciiTheme="minorHAnsi" w:hAnsiTheme="minorHAnsi"/>
                <w:noProof/>
                <w:kern w:val="2"/>
                <w:lang w:eastAsia="it-IT"/>
                <w14:ligatures w14:val="standardContextual"/>
              </w:rPr>
              <w:tab/>
            </w:r>
            <w:r w:rsidR="001C775C" w:rsidRPr="00486CF8">
              <w:rPr>
                <w:rStyle w:val="Collegamentoipertestuale"/>
                <w:noProof/>
                <w:lang w:eastAsia="zh-CN"/>
              </w:rPr>
              <w:t>Lista ordinativi completa</w:t>
            </w:r>
            <w:r w:rsidR="001C775C">
              <w:rPr>
                <w:noProof/>
                <w:webHidden/>
              </w:rPr>
              <w:tab/>
            </w:r>
            <w:r w:rsidR="001C775C">
              <w:rPr>
                <w:noProof/>
                <w:webHidden/>
              </w:rPr>
              <w:fldChar w:fldCharType="begin"/>
            </w:r>
            <w:r w:rsidR="001C775C">
              <w:rPr>
                <w:noProof/>
                <w:webHidden/>
              </w:rPr>
              <w:instrText xml:space="preserve"> PAGEREF _Toc153916610 \h </w:instrText>
            </w:r>
            <w:r w:rsidR="001C775C">
              <w:rPr>
                <w:noProof/>
                <w:webHidden/>
              </w:rPr>
            </w:r>
            <w:r w:rsidR="001C775C">
              <w:rPr>
                <w:noProof/>
                <w:webHidden/>
              </w:rPr>
              <w:fldChar w:fldCharType="separate"/>
            </w:r>
            <w:r w:rsidR="001C775C">
              <w:rPr>
                <w:noProof/>
                <w:webHidden/>
              </w:rPr>
              <w:t>81</w:t>
            </w:r>
            <w:r w:rsidR="001C775C">
              <w:rPr>
                <w:noProof/>
                <w:webHidden/>
              </w:rPr>
              <w:fldChar w:fldCharType="end"/>
            </w:r>
          </w:hyperlink>
        </w:p>
        <w:p w14:paraId="311F6560" w14:textId="33EDA148" w:rsidR="001C775C" w:rsidRDefault="003F4BC4">
          <w:pPr>
            <w:pStyle w:val="Sommario1"/>
            <w:tabs>
              <w:tab w:val="left" w:pos="660"/>
              <w:tab w:val="right" w:leader="dot" w:pos="9622"/>
            </w:tabs>
            <w:rPr>
              <w:rFonts w:asciiTheme="minorHAnsi" w:hAnsiTheme="minorHAnsi"/>
              <w:noProof/>
              <w:kern w:val="2"/>
              <w:lang w:eastAsia="it-IT"/>
              <w14:ligatures w14:val="standardContextual"/>
            </w:rPr>
          </w:pPr>
          <w:hyperlink w:anchor="_Toc153916611" w:history="1">
            <w:r w:rsidR="001C775C" w:rsidRPr="00486CF8">
              <w:rPr>
                <w:rStyle w:val="Collegamentoipertestuale"/>
                <w:noProof/>
              </w:rPr>
              <w:t>12</w:t>
            </w:r>
            <w:r w:rsidR="001C775C">
              <w:rPr>
                <w:rFonts w:asciiTheme="minorHAnsi" w:hAnsiTheme="minorHAnsi"/>
                <w:noProof/>
                <w:kern w:val="2"/>
                <w:lang w:eastAsia="it-IT"/>
                <w14:ligatures w14:val="standardContextual"/>
              </w:rPr>
              <w:tab/>
            </w:r>
            <w:r w:rsidR="001C775C" w:rsidRPr="00486CF8">
              <w:rPr>
                <w:rStyle w:val="Collegamentoipertestuale"/>
                <w:noProof/>
              </w:rPr>
              <w:t>Master Plan</w:t>
            </w:r>
            <w:r w:rsidR="001C775C">
              <w:rPr>
                <w:noProof/>
                <w:webHidden/>
              </w:rPr>
              <w:tab/>
            </w:r>
            <w:r w:rsidR="001C775C">
              <w:rPr>
                <w:noProof/>
                <w:webHidden/>
              </w:rPr>
              <w:fldChar w:fldCharType="begin"/>
            </w:r>
            <w:r w:rsidR="001C775C">
              <w:rPr>
                <w:noProof/>
                <w:webHidden/>
              </w:rPr>
              <w:instrText xml:space="preserve"> PAGEREF _Toc153916611 \h </w:instrText>
            </w:r>
            <w:r w:rsidR="001C775C">
              <w:rPr>
                <w:noProof/>
                <w:webHidden/>
              </w:rPr>
            </w:r>
            <w:r w:rsidR="001C775C">
              <w:rPr>
                <w:noProof/>
                <w:webHidden/>
              </w:rPr>
              <w:fldChar w:fldCharType="separate"/>
            </w:r>
            <w:r w:rsidR="001C775C">
              <w:rPr>
                <w:noProof/>
                <w:webHidden/>
              </w:rPr>
              <w:t>82</w:t>
            </w:r>
            <w:r w:rsidR="001C775C">
              <w:rPr>
                <w:noProof/>
                <w:webHidden/>
              </w:rPr>
              <w:fldChar w:fldCharType="end"/>
            </w:r>
          </w:hyperlink>
        </w:p>
        <w:p w14:paraId="1C80CE79" w14:textId="231AE589" w:rsidR="001C775C" w:rsidRDefault="003F4BC4">
          <w:pPr>
            <w:pStyle w:val="Sommario1"/>
            <w:tabs>
              <w:tab w:val="left" w:pos="660"/>
              <w:tab w:val="right" w:leader="dot" w:pos="9622"/>
            </w:tabs>
            <w:rPr>
              <w:rFonts w:asciiTheme="minorHAnsi" w:hAnsiTheme="minorHAnsi"/>
              <w:noProof/>
              <w:kern w:val="2"/>
              <w:lang w:eastAsia="it-IT"/>
              <w14:ligatures w14:val="standardContextual"/>
            </w:rPr>
          </w:pPr>
          <w:hyperlink w:anchor="_Toc153916612" w:history="1">
            <w:r w:rsidR="001C775C" w:rsidRPr="00486CF8">
              <w:rPr>
                <w:rStyle w:val="Collegamentoipertestuale"/>
                <w:noProof/>
              </w:rPr>
              <w:t>13</w:t>
            </w:r>
            <w:r w:rsidR="001C775C">
              <w:rPr>
                <w:rFonts w:asciiTheme="minorHAnsi" w:hAnsiTheme="minorHAnsi"/>
                <w:noProof/>
                <w:kern w:val="2"/>
                <w:lang w:eastAsia="it-IT"/>
                <w14:ligatures w14:val="standardContextual"/>
              </w:rPr>
              <w:tab/>
            </w:r>
            <w:r w:rsidR="001C775C" w:rsidRPr="00486CF8">
              <w:rPr>
                <w:rStyle w:val="Collegamentoipertestuale"/>
                <w:noProof/>
              </w:rPr>
              <w:t>Erosione macro-convenzione</w:t>
            </w:r>
            <w:r w:rsidR="001C775C">
              <w:rPr>
                <w:noProof/>
                <w:webHidden/>
              </w:rPr>
              <w:tab/>
            </w:r>
            <w:r w:rsidR="001C775C">
              <w:rPr>
                <w:noProof/>
                <w:webHidden/>
              </w:rPr>
              <w:fldChar w:fldCharType="begin"/>
            </w:r>
            <w:r w:rsidR="001C775C">
              <w:rPr>
                <w:noProof/>
                <w:webHidden/>
              </w:rPr>
              <w:instrText xml:space="preserve"> PAGEREF _Toc153916612 \h </w:instrText>
            </w:r>
            <w:r w:rsidR="001C775C">
              <w:rPr>
                <w:noProof/>
                <w:webHidden/>
              </w:rPr>
            </w:r>
            <w:r w:rsidR="001C775C">
              <w:rPr>
                <w:noProof/>
                <w:webHidden/>
              </w:rPr>
              <w:fldChar w:fldCharType="separate"/>
            </w:r>
            <w:r w:rsidR="001C775C">
              <w:rPr>
                <w:noProof/>
                <w:webHidden/>
              </w:rPr>
              <w:t>84</w:t>
            </w:r>
            <w:r w:rsidR="001C775C">
              <w:rPr>
                <w:noProof/>
                <w:webHidden/>
              </w:rPr>
              <w:fldChar w:fldCharType="end"/>
            </w:r>
          </w:hyperlink>
        </w:p>
        <w:p w14:paraId="147DAD16" w14:textId="52C12B90" w:rsidR="001C775C" w:rsidRDefault="003F4BC4">
          <w:pPr>
            <w:pStyle w:val="Sommario1"/>
            <w:tabs>
              <w:tab w:val="left" w:pos="660"/>
              <w:tab w:val="right" w:leader="dot" w:pos="9622"/>
            </w:tabs>
            <w:rPr>
              <w:rFonts w:asciiTheme="minorHAnsi" w:hAnsiTheme="minorHAnsi"/>
              <w:noProof/>
              <w:kern w:val="2"/>
              <w:lang w:eastAsia="it-IT"/>
              <w14:ligatures w14:val="standardContextual"/>
            </w:rPr>
          </w:pPr>
          <w:hyperlink w:anchor="_Toc153916613" w:history="1">
            <w:r w:rsidR="001C775C" w:rsidRPr="00486CF8">
              <w:rPr>
                <w:rStyle w:val="Collegamentoipertestuale"/>
                <w:noProof/>
              </w:rPr>
              <w:t>14</w:t>
            </w:r>
            <w:r w:rsidR="001C775C">
              <w:rPr>
                <w:rFonts w:asciiTheme="minorHAnsi" w:hAnsiTheme="minorHAnsi"/>
                <w:noProof/>
                <w:kern w:val="2"/>
                <w:lang w:eastAsia="it-IT"/>
                <w14:ligatures w14:val="standardContextual"/>
              </w:rPr>
              <w:tab/>
            </w:r>
            <w:r w:rsidR="001C775C" w:rsidRPr="00486CF8">
              <w:rPr>
                <w:rStyle w:val="Collegamentoipertestuale"/>
                <w:noProof/>
              </w:rPr>
              <w:t>Indice della figure</w:t>
            </w:r>
            <w:r w:rsidR="001C775C">
              <w:rPr>
                <w:noProof/>
                <w:webHidden/>
              </w:rPr>
              <w:tab/>
            </w:r>
            <w:r w:rsidR="001C775C">
              <w:rPr>
                <w:noProof/>
                <w:webHidden/>
              </w:rPr>
              <w:fldChar w:fldCharType="begin"/>
            </w:r>
            <w:r w:rsidR="001C775C">
              <w:rPr>
                <w:noProof/>
                <w:webHidden/>
              </w:rPr>
              <w:instrText xml:space="preserve"> PAGEREF _Toc153916613 \h </w:instrText>
            </w:r>
            <w:r w:rsidR="001C775C">
              <w:rPr>
                <w:noProof/>
                <w:webHidden/>
              </w:rPr>
            </w:r>
            <w:r w:rsidR="001C775C">
              <w:rPr>
                <w:noProof/>
                <w:webHidden/>
              </w:rPr>
              <w:fldChar w:fldCharType="separate"/>
            </w:r>
            <w:r w:rsidR="001C775C">
              <w:rPr>
                <w:noProof/>
                <w:webHidden/>
              </w:rPr>
              <w:t>87</w:t>
            </w:r>
            <w:r w:rsidR="001C775C">
              <w:rPr>
                <w:noProof/>
                <w:webHidden/>
              </w:rPr>
              <w:fldChar w:fldCharType="end"/>
            </w:r>
          </w:hyperlink>
        </w:p>
        <w:p w14:paraId="4EA40166" w14:textId="3465D027" w:rsidR="0010269D" w:rsidRPr="00A7517D" w:rsidRDefault="0010269D">
          <w:pPr>
            <w:rPr>
              <w:rFonts w:cs="Arial"/>
            </w:rPr>
          </w:pPr>
          <w:r w:rsidRPr="00A7517D">
            <w:rPr>
              <w:rFonts w:cs="Arial"/>
              <w:b/>
              <w:bCs/>
            </w:rPr>
            <w:fldChar w:fldCharType="end"/>
          </w:r>
        </w:p>
      </w:sdtContent>
    </w:sdt>
    <w:p w14:paraId="57AD3D2B" w14:textId="04B6BA4E" w:rsidR="00CD29DE" w:rsidRPr="00A7517D" w:rsidRDefault="00CD29DE">
      <w:pPr>
        <w:rPr>
          <w:rFonts w:cs="Arial"/>
        </w:rPr>
      </w:pPr>
    </w:p>
    <w:p w14:paraId="76DBCDC0" w14:textId="5670AFC4" w:rsidR="049E8F32" w:rsidRPr="00A7517D" w:rsidRDefault="049E8F32" w:rsidP="049E8F32">
      <w:pPr>
        <w:rPr>
          <w:rFonts w:cs="Arial"/>
        </w:rPr>
      </w:pPr>
    </w:p>
    <w:p w14:paraId="2F4DB724" w14:textId="6E9759F5" w:rsidR="049E8F32" w:rsidRPr="00A7517D" w:rsidRDefault="049E8F32" w:rsidP="049E8F32">
      <w:pPr>
        <w:rPr>
          <w:rFonts w:cs="Arial"/>
        </w:rPr>
      </w:pPr>
    </w:p>
    <w:tbl>
      <w:tblPr>
        <w:tblStyle w:val="Grigliatabella"/>
        <w:tblW w:w="0" w:type="auto"/>
        <w:tblLayout w:type="fixed"/>
        <w:tblLook w:val="06A0" w:firstRow="1" w:lastRow="0" w:firstColumn="1" w:lastColumn="0" w:noHBand="1" w:noVBand="1"/>
      </w:tblPr>
      <w:tblGrid>
        <w:gridCol w:w="1204"/>
        <w:gridCol w:w="4470"/>
        <w:gridCol w:w="3214"/>
      </w:tblGrid>
      <w:tr w:rsidR="049E8F32" w:rsidRPr="00A7517D" w14:paraId="03CE7764" w14:textId="77777777" w:rsidTr="049E8F32">
        <w:trPr>
          <w:trHeight w:val="300"/>
        </w:trPr>
        <w:tc>
          <w:tcPr>
            <w:tcW w:w="1204" w:type="dxa"/>
          </w:tcPr>
          <w:p w14:paraId="17E44865" w14:textId="5EDAAAF9" w:rsidR="3B4530C1" w:rsidRPr="00A7517D" w:rsidRDefault="3B4530C1" w:rsidP="049E8F32">
            <w:pPr>
              <w:rPr>
                <w:rFonts w:cs="Arial"/>
              </w:rPr>
            </w:pPr>
            <w:r w:rsidRPr="00A7517D">
              <w:rPr>
                <w:rFonts w:eastAsia="Arial" w:cs="Arial"/>
              </w:rPr>
              <w:t xml:space="preserve">Versione  </w:t>
            </w:r>
          </w:p>
        </w:tc>
        <w:tc>
          <w:tcPr>
            <w:tcW w:w="4470" w:type="dxa"/>
          </w:tcPr>
          <w:p w14:paraId="4F8E1974" w14:textId="6C074C8D" w:rsidR="3B4530C1" w:rsidRPr="00A7517D" w:rsidRDefault="3B4530C1" w:rsidP="049E8F32">
            <w:pPr>
              <w:rPr>
                <w:rFonts w:cs="Arial"/>
              </w:rPr>
            </w:pPr>
            <w:r w:rsidRPr="00A7517D">
              <w:rPr>
                <w:rFonts w:eastAsia="Arial" w:cs="Arial"/>
              </w:rPr>
              <w:t>Data di Emissione</w:t>
            </w:r>
          </w:p>
        </w:tc>
        <w:tc>
          <w:tcPr>
            <w:tcW w:w="3214" w:type="dxa"/>
          </w:tcPr>
          <w:p w14:paraId="65FEB4D9" w14:textId="40B41D64" w:rsidR="3B4530C1" w:rsidRPr="00A7517D" w:rsidRDefault="3B4530C1" w:rsidP="049E8F32">
            <w:pPr>
              <w:spacing w:line="259" w:lineRule="auto"/>
              <w:rPr>
                <w:rFonts w:cs="Arial"/>
              </w:rPr>
            </w:pPr>
            <w:r w:rsidRPr="00A7517D">
              <w:rPr>
                <w:rFonts w:eastAsia="Arial" w:cs="Arial"/>
              </w:rPr>
              <w:t xml:space="preserve">Note </w:t>
            </w:r>
          </w:p>
        </w:tc>
      </w:tr>
      <w:tr w:rsidR="049E8F32" w:rsidRPr="00A7517D" w14:paraId="2EBC46FF" w14:textId="77777777" w:rsidTr="049E8F32">
        <w:trPr>
          <w:trHeight w:val="300"/>
        </w:trPr>
        <w:tc>
          <w:tcPr>
            <w:tcW w:w="1204" w:type="dxa"/>
          </w:tcPr>
          <w:p w14:paraId="6D44F636" w14:textId="663A4EC1" w:rsidR="049E8F32" w:rsidRPr="00A7517D" w:rsidRDefault="049E8F32" w:rsidP="049E8F32">
            <w:pPr>
              <w:rPr>
                <w:rFonts w:cs="Arial"/>
              </w:rPr>
            </w:pPr>
          </w:p>
        </w:tc>
        <w:tc>
          <w:tcPr>
            <w:tcW w:w="4470" w:type="dxa"/>
          </w:tcPr>
          <w:p w14:paraId="1F985B50" w14:textId="663A4EC1" w:rsidR="049E8F32" w:rsidRPr="00A7517D" w:rsidRDefault="049E8F32" w:rsidP="049E8F32">
            <w:pPr>
              <w:rPr>
                <w:rFonts w:cs="Arial"/>
              </w:rPr>
            </w:pPr>
          </w:p>
        </w:tc>
        <w:tc>
          <w:tcPr>
            <w:tcW w:w="3214" w:type="dxa"/>
          </w:tcPr>
          <w:p w14:paraId="49B4EA77" w14:textId="663A4EC1" w:rsidR="049E8F32" w:rsidRPr="00A7517D" w:rsidRDefault="049E8F32" w:rsidP="049E8F32">
            <w:pPr>
              <w:rPr>
                <w:rFonts w:cs="Arial"/>
              </w:rPr>
            </w:pPr>
          </w:p>
        </w:tc>
      </w:tr>
      <w:tr w:rsidR="049E8F32" w:rsidRPr="00A7517D" w14:paraId="09F45949" w14:textId="77777777" w:rsidTr="049E8F32">
        <w:trPr>
          <w:trHeight w:val="300"/>
        </w:trPr>
        <w:tc>
          <w:tcPr>
            <w:tcW w:w="1204" w:type="dxa"/>
          </w:tcPr>
          <w:p w14:paraId="2E8607DC" w14:textId="663A4EC1" w:rsidR="049E8F32" w:rsidRPr="00A7517D" w:rsidRDefault="049E8F32" w:rsidP="049E8F32">
            <w:pPr>
              <w:rPr>
                <w:rFonts w:cs="Arial"/>
              </w:rPr>
            </w:pPr>
          </w:p>
        </w:tc>
        <w:tc>
          <w:tcPr>
            <w:tcW w:w="4470" w:type="dxa"/>
          </w:tcPr>
          <w:p w14:paraId="44BF846D" w14:textId="663A4EC1" w:rsidR="049E8F32" w:rsidRPr="00A7517D" w:rsidRDefault="049E8F32" w:rsidP="049E8F32">
            <w:pPr>
              <w:rPr>
                <w:rFonts w:cs="Arial"/>
              </w:rPr>
            </w:pPr>
          </w:p>
        </w:tc>
        <w:tc>
          <w:tcPr>
            <w:tcW w:w="3214" w:type="dxa"/>
          </w:tcPr>
          <w:p w14:paraId="718B6D37" w14:textId="663A4EC1" w:rsidR="049E8F32" w:rsidRPr="00A7517D" w:rsidRDefault="049E8F32" w:rsidP="049E8F32">
            <w:pPr>
              <w:rPr>
                <w:rFonts w:cs="Arial"/>
              </w:rPr>
            </w:pPr>
          </w:p>
        </w:tc>
      </w:tr>
      <w:tr w:rsidR="049E8F32" w:rsidRPr="00A7517D" w14:paraId="770FDBA0" w14:textId="77777777" w:rsidTr="049E8F32">
        <w:trPr>
          <w:trHeight w:val="300"/>
        </w:trPr>
        <w:tc>
          <w:tcPr>
            <w:tcW w:w="1204" w:type="dxa"/>
          </w:tcPr>
          <w:p w14:paraId="2D8611C4" w14:textId="663A4EC1" w:rsidR="049E8F32" w:rsidRPr="00A7517D" w:rsidRDefault="049E8F32" w:rsidP="049E8F32">
            <w:pPr>
              <w:rPr>
                <w:rFonts w:cs="Arial"/>
              </w:rPr>
            </w:pPr>
          </w:p>
        </w:tc>
        <w:tc>
          <w:tcPr>
            <w:tcW w:w="4470" w:type="dxa"/>
          </w:tcPr>
          <w:p w14:paraId="3ECC8E7C" w14:textId="663A4EC1" w:rsidR="049E8F32" w:rsidRPr="00A7517D" w:rsidRDefault="049E8F32" w:rsidP="049E8F32">
            <w:pPr>
              <w:rPr>
                <w:rFonts w:cs="Arial"/>
              </w:rPr>
            </w:pPr>
          </w:p>
        </w:tc>
        <w:tc>
          <w:tcPr>
            <w:tcW w:w="3214" w:type="dxa"/>
          </w:tcPr>
          <w:p w14:paraId="305F7F46" w14:textId="663A4EC1" w:rsidR="049E8F32" w:rsidRPr="00A7517D" w:rsidRDefault="049E8F32" w:rsidP="049E8F32">
            <w:pPr>
              <w:rPr>
                <w:rFonts w:cs="Arial"/>
              </w:rPr>
            </w:pPr>
          </w:p>
        </w:tc>
      </w:tr>
      <w:tr w:rsidR="049E8F32" w:rsidRPr="00A7517D" w14:paraId="58612D4D" w14:textId="77777777" w:rsidTr="049E8F32">
        <w:trPr>
          <w:trHeight w:val="300"/>
        </w:trPr>
        <w:tc>
          <w:tcPr>
            <w:tcW w:w="1204" w:type="dxa"/>
          </w:tcPr>
          <w:p w14:paraId="228E5A4E" w14:textId="663A4EC1" w:rsidR="049E8F32" w:rsidRPr="00A7517D" w:rsidRDefault="049E8F32" w:rsidP="049E8F32">
            <w:pPr>
              <w:rPr>
                <w:rFonts w:cs="Arial"/>
              </w:rPr>
            </w:pPr>
          </w:p>
        </w:tc>
        <w:tc>
          <w:tcPr>
            <w:tcW w:w="4470" w:type="dxa"/>
          </w:tcPr>
          <w:p w14:paraId="245A6127" w14:textId="663A4EC1" w:rsidR="049E8F32" w:rsidRPr="00A7517D" w:rsidRDefault="049E8F32" w:rsidP="049E8F32">
            <w:pPr>
              <w:rPr>
                <w:rFonts w:cs="Arial"/>
              </w:rPr>
            </w:pPr>
          </w:p>
        </w:tc>
        <w:tc>
          <w:tcPr>
            <w:tcW w:w="3214" w:type="dxa"/>
          </w:tcPr>
          <w:p w14:paraId="198C563F" w14:textId="663A4EC1" w:rsidR="049E8F32" w:rsidRPr="00A7517D" w:rsidRDefault="049E8F32" w:rsidP="049E8F32">
            <w:pPr>
              <w:rPr>
                <w:rFonts w:cs="Arial"/>
              </w:rPr>
            </w:pPr>
          </w:p>
        </w:tc>
      </w:tr>
      <w:tr w:rsidR="049E8F32" w:rsidRPr="00A7517D" w14:paraId="7D0CB0A4" w14:textId="77777777" w:rsidTr="049E8F32">
        <w:trPr>
          <w:trHeight w:val="300"/>
        </w:trPr>
        <w:tc>
          <w:tcPr>
            <w:tcW w:w="1204" w:type="dxa"/>
          </w:tcPr>
          <w:p w14:paraId="7D3A9FB4" w14:textId="663A4EC1" w:rsidR="049E8F32" w:rsidRPr="00A7517D" w:rsidRDefault="049E8F32" w:rsidP="049E8F32">
            <w:pPr>
              <w:rPr>
                <w:rFonts w:cs="Arial"/>
              </w:rPr>
            </w:pPr>
          </w:p>
        </w:tc>
        <w:tc>
          <w:tcPr>
            <w:tcW w:w="4470" w:type="dxa"/>
          </w:tcPr>
          <w:p w14:paraId="68EDC17A" w14:textId="663A4EC1" w:rsidR="049E8F32" w:rsidRPr="00A7517D" w:rsidRDefault="049E8F32" w:rsidP="049E8F32">
            <w:pPr>
              <w:rPr>
                <w:rFonts w:cs="Arial"/>
              </w:rPr>
            </w:pPr>
          </w:p>
        </w:tc>
        <w:tc>
          <w:tcPr>
            <w:tcW w:w="3214" w:type="dxa"/>
          </w:tcPr>
          <w:p w14:paraId="6C31F7F3" w14:textId="663A4EC1" w:rsidR="049E8F32" w:rsidRPr="00A7517D" w:rsidRDefault="049E8F32" w:rsidP="049E8F32">
            <w:pPr>
              <w:rPr>
                <w:rFonts w:cs="Arial"/>
              </w:rPr>
            </w:pPr>
          </w:p>
        </w:tc>
      </w:tr>
    </w:tbl>
    <w:p w14:paraId="63BF9423" w14:textId="77777777" w:rsidR="0010269D" w:rsidRDefault="0010269D">
      <w:pPr>
        <w:rPr>
          <w:rFonts w:cs="Arial"/>
        </w:rPr>
      </w:pPr>
    </w:p>
    <w:p w14:paraId="4A873BF6" w14:textId="29B47ED6" w:rsidR="001C775C" w:rsidRDefault="001C775C">
      <w:pPr>
        <w:rPr>
          <w:rFonts w:cs="Arial"/>
        </w:rPr>
      </w:pPr>
    </w:p>
    <w:p w14:paraId="1AA09DA1" w14:textId="1A4CC417" w:rsidR="005122C6" w:rsidRPr="00A7517D" w:rsidRDefault="001C775C" w:rsidP="001C775C">
      <w:pPr>
        <w:spacing w:before="0" w:after="160" w:line="259" w:lineRule="auto"/>
        <w:jc w:val="left"/>
        <w:rPr>
          <w:rFonts w:cs="Arial"/>
        </w:rPr>
      </w:pPr>
      <w:r>
        <w:rPr>
          <w:rFonts w:cs="Arial"/>
        </w:rPr>
        <w:br w:type="page"/>
      </w:r>
    </w:p>
    <w:p w14:paraId="024B8495" w14:textId="516CDD89" w:rsidR="00C552DB" w:rsidRDefault="00382DD6" w:rsidP="00382DD6">
      <w:pPr>
        <w:pStyle w:val="Titolo1"/>
      </w:pPr>
      <w:bookmarkStart w:id="1" w:name="_Toc153916569"/>
      <w:r>
        <w:lastRenderedPageBreak/>
        <w:t>Introduzione</w:t>
      </w:r>
      <w:bookmarkEnd w:id="1"/>
    </w:p>
    <w:p w14:paraId="6A3AA45D" w14:textId="0FE2C007" w:rsidR="00382DD6" w:rsidRDefault="00382DD6" w:rsidP="00382DD6">
      <w:pPr>
        <w:rPr>
          <w:rFonts w:asciiTheme="majorHAnsi" w:hAnsiTheme="majorHAnsi"/>
        </w:rPr>
      </w:pPr>
      <w:r w:rsidRPr="00A80C16">
        <w:rPr>
          <w:rStyle w:val="Enfasidelicata"/>
          <w:rFonts w:cs="Lucida Sans Unicode"/>
          <w:i w:val="0"/>
          <w:iCs w:val="0"/>
        </w:rPr>
        <w:t>Il presente manuale illustra le modalità per la creazione e la gestione delle convenzioni,</w:t>
      </w:r>
      <w:r>
        <w:rPr>
          <w:rStyle w:val="Enfasidelicata"/>
          <w:rFonts w:cs="Lucida Sans Unicode"/>
        </w:rPr>
        <w:t xml:space="preserve"> </w:t>
      </w:r>
      <w:r>
        <w:t>sulle quali sarà possibile effettuare ordinativi di fornitura a valle della stipula della convenzione con l’Operatore Economico, riservate all’Utente con profilo “</w:t>
      </w:r>
      <w:r w:rsidRPr="00A80C16">
        <w:rPr>
          <w:b/>
          <w:bCs/>
          <w:i/>
          <w:iCs/>
        </w:rPr>
        <w:t>Gestore Convenzioni</w:t>
      </w:r>
      <w:r>
        <w:t>”. In particolare, se all’Utente collegato al sistema è stato anche associato il profilo “</w:t>
      </w:r>
      <w:r>
        <w:rPr>
          <w:i/>
          <w:iCs/>
        </w:rPr>
        <w:t>Super User Convenzione</w:t>
      </w:r>
      <w:r>
        <w:t>”, potrà gestire anche le convenzioni estere, ovvero convenzioni che non richiedono la firma digitale da parte dell’operatore economico.</w:t>
      </w:r>
    </w:p>
    <w:p w14:paraId="66C0803D" w14:textId="2C45FFCF" w:rsidR="00382DD6" w:rsidRDefault="00382DD6" w:rsidP="00382DD6">
      <w:r>
        <w:t xml:space="preserve">Per creare o gestire una convenzione, è necessario innanzitutto effettuare l’accesso alla propria </w:t>
      </w:r>
      <w:r>
        <w:rPr>
          <w:b/>
        </w:rPr>
        <w:t>Area Riservata</w:t>
      </w:r>
      <w:r>
        <w:t>, inserendo le credenziali nella schermata di login della piattaforma di e-procurement</w:t>
      </w:r>
      <w:r w:rsidR="00A80C16">
        <w:t>.</w:t>
      </w:r>
    </w:p>
    <w:p w14:paraId="1CC58368" w14:textId="77777777" w:rsidR="00382DD6" w:rsidRDefault="00382DD6" w:rsidP="00382DD6"/>
    <w:p w14:paraId="5E33D2A7" w14:textId="1B8811CE" w:rsidR="00382DD6" w:rsidRDefault="00382DD6" w:rsidP="00382DD6">
      <w:pPr>
        <w:pStyle w:val="Titolo1"/>
      </w:pPr>
      <w:bookmarkStart w:id="2" w:name="_Toc153916570"/>
      <w:r>
        <w:t>Creazione</w:t>
      </w:r>
      <w:bookmarkEnd w:id="2"/>
    </w:p>
    <w:p w14:paraId="2EE433D4" w14:textId="55BFA013" w:rsidR="00382DD6" w:rsidRDefault="00E530F7" w:rsidP="00382DD6">
      <w:pPr>
        <w:rPr>
          <w:b/>
          <w:bCs/>
          <w:i/>
          <w:iCs/>
        </w:rPr>
      </w:pPr>
      <w:r>
        <w:rPr>
          <w:noProof/>
        </w:rPr>
        <mc:AlternateContent>
          <mc:Choice Requires="wps">
            <w:drawing>
              <wp:anchor distT="0" distB="0" distL="114300" distR="114300" simplePos="0" relativeHeight="251660288" behindDoc="0" locked="0" layoutInCell="1" allowOverlap="1" wp14:anchorId="336CEA1F" wp14:editId="7FC028CF">
                <wp:simplePos x="0" y="0"/>
                <wp:positionH relativeFrom="column">
                  <wp:posOffset>1743710</wp:posOffset>
                </wp:positionH>
                <wp:positionV relativeFrom="paragraph">
                  <wp:posOffset>4126865</wp:posOffset>
                </wp:positionV>
                <wp:extent cx="2628900" cy="635"/>
                <wp:effectExtent l="0" t="0" r="0" b="0"/>
                <wp:wrapTopAndBottom/>
                <wp:docPr id="477602562" name="Casella di testo 1"/>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wps:spPr>
                      <wps:txbx>
                        <w:txbxContent>
                          <w:p w14:paraId="419825CB" w14:textId="1C3145BB" w:rsidR="00E530F7" w:rsidRPr="009726D3" w:rsidRDefault="00E530F7" w:rsidP="00E530F7">
                            <w:pPr>
                              <w:pStyle w:val="Didascalia"/>
                              <w:jc w:val="center"/>
                              <w:rPr>
                                <w:b/>
                                <w:bCs/>
                              </w:rPr>
                            </w:pPr>
                            <w:bookmarkStart w:id="3" w:name="_Toc153916956"/>
                            <w:r>
                              <w:t xml:space="preserve">Figura </w:t>
                            </w:r>
                            <w:r w:rsidR="003F4BC4">
                              <w:fldChar w:fldCharType="begin"/>
                            </w:r>
                            <w:r w:rsidR="003F4BC4">
                              <w:instrText xml:space="preserve"> SEQ Figura \* ARABIC </w:instrText>
                            </w:r>
                            <w:r w:rsidR="003F4BC4">
                              <w:fldChar w:fldCharType="separate"/>
                            </w:r>
                            <w:r w:rsidR="001B1ACF">
                              <w:rPr>
                                <w:noProof/>
                              </w:rPr>
                              <w:t>1</w:t>
                            </w:r>
                            <w:r w:rsidR="003F4BC4">
                              <w:rPr>
                                <w:noProof/>
                              </w:rPr>
                              <w:fldChar w:fldCharType="end"/>
                            </w:r>
                            <w:r>
                              <w:t xml:space="preserve"> - Gestione convenzioni</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6CEA1F" id="_x0000_t202" coordsize="21600,21600" o:spt="202" path="m,l,21600r21600,l21600,xe">
                <v:stroke joinstyle="miter"/>
                <v:path gradientshapeok="t" o:connecttype="rect"/>
              </v:shapetype>
              <v:shape id="Casella di testo 1" o:spid="_x0000_s1026" type="#_x0000_t202" style="position:absolute;left:0;text-align:left;margin-left:137.3pt;margin-top:324.95pt;width:20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" stroked="f">
                <v:textbox style="mso-fit-shape-to-text:t" inset="0,0,0,0">
                  <w:txbxContent>
                    <w:p w14:paraId="419825CB" w14:textId="1C3145BB" w:rsidR="00E530F7" w:rsidRPr="009726D3" w:rsidRDefault="00E530F7" w:rsidP="00E530F7">
                      <w:pPr>
                        <w:pStyle w:val="Didascalia"/>
                        <w:jc w:val="center"/>
                        <w:rPr>
                          <w:b/>
                          <w:bCs/>
                        </w:rPr>
                      </w:pPr>
                      <w:bookmarkStart w:id="4" w:name="_Toc153916956"/>
                      <w:r>
                        <w:t xml:space="preserve">Figura </w:t>
                      </w:r>
                      <w:r w:rsidR="003F4BC4">
                        <w:fldChar w:fldCharType="begin"/>
                      </w:r>
                      <w:r w:rsidR="003F4BC4">
                        <w:instrText xml:space="preserve"> SEQ Figura \* ARABIC </w:instrText>
                      </w:r>
                      <w:r w:rsidR="003F4BC4">
                        <w:fldChar w:fldCharType="separate"/>
                      </w:r>
                      <w:r w:rsidR="001B1ACF">
                        <w:rPr>
                          <w:noProof/>
                        </w:rPr>
                        <w:t>1</w:t>
                      </w:r>
                      <w:r w:rsidR="003F4BC4">
                        <w:rPr>
                          <w:noProof/>
                        </w:rPr>
                        <w:fldChar w:fldCharType="end"/>
                      </w:r>
                      <w:r>
                        <w:t xml:space="preserve"> - Gestione convenzioni</w:t>
                      </w:r>
                      <w:bookmarkEnd w:id="4"/>
                    </w:p>
                  </w:txbxContent>
                </v:textbox>
                <w10:wrap type="topAndBottom"/>
              </v:shape>
            </w:pict>
          </mc:Fallback>
        </mc:AlternateContent>
      </w:r>
      <w:r w:rsidR="00477344" w:rsidRPr="00477344">
        <w:rPr>
          <w:b/>
          <w:bCs/>
          <w:i/>
          <w:iCs/>
          <w:noProof/>
        </w:rPr>
        <w:drawing>
          <wp:anchor distT="0" distB="0" distL="114300" distR="114300" simplePos="0" relativeHeight="251658240" behindDoc="0" locked="0" layoutInCell="1" allowOverlap="1" wp14:anchorId="788E80A6" wp14:editId="246A7FCD">
            <wp:simplePos x="0" y="0"/>
            <wp:positionH relativeFrom="margin">
              <wp:align>center</wp:align>
            </wp:positionH>
            <wp:positionV relativeFrom="paragraph">
              <wp:posOffset>477883</wp:posOffset>
            </wp:positionV>
            <wp:extent cx="2628900" cy="3592286"/>
            <wp:effectExtent l="19050" t="19050" r="19050" b="27305"/>
            <wp:wrapTopAndBottom/>
            <wp:docPr id="978591863" name="Immagine 1" descr="Immagine che contiene testo, schermata, software, Sistema opera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91863" name="Immagine 1" descr="Immagine che contiene testo, schermata, software, Sistema operativo&#10;&#10;Descrizione generata automaticamente"/>
                    <pic:cNvPicPr/>
                  </pic:nvPicPr>
                  <pic:blipFill rotWithShape="1">
                    <a:blip r:embed="rId12"/>
                    <a:srcRect b="24370"/>
                    <a:stretch/>
                  </pic:blipFill>
                  <pic:spPr bwMode="auto">
                    <a:xfrm>
                      <a:off x="0" y="0"/>
                      <a:ext cx="2628900" cy="3592286"/>
                    </a:xfrm>
                    <a:prstGeom prst="rect">
                      <a:avLst/>
                    </a:prstGeom>
                    <a:ln w="3175">
                      <a:solidFill>
                        <a:srgbClr val="00B0F0"/>
                      </a:solidFill>
                    </a:ln>
                    <a:extLst>
                      <a:ext uri="{53640926-AAD7-44D8-BBD7-CCE9431645EC}">
                        <a14:shadowObscured xmlns:a14="http://schemas.microsoft.com/office/drawing/2010/main"/>
                      </a:ext>
                    </a:extLst>
                  </pic:spPr>
                </pic:pic>
              </a:graphicData>
            </a:graphic>
          </wp:anchor>
        </w:drawing>
      </w:r>
      <w:r w:rsidR="00382DD6">
        <w:t xml:space="preserve">Per creare una nuova convenzione, effettuato l'accesso alla propria Area Privata, cliccare sul gruppo funzionale </w:t>
      </w:r>
      <w:r w:rsidR="00382DD6">
        <w:rPr>
          <w:b/>
          <w:bCs/>
          <w:i/>
          <w:iCs/>
        </w:rPr>
        <w:t>Gestione Convenzioni</w:t>
      </w:r>
      <w:r w:rsidR="00382DD6">
        <w:t xml:space="preserve"> e successivamente sulla voce </w:t>
      </w:r>
      <w:r w:rsidR="00382DD6">
        <w:rPr>
          <w:b/>
          <w:bCs/>
          <w:i/>
          <w:iCs/>
        </w:rPr>
        <w:t>Creazione Convenzione.</w:t>
      </w:r>
    </w:p>
    <w:p w14:paraId="557C3D14" w14:textId="2C2B0203" w:rsidR="00477344" w:rsidRDefault="00477344" w:rsidP="00382DD6">
      <w:pPr>
        <w:rPr>
          <w:b/>
          <w:bCs/>
          <w:i/>
          <w:iCs/>
        </w:rPr>
      </w:pPr>
    </w:p>
    <w:p w14:paraId="146F0F1D" w14:textId="77777777" w:rsidR="00382DD6" w:rsidRDefault="00382DD6" w:rsidP="00382DD6">
      <w:pPr>
        <w:rPr>
          <w:rFonts w:asciiTheme="majorHAnsi" w:hAnsiTheme="majorHAnsi"/>
          <w:lang w:eastAsia="it-IT"/>
        </w:rPr>
      </w:pPr>
      <w:r>
        <w:t xml:space="preserve">La schermata che verrà mostrata, inizialmente, risulterà vuota. È necessario impostare uno o più criteri di ricerca nell'area di filtro per la consultazione delle convenzioni di interesse tra quelle </w:t>
      </w:r>
      <w:r>
        <w:lastRenderedPageBreak/>
        <w:t>disponibili a Sistema</w:t>
      </w:r>
      <w:r>
        <w:rPr>
          <w:lang w:eastAsia="it-IT"/>
        </w:rPr>
        <w:t xml:space="preserve">: </w:t>
      </w:r>
      <w:r>
        <w:rPr>
          <w:b/>
          <w:bCs/>
          <w:lang w:eastAsia="it-IT"/>
        </w:rPr>
        <w:t>Convenzione</w:t>
      </w:r>
      <w:r>
        <w:rPr>
          <w:lang w:eastAsia="it-IT"/>
        </w:rPr>
        <w:t xml:space="preserve">, </w:t>
      </w:r>
      <w:r>
        <w:rPr>
          <w:b/>
          <w:bCs/>
          <w:lang w:eastAsia="it-IT"/>
        </w:rPr>
        <w:t>Stato</w:t>
      </w:r>
      <w:r>
        <w:rPr>
          <w:lang w:eastAsia="it-IT"/>
        </w:rPr>
        <w:t xml:space="preserve"> (In lavorazione/Pubblicato/Chiuso), </w:t>
      </w:r>
      <w:r>
        <w:rPr>
          <w:b/>
          <w:bCs/>
          <w:lang w:eastAsia="it-IT"/>
        </w:rPr>
        <w:t>Registro di Sistema</w:t>
      </w:r>
      <w:r>
        <w:rPr>
          <w:lang w:eastAsia="it-IT"/>
        </w:rPr>
        <w:t xml:space="preserve">, </w:t>
      </w:r>
      <w:r>
        <w:rPr>
          <w:b/>
          <w:bCs/>
          <w:lang w:eastAsia="it-IT"/>
        </w:rPr>
        <w:t>Numero Convenzione completa</w:t>
      </w:r>
      <w:r>
        <w:rPr>
          <w:lang w:eastAsia="it-IT"/>
        </w:rPr>
        <w:t xml:space="preserve">, </w:t>
      </w:r>
      <w:r>
        <w:rPr>
          <w:b/>
          <w:bCs/>
          <w:lang w:eastAsia="it-IT"/>
        </w:rPr>
        <w:t>Fornitore</w:t>
      </w:r>
      <w:r>
        <w:rPr>
          <w:lang w:eastAsia="it-IT"/>
        </w:rPr>
        <w:t xml:space="preserve">, </w:t>
      </w:r>
      <w:r>
        <w:rPr>
          <w:b/>
          <w:bCs/>
          <w:lang w:eastAsia="it-IT"/>
        </w:rPr>
        <w:t>Anno inizio convenzione</w:t>
      </w:r>
      <w:r>
        <w:rPr>
          <w:lang w:eastAsia="it-IT"/>
        </w:rPr>
        <w:t xml:space="preserve">, </w:t>
      </w:r>
      <w:r>
        <w:rPr>
          <w:b/>
          <w:bCs/>
          <w:lang w:eastAsia="it-IT"/>
        </w:rPr>
        <w:t>Identificativo Iniziativa</w:t>
      </w:r>
      <w:r>
        <w:rPr>
          <w:lang w:eastAsia="it-IT"/>
        </w:rPr>
        <w:t xml:space="preserve">, </w:t>
      </w:r>
      <w:r>
        <w:rPr>
          <w:b/>
          <w:bCs/>
          <w:lang w:eastAsia="it-IT"/>
        </w:rPr>
        <w:t>Ambito</w:t>
      </w:r>
      <w:r>
        <w:rPr>
          <w:lang w:eastAsia="it-IT"/>
        </w:rPr>
        <w:t xml:space="preserve">, </w:t>
      </w:r>
      <w:r>
        <w:rPr>
          <w:b/>
          <w:bCs/>
          <w:lang w:eastAsia="it-IT"/>
        </w:rPr>
        <w:t>Stato Convenzione</w:t>
      </w:r>
      <w:r>
        <w:rPr>
          <w:lang w:eastAsia="it-IT"/>
        </w:rPr>
        <w:t xml:space="preserve"> (Rifiutato/Confermato/Inviato), </w:t>
      </w:r>
      <w:r>
        <w:rPr>
          <w:b/>
          <w:bCs/>
          <w:lang w:eastAsia="it-IT"/>
        </w:rPr>
        <w:t>Stato Listino</w:t>
      </w:r>
      <w:r>
        <w:rPr>
          <w:lang w:eastAsia="it-IT"/>
        </w:rPr>
        <w:t xml:space="preserve"> (Rifiutato/Confermato/Inviato), </w:t>
      </w:r>
      <w:r>
        <w:rPr>
          <w:b/>
          <w:bCs/>
          <w:lang w:eastAsia="it-IT"/>
        </w:rPr>
        <w:t>Codice</w:t>
      </w:r>
      <w:r>
        <w:rPr>
          <w:lang w:eastAsia="it-IT"/>
        </w:rPr>
        <w:t xml:space="preserve"> e </w:t>
      </w:r>
      <w:r>
        <w:rPr>
          <w:b/>
          <w:bCs/>
          <w:lang w:eastAsia="it-IT"/>
        </w:rPr>
        <w:t>Descrizione</w:t>
      </w:r>
      <w:r>
        <w:rPr>
          <w:lang w:eastAsia="it-IT"/>
        </w:rPr>
        <w:t>.</w:t>
      </w:r>
    </w:p>
    <w:p w14:paraId="03A378B9" w14:textId="77777777" w:rsidR="00382DD6" w:rsidRDefault="00382DD6" w:rsidP="00382DD6">
      <w:pPr>
        <w:pStyle w:val="Liste"/>
        <w:numPr>
          <w:ilvl w:val="0"/>
          <w:numId w:val="0"/>
        </w:numPr>
        <w:spacing w:after="240"/>
        <w:rPr>
          <w:rFonts w:ascii="Arial" w:hAnsi="Arial" w:cs="Arial"/>
          <w:i w:val="0"/>
          <w:iCs/>
          <w:color w:val="auto"/>
          <w:szCs w:val="22"/>
        </w:rPr>
      </w:pPr>
      <w:r w:rsidRPr="00382DD6">
        <w:rPr>
          <w:rFonts w:ascii="Arial" w:hAnsi="Arial" w:cs="Arial"/>
          <w:i w:val="0"/>
          <w:iCs/>
          <w:color w:val="auto"/>
          <w:szCs w:val="22"/>
        </w:rPr>
        <w:t xml:space="preserve">Per visualizzare la lista completa delle convenzioni disponibili, cliccare sul comando </w:t>
      </w:r>
      <w:r w:rsidRPr="00382DD6">
        <w:rPr>
          <w:rFonts w:ascii="Arial" w:hAnsi="Arial" w:cs="Arial"/>
          <w:b/>
          <w:bCs/>
          <w:i w:val="0"/>
          <w:iCs/>
          <w:color w:val="auto"/>
          <w:szCs w:val="22"/>
        </w:rPr>
        <w:t>Cerca</w:t>
      </w:r>
      <w:r w:rsidRPr="00382DD6">
        <w:rPr>
          <w:rFonts w:ascii="Arial" w:hAnsi="Arial" w:cs="Arial"/>
          <w:i w:val="0"/>
          <w:iCs/>
          <w:color w:val="auto"/>
          <w:szCs w:val="22"/>
        </w:rPr>
        <w:t>.</w:t>
      </w:r>
    </w:p>
    <w:p w14:paraId="3122707D" w14:textId="77777777" w:rsidR="00E530F7" w:rsidRDefault="00E530F7" w:rsidP="00E530F7">
      <w:pPr>
        <w:pStyle w:val="Liste"/>
        <w:keepNext/>
        <w:numPr>
          <w:ilvl w:val="0"/>
          <w:numId w:val="0"/>
        </w:numPr>
        <w:spacing w:after="240"/>
      </w:pPr>
      <w:r w:rsidRPr="00E530F7">
        <w:rPr>
          <w:rFonts w:ascii="Arial" w:hAnsi="Arial" w:cs="Arial"/>
          <w:i w:val="0"/>
          <w:iCs/>
          <w:noProof/>
          <w:color w:val="auto"/>
          <w:szCs w:val="22"/>
        </w:rPr>
        <w:drawing>
          <wp:inline distT="0" distB="0" distL="0" distR="0" wp14:anchorId="41BD84D2" wp14:editId="70F10061">
            <wp:extent cx="6116320" cy="3035935"/>
            <wp:effectExtent l="19050" t="19050" r="17780" b="12065"/>
            <wp:docPr id="505696408"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96408" name="Immagine 1" descr="Immagine che contiene testo, schermata, software, Icona del computer&#10;&#10;Descrizione generata automaticamente"/>
                    <pic:cNvPicPr/>
                  </pic:nvPicPr>
                  <pic:blipFill>
                    <a:blip r:embed="rId13"/>
                    <a:stretch>
                      <a:fillRect/>
                    </a:stretch>
                  </pic:blipFill>
                  <pic:spPr>
                    <a:xfrm>
                      <a:off x="0" y="0"/>
                      <a:ext cx="6116320" cy="3035935"/>
                    </a:xfrm>
                    <a:prstGeom prst="rect">
                      <a:avLst/>
                    </a:prstGeom>
                    <a:ln w="3175">
                      <a:solidFill>
                        <a:srgbClr val="00B0F0"/>
                      </a:solidFill>
                    </a:ln>
                  </pic:spPr>
                </pic:pic>
              </a:graphicData>
            </a:graphic>
          </wp:inline>
        </w:drawing>
      </w:r>
    </w:p>
    <w:p w14:paraId="091ABE6B" w14:textId="40C8347B" w:rsidR="00382DD6" w:rsidRPr="00E530F7" w:rsidRDefault="00E530F7" w:rsidP="00E530F7">
      <w:pPr>
        <w:pStyle w:val="Didascalia"/>
        <w:jc w:val="center"/>
        <w:rPr>
          <w:rFonts w:cs="Arial"/>
          <w:i w:val="0"/>
          <w:color w:val="auto"/>
          <w:sz w:val="22"/>
          <w:szCs w:val="22"/>
          <w:lang w:eastAsia="it-IT"/>
        </w:rPr>
      </w:pPr>
      <w:bookmarkStart w:id="5" w:name="_Toc153916957"/>
      <w:r>
        <w:t xml:space="preserve">Figura </w:t>
      </w:r>
      <w:r w:rsidR="003F4BC4">
        <w:fldChar w:fldCharType="begin"/>
      </w:r>
      <w:r w:rsidR="003F4BC4">
        <w:instrText xml:space="preserve"> SEQ Figura \* ARABIC </w:instrText>
      </w:r>
      <w:r w:rsidR="003F4BC4">
        <w:fldChar w:fldCharType="separate"/>
      </w:r>
      <w:r w:rsidR="001B1ACF">
        <w:rPr>
          <w:noProof/>
        </w:rPr>
        <w:t>2</w:t>
      </w:r>
      <w:r w:rsidR="003F4BC4">
        <w:rPr>
          <w:noProof/>
        </w:rPr>
        <w:fldChar w:fldCharType="end"/>
      </w:r>
      <w:r>
        <w:t xml:space="preserve"> - Elenco convenzioni</w:t>
      </w:r>
      <w:bookmarkEnd w:id="5"/>
    </w:p>
    <w:p w14:paraId="23AF6BB9" w14:textId="45726ACC" w:rsidR="00382DD6" w:rsidRPr="00382DD6" w:rsidRDefault="00382DD6" w:rsidP="00382DD6">
      <w:pPr>
        <w:rPr>
          <w:rFonts w:cs="Arial"/>
        </w:rPr>
      </w:pPr>
      <w:r w:rsidRPr="00382DD6">
        <w:rPr>
          <w:rFonts w:cs="Arial"/>
        </w:rPr>
        <w:t xml:space="preserve">Impostato uno o più filtri di ricerca oppure eseguito il comando </w:t>
      </w:r>
      <w:r w:rsidRPr="00382DD6">
        <w:rPr>
          <w:rFonts w:cs="Arial"/>
          <w:noProof/>
        </w:rPr>
        <w:drawing>
          <wp:inline distT="0" distB="0" distL="0" distR="0" wp14:anchorId="13BBB8DB" wp14:editId="4185CF67">
            <wp:extent cx="297180" cy="179705"/>
            <wp:effectExtent l="0" t="0" r="7620" b="0"/>
            <wp:docPr id="573623987" name="Immagine 1"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1" descr="this it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 cy="179705"/>
                    </a:xfrm>
                    <a:prstGeom prst="rect">
                      <a:avLst/>
                    </a:prstGeom>
                    <a:noFill/>
                    <a:ln>
                      <a:noFill/>
                    </a:ln>
                  </pic:spPr>
                </pic:pic>
              </a:graphicData>
            </a:graphic>
          </wp:inline>
        </w:drawing>
      </w:r>
      <w:r w:rsidRPr="00382DD6">
        <w:rPr>
          <w:rFonts w:cs="Arial"/>
        </w:rPr>
        <w:t>, al di sotto dell’area di ricerca, viene riportata una toolbar per la gestione delle convenzioni con i seguenti comandi:</w:t>
      </w:r>
    </w:p>
    <w:p w14:paraId="1BC45A99" w14:textId="77777777" w:rsidR="00382DD6" w:rsidRDefault="00382DD6" w:rsidP="00382DD6">
      <w:pPr>
        <w:pStyle w:val="ElencoPuntatolivello1"/>
      </w:pPr>
      <w:r>
        <w:t>“</w:t>
      </w:r>
      <w:r>
        <w:rPr>
          <w:b/>
          <w:bCs/>
          <w:u w:val="single"/>
        </w:rPr>
        <w:t>Crea</w:t>
      </w:r>
      <w:r>
        <w:t>” per creare una nuova convenzione;</w:t>
      </w:r>
    </w:p>
    <w:p w14:paraId="56D45082" w14:textId="77777777" w:rsidR="00382DD6" w:rsidRDefault="00382DD6" w:rsidP="00382DD6">
      <w:pPr>
        <w:pStyle w:val="ElencoPuntatolivello1"/>
      </w:pPr>
      <w:r>
        <w:t>“</w:t>
      </w:r>
      <w:r>
        <w:rPr>
          <w:b/>
          <w:bCs/>
          <w:u w:val="single"/>
        </w:rPr>
        <w:t>Copia Convenzione</w:t>
      </w:r>
      <w:r>
        <w:t>” per copiare una convenzione e le relative informazioni;</w:t>
      </w:r>
    </w:p>
    <w:p w14:paraId="2A217C85" w14:textId="77777777" w:rsidR="00382DD6" w:rsidRDefault="00382DD6" w:rsidP="00382DD6">
      <w:pPr>
        <w:pStyle w:val="ElencoPuntatolivello1"/>
      </w:pPr>
      <w:r>
        <w:t>“</w:t>
      </w:r>
      <w:r>
        <w:rPr>
          <w:b/>
          <w:bCs/>
          <w:u w:val="single"/>
        </w:rPr>
        <w:t>Elimina</w:t>
      </w:r>
      <w:r>
        <w:t>” per eliminare una o più convenzioni il cui stato è “In lavorazione”;</w:t>
      </w:r>
    </w:p>
    <w:p w14:paraId="61B2C65E" w14:textId="77777777" w:rsidR="00382DD6" w:rsidRDefault="00382DD6" w:rsidP="00382DD6">
      <w:pPr>
        <w:pStyle w:val="ElencoPuntatolivello1"/>
      </w:pPr>
      <w:r>
        <w:t>“</w:t>
      </w:r>
      <w:r>
        <w:rPr>
          <w:b/>
          <w:bCs/>
          <w:u w:val="single"/>
        </w:rPr>
        <w:t>Stampa Lista</w:t>
      </w:r>
      <w:r>
        <w:t>” per stampare le informazioni visualizzate nella tabella sottostante;</w:t>
      </w:r>
    </w:p>
    <w:p w14:paraId="2270EC00" w14:textId="77777777" w:rsidR="00382DD6" w:rsidRDefault="00382DD6" w:rsidP="00382DD6">
      <w:pPr>
        <w:pStyle w:val="ElencoPuntatolivello1"/>
      </w:pPr>
      <w:r>
        <w:t>“</w:t>
      </w:r>
      <w:r>
        <w:rPr>
          <w:b/>
          <w:bCs/>
          <w:u w:val="single"/>
        </w:rPr>
        <w:t>Esporta in xls</w:t>
      </w:r>
      <w:r>
        <w:t>” per esportare in xlsx le informazioni visualizzate nella tabella sottostante;</w:t>
      </w:r>
    </w:p>
    <w:p w14:paraId="611A8C65" w14:textId="77777777" w:rsidR="00382DD6" w:rsidRDefault="00382DD6" w:rsidP="00382DD6">
      <w:pPr>
        <w:pStyle w:val="ElencoPuntatolivello1"/>
      </w:pPr>
      <w:r>
        <w:t>“</w:t>
      </w:r>
      <w:r>
        <w:rPr>
          <w:b/>
          <w:bCs/>
          <w:u w:val="single"/>
        </w:rPr>
        <w:t>Seleziona</w:t>
      </w:r>
      <w:r>
        <w:t>” per selezionare/deselezionare o invertire la selezione delle convenzioni mostrate nella tabella sottostante con un’unica azione.</w:t>
      </w:r>
    </w:p>
    <w:p w14:paraId="5288FB12" w14:textId="77777777" w:rsidR="00382DD6" w:rsidRDefault="00382DD6" w:rsidP="00382DD6">
      <w:pPr>
        <w:rPr>
          <w:rFonts w:asciiTheme="majorHAnsi" w:hAnsiTheme="majorHAnsi" w:cstheme="majorHAnsi"/>
          <w:color w:val="000000"/>
          <w:sz w:val="23"/>
          <w:szCs w:val="23"/>
        </w:rPr>
      </w:pPr>
      <w:r>
        <w:t xml:space="preserve">A seguire, viene mostrata la tabella riassuntiva delle convenzioni in fase di lavorazione (salvate), pubblicate o chiuse con le relative informazioni quali lo </w:t>
      </w:r>
      <w:r>
        <w:rPr>
          <w:rStyle w:val="Enfasigrassetto"/>
        </w:rPr>
        <w:t>Stato,</w:t>
      </w:r>
      <w:r>
        <w:t xml:space="preserve"> il nome della </w:t>
      </w:r>
      <w:r>
        <w:rPr>
          <w:b/>
          <w:bCs/>
        </w:rPr>
        <w:t>Convenzione</w:t>
      </w:r>
      <w:r>
        <w:t xml:space="preserve">, il </w:t>
      </w:r>
      <w:r>
        <w:rPr>
          <w:b/>
          <w:bCs/>
        </w:rPr>
        <w:t>Registro Di Sistema</w:t>
      </w:r>
      <w:r>
        <w:t xml:space="preserve">, il </w:t>
      </w:r>
      <w:r>
        <w:rPr>
          <w:b/>
          <w:bCs/>
        </w:rPr>
        <w:t>Fornitore</w:t>
      </w:r>
      <w:r>
        <w:t xml:space="preserve">, il </w:t>
      </w:r>
      <w:r>
        <w:rPr>
          <w:b/>
          <w:bCs/>
        </w:rPr>
        <w:t>Numero Convenzione Completa</w:t>
      </w:r>
      <w:r>
        <w:t>, il</w:t>
      </w:r>
      <w:r>
        <w:rPr>
          <w:i/>
        </w:rPr>
        <w:t xml:space="preserve"> </w:t>
      </w:r>
      <w:r>
        <w:rPr>
          <w:b/>
          <w:bCs/>
        </w:rPr>
        <w:t>Firmatario/Referente Convenzione</w:t>
      </w:r>
      <w:r>
        <w:t xml:space="preserve">, </w:t>
      </w:r>
      <w:r>
        <w:rPr>
          <w:b/>
          <w:bCs/>
        </w:rPr>
        <w:t>Stato Convenzione</w:t>
      </w:r>
      <w:r>
        <w:t xml:space="preserve">, </w:t>
      </w:r>
      <w:r>
        <w:rPr>
          <w:b/>
          <w:bCs/>
        </w:rPr>
        <w:t>Stato Listino</w:t>
      </w:r>
      <w:r>
        <w:t xml:space="preserve">, </w:t>
      </w:r>
      <w:r>
        <w:rPr>
          <w:b/>
          <w:bCs/>
        </w:rPr>
        <w:t>Data Inizio</w:t>
      </w:r>
      <w:r>
        <w:t xml:space="preserve">, </w:t>
      </w:r>
      <w:r>
        <w:rPr>
          <w:b/>
          <w:bCs/>
        </w:rPr>
        <w:t>Scadenza</w:t>
      </w:r>
      <w:r>
        <w:t xml:space="preserve">, </w:t>
      </w:r>
      <w:r>
        <w:rPr>
          <w:b/>
          <w:bCs/>
        </w:rPr>
        <w:t>Valuta</w:t>
      </w:r>
      <w:r>
        <w:t xml:space="preserve">, </w:t>
      </w:r>
      <w:r>
        <w:rPr>
          <w:b/>
          <w:bCs/>
        </w:rPr>
        <w:t>Valore Convenzione</w:t>
      </w:r>
      <w:r>
        <w:t xml:space="preserve">, </w:t>
      </w:r>
      <w:r>
        <w:rPr>
          <w:b/>
          <w:bCs/>
        </w:rPr>
        <w:t xml:space="preserve">Totale Ordinato </w:t>
      </w:r>
      <w:r>
        <w:t xml:space="preserve">e </w:t>
      </w:r>
      <w:r>
        <w:rPr>
          <w:b/>
          <w:bCs/>
        </w:rPr>
        <w:t>Residuo Convenzione</w:t>
      </w:r>
      <w:r>
        <w:t xml:space="preserve">. </w:t>
      </w:r>
    </w:p>
    <w:p w14:paraId="6C14CF75" w14:textId="77777777" w:rsidR="00382DD6" w:rsidRDefault="00382DD6" w:rsidP="00382DD6">
      <w:pPr>
        <w:rPr>
          <w:rFonts w:ascii="Verdana" w:hAnsi="Verdana"/>
        </w:rPr>
      </w:pPr>
      <w:r>
        <w:t xml:space="preserve">Nel dettaglio, una convenzione può assumere il seguente </w:t>
      </w:r>
      <w:r>
        <w:rPr>
          <w:b/>
          <w:bCs/>
        </w:rPr>
        <w:t>Stato</w:t>
      </w:r>
      <w:r>
        <w:t>:</w:t>
      </w:r>
    </w:p>
    <w:p w14:paraId="7567A73F" w14:textId="77777777" w:rsidR="00382DD6" w:rsidRDefault="00382DD6" w:rsidP="00382DD6">
      <w:pPr>
        <w:pStyle w:val="ElencoPuntatolivello1"/>
        <w:rPr>
          <w:rFonts w:ascii="Verdana" w:hAnsi="Verdana"/>
        </w:rPr>
      </w:pPr>
      <w:r>
        <w:rPr>
          <w:rStyle w:val="Enfasigrassetto"/>
          <w:rFonts w:cs="Lucida Sans Unicode"/>
          <w:szCs w:val="22"/>
        </w:rPr>
        <w:lastRenderedPageBreak/>
        <w:t>In lavorazione</w:t>
      </w:r>
      <w:r>
        <w:t>: la Convenzione è stata predisposta (salvata), è in attesa di contratto e/o listino oppure di essere pubblicata data la ricezione di quest'ultimi;</w:t>
      </w:r>
    </w:p>
    <w:p w14:paraId="248823E2" w14:textId="77777777" w:rsidR="00382DD6" w:rsidRDefault="00382DD6" w:rsidP="00382DD6">
      <w:pPr>
        <w:pStyle w:val="ElencoPuntatolivello1"/>
        <w:rPr>
          <w:rFonts w:ascii="Verdana" w:hAnsi="Verdana"/>
        </w:rPr>
      </w:pPr>
      <w:r>
        <w:rPr>
          <w:rStyle w:val="Enfasigrassetto"/>
          <w:rFonts w:cs="Lucida Sans Unicode"/>
          <w:szCs w:val="22"/>
        </w:rPr>
        <w:t>Pubblicato</w:t>
      </w:r>
      <w:r>
        <w:t>: la Convenzione è stata pubblicata;</w:t>
      </w:r>
    </w:p>
    <w:p w14:paraId="15D562A8" w14:textId="77777777" w:rsidR="00382DD6" w:rsidRDefault="00382DD6" w:rsidP="00382DD6">
      <w:pPr>
        <w:pStyle w:val="ElencoPuntatolivello1"/>
        <w:rPr>
          <w:rFonts w:asciiTheme="majorHAnsi" w:hAnsiTheme="majorHAnsi"/>
        </w:rPr>
      </w:pPr>
      <w:r>
        <w:rPr>
          <w:rStyle w:val="Enfasigrassetto"/>
          <w:rFonts w:cs="Lucida Sans Unicode"/>
          <w:szCs w:val="22"/>
        </w:rPr>
        <w:t>Chiuso</w:t>
      </w:r>
      <w:r>
        <w:t xml:space="preserve">: </w:t>
      </w:r>
      <w:r>
        <w:rPr>
          <w:szCs w:val="22"/>
        </w:rPr>
        <w:t>la convenzione è stata chiusa dal Gestore in quanto è stata raggiunta la scadenza o perché è stato esaurito il relativo importo oppure la convenzione è stata chiusa in automatico dal Sistema, trascorsi 30 giorni dalla scadenza</w:t>
      </w:r>
      <w:r>
        <w:t>.</w:t>
      </w:r>
    </w:p>
    <w:p w14:paraId="36367A6F" w14:textId="77777777" w:rsidR="00382DD6" w:rsidRDefault="00382DD6" w:rsidP="00382DD6">
      <w:pPr>
        <w:rPr>
          <w:rFonts w:ascii="Verdana" w:hAnsi="Verdana"/>
          <w:color w:val="000000"/>
        </w:rPr>
      </w:pPr>
      <w:bookmarkStart w:id="6" w:name="_Hlk99203386"/>
      <w:r>
        <w:t xml:space="preserve">Una volta effettuato l’invio della convenzione/listino, contestualmente verrà aggiornato il corrispondente </w:t>
      </w:r>
      <w:r>
        <w:rPr>
          <w:b/>
          <w:bCs/>
        </w:rPr>
        <w:t>Stato Convenzione</w:t>
      </w:r>
      <w:r>
        <w:t xml:space="preserve"> e </w:t>
      </w:r>
      <w:r>
        <w:rPr>
          <w:b/>
          <w:bCs/>
        </w:rPr>
        <w:t>Stato Listino</w:t>
      </w:r>
      <w:bookmarkEnd w:id="6"/>
      <w:r>
        <w:t>. In particolare, la convenzione ed il listino potranno assumere il seguente stato</w:t>
      </w:r>
    </w:p>
    <w:p w14:paraId="6303BF07" w14:textId="77777777" w:rsidR="00382DD6" w:rsidRDefault="00382DD6" w:rsidP="00382DD6">
      <w:pPr>
        <w:pStyle w:val="ElencoPuntatolivello1"/>
        <w:rPr>
          <w:rFonts w:ascii="Verdana" w:hAnsi="Verdana"/>
        </w:rPr>
      </w:pPr>
      <w:r>
        <w:rPr>
          <w:rStyle w:val="Enfasigrassetto"/>
          <w:rFonts w:cs="Lucida Sans Unicode"/>
          <w:szCs w:val="22"/>
        </w:rPr>
        <w:t>Inviato</w:t>
      </w:r>
      <w:r>
        <w:t>: il documento è stato inviato al Referente dell'Operatore Economico;</w:t>
      </w:r>
    </w:p>
    <w:p w14:paraId="21C44D0E" w14:textId="77777777" w:rsidR="00382DD6" w:rsidRDefault="00382DD6" w:rsidP="00382DD6">
      <w:pPr>
        <w:pStyle w:val="ElencoPuntatolivello1"/>
        <w:rPr>
          <w:rFonts w:ascii="Verdana" w:hAnsi="Verdana"/>
        </w:rPr>
      </w:pPr>
      <w:r>
        <w:rPr>
          <w:rStyle w:val="Enfasigrassetto"/>
          <w:rFonts w:cs="Lucida Sans Unicode"/>
          <w:szCs w:val="22"/>
        </w:rPr>
        <w:t>Confermato</w:t>
      </w:r>
      <w:r>
        <w:t>: il documento è stato confermato dal Referente dell'Operatore Economico;</w:t>
      </w:r>
    </w:p>
    <w:p w14:paraId="02CCDFF1" w14:textId="77777777" w:rsidR="00382DD6" w:rsidRDefault="00382DD6" w:rsidP="00382DD6">
      <w:pPr>
        <w:pStyle w:val="ElencoPuntatolivello1"/>
        <w:rPr>
          <w:rFonts w:asciiTheme="majorHAnsi" w:hAnsiTheme="majorHAnsi"/>
        </w:rPr>
      </w:pPr>
      <w:r>
        <w:rPr>
          <w:rStyle w:val="Enfasigrassetto"/>
          <w:rFonts w:cs="Lucida Sans Unicode"/>
          <w:szCs w:val="22"/>
        </w:rPr>
        <w:t>Rifiutato</w:t>
      </w:r>
      <w:r>
        <w:t>: il documento è stato rifiutato dal Referente dell'Operatore Economico.</w:t>
      </w:r>
    </w:p>
    <w:p w14:paraId="17318C6C" w14:textId="4315435E" w:rsidR="00E530F7" w:rsidRDefault="00382DD6" w:rsidP="00382DD6">
      <w:r>
        <w:t>Per creare una nuova convenzione, cliccare sul comando </w:t>
      </w:r>
      <w:r>
        <w:rPr>
          <w:b/>
          <w:bCs/>
          <w:i/>
          <w:iCs/>
        </w:rPr>
        <w:t>Crea</w:t>
      </w:r>
      <w:r>
        <w:t xml:space="preserve"> posizionato nella toolbar</w:t>
      </w:r>
      <w:r w:rsidR="00E530F7">
        <w:t>.</w:t>
      </w:r>
    </w:p>
    <w:p w14:paraId="0DB89475" w14:textId="477B7934" w:rsidR="00382DD6" w:rsidRDefault="00382DD6" w:rsidP="00382DD6">
      <w:r>
        <w:t xml:space="preserve">Verrà mostrata una schermata in cui sono riportate le diverse sezioni da compilare per la pubblicazione della convenzione: </w:t>
      </w:r>
      <w:r>
        <w:rPr>
          <w:rStyle w:val="Enfasigrassetto"/>
        </w:rPr>
        <w:t>Testata</w:t>
      </w:r>
      <w:r>
        <w:t xml:space="preserve">, </w:t>
      </w:r>
      <w:r>
        <w:rPr>
          <w:rStyle w:val="Enfasigrassetto"/>
        </w:rPr>
        <w:t>Prodotti</w:t>
      </w:r>
      <w:r>
        <w:t xml:space="preserve">, </w:t>
      </w:r>
      <w:r>
        <w:rPr>
          <w:rStyle w:val="Enfasigrassetto"/>
        </w:rPr>
        <w:t>Allegati Richiesti in ODF</w:t>
      </w:r>
      <w:r>
        <w:t xml:space="preserve">, </w:t>
      </w:r>
      <w:r>
        <w:rPr>
          <w:rStyle w:val="Enfasigrassetto"/>
        </w:rPr>
        <w:t>Ripartizione Valore per Lotto</w:t>
      </w:r>
      <w:r>
        <w:t xml:space="preserve">, </w:t>
      </w:r>
      <w:r>
        <w:rPr>
          <w:rStyle w:val="Enfasigrassetto"/>
        </w:rPr>
        <w:t>Enti</w:t>
      </w:r>
      <w:r>
        <w:t xml:space="preserve">, </w:t>
      </w:r>
      <w:r>
        <w:rPr>
          <w:rStyle w:val="Enfasigrassetto"/>
        </w:rPr>
        <w:t>Quote</w:t>
      </w:r>
      <w:r>
        <w:t xml:space="preserve">, </w:t>
      </w:r>
      <w:r>
        <w:rPr>
          <w:rStyle w:val="Enfasigrassetto"/>
        </w:rPr>
        <w:t>Allegati</w:t>
      </w:r>
      <w:r>
        <w:t xml:space="preserve">, </w:t>
      </w:r>
      <w:r>
        <w:rPr>
          <w:rStyle w:val="Enfasigrassetto"/>
        </w:rPr>
        <w:t>Lista documenti</w:t>
      </w:r>
      <w:r>
        <w:t xml:space="preserve"> e </w:t>
      </w:r>
      <w:r>
        <w:rPr>
          <w:rStyle w:val="Enfasigrassetto"/>
        </w:rPr>
        <w:t>Note</w:t>
      </w:r>
      <w:r>
        <w:t>. Nella toolbar sono riportati i seguenti comandi:</w:t>
      </w:r>
    </w:p>
    <w:p w14:paraId="3728C14E" w14:textId="77777777" w:rsidR="00382DD6" w:rsidRDefault="00382DD6" w:rsidP="00382DD6">
      <w:pPr>
        <w:pStyle w:val="ElencoPuntatolivello1"/>
      </w:pPr>
      <w:r>
        <w:rPr>
          <w:b/>
          <w:bCs/>
        </w:rPr>
        <w:t>Salva</w:t>
      </w:r>
      <w:r>
        <w:t>” per salvare la convenzione in lavorazione e continuarne la predisposizione in un secondo momento. La convenzione salvata sarà disponibile nella tabella delle convenzioni dalla quale è stata creata;</w:t>
      </w:r>
    </w:p>
    <w:p w14:paraId="318CA83A" w14:textId="77777777" w:rsidR="00382DD6" w:rsidRDefault="00382DD6" w:rsidP="00382DD6">
      <w:pPr>
        <w:pStyle w:val="ElencoPuntatolivello1"/>
      </w:pPr>
      <w:r>
        <w:t>“</w:t>
      </w:r>
      <w:r>
        <w:rPr>
          <w:b/>
          <w:bCs/>
          <w:u w:val="single"/>
        </w:rPr>
        <w:t>Pubblica</w:t>
      </w:r>
      <w:r>
        <w:t>” per pubblicare la convenzione in seguito alla conferma del contratto di convenzione e del listino. Tale comando viene abilitato nel momento in cui il Referente dell’Operatore Economico avrà confermato sia la convenzione sia il listino inviatogli;</w:t>
      </w:r>
    </w:p>
    <w:p w14:paraId="7C1E7935" w14:textId="77777777" w:rsidR="00382DD6" w:rsidRDefault="00382DD6" w:rsidP="00382DD6">
      <w:pPr>
        <w:pStyle w:val="ElencoPuntatolivello1"/>
      </w:pPr>
      <w:r>
        <w:t>“</w:t>
      </w:r>
      <w:r>
        <w:rPr>
          <w:b/>
          <w:bCs/>
          <w:u w:val="single"/>
        </w:rPr>
        <w:t>Invia Convenzione</w:t>
      </w:r>
      <w:r>
        <w:t>” per inviare la convenzione al Referente dell’Operatore Economico per la relativa sottoscrizione. Tale comando viene abilitato nel momento in cui il Referente dell’Operatore Economico avrà confermato il listino inviatogli;</w:t>
      </w:r>
    </w:p>
    <w:p w14:paraId="381CD2AD" w14:textId="77777777" w:rsidR="00382DD6" w:rsidRDefault="00382DD6" w:rsidP="00382DD6">
      <w:pPr>
        <w:pStyle w:val="ElencoPuntatolivello1"/>
      </w:pPr>
      <w:r>
        <w:t>“</w:t>
      </w:r>
      <w:r>
        <w:rPr>
          <w:b/>
          <w:bCs/>
          <w:u w:val="single"/>
        </w:rPr>
        <w:t>Invia Listino</w:t>
      </w:r>
      <w:r>
        <w:t>” per inviare il listino al Referente dell’Operatore Economico per il perfezionamento;</w:t>
      </w:r>
    </w:p>
    <w:p w14:paraId="44CB0A65" w14:textId="77777777" w:rsidR="00382DD6" w:rsidRDefault="00382DD6" w:rsidP="00382DD6">
      <w:pPr>
        <w:pStyle w:val="ElencoPuntatolivello1"/>
      </w:pPr>
      <w:r>
        <w:t>“</w:t>
      </w:r>
      <w:r>
        <w:rPr>
          <w:b/>
          <w:bCs/>
          <w:u w:val="single"/>
        </w:rPr>
        <w:t>Aggiungi</w:t>
      </w:r>
      <w:r>
        <w:t>” consente di definire per ciascun Ente</w:t>
      </w:r>
      <w:r>
        <w:rPr>
          <w:rFonts w:eastAsiaTheme="minorHAnsi"/>
        </w:rPr>
        <w:t xml:space="preserve"> </w:t>
      </w:r>
      <w:r>
        <w:t>le quote della convenzione da destinare al singolo lotto (vedi il capitolo "</w:t>
      </w:r>
      <w:hyperlink r:id="rId15" w:anchor="_AGGIUNGI_QUOTA" w:history="1">
        <w:r>
          <w:rPr>
            <w:rStyle w:val="Collegamentoipertestuale"/>
            <w:rFonts w:eastAsiaTheme="majorEastAsia" w:cstheme="majorHAnsi"/>
            <w:i/>
            <w:iCs/>
            <w:color w:val="auto"/>
            <w:sz w:val="23"/>
            <w:szCs w:val="23"/>
          </w:rPr>
          <w:t>Aggiungi Quota</w:t>
        </w:r>
      </w:hyperlink>
      <w:r>
        <w:t>").</w:t>
      </w:r>
    </w:p>
    <w:p w14:paraId="3C5A8C79" w14:textId="77777777" w:rsidR="00382DD6" w:rsidRDefault="00382DD6" w:rsidP="00382DD6">
      <w:pPr>
        <w:pStyle w:val="ElencoPuntatolivello1"/>
      </w:pPr>
      <w:r>
        <w:t>“</w:t>
      </w:r>
      <w:r>
        <w:rPr>
          <w:b/>
          <w:bCs/>
          <w:u w:val="single"/>
        </w:rPr>
        <w:t>Funzioni</w:t>
      </w:r>
      <w:r>
        <w:t>” per applicare una serie di funzioni alla convenzione (vedi capitolo “</w:t>
      </w:r>
      <w:hyperlink r:id="rId16" w:anchor="_FUNZIONI_APPLICABILI_SULLA" w:history="1">
        <w:r>
          <w:rPr>
            <w:rStyle w:val="Collegamentoipertestuale"/>
            <w:rFonts w:eastAsiaTheme="majorEastAsia" w:cstheme="majorHAnsi"/>
            <w:i/>
            <w:iCs/>
            <w:color w:val="auto"/>
            <w:sz w:val="23"/>
            <w:szCs w:val="23"/>
          </w:rPr>
          <w:t>Funzioni applicabili sulla convenzione</w:t>
        </w:r>
      </w:hyperlink>
      <w:r>
        <w:t>”);</w:t>
      </w:r>
    </w:p>
    <w:p w14:paraId="78CBD83E" w14:textId="77777777" w:rsidR="00382DD6" w:rsidRDefault="00382DD6" w:rsidP="00382DD6">
      <w:pPr>
        <w:pStyle w:val="ElencoPuntatolivello1"/>
      </w:pPr>
      <w:r>
        <w:t>“</w:t>
      </w:r>
      <w:r>
        <w:rPr>
          <w:b/>
          <w:bCs/>
          <w:u w:val="single"/>
        </w:rPr>
        <w:t>Manutenzione Prodotti</w:t>
      </w:r>
      <w:r>
        <w:t>” per gestire i prodotti oggetto della convenzione (vedi capitolo “</w:t>
      </w:r>
      <w:hyperlink r:id="rId17" w:anchor="_MANUTENZIONE_PRODOTTI" w:history="1">
        <w:r>
          <w:rPr>
            <w:rStyle w:val="Collegamentoipertestuale"/>
            <w:rFonts w:eastAsiaTheme="majorEastAsia" w:cstheme="majorHAnsi"/>
            <w:i/>
            <w:iCs/>
            <w:color w:val="auto"/>
            <w:sz w:val="23"/>
            <w:szCs w:val="23"/>
          </w:rPr>
          <w:t>Manutenzione Prodotti</w:t>
        </w:r>
      </w:hyperlink>
      <w:r>
        <w:t>”);</w:t>
      </w:r>
    </w:p>
    <w:p w14:paraId="3F33BE01" w14:textId="77777777" w:rsidR="00382DD6" w:rsidRDefault="00382DD6" w:rsidP="00382DD6">
      <w:pPr>
        <w:pStyle w:val="ElencoPuntatolivello1"/>
      </w:pPr>
      <w:r>
        <w:t>“</w:t>
      </w:r>
      <w:r>
        <w:rPr>
          <w:b/>
          <w:bCs/>
          <w:u w:val="single"/>
        </w:rPr>
        <w:t>Esporta Listino</w:t>
      </w:r>
      <w:r>
        <w:t>” per esportare in formato xlsx il listino della convenzione;</w:t>
      </w:r>
    </w:p>
    <w:p w14:paraId="3F0D1364" w14:textId="77777777" w:rsidR="00382DD6" w:rsidRDefault="00382DD6" w:rsidP="00382DD6">
      <w:pPr>
        <w:pStyle w:val="ElencoPuntatolivello1"/>
      </w:pPr>
      <w:r>
        <w:t>“</w:t>
      </w:r>
      <w:r>
        <w:rPr>
          <w:b/>
          <w:bCs/>
          <w:u w:val="single"/>
        </w:rPr>
        <w:t>Stampa</w:t>
      </w:r>
      <w:r>
        <w:t>” per stampare le informazioni visualizzate sul documento;</w:t>
      </w:r>
    </w:p>
    <w:p w14:paraId="73ADB3CC" w14:textId="77777777" w:rsidR="00382DD6" w:rsidRDefault="00382DD6" w:rsidP="00382DD6">
      <w:pPr>
        <w:pStyle w:val="ElencoPuntatolivello1"/>
      </w:pPr>
      <w:r>
        <w:t>“</w:t>
      </w:r>
      <w:r>
        <w:rPr>
          <w:b/>
          <w:bCs/>
          <w:u w:val="single"/>
        </w:rPr>
        <w:t>Esporta in Excel</w:t>
      </w:r>
      <w:r>
        <w:t>” per esportare le informazioni del documento in formato xls;</w:t>
      </w:r>
    </w:p>
    <w:p w14:paraId="69D79C75" w14:textId="77777777" w:rsidR="00382DD6" w:rsidRDefault="00382DD6" w:rsidP="00382DD6">
      <w:pPr>
        <w:pStyle w:val="ElencoPuntatolivello1"/>
      </w:pPr>
      <w:r>
        <w:t>“</w:t>
      </w:r>
      <w:r>
        <w:rPr>
          <w:b/>
          <w:bCs/>
          <w:u w:val="single"/>
        </w:rPr>
        <w:t>Info Mail</w:t>
      </w:r>
      <w:r>
        <w:t>” per visualizzare le mail di notifica inviate dal gestore con il relativo esito;</w:t>
      </w:r>
    </w:p>
    <w:p w14:paraId="0F9A1E62" w14:textId="77777777" w:rsidR="00382DD6" w:rsidRDefault="00382DD6" w:rsidP="00382DD6">
      <w:pPr>
        <w:pStyle w:val="ElencoPuntatolivello1"/>
      </w:pPr>
      <w:r>
        <w:lastRenderedPageBreak/>
        <w:t>“</w:t>
      </w:r>
      <w:r>
        <w:rPr>
          <w:b/>
          <w:bCs/>
          <w:u w:val="single"/>
        </w:rPr>
        <w:t>Monitoraggio Multi aggiudicazione</w:t>
      </w:r>
      <w:r>
        <w:rPr>
          <w:b/>
          <w:bCs/>
        </w:rPr>
        <w:t xml:space="preserve">” </w:t>
      </w:r>
      <w:r>
        <w:t>per verificare il totale eroso in percentuale per ogni Operatore Economico (in caso di lotto con aggiudicatari multipli) o per il singolo Operatore Economico (in caso di lotto con mono aggiudicazione) rispetto alla quota (se assegnata) e al valore complessivo del lotto. Per maggiori informazioni, consultare il capitolo "</w:t>
      </w:r>
      <w:r>
        <w:rPr>
          <w:rStyle w:val="Collegamentoipertestuale"/>
          <w:rFonts w:eastAsiaTheme="majorEastAsia" w:cstheme="majorHAnsi"/>
          <w:i/>
          <w:iCs/>
          <w:color w:val="auto"/>
          <w:sz w:val="23"/>
          <w:szCs w:val="23"/>
        </w:rPr>
        <w:t>Monitoraggio Multi aggiudicazione</w:t>
      </w:r>
      <w:r>
        <w:t xml:space="preserve">"; </w:t>
      </w:r>
    </w:p>
    <w:p w14:paraId="1D462F13" w14:textId="05AED93C" w:rsidR="00382DD6" w:rsidRDefault="00382DD6" w:rsidP="00382DD6">
      <w:pPr>
        <w:pStyle w:val="ElencoPuntatolivello1"/>
        <w:rPr>
          <w:b/>
          <w:bCs/>
          <w:u w:val="single"/>
        </w:rPr>
      </w:pPr>
      <w:r w:rsidRPr="00382DD6">
        <w:rPr>
          <w:b/>
          <w:bCs/>
          <w:u w:val="single"/>
        </w:rPr>
        <w:t>Chiudi</w:t>
      </w:r>
      <w:r>
        <w:rPr>
          <w:b/>
          <w:bCs/>
          <w:u w:val="single"/>
        </w:rPr>
        <w:t>.</w:t>
      </w:r>
    </w:p>
    <w:p w14:paraId="4E78CB43" w14:textId="77777777" w:rsidR="00E530F7" w:rsidRDefault="00E530F7" w:rsidP="00E530F7">
      <w:pPr>
        <w:pStyle w:val="ElencoPuntatolivello1"/>
        <w:numPr>
          <w:ilvl w:val="0"/>
          <w:numId w:val="0"/>
        </w:numPr>
        <w:rPr>
          <w:b/>
          <w:bCs/>
          <w:u w:val="single"/>
        </w:rPr>
      </w:pPr>
    </w:p>
    <w:p w14:paraId="47DEF5A5" w14:textId="77777777" w:rsidR="00E530F7" w:rsidRDefault="00E530F7" w:rsidP="00E530F7">
      <w:pPr>
        <w:pStyle w:val="ElencoPuntatolivello1"/>
        <w:keepNext/>
        <w:numPr>
          <w:ilvl w:val="0"/>
          <w:numId w:val="0"/>
        </w:numPr>
      </w:pPr>
      <w:r w:rsidRPr="00E530F7">
        <w:rPr>
          <w:b/>
          <w:bCs/>
          <w:noProof/>
          <w:u w:val="single"/>
        </w:rPr>
        <w:drawing>
          <wp:inline distT="0" distB="0" distL="0" distR="0" wp14:anchorId="53F0EC35" wp14:editId="2282BED6">
            <wp:extent cx="6116320" cy="2854325"/>
            <wp:effectExtent l="19050" t="19050" r="17780" b="22225"/>
            <wp:docPr id="1352933419" name="Immagine 1" descr="Immagine che contiene testo, schermata,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33419" name="Immagine 1" descr="Immagine che contiene testo, schermata, numero, software&#10;&#10;Descrizione generata automaticamente"/>
                    <pic:cNvPicPr/>
                  </pic:nvPicPr>
                  <pic:blipFill>
                    <a:blip r:embed="rId18"/>
                    <a:stretch>
                      <a:fillRect/>
                    </a:stretch>
                  </pic:blipFill>
                  <pic:spPr>
                    <a:xfrm>
                      <a:off x="0" y="0"/>
                      <a:ext cx="6116320" cy="2854325"/>
                    </a:xfrm>
                    <a:prstGeom prst="rect">
                      <a:avLst/>
                    </a:prstGeom>
                    <a:ln w="3175">
                      <a:solidFill>
                        <a:srgbClr val="00B0F0"/>
                      </a:solidFill>
                    </a:ln>
                  </pic:spPr>
                </pic:pic>
              </a:graphicData>
            </a:graphic>
          </wp:inline>
        </w:drawing>
      </w:r>
    </w:p>
    <w:p w14:paraId="1AEA7D91" w14:textId="6B91D3F3" w:rsidR="00382DD6" w:rsidRDefault="00E530F7" w:rsidP="00E530F7">
      <w:pPr>
        <w:pStyle w:val="Didascalia"/>
        <w:jc w:val="center"/>
        <w:rPr>
          <w:b/>
          <w:bCs/>
          <w:u w:val="single"/>
        </w:rPr>
      </w:pPr>
      <w:bookmarkStart w:id="7" w:name="_Toc153916958"/>
      <w:r>
        <w:t xml:space="preserve">Figura </w:t>
      </w:r>
      <w:r w:rsidR="003F4BC4">
        <w:fldChar w:fldCharType="begin"/>
      </w:r>
      <w:r w:rsidR="003F4BC4">
        <w:instrText xml:space="preserve"> SEQ Figura \* ARABIC </w:instrText>
      </w:r>
      <w:r w:rsidR="003F4BC4">
        <w:fldChar w:fldCharType="separate"/>
      </w:r>
      <w:r w:rsidR="001B1ACF">
        <w:rPr>
          <w:noProof/>
        </w:rPr>
        <w:t>3</w:t>
      </w:r>
      <w:r w:rsidR="003F4BC4">
        <w:rPr>
          <w:noProof/>
        </w:rPr>
        <w:fldChar w:fldCharType="end"/>
      </w:r>
      <w:r>
        <w:t xml:space="preserve"> - Crea convenzione</w:t>
      </w:r>
      <w:bookmarkEnd w:id="7"/>
    </w:p>
    <w:p w14:paraId="4047ECFA" w14:textId="77777777" w:rsidR="00382DD6" w:rsidRDefault="00382DD6" w:rsidP="00382DD6">
      <w:pPr>
        <w:rPr>
          <w:rFonts w:asciiTheme="majorHAnsi" w:hAnsiTheme="majorHAnsi"/>
        </w:rPr>
      </w:pPr>
      <w:r>
        <w:t xml:space="preserve">L'area di </w:t>
      </w:r>
      <w:r>
        <w:rPr>
          <w:rStyle w:val="Enfasigrassetto"/>
        </w:rPr>
        <w:t>Intestazione</w:t>
      </w:r>
      <w:r>
        <w:t xml:space="preserve"> del documento che verrà mostrato, presenta una serie di informazioni alimentate automaticamente dal sistema ovvero il </w:t>
      </w:r>
      <w:r>
        <w:rPr>
          <w:b/>
          <w:bCs/>
        </w:rPr>
        <w:t>Compilatore</w:t>
      </w:r>
      <w:r>
        <w:t xml:space="preserve"> del documento e </w:t>
      </w:r>
      <w:bookmarkStart w:id="8" w:name="_Hlk99201856"/>
      <w:r>
        <w:rPr>
          <w:b/>
          <w:bCs/>
        </w:rPr>
        <w:t>lo Stato Convenzione completa</w:t>
      </w:r>
      <w:bookmarkEnd w:id="8"/>
      <w:r>
        <w:t xml:space="preserve"> (che inizialmente risulta essere "</w:t>
      </w:r>
      <w:r>
        <w:rPr>
          <w:rStyle w:val="Enfasigrassetto"/>
        </w:rPr>
        <w:t>In lavorazione</w:t>
      </w:r>
      <w:r>
        <w:t xml:space="preserve">"). </w:t>
      </w:r>
      <w:bookmarkStart w:id="9" w:name="_Hlk99355285"/>
      <w:r>
        <w:t>Tutte le altre informazioni verranno rispettivamente alimentate all'atto della pubblicazione della convenzione, dell'invio della convenzione e dell'invio del listino.</w:t>
      </w:r>
    </w:p>
    <w:bookmarkEnd w:id="9"/>
    <w:p w14:paraId="225B10C8" w14:textId="64AA31F8" w:rsidR="00382DD6" w:rsidRDefault="00382DD6" w:rsidP="00382DD6">
      <w:pPr>
        <w:rPr>
          <w:rFonts w:ascii="Verdana" w:hAnsi="Verdana"/>
        </w:rPr>
      </w:pPr>
      <w:r>
        <w:t xml:space="preserve">Inoltre, le informazioni </w:t>
      </w:r>
      <w:r>
        <w:rPr>
          <w:rStyle w:val="Enfasigrassetto"/>
        </w:rPr>
        <w:t>Stato</w:t>
      </w:r>
      <w:r>
        <w:t xml:space="preserve"> </w:t>
      </w:r>
      <w:r>
        <w:rPr>
          <w:rStyle w:val="Enfasigrassetto"/>
        </w:rPr>
        <w:t>Convenzione</w:t>
      </w:r>
      <w:r>
        <w:t xml:space="preserve"> e </w:t>
      </w:r>
      <w:r>
        <w:rPr>
          <w:rStyle w:val="Enfasigrassetto"/>
        </w:rPr>
        <w:t>Stato</w:t>
      </w:r>
      <w:r>
        <w:t xml:space="preserve"> </w:t>
      </w:r>
      <w:r>
        <w:rPr>
          <w:rStyle w:val="Enfasigrassetto"/>
        </w:rPr>
        <w:t>Listino</w:t>
      </w:r>
      <w:r>
        <w:t xml:space="preserve"> verranno automaticamente alimentati in "</w:t>
      </w:r>
      <w:r>
        <w:rPr>
          <w:rStyle w:val="Enfasigrassetto"/>
        </w:rPr>
        <w:t>Inviato</w:t>
      </w:r>
      <w:r>
        <w:t>", "</w:t>
      </w:r>
      <w:r>
        <w:rPr>
          <w:rStyle w:val="Enfasigrassetto"/>
        </w:rPr>
        <w:t>Confermato</w:t>
      </w:r>
      <w:r>
        <w:t>" o "</w:t>
      </w:r>
      <w:r>
        <w:rPr>
          <w:rStyle w:val="Enfasigrassetto"/>
        </w:rPr>
        <w:t>Rifiutato</w:t>
      </w:r>
      <w:r>
        <w:t>", contestualmente all'invio dei relativi documenti da parte d</w:t>
      </w:r>
      <w:r w:rsidR="00C77AED">
        <w:t>ella Stazione Appaltante</w:t>
      </w:r>
      <w:r>
        <w:t> e della rispettiva conferma/rifiuto da parte dell'Operatore Economico.</w:t>
      </w:r>
    </w:p>
    <w:p w14:paraId="1A9F99F5" w14:textId="77777777" w:rsidR="00382DD6" w:rsidRDefault="00382DD6" w:rsidP="00382DD6">
      <w:pPr>
        <w:rPr>
          <w:rFonts w:asciiTheme="majorHAnsi" w:hAnsiTheme="majorHAnsi"/>
        </w:rPr>
      </w:pPr>
      <w:r>
        <w:t xml:space="preserve">Inserire, innanzitutto, l'informazione </w:t>
      </w:r>
      <w:r>
        <w:rPr>
          <w:rStyle w:val="Enfasigrassetto"/>
        </w:rPr>
        <w:t xml:space="preserve">Nome Convenzione completa </w:t>
      </w:r>
      <w:r>
        <w:t xml:space="preserve">nell'apposito campo.Il campo </w:t>
      </w:r>
      <w:r>
        <w:rPr>
          <w:b/>
          <w:bCs/>
        </w:rPr>
        <w:t>R.U.P.</w:t>
      </w:r>
      <w:r>
        <w:t xml:space="preserve"> è un campo richiesto come facoltativo, disponibile se si intende fornire l’informazione relativa al R.U.P. della procedura di gara.</w:t>
      </w:r>
    </w:p>
    <w:p w14:paraId="1605E813" w14:textId="77777777" w:rsidR="00382DD6" w:rsidRDefault="00382DD6" w:rsidP="00382DD6">
      <w:pPr>
        <w:pStyle w:val="ElencoPuntatolivello1"/>
        <w:numPr>
          <w:ilvl w:val="0"/>
          <w:numId w:val="0"/>
        </w:numPr>
        <w:ind w:left="357" w:hanging="357"/>
        <w:rPr>
          <w:b/>
          <w:bCs/>
          <w:u w:val="single"/>
        </w:rPr>
      </w:pPr>
    </w:p>
    <w:p w14:paraId="4470377A" w14:textId="46741927" w:rsidR="00382DD6" w:rsidRDefault="00382DD6" w:rsidP="00382DD6">
      <w:pPr>
        <w:pStyle w:val="Titolo2"/>
      </w:pPr>
      <w:bookmarkStart w:id="10" w:name="_Toc153916571"/>
      <w:r w:rsidRPr="00382DD6">
        <w:lastRenderedPageBreak/>
        <w:t>Testata</w:t>
      </w:r>
      <w:bookmarkEnd w:id="10"/>
    </w:p>
    <w:p w14:paraId="24D1429C" w14:textId="77777777" w:rsidR="00382DD6" w:rsidRDefault="00382DD6" w:rsidP="00382DD6">
      <w:r>
        <w:t>Nella sezione </w:t>
      </w:r>
      <w:r>
        <w:rPr>
          <w:rStyle w:val="Enfasigrassetto"/>
        </w:rPr>
        <w:t>Testata</w:t>
      </w:r>
      <w:r>
        <w:t xml:space="preserve">, sarà necessario inserire tutte le informazioni obbligatorie richieste, indicate dal label in grassetto e dal simbolo *. Inoltre, alcuni dei parametri risultano essere già compilati e non modificabili. </w:t>
      </w:r>
    </w:p>
    <w:p w14:paraId="55BDEA22" w14:textId="77777777" w:rsidR="00E530F7" w:rsidRDefault="00E530F7" w:rsidP="00E530F7">
      <w:pPr>
        <w:keepNext/>
      </w:pPr>
      <w:r w:rsidRPr="00E530F7">
        <w:rPr>
          <w:rFonts w:asciiTheme="majorHAnsi" w:hAnsiTheme="majorHAnsi"/>
          <w:noProof/>
        </w:rPr>
        <w:drawing>
          <wp:inline distT="0" distB="0" distL="0" distR="0" wp14:anchorId="4473BD30" wp14:editId="09407C79">
            <wp:extent cx="6116320" cy="3039110"/>
            <wp:effectExtent l="19050" t="19050" r="17780" b="27940"/>
            <wp:docPr id="1555334300"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34300" name="Immagine 1" descr="Immagine che contiene testo, schermata, software, Icona del computer&#10;&#10;Descrizione generata automaticamente"/>
                    <pic:cNvPicPr/>
                  </pic:nvPicPr>
                  <pic:blipFill>
                    <a:blip r:embed="rId19"/>
                    <a:stretch>
                      <a:fillRect/>
                    </a:stretch>
                  </pic:blipFill>
                  <pic:spPr>
                    <a:xfrm>
                      <a:off x="0" y="0"/>
                      <a:ext cx="6116320" cy="3039110"/>
                    </a:xfrm>
                    <a:prstGeom prst="rect">
                      <a:avLst/>
                    </a:prstGeom>
                    <a:ln w="3175">
                      <a:solidFill>
                        <a:srgbClr val="00B0F0"/>
                      </a:solidFill>
                    </a:ln>
                  </pic:spPr>
                </pic:pic>
              </a:graphicData>
            </a:graphic>
          </wp:inline>
        </w:drawing>
      </w:r>
    </w:p>
    <w:p w14:paraId="4D3CA47D" w14:textId="32E20499" w:rsidR="00E530F7" w:rsidRDefault="00E530F7" w:rsidP="00E530F7">
      <w:pPr>
        <w:pStyle w:val="Didascalia"/>
        <w:jc w:val="center"/>
        <w:rPr>
          <w:rFonts w:asciiTheme="majorHAnsi" w:hAnsiTheme="majorHAnsi"/>
        </w:rPr>
      </w:pPr>
      <w:bookmarkStart w:id="11" w:name="_Toc153916959"/>
      <w:r>
        <w:t xml:space="preserve">Figura </w:t>
      </w:r>
      <w:r w:rsidR="003F4BC4">
        <w:fldChar w:fldCharType="begin"/>
      </w:r>
      <w:r w:rsidR="003F4BC4">
        <w:instrText xml:space="preserve"> SEQ Figura \* ARABIC </w:instrText>
      </w:r>
      <w:r w:rsidR="003F4BC4">
        <w:fldChar w:fldCharType="separate"/>
      </w:r>
      <w:r w:rsidR="001B1ACF">
        <w:rPr>
          <w:noProof/>
        </w:rPr>
        <w:t>4</w:t>
      </w:r>
      <w:r w:rsidR="003F4BC4">
        <w:rPr>
          <w:noProof/>
        </w:rPr>
        <w:fldChar w:fldCharType="end"/>
      </w:r>
      <w:r>
        <w:t xml:space="preserve"> - Testata</w:t>
      </w:r>
      <w:bookmarkEnd w:id="11"/>
    </w:p>
    <w:p w14:paraId="0AF51CC3" w14:textId="77777777" w:rsidR="00382DD6" w:rsidRDefault="00382DD6" w:rsidP="00382DD6">
      <w:r>
        <w:t xml:space="preserve">L'informazione </w:t>
      </w:r>
      <w:r>
        <w:rPr>
          <w:rStyle w:val="Enfasigrassetto"/>
        </w:rPr>
        <w:t>Data Stipula Convenzione</w:t>
      </w:r>
      <w:r>
        <w:t xml:space="preserve"> non è obbligatoria fino alla pubblicazione della Convenzione.</w:t>
      </w:r>
      <w:r>
        <w:rPr>
          <w:noProof/>
        </w:rPr>
        <w:t xml:space="preserve"> </w:t>
      </w:r>
      <w:r>
        <w:t xml:space="preserve">Nel caso di “Convenzione in urgenza”, tale data </w:t>
      </w:r>
      <w:r>
        <w:rPr>
          <w:rStyle w:val="Enfasigrassetto"/>
        </w:rPr>
        <w:t>resta</w:t>
      </w:r>
      <w:r>
        <w:t xml:space="preserve"> editabile anche dopo la pubblicazione della convenzione e, quindi, fino al momento relativo al caricamento dei file definitivi </w:t>
      </w:r>
      <w:r>
        <w:rPr>
          <w:b/>
          <w:bCs/>
        </w:rPr>
        <w:t>Convenzione</w:t>
      </w:r>
      <w:r>
        <w:t xml:space="preserve">, </w:t>
      </w:r>
      <w:r>
        <w:rPr>
          <w:b/>
          <w:bCs/>
        </w:rPr>
        <w:t>Clausola</w:t>
      </w:r>
      <w:r>
        <w:t xml:space="preserve"> </w:t>
      </w:r>
      <w:r>
        <w:rPr>
          <w:b/>
          <w:bCs/>
        </w:rPr>
        <w:t>Vessatoria</w:t>
      </w:r>
      <w:r>
        <w:t xml:space="preserve"> e </w:t>
      </w:r>
      <w:r>
        <w:rPr>
          <w:b/>
          <w:bCs/>
        </w:rPr>
        <w:t>Altri allegati</w:t>
      </w:r>
      <w:r>
        <w:t>, ovvero all’invio della Convenzione.</w:t>
      </w:r>
    </w:p>
    <w:p w14:paraId="785D2041" w14:textId="77777777" w:rsidR="00382DD6" w:rsidRDefault="00382DD6" w:rsidP="00382DD6">
      <w:r>
        <w:t>In generale, per indicare tale termine, posizionarsi nell'apposito campo e digitare la data.</w:t>
      </w:r>
    </w:p>
    <w:p w14:paraId="27AB5F64" w14:textId="77777777" w:rsidR="00382DD6" w:rsidRDefault="00382DD6" w:rsidP="00382DD6">
      <w:r>
        <w:t xml:space="preserve">Inserire l'informazione </w:t>
      </w:r>
      <w:r>
        <w:rPr>
          <w:rStyle w:val="Enfasigrassetto"/>
        </w:rPr>
        <w:t xml:space="preserve">Oggetto Convenzione completa </w:t>
      </w:r>
      <w:r>
        <w:t>nell'apposito campo.</w:t>
      </w:r>
    </w:p>
    <w:p w14:paraId="747749E1" w14:textId="77777777" w:rsidR="00382DD6" w:rsidRDefault="00382DD6" w:rsidP="00382DD6">
      <w:r>
        <w:t xml:space="preserve">Per inserire l'informazione </w:t>
      </w:r>
      <w:r>
        <w:rPr>
          <w:rStyle w:val="Enfasigrassetto"/>
          <w:i/>
          <w:iCs/>
        </w:rPr>
        <w:t>Identificativo Iniziativa</w:t>
      </w:r>
      <w:r>
        <w:t>, scegliere dal menu a tendina.</w:t>
      </w:r>
    </w:p>
    <w:p w14:paraId="1F5A32AE" w14:textId="1698808C" w:rsidR="00382DD6" w:rsidRDefault="00382DD6" w:rsidP="00382DD6">
      <w:r>
        <w:t xml:space="preserve">Pe selezionare </w:t>
      </w:r>
      <w:r>
        <w:rPr>
          <w:b/>
          <w:bCs/>
          <w:i/>
          <w:iCs/>
        </w:rPr>
        <w:t xml:space="preserve">la Macro-convenzione, </w:t>
      </w:r>
      <w:r>
        <w:t xml:space="preserve">cliccare sul comando </w:t>
      </w:r>
      <w:r>
        <w:rPr>
          <w:noProof/>
        </w:rPr>
        <w:drawing>
          <wp:inline distT="0" distB="0" distL="0" distR="0" wp14:anchorId="49ADEA24" wp14:editId="30E9DB8D">
            <wp:extent cx="132715" cy="101600"/>
            <wp:effectExtent l="0" t="0" r="635" b="0"/>
            <wp:docPr id="1714652155" name="Immagine 9" descr="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Iv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715" cy="101600"/>
                    </a:xfrm>
                    <a:prstGeom prst="rect">
                      <a:avLst/>
                    </a:prstGeom>
                    <a:noFill/>
                    <a:ln>
                      <a:noFill/>
                    </a:ln>
                  </pic:spPr>
                </pic:pic>
              </a:graphicData>
            </a:graphic>
          </wp:inline>
        </w:drawing>
      </w:r>
      <w:r>
        <w:t xml:space="preserve"> . Scegliere dall’elenco che appare la macro-convenzione in due modalità: </w:t>
      </w:r>
    </w:p>
    <w:p w14:paraId="6256ED17" w14:textId="13DC4FED" w:rsidR="00382DD6" w:rsidRDefault="00382DD6" w:rsidP="003F4BC4">
      <w:pPr>
        <w:pStyle w:val="Paragrafoelenco"/>
        <w:numPr>
          <w:ilvl w:val="0"/>
          <w:numId w:val="8"/>
        </w:numPr>
        <w:autoSpaceDN w:val="0"/>
        <w:spacing w:before="240" w:after="200"/>
      </w:pPr>
      <w:r>
        <w:t xml:space="preserve">digitare nell'apposto campo la parola chiave per cui si intende effettuare la ricerca, cliccare sul comando </w:t>
      </w:r>
      <w:r>
        <w:rPr>
          <w:noProof/>
        </w:rPr>
        <w:drawing>
          <wp:inline distT="0" distB="0" distL="0" distR="0" wp14:anchorId="2FFC42F1" wp14:editId="0B248A5A">
            <wp:extent cx="328295" cy="203200"/>
            <wp:effectExtent l="0" t="0" r="0" b="6350"/>
            <wp:docPr id="590128735" name="Immagine 8" descr="C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Cer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295" cy="203200"/>
                    </a:xfrm>
                    <a:prstGeom prst="rect">
                      <a:avLst/>
                    </a:prstGeom>
                    <a:noFill/>
                    <a:ln>
                      <a:noFill/>
                    </a:ln>
                  </pic:spPr>
                </pic:pic>
              </a:graphicData>
            </a:graphic>
          </wp:inline>
        </w:drawing>
      </w:r>
      <w:r>
        <w:t xml:space="preserve">, selezionare il risultato e cliccare sul comando </w:t>
      </w:r>
      <w:r>
        <w:rPr>
          <w:noProof/>
        </w:rPr>
        <w:drawing>
          <wp:inline distT="0" distB="0" distL="0" distR="0" wp14:anchorId="7BA0E58C" wp14:editId="07B90181">
            <wp:extent cx="359410" cy="156210"/>
            <wp:effectExtent l="0" t="0" r="2540" b="0"/>
            <wp:docPr id="1097990048" name="Immagine 7" descr="Conf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Confer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410" cy="156210"/>
                    </a:xfrm>
                    <a:prstGeom prst="rect">
                      <a:avLst/>
                    </a:prstGeom>
                    <a:noFill/>
                    <a:ln>
                      <a:noFill/>
                    </a:ln>
                  </pic:spPr>
                </pic:pic>
              </a:graphicData>
            </a:graphic>
          </wp:inline>
        </w:drawing>
      </w:r>
      <w:r>
        <w:t>.</w:t>
      </w:r>
    </w:p>
    <w:p w14:paraId="3BD267D1" w14:textId="3F043D2C" w:rsidR="00382DD6" w:rsidRDefault="00382DD6" w:rsidP="003F4BC4">
      <w:pPr>
        <w:pStyle w:val="Paragrafoelenco"/>
        <w:numPr>
          <w:ilvl w:val="0"/>
          <w:numId w:val="8"/>
        </w:numPr>
        <w:autoSpaceDN w:val="0"/>
        <w:spacing w:before="240" w:after="200"/>
      </w:pPr>
      <w:r>
        <w:t xml:space="preserve">cliccare su </w:t>
      </w:r>
      <w:r>
        <w:rPr>
          <w:noProof/>
        </w:rPr>
        <w:drawing>
          <wp:inline distT="0" distB="0" distL="0" distR="0" wp14:anchorId="66932F6E" wp14:editId="0A4CCA94">
            <wp:extent cx="172085" cy="187325"/>
            <wp:effectExtent l="0" t="0" r="0" b="3175"/>
            <wp:docPr id="686008641" name="Immagine 6" descr="ABBONAMENTI ANNUALI AGEVOLATI 2014_2015 - TPER S.p.A.ABBONAMENTI ATC 1ABBONAMENTI ATC 2ABBONAMENTI ATC 3ABBONAMENTI ATC 4ABBONAMENTI ATC 5ABBONAMENTI ATC 6ABBONAMENTI ATC 7ABBONAMENTI TPER 8ABBONAMENTI TPER 9ACCESSO BANCHE DATI 2ACQUISTO AUTO 1ACQUISTO AUTO 2ACQUISTO AUTO 3ACQUISTO AUTO ELETTRICHEAGHI E SIRINGHE 1AGHI E SIRINGHE 2AMBULANZEANTIS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ABBONAMENTI ANNUALI AGEVOLATI 2014_2015 - TPER S.p.A.ABBONAMENTI ATC 1ABBONAMENTI ATC 2ABBONAMENTI ATC 3ABBONAMENTI ATC 4ABBONAMENTI ATC 5ABBONAMENTI ATC 6ABBONAMENTI ATC 7ABBONAMENTI TPER 8ABBONAMENTI TPER 9ACCESSO BANCHE DATI 2ACQUISTO AUTO 1ACQUISTO AUTO 2ACQUISTO AUTO 3ACQUISTO AUTO ELETTRICHEAGHI E SIRINGHE 1AGHI E SIRINGHE 2AMBULANZEANTISET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085" cy="187325"/>
                    </a:xfrm>
                    <a:prstGeom prst="rect">
                      <a:avLst/>
                    </a:prstGeom>
                    <a:noFill/>
                    <a:ln>
                      <a:noFill/>
                    </a:ln>
                  </pic:spPr>
                </pic:pic>
              </a:graphicData>
            </a:graphic>
          </wp:inline>
        </w:drawing>
      </w:r>
      <w:r>
        <w:t xml:space="preserve"> per visualizzare l’elenco delle macro-convenzioni presenti.</w:t>
      </w:r>
    </w:p>
    <w:p w14:paraId="11E59C50" w14:textId="77777777" w:rsidR="00382DD6" w:rsidRDefault="00382DD6" w:rsidP="00382DD6">
      <w:r>
        <w:t xml:space="preserve">Nell'informazione </w:t>
      </w:r>
      <w:r>
        <w:rPr>
          <w:rStyle w:val="Enfasigrassetto"/>
        </w:rPr>
        <w:t>CIG Master</w:t>
      </w:r>
      <w:r>
        <w:t>, verrà in automatico valorizzato il CIG del "primo lotto inserito", il quale verrà riportato negli ordinativi di fornitura che afferiscono alla convenzione e tale informazione verrà automaticamente alimentata all'atto dell'invio all'Operatore Economico della convenzione o del listino.</w:t>
      </w:r>
    </w:p>
    <w:p w14:paraId="30AA654E" w14:textId="77777777" w:rsidR="00382DD6" w:rsidRDefault="00382DD6" w:rsidP="00382DD6">
      <w:r>
        <w:lastRenderedPageBreak/>
        <w:t xml:space="preserve">nel caso in cui si intenda specificare che la Convenzione risponde a </w:t>
      </w:r>
      <w:r>
        <w:rPr>
          <w:rStyle w:val="Enfasigrassetto"/>
        </w:rPr>
        <w:t xml:space="preserve">Sostenibilità Ambientale </w:t>
      </w:r>
      <w:r>
        <w:t xml:space="preserve">e/o </w:t>
      </w:r>
      <w:r>
        <w:rPr>
          <w:rStyle w:val="Enfasigrassetto"/>
        </w:rPr>
        <w:t>Sostenibilità Sociale</w:t>
      </w:r>
      <w:r>
        <w:t xml:space="preserve">, sarà necessario cliccare sui relativi comandi </w:t>
      </w:r>
      <w:r>
        <w:rPr>
          <w:b/>
          <w:bCs/>
          <w:i/>
          <w:iCs/>
          <w:noProof/>
        </w:rPr>
        <w:t>“no”</w:t>
      </w:r>
      <w:r>
        <w:t> e selezionare "</w:t>
      </w:r>
      <w:r>
        <w:rPr>
          <w:rStyle w:val="Enfasigrassetto"/>
          <w:i/>
          <w:iCs/>
        </w:rPr>
        <w:t>si</w:t>
      </w:r>
      <w:r>
        <w:t>".</w:t>
      </w:r>
    </w:p>
    <w:p w14:paraId="13FD3CAD" w14:textId="4F96425E" w:rsidR="00382DD6" w:rsidRDefault="00382DD6" w:rsidP="00382DD6">
      <w:r>
        <w:t>Per selezionare Il </w:t>
      </w:r>
      <w:r>
        <w:rPr>
          <w:rStyle w:val="Enfasigrassetto"/>
        </w:rPr>
        <w:t>Fornitore</w:t>
      </w:r>
      <w:r>
        <w:t xml:space="preserve"> destinatario della convenzione, cliccare sul comando </w:t>
      </w:r>
      <w:r>
        <w:rPr>
          <w:noProof/>
        </w:rPr>
        <w:drawing>
          <wp:inline distT="0" distB="0" distL="0" distR="0" wp14:anchorId="378F8DAA" wp14:editId="3E75FDCC">
            <wp:extent cx="172085" cy="117475"/>
            <wp:effectExtent l="0" t="0" r="0" b="0"/>
            <wp:docPr id="1133701986"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085" cy="117475"/>
                    </a:xfrm>
                    <a:prstGeom prst="rect">
                      <a:avLst/>
                    </a:prstGeom>
                    <a:noFill/>
                    <a:ln>
                      <a:noFill/>
                    </a:ln>
                  </pic:spPr>
                </pic:pic>
              </a:graphicData>
            </a:graphic>
          </wp:inline>
        </w:drawing>
      </w:r>
      <w:r>
        <w:t xml:space="preserve">. </w:t>
      </w:r>
    </w:p>
    <w:p w14:paraId="750D7C6E" w14:textId="77777777" w:rsidR="00382DD6" w:rsidRDefault="00382DD6" w:rsidP="00382DD6">
      <w:r>
        <w:t xml:space="preserve">Verrà mostrata una schermata in cui poter selezionare il </w:t>
      </w:r>
      <w:r>
        <w:rPr>
          <w:rStyle w:val="Enfasigrassetto"/>
        </w:rPr>
        <w:t xml:space="preserve">Fornitore </w:t>
      </w:r>
      <w:r>
        <w:t>attraverso due modalità:</w:t>
      </w:r>
    </w:p>
    <w:p w14:paraId="216B8205" w14:textId="7727C0DD" w:rsidR="00382DD6" w:rsidRDefault="00382DD6" w:rsidP="003F4BC4">
      <w:pPr>
        <w:pStyle w:val="Paragrafoelenco"/>
        <w:numPr>
          <w:ilvl w:val="0"/>
          <w:numId w:val="9"/>
        </w:numPr>
        <w:autoSpaceDN w:val="0"/>
        <w:spacing w:before="240" w:after="200"/>
      </w:pPr>
      <w:r>
        <w:t xml:space="preserve">digitare nell'apposto campo la parola chiave per cui si intende effettuare la ricerca, cliccare sul comando </w:t>
      </w:r>
      <w:r>
        <w:rPr>
          <w:noProof/>
        </w:rPr>
        <w:drawing>
          <wp:inline distT="0" distB="0" distL="0" distR="0" wp14:anchorId="193A9285" wp14:editId="6990E82C">
            <wp:extent cx="265430" cy="163830"/>
            <wp:effectExtent l="0" t="0" r="1270" b="7620"/>
            <wp:docPr id="136754828" name="Immagine 4" descr="C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Cer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430" cy="163830"/>
                    </a:xfrm>
                    <a:prstGeom prst="rect">
                      <a:avLst/>
                    </a:prstGeom>
                    <a:noFill/>
                    <a:ln>
                      <a:noFill/>
                    </a:ln>
                  </pic:spPr>
                </pic:pic>
              </a:graphicData>
            </a:graphic>
          </wp:inline>
        </w:drawing>
      </w:r>
      <w:r>
        <w:t xml:space="preserve">, selezionare il risultato della ricerca e cliccare sul comando </w:t>
      </w:r>
      <w:r>
        <w:rPr>
          <w:noProof/>
        </w:rPr>
        <w:drawing>
          <wp:inline distT="0" distB="0" distL="0" distR="0" wp14:anchorId="7713B109" wp14:editId="04A48578">
            <wp:extent cx="429895" cy="187325"/>
            <wp:effectExtent l="0" t="0" r="8255" b="3175"/>
            <wp:docPr id="825020612" name="Immagine 3" descr="Conf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descr="Confer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895" cy="187325"/>
                    </a:xfrm>
                    <a:prstGeom prst="rect">
                      <a:avLst/>
                    </a:prstGeom>
                    <a:noFill/>
                    <a:ln>
                      <a:noFill/>
                    </a:ln>
                  </pic:spPr>
                </pic:pic>
              </a:graphicData>
            </a:graphic>
          </wp:inline>
        </w:drawing>
      </w:r>
      <w:r>
        <w:t>.</w:t>
      </w:r>
    </w:p>
    <w:p w14:paraId="3467CF9C" w14:textId="3320FD91" w:rsidR="00382DD6" w:rsidRDefault="00382DD6" w:rsidP="003F4BC4">
      <w:pPr>
        <w:pStyle w:val="Paragrafoelenco"/>
        <w:numPr>
          <w:ilvl w:val="0"/>
          <w:numId w:val="9"/>
        </w:numPr>
        <w:autoSpaceDN w:val="0"/>
        <w:spacing w:before="240" w:after="200"/>
        <w:rPr>
          <w:u w:val="single"/>
        </w:rPr>
      </w:pPr>
      <w:r>
        <w:t xml:space="preserve">selezionare il </w:t>
      </w:r>
      <w:r>
        <w:rPr>
          <w:rStyle w:val="Enfasigrassetto"/>
          <w:rFonts w:cs="Lucida Sans Unicode"/>
          <w:sz w:val="20"/>
        </w:rPr>
        <w:t xml:space="preserve">Fornitore </w:t>
      </w:r>
      <w:r>
        <w:t xml:space="preserve">tra quelli proposti nell'elenco e cliccare sul comando </w:t>
      </w:r>
      <w:r>
        <w:rPr>
          <w:noProof/>
        </w:rPr>
        <w:drawing>
          <wp:inline distT="0" distB="0" distL="0" distR="0" wp14:anchorId="497B935D" wp14:editId="5D8785B3">
            <wp:extent cx="351790" cy="148590"/>
            <wp:effectExtent l="0" t="0" r="0" b="3810"/>
            <wp:docPr id="296313733" name="Immagine 2"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descr="this it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790" cy="148590"/>
                    </a:xfrm>
                    <a:prstGeom prst="rect">
                      <a:avLst/>
                    </a:prstGeom>
                    <a:noFill/>
                    <a:ln>
                      <a:noFill/>
                    </a:ln>
                  </pic:spPr>
                </pic:pic>
              </a:graphicData>
            </a:graphic>
          </wp:inline>
        </w:drawing>
      </w:r>
      <w:r>
        <w:t>.</w:t>
      </w:r>
    </w:p>
    <w:p w14:paraId="0D946CB1" w14:textId="77777777" w:rsidR="00382DD6" w:rsidRDefault="00382DD6" w:rsidP="00382DD6">
      <w:r>
        <w:t xml:space="preserve">In alternativa è possibile digitare la ragione sociale del </w:t>
      </w:r>
      <w:r>
        <w:rPr>
          <w:rStyle w:val="Enfasigrassetto"/>
        </w:rPr>
        <w:t>Fornitore</w:t>
      </w:r>
      <w:r>
        <w:t xml:space="preserve"> direttamente nell'apposito campo.</w:t>
      </w:r>
    </w:p>
    <w:p w14:paraId="121A6DB0" w14:textId="77777777" w:rsidR="00382DD6" w:rsidRDefault="00382DD6" w:rsidP="00382DD6">
      <w:r>
        <w:t>Indicato l'Operatore Economico, nel menù del campo </w:t>
      </w:r>
      <w:r>
        <w:rPr>
          <w:rStyle w:val="Enfasigrassetto"/>
        </w:rPr>
        <w:t>Firmatario/Referente Convenzione</w:t>
      </w:r>
      <w:r>
        <w:t>,</w:t>
      </w:r>
      <w:r>
        <w:rPr>
          <w:rStyle w:val="Enfasigrassetto"/>
        </w:rPr>
        <w:t xml:space="preserve"> </w:t>
      </w:r>
      <w:r>
        <w:t xml:space="preserve">verrà riproposto l'elenco degli utenti dell'Operatore Economico registrati. Selezionato l’utente verrà mostrato il </w:t>
      </w:r>
      <w:r>
        <w:rPr>
          <w:rStyle w:val="Enfasigrassetto"/>
        </w:rPr>
        <w:t>Codice Fiscale</w:t>
      </w:r>
      <w:r>
        <w:t xml:space="preserve"> del </w:t>
      </w:r>
      <w:r>
        <w:rPr>
          <w:rStyle w:val="Enfasigrassetto"/>
        </w:rPr>
        <w:t>Referente</w:t>
      </w:r>
      <w:r>
        <w:t xml:space="preserve"> nell'omonimo campo e, all'atto della pubblicazione della convenzione, verrà in automatico associato allo stesso il profilo di "</w:t>
      </w:r>
      <w:r>
        <w:rPr>
          <w:rStyle w:val="Enfasigrassetto"/>
          <w:i/>
          <w:iCs/>
        </w:rPr>
        <w:t>Referente Convenzione</w:t>
      </w:r>
      <w:r>
        <w:t>".</w:t>
      </w:r>
    </w:p>
    <w:p w14:paraId="72A6837E" w14:textId="77777777" w:rsidR="005630FE" w:rsidRDefault="005630FE" w:rsidP="005630FE">
      <w:pPr>
        <w:keepNext/>
      </w:pPr>
      <w:r w:rsidRPr="005630FE">
        <w:rPr>
          <w:noProof/>
        </w:rPr>
        <w:drawing>
          <wp:inline distT="0" distB="0" distL="0" distR="0" wp14:anchorId="175B0750" wp14:editId="4FB580BF">
            <wp:extent cx="6116320" cy="2997200"/>
            <wp:effectExtent l="19050" t="19050" r="17780" b="12700"/>
            <wp:docPr id="1810813458" name="Immagine 1" descr="Immagine che contiene testo, diagramma, design,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13458" name="Immagine 1" descr="Immagine che contiene testo, diagramma, design, schermata&#10;&#10;Descrizione generata automaticamente"/>
                    <pic:cNvPicPr/>
                  </pic:nvPicPr>
                  <pic:blipFill>
                    <a:blip r:embed="rId26"/>
                    <a:stretch>
                      <a:fillRect/>
                    </a:stretch>
                  </pic:blipFill>
                  <pic:spPr>
                    <a:xfrm>
                      <a:off x="0" y="0"/>
                      <a:ext cx="6116320" cy="2997200"/>
                    </a:xfrm>
                    <a:prstGeom prst="rect">
                      <a:avLst/>
                    </a:prstGeom>
                    <a:ln w="3175">
                      <a:solidFill>
                        <a:srgbClr val="00B0F0"/>
                      </a:solidFill>
                    </a:ln>
                  </pic:spPr>
                </pic:pic>
              </a:graphicData>
            </a:graphic>
          </wp:inline>
        </w:drawing>
      </w:r>
    </w:p>
    <w:p w14:paraId="1F772071" w14:textId="2FECD41A" w:rsidR="005630FE" w:rsidRDefault="005630FE" w:rsidP="005630FE">
      <w:pPr>
        <w:pStyle w:val="Didascalia"/>
        <w:jc w:val="center"/>
      </w:pPr>
      <w:bookmarkStart w:id="12" w:name="_Toc153916960"/>
      <w:r>
        <w:t xml:space="preserve">Figura </w:t>
      </w:r>
      <w:r w:rsidR="003F4BC4">
        <w:fldChar w:fldCharType="begin"/>
      </w:r>
      <w:r w:rsidR="003F4BC4">
        <w:instrText xml:space="preserve"> SEQ Figura \* </w:instrText>
      </w:r>
      <w:r w:rsidR="003F4BC4">
        <w:instrText xml:space="preserve">ARABIC </w:instrText>
      </w:r>
      <w:r w:rsidR="003F4BC4">
        <w:fldChar w:fldCharType="separate"/>
      </w:r>
      <w:r w:rsidR="001B1ACF">
        <w:rPr>
          <w:noProof/>
        </w:rPr>
        <w:t>5</w:t>
      </w:r>
      <w:r w:rsidR="003F4BC4">
        <w:rPr>
          <w:noProof/>
        </w:rPr>
        <w:fldChar w:fldCharType="end"/>
      </w:r>
      <w:r>
        <w:t xml:space="preserve"> - Testata (II parte)</w:t>
      </w:r>
      <w:bookmarkEnd w:id="12"/>
    </w:p>
    <w:p w14:paraId="2E710889" w14:textId="57D6B751" w:rsidR="00382DD6" w:rsidRDefault="00382DD6" w:rsidP="00382DD6">
      <w:pPr>
        <w:rPr>
          <w:rFonts w:asciiTheme="majorHAnsi" w:hAnsiTheme="majorHAnsi"/>
        </w:rPr>
      </w:pPr>
      <w:r>
        <w:t xml:space="preserve">Per definire la </w:t>
      </w:r>
      <w:r>
        <w:rPr>
          <w:rStyle w:val="Enfasigrassetto"/>
        </w:rPr>
        <w:t>Gestione</w:t>
      </w:r>
      <w:r>
        <w:t xml:space="preserve"> delle</w:t>
      </w:r>
      <w:r>
        <w:rPr>
          <w:rStyle w:val="Enfasigrassetto"/>
        </w:rPr>
        <w:t xml:space="preserve"> Quote</w:t>
      </w:r>
      <w:r>
        <w:t xml:space="preserve">, cliccare su </w:t>
      </w:r>
      <w:r>
        <w:rPr>
          <w:noProof/>
        </w:rPr>
        <w:drawing>
          <wp:inline distT="0" distB="0" distL="0" distR="0" wp14:anchorId="6A8C965B" wp14:editId="735D280F">
            <wp:extent cx="148590" cy="163830"/>
            <wp:effectExtent l="0" t="0" r="3810" b="7620"/>
            <wp:docPr id="19766372" name="Immagine 10"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descr="this i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 cy="163830"/>
                    </a:xfrm>
                    <a:prstGeom prst="rect">
                      <a:avLst/>
                    </a:prstGeom>
                    <a:noFill/>
                    <a:ln>
                      <a:noFill/>
                    </a:ln>
                  </pic:spPr>
                </pic:pic>
              </a:graphicData>
            </a:graphic>
          </wp:inline>
        </w:drawing>
      </w:r>
      <w:r>
        <w:t xml:space="preserve"> ed effettuare una selezione tra:</w:t>
      </w:r>
    </w:p>
    <w:p w14:paraId="416143B1" w14:textId="77777777" w:rsidR="00382DD6" w:rsidRDefault="00382DD6" w:rsidP="003F4BC4">
      <w:pPr>
        <w:pStyle w:val="Paragrafoelenco"/>
        <w:numPr>
          <w:ilvl w:val="0"/>
          <w:numId w:val="7"/>
        </w:numPr>
        <w:autoSpaceDE w:val="0"/>
        <w:autoSpaceDN w:val="0"/>
        <w:adjustRightInd w:val="0"/>
        <w:spacing w:before="0" w:after="160" w:line="276" w:lineRule="auto"/>
      </w:pPr>
      <w:r>
        <w:rPr>
          <w:rStyle w:val="Enfasigrassetto"/>
          <w:rFonts w:cs="Lucida Sans Unicode"/>
          <w:color w:val="auto"/>
          <w:u w:val="single"/>
        </w:rPr>
        <w:t>Senza Quote</w:t>
      </w:r>
      <w:r>
        <w:t>: la convenzione non prevede assegnazione di quote alle Pubbliche Amministrazioni, pertanto all'atto dell'emissione un ordinativo di fornitura, verrà verificata solo la capienza per lotto;</w:t>
      </w:r>
    </w:p>
    <w:p w14:paraId="4B6EA18F" w14:textId="77777777" w:rsidR="00382DD6" w:rsidRDefault="00382DD6" w:rsidP="003F4BC4">
      <w:pPr>
        <w:pStyle w:val="Paragrafoelenco"/>
        <w:numPr>
          <w:ilvl w:val="0"/>
          <w:numId w:val="7"/>
        </w:numPr>
        <w:autoSpaceDE w:val="0"/>
        <w:autoSpaceDN w:val="0"/>
        <w:adjustRightInd w:val="0"/>
        <w:spacing w:before="0" w:after="160" w:line="276" w:lineRule="auto"/>
      </w:pPr>
      <w:r>
        <w:rPr>
          <w:rStyle w:val="Enfasigrassetto"/>
          <w:rFonts w:cs="Lucida Sans Unicode"/>
          <w:color w:val="auto"/>
          <w:u w:val="single"/>
        </w:rPr>
        <w:t>Quote di Iniziativa</w:t>
      </w:r>
      <w:r>
        <w:rPr>
          <w:b/>
          <w:bCs/>
        </w:rPr>
        <w:t>:</w:t>
      </w:r>
      <w:r>
        <w:t xml:space="preserve"> la convenzione prevede assegnazione di quote alle Pubbliche Amministrazioni sulla base di quanto stabilito durante la fase di raccolta fabbisogni.</w:t>
      </w:r>
    </w:p>
    <w:p w14:paraId="6E38D6FE" w14:textId="77777777" w:rsidR="00382DD6" w:rsidRDefault="00382DD6" w:rsidP="003F4BC4">
      <w:pPr>
        <w:pStyle w:val="Paragrafoelenco"/>
        <w:numPr>
          <w:ilvl w:val="0"/>
          <w:numId w:val="7"/>
        </w:numPr>
        <w:autoSpaceDE w:val="0"/>
        <w:autoSpaceDN w:val="0"/>
        <w:adjustRightInd w:val="0"/>
        <w:spacing w:before="0" w:after="160" w:line="276" w:lineRule="auto"/>
        <w:rPr>
          <w:b/>
          <w:bCs/>
          <w:u w:val="single"/>
        </w:rPr>
      </w:pPr>
      <w:r>
        <w:rPr>
          <w:b/>
          <w:bCs/>
          <w:u w:val="single"/>
        </w:rPr>
        <w:t>Quote Richieste:</w:t>
      </w:r>
      <w:r>
        <w:t xml:space="preserve"> la Pubblica Amministrazione richiede delle quote al Gestore della Convezione</w:t>
      </w:r>
    </w:p>
    <w:p w14:paraId="2E8D3FD5" w14:textId="66CAB68A" w:rsidR="00382DD6" w:rsidRDefault="00382DD6" w:rsidP="00382DD6">
      <w:pPr>
        <w:rPr>
          <w:rFonts w:asciiTheme="majorHAnsi" w:hAnsiTheme="majorHAnsi"/>
        </w:rPr>
      </w:pPr>
      <w:r>
        <w:lastRenderedPageBreak/>
        <w:t xml:space="preserve">Per definire il </w:t>
      </w:r>
      <w:r>
        <w:rPr>
          <w:rStyle w:val="Enfasigrassetto"/>
        </w:rPr>
        <w:t>Tipo Convenzione Completa</w:t>
      </w:r>
      <w:r>
        <w:t xml:space="preserve">, cliccare su </w:t>
      </w:r>
      <w:r>
        <w:rPr>
          <w:noProof/>
        </w:rPr>
        <w:drawing>
          <wp:inline distT="0" distB="0" distL="0" distR="0" wp14:anchorId="4F2DE3E9" wp14:editId="6A876215">
            <wp:extent cx="125095" cy="125095"/>
            <wp:effectExtent l="0" t="0" r="8255" b="8255"/>
            <wp:docPr id="1348514662" name="Immagine 11"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descr="this i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095" cy="125095"/>
                    </a:xfrm>
                    <a:prstGeom prst="rect">
                      <a:avLst/>
                    </a:prstGeom>
                    <a:noFill/>
                    <a:ln>
                      <a:noFill/>
                    </a:ln>
                  </pic:spPr>
                </pic:pic>
              </a:graphicData>
            </a:graphic>
          </wp:inline>
        </w:drawing>
      </w:r>
      <w:r>
        <w:t xml:space="preserve"> ed effettuare una selezione tra:</w:t>
      </w:r>
    </w:p>
    <w:p w14:paraId="7BD68E37" w14:textId="77777777" w:rsidR="00382DD6" w:rsidRDefault="00382DD6" w:rsidP="003F4BC4">
      <w:pPr>
        <w:pStyle w:val="Paragrafoelenco"/>
        <w:numPr>
          <w:ilvl w:val="0"/>
          <w:numId w:val="7"/>
        </w:numPr>
        <w:autoSpaceDE w:val="0"/>
        <w:autoSpaceDN w:val="0"/>
        <w:adjustRightInd w:val="0"/>
        <w:spacing w:before="0" w:after="160" w:line="276" w:lineRule="auto"/>
      </w:pPr>
      <w:r>
        <w:rPr>
          <w:rStyle w:val="Enfasigrassetto"/>
          <w:rFonts w:cs="Lucida Sans Unicode"/>
          <w:color w:val="auto"/>
          <w:u w:val="single"/>
        </w:rPr>
        <w:t>Importo</w:t>
      </w:r>
      <w:r>
        <w:t>: quantità unitaria fissa, viene indicato l'importo complessivo della riga di listino (articolo);</w:t>
      </w:r>
    </w:p>
    <w:p w14:paraId="711ACAE4" w14:textId="77777777" w:rsidR="00382DD6" w:rsidRDefault="00382DD6" w:rsidP="003F4BC4">
      <w:pPr>
        <w:pStyle w:val="Paragrafoelenco"/>
        <w:numPr>
          <w:ilvl w:val="0"/>
          <w:numId w:val="7"/>
        </w:numPr>
        <w:autoSpaceDE w:val="0"/>
        <w:autoSpaceDN w:val="0"/>
        <w:adjustRightInd w:val="0"/>
        <w:spacing w:before="0" w:after="160" w:line="276" w:lineRule="auto"/>
      </w:pPr>
      <w:r>
        <w:rPr>
          <w:rStyle w:val="Enfasigrassetto"/>
          <w:rFonts w:cs="Lucida Sans Unicode"/>
          <w:color w:val="auto"/>
          <w:u w:val="single"/>
        </w:rPr>
        <w:t>Quantità</w:t>
      </w:r>
      <w:r>
        <w:t>: il prezzo unitario moltiplicato per la quantità ordinata determina l'importo (al netto dell'IVA) dell'ordinativo di fornitura;</w:t>
      </w:r>
    </w:p>
    <w:p w14:paraId="2BE670DC" w14:textId="77777777" w:rsidR="00382DD6" w:rsidRDefault="00382DD6" w:rsidP="003F4BC4">
      <w:pPr>
        <w:pStyle w:val="Paragrafoelenco"/>
        <w:numPr>
          <w:ilvl w:val="0"/>
          <w:numId w:val="7"/>
        </w:numPr>
        <w:autoSpaceDE w:val="0"/>
        <w:autoSpaceDN w:val="0"/>
        <w:adjustRightInd w:val="0"/>
        <w:spacing w:before="0" w:after="160" w:line="276" w:lineRule="auto"/>
      </w:pPr>
      <w:r>
        <w:rPr>
          <w:rStyle w:val="Enfasigrassetto"/>
          <w:rFonts w:cs="Lucida Sans Unicode"/>
          <w:color w:val="auto"/>
          <w:u w:val="single"/>
        </w:rPr>
        <w:t>Miste</w:t>
      </w:r>
      <w:r>
        <w:t>: nell'ambito della medesima convenzione, alcune righe di listino prevedono l’imputazione di un importo, altre l’imputazione della quantità.</w:t>
      </w:r>
    </w:p>
    <w:p w14:paraId="2F834DB4" w14:textId="77777777" w:rsidR="00382DD6" w:rsidRDefault="00382DD6" w:rsidP="00382DD6"/>
    <w:p w14:paraId="12952972" w14:textId="6BA2CDFD" w:rsidR="00382DD6" w:rsidRDefault="00382DD6" w:rsidP="00382DD6">
      <w:pPr>
        <w:rPr>
          <w:rFonts w:asciiTheme="majorHAnsi" w:hAnsiTheme="majorHAnsi"/>
        </w:rPr>
      </w:pPr>
      <w:r>
        <w:t xml:space="preserve">Di default l'informazione </w:t>
      </w:r>
      <w:r>
        <w:rPr>
          <w:rStyle w:val="Enfasigrassetto"/>
        </w:rPr>
        <w:t>Valore Accessorio</w:t>
      </w:r>
      <w:r>
        <w:t xml:space="preserve"> è impostata su "</w:t>
      </w:r>
      <w:r>
        <w:rPr>
          <w:rStyle w:val="Enfasigrassetto"/>
          <w:i/>
          <w:iCs/>
        </w:rPr>
        <w:t>no</w:t>
      </w:r>
      <w:r>
        <w:t xml:space="preserve">"; per impostare un valore che venga sommato al valore della riga al momento dell'emissione dell'ordinativo di fornitura, al fine di determinare l'importo da impegnare sulla convenzione, cliccare su </w:t>
      </w:r>
      <w:r>
        <w:rPr>
          <w:noProof/>
        </w:rPr>
        <w:drawing>
          <wp:inline distT="0" distB="0" distL="0" distR="0" wp14:anchorId="775117C9" wp14:editId="2B7CBE71">
            <wp:extent cx="148590" cy="163830"/>
            <wp:effectExtent l="0" t="0" r="3810" b="7620"/>
            <wp:docPr id="443682737" name="Immagine 19"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 descr="this i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 cy="163830"/>
                    </a:xfrm>
                    <a:prstGeom prst="rect">
                      <a:avLst/>
                    </a:prstGeom>
                    <a:noFill/>
                    <a:ln>
                      <a:noFill/>
                    </a:ln>
                  </pic:spPr>
                </pic:pic>
              </a:graphicData>
            </a:graphic>
          </wp:inline>
        </w:drawing>
      </w:r>
      <w:r>
        <w:t xml:space="preserve"> e selezionare "</w:t>
      </w:r>
      <w:r>
        <w:rPr>
          <w:rStyle w:val="Enfasigrassetto"/>
          <w:i/>
          <w:iCs/>
        </w:rPr>
        <w:t>si</w:t>
      </w:r>
      <w:r>
        <w:t>".</w:t>
      </w:r>
    </w:p>
    <w:p w14:paraId="7F63AD70" w14:textId="4998B0CC" w:rsidR="00382DD6" w:rsidRDefault="00382DD6" w:rsidP="00382DD6">
      <w:r>
        <w:t xml:space="preserve">Per definire la </w:t>
      </w:r>
      <w:r>
        <w:rPr>
          <w:rStyle w:val="Enfasigrassetto"/>
        </w:rPr>
        <w:t>Valuta</w:t>
      </w:r>
      <w:r>
        <w:t xml:space="preserve">, cliccare su </w:t>
      </w:r>
      <w:r>
        <w:rPr>
          <w:noProof/>
        </w:rPr>
        <w:drawing>
          <wp:inline distT="0" distB="0" distL="0" distR="0" wp14:anchorId="7D0A8130" wp14:editId="3E331AD2">
            <wp:extent cx="140970" cy="140970"/>
            <wp:effectExtent l="0" t="0" r="0" b="0"/>
            <wp:docPr id="490041927" name="Immagine 18"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descr="this i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t xml:space="preserve"> e selezionare "</w:t>
      </w:r>
      <w:r>
        <w:rPr>
          <w:rStyle w:val="Enfasigrassetto"/>
          <w:i/>
          <w:iCs/>
        </w:rPr>
        <w:t>Euro</w:t>
      </w:r>
      <w:r>
        <w:t>".</w:t>
      </w:r>
    </w:p>
    <w:p w14:paraId="2E019647" w14:textId="48F2E7DB" w:rsidR="00382DD6" w:rsidRDefault="00382DD6" w:rsidP="00382DD6">
      <w:r>
        <w:t>Per definire la percentuale dell'</w:t>
      </w:r>
      <w:r>
        <w:rPr>
          <w:rStyle w:val="Enfasigrassetto"/>
        </w:rPr>
        <w:t xml:space="preserve">Iva </w:t>
      </w:r>
      <w:r>
        <w:t xml:space="preserve">da applicare come default a tutti gli articoli della convenzione, cliccare su </w:t>
      </w:r>
      <w:r>
        <w:rPr>
          <w:noProof/>
        </w:rPr>
        <w:drawing>
          <wp:inline distT="0" distB="0" distL="0" distR="0" wp14:anchorId="170B025B" wp14:editId="44DF6357">
            <wp:extent cx="117475" cy="132715"/>
            <wp:effectExtent l="0" t="0" r="0" b="635"/>
            <wp:docPr id="784786784" name="Immagine 17"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 descr="this i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475" cy="132715"/>
                    </a:xfrm>
                    <a:prstGeom prst="rect">
                      <a:avLst/>
                    </a:prstGeom>
                    <a:noFill/>
                    <a:ln>
                      <a:noFill/>
                    </a:ln>
                  </pic:spPr>
                </pic:pic>
              </a:graphicData>
            </a:graphic>
          </wp:inline>
        </w:drawing>
      </w:r>
      <w:r>
        <w:t xml:space="preserve"> e selezionare uno tra i valori proposti.</w:t>
      </w:r>
    </w:p>
    <w:p w14:paraId="0DEEED8D" w14:textId="2ADD123B" w:rsidR="00382DD6" w:rsidRDefault="00382DD6" w:rsidP="00382DD6">
      <w:r>
        <w:t xml:space="preserve">Di default l'informazione </w:t>
      </w:r>
      <w:r>
        <w:rPr>
          <w:rStyle w:val="Enfasigrassetto"/>
        </w:rPr>
        <w:t>Tipo Importo</w:t>
      </w:r>
      <w:r>
        <w:t>, che determina la gestione dell'Iva sul totale della convenzione, è impostata su "</w:t>
      </w:r>
      <w:r>
        <w:rPr>
          <w:rStyle w:val="Enfasigrassetto"/>
          <w:i/>
          <w:iCs/>
        </w:rPr>
        <w:t>Iva Esclusa</w:t>
      </w:r>
      <w:r>
        <w:t xml:space="preserve">"; per definire una differente gestione dell'Iva da applicare come default a tutti gli articoli della convenzione, cliccare su </w:t>
      </w:r>
      <w:r>
        <w:rPr>
          <w:noProof/>
        </w:rPr>
        <w:drawing>
          <wp:inline distT="0" distB="0" distL="0" distR="0" wp14:anchorId="1C661089" wp14:editId="2C7F4DEC">
            <wp:extent cx="101600" cy="117475"/>
            <wp:effectExtent l="0" t="0" r="0" b="0"/>
            <wp:docPr id="193189930" name="Immagine 16"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 descr="this i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 cy="117475"/>
                    </a:xfrm>
                    <a:prstGeom prst="rect">
                      <a:avLst/>
                    </a:prstGeom>
                    <a:noFill/>
                    <a:ln>
                      <a:noFill/>
                    </a:ln>
                  </pic:spPr>
                </pic:pic>
              </a:graphicData>
            </a:graphic>
          </wp:inline>
        </w:drawing>
      </w:r>
      <w:r>
        <w:t xml:space="preserve"> ed effettuare una selezione tra: </w:t>
      </w:r>
      <w:r>
        <w:rPr>
          <w:rStyle w:val="Enfasigrassetto"/>
          <w:i/>
          <w:iCs/>
        </w:rPr>
        <w:t>Iva Inclusa</w:t>
      </w:r>
      <w:r>
        <w:t xml:space="preserve">, </w:t>
      </w:r>
      <w:r>
        <w:rPr>
          <w:rStyle w:val="Enfasigrassetto"/>
          <w:i/>
          <w:iCs/>
        </w:rPr>
        <w:t>Esente</w:t>
      </w:r>
      <w:r>
        <w:t xml:space="preserve"> ed </w:t>
      </w:r>
      <w:r>
        <w:rPr>
          <w:rStyle w:val="Enfasigrassetto"/>
          <w:i/>
          <w:iCs/>
        </w:rPr>
        <w:t>Iva e IPT escluse</w:t>
      </w:r>
      <w:r>
        <w:t>.</w:t>
      </w:r>
    </w:p>
    <w:p w14:paraId="221BDFD7" w14:textId="77777777" w:rsidR="00382DD6" w:rsidRDefault="00382DD6" w:rsidP="00382DD6">
      <w:r>
        <w:t xml:space="preserve">Inserire </w:t>
      </w:r>
      <w:bookmarkStart w:id="13" w:name="_Hlk99375803"/>
      <w:r>
        <w:t xml:space="preserve">la presunta </w:t>
      </w:r>
      <w:r>
        <w:rPr>
          <w:rStyle w:val="Enfasigrassetto"/>
        </w:rPr>
        <w:t>Scadenza</w:t>
      </w:r>
      <w:r>
        <w:t xml:space="preserve"> della convenzione, editabile fino alla pubblicazione di quest'ultima</w:t>
      </w:r>
      <w:bookmarkEnd w:id="13"/>
      <w:r>
        <w:t xml:space="preserve">. </w:t>
      </w:r>
    </w:p>
    <w:p w14:paraId="75BA0C36" w14:textId="10657170" w:rsidR="00382DD6" w:rsidRDefault="00382DD6" w:rsidP="00382DD6">
      <w:pPr>
        <w:rPr>
          <w:rFonts w:asciiTheme="majorHAnsi" w:hAnsiTheme="majorHAnsi"/>
        </w:rPr>
      </w:pPr>
      <w:r>
        <w:t xml:space="preserve">Di default l'informazione </w:t>
      </w:r>
      <w:r>
        <w:rPr>
          <w:rStyle w:val="Enfasigrassetto"/>
        </w:rPr>
        <w:t>Valore Accessorio</w:t>
      </w:r>
      <w:r>
        <w:t xml:space="preserve"> è impostata su "</w:t>
      </w:r>
      <w:r>
        <w:rPr>
          <w:rStyle w:val="Enfasigrassetto"/>
          <w:i/>
          <w:iCs/>
        </w:rPr>
        <w:t>no</w:t>
      </w:r>
      <w:r>
        <w:t xml:space="preserve">"; per impostare un valore che venga sommato al valore della riga al momento dell'emissione dell'ordinativo di fornitura, al fine di determinare l'importo da impegnare sulla convenzione, cliccare su </w:t>
      </w:r>
      <w:r>
        <w:rPr>
          <w:noProof/>
        </w:rPr>
        <w:drawing>
          <wp:inline distT="0" distB="0" distL="0" distR="0" wp14:anchorId="7A01B53C" wp14:editId="5C9D0F6B">
            <wp:extent cx="148590" cy="163830"/>
            <wp:effectExtent l="0" t="0" r="3810" b="7620"/>
            <wp:docPr id="463103337" name="Immagine 23"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 descr="this i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 cy="163830"/>
                    </a:xfrm>
                    <a:prstGeom prst="rect">
                      <a:avLst/>
                    </a:prstGeom>
                    <a:noFill/>
                    <a:ln>
                      <a:noFill/>
                    </a:ln>
                  </pic:spPr>
                </pic:pic>
              </a:graphicData>
            </a:graphic>
          </wp:inline>
        </w:drawing>
      </w:r>
      <w:r>
        <w:t xml:space="preserve"> e selezionare "</w:t>
      </w:r>
      <w:r>
        <w:rPr>
          <w:rStyle w:val="Enfasigrassetto"/>
          <w:i/>
          <w:iCs/>
        </w:rPr>
        <w:t>si</w:t>
      </w:r>
      <w:r>
        <w:t>".</w:t>
      </w:r>
    </w:p>
    <w:p w14:paraId="7D736CFF" w14:textId="5727B212" w:rsidR="00382DD6" w:rsidRDefault="00382DD6" w:rsidP="00382DD6">
      <w:r>
        <w:t xml:space="preserve">Per definire la </w:t>
      </w:r>
      <w:r>
        <w:rPr>
          <w:rStyle w:val="Enfasigrassetto"/>
        </w:rPr>
        <w:t>Valuta</w:t>
      </w:r>
      <w:r>
        <w:t xml:space="preserve">, cliccare su </w:t>
      </w:r>
      <w:r>
        <w:rPr>
          <w:noProof/>
        </w:rPr>
        <w:drawing>
          <wp:inline distT="0" distB="0" distL="0" distR="0" wp14:anchorId="2E92B782" wp14:editId="3EDA48CD">
            <wp:extent cx="140970" cy="140970"/>
            <wp:effectExtent l="0" t="0" r="0" b="0"/>
            <wp:docPr id="903650836" name="Immagine 22"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descr="this i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t xml:space="preserve"> e selezionare "</w:t>
      </w:r>
      <w:r>
        <w:rPr>
          <w:rStyle w:val="Enfasigrassetto"/>
          <w:i/>
          <w:iCs/>
        </w:rPr>
        <w:t>Euro</w:t>
      </w:r>
      <w:r>
        <w:t>".</w:t>
      </w:r>
    </w:p>
    <w:p w14:paraId="50297CBB" w14:textId="0DBB155F" w:rsidR="00382DD6" w:rsidRDefault="00382DD6" w:rsidP="00382DD6">
      <w:r>
        <w:t>Per definire la percentuale dell'</w:t>
      </w:r>
      <w:r>
        <w:rPr>
          <w:rStyle w:val="Enfasigrassetto"/>
        </w:rPr>
        <w:t xml:space="preserve">Iva </w:t>
      </w:r>
      <w:r>
        <w:t xml:space="preserve">da applicare come default a tutti gli articoli della convenzione, cliccare su </w:t>
      </w:r>
      <w:r>
        <w:rPr>
          <w:noProof/>
        </w:rPr>
        <w:drawing>
          <wp:inline distT="0" distB="0" distL="0" distR="0" wp14:anchorId="4D96C1AE" wp14:editId="6AA31720">
            <wp:extent cx="117475" cy="132715"/>
            <wp:effectExtent l="0" t="0" r="0" b="635"/>
            <wp:docPr id="1526499283" name="Immagine 21"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 descr="this i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475" cy="132715"/>
                    </a:xfrm>
                    <a:prstGeom prst="rect">
                      <a:avLst/>
                    </a:prstGeom>
                    <a:noFill/>
                    <a:ln>
                      <a:noFill/>
                    </a:ln>
                  </pic:spPr>
                </pic:pic>
              </a:graphicData>
            </a:graphic>
          </wp:inline>
        </w:drawing>
      </w:r>
      <w:r>
        <w:t xml:space="preserve"> e selezionare uno tra i valori proposti.</w:t>
      </w:r>
    </w:p>
    <w:p w14:paraId="62A2E2C8" w14:textId="7286EA82" w:rsidR="00382DD6" w:rsidRDefault="00382DD6" w:rsidP="00382DD6">
      <w:r>
        <w:t xml:space="preserve">Di default l'informazione </w:t>
      </w:r>
      <w:r>
        <w:rPr>
          <w:rStyle w:val="Enfasigrassetto"/>
        </w:rPr>
        <w:t>Tipo Importo</w:t>
      </w:r>
      <w:r>
        <w:t>, che determina la gestione dell'Iva sul totale della convenzione, è impostata su "</w:t>
      </w:r>
      <w:r>
        <w:rPr>
          <w:rStyle w:val="Enfasigrassetto"/>
          <w:i/>
          <w:iCs/>
        </w:rPr>
        <w:t>Iva Esclusa</w:t>
      </w:r>
      <w:r>
        <w:t xml:space="preserve">"; per definire una differente gestione dell'Iva da applicare come default a tutti gli articoli della convenzione, cliccare su </w:t>
      </w:r>
      <w:r>
        <w:rPr>
          <w:noProof/>
        </w:rPr>
        <w:drawing>
          <wp:inline distT="0" distB="0" distL="0" distR="0" wp14:anchorId="2B9106AE" wp14:editId="4461AF17">
            <wp:extent cx="101600" cy="117475"/>
            <wp:effectExtent l="0" t="0" r="0" b="0"/>
            <wp:docPr id="1620769392" name="Immagine 20"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 descr="this i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 cy="117475"/>
                    </a:xfrm>
                    <a:prstGeom prst="rect">
                      <a:avLst/>
                    </a:prstGeom>
                    <a:noFill/>
                    <a:ln>
                      <a:noFill/>
                    </a:ln>
                  </pic:spPr>
                </pic:pic>
              </a:graphicData>
            </a:graphic>
          </wp:inline>
        </w:drawing>
      </w:r>
      <w:r>
        <w:t xml:space="preserve"> ed effettuare una selezione tra: </w:t>
      </w:r>
      <w:r>
        <w:rPr>
          <w:rStyle w:val="Enfasigrassetto"/>
          <w:i/>
          <w:iCs/>
        </w:rPr>
        <w:t>Iva Inclusa</w:t>
      </w:r>
      <w:r>
        <w:t xml:space="preserve">, </w:t>
      </w:r>
      <w:r>
        <w:rPr>
          <w:rStyle w:val="Enfasigrassetto"/>
          <w:i/>
          <w:iCs/>
        </w:rPr>
        <w:t>Esente</w:t>
      </w:r>
      <w:r>
        <w:t xml:space="preserve"> ed </w:t>
      </w:r>
      <w:r>
        <w:rPr>
          <w:rStyle w:val="Enfasigrassetto"/>
          <w:i/>
          <w:iCs/>
        </w:rPr>
        <w:t>Iva e IPT escluse</w:t>
      </w:r>
      <w:r>
        <w:t>.</w:t>
      </w:r>
    </w:p>
    <w:p w14:paraId="1DE2EC1F" w14:textId="77777777" w:rsidR="00382DD6" w:rsidRDefault="00382DD6" w:rsidP="00382DD6">
      <w:r>
        <w:t xml:space="preserve">Inserire la presunta </w:t>
      </w:r>
      <w:r>
        <w:rPr>
          <w:rStyle w:val="Enfasigrassetto"/>
        </w:rPr>
        <w:t>Scadenza</w:t>
      </w:r>
      <w:r>
        <w:t xml:space="preserve"> della convenzione, editabile fino alla pubblicazione di quest'ultima. </w:t>
      </w:r>
    </w:p>
    <w:p w14:paraId="788143B2" w14:textId="25F7CDBA" w:rsidR="00382DD6" w:rsidRDefault="00382DD6" w:rsidP="00382DD6">
      <w:pPr>
        <w:rPr>
          <w:rFonts w:asciiTheme="majorHAnsi" w:hAnsiTheme="majorHAnsi"/>
        </w:rPr>
      </w:pPr>
      <w:r>
        <w:t xml:space="preserve">In fondo alla schermata, per allegare i documenti richiesti, cliccare sui rispettivi comandi </w:t>
      </w:r>
      <w:r>
        <w:rPr>
          <w:noProof/>
        </w:rPr>
        <w:drawing>
          <wp:inline distT="0" distB="0" distL="0" distR="0" wp14:anchorId="0ECA0DD4" wp14:editId="4BFF8E02">
            <wp:extent cx="117475" cy="125095"/>
            <wp:effectExtent l="0" t="0" r="0" b="8255"/>
            <wp:docPr id="478265330" name="Immagin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1"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475" cy="125095"/>
                    </a:xfrm>
                    <a:prstGeom prst="rect">
                      <a:avLst/>
                    </a:prstGeom>
                    <a:noFill/>
                    <a:ln>
                      <a:noFill/>
                    </a:ln>
                  </pic:spPr>
                </pic:pic>
              </a:graphicData>
            </a:graphic>
          </wp:inline>
        </w:drawing>
      </w:r>
      <w:r>
        <w:t>.</w:t>
      </w:r>
    </w:p>
    <w:p w14:paraId="120F0106" w14:textId="77777777" w:rsidR="00382DD6" w:rsidRDefault="00382DD6" w:rsidP="00382DD6">
      <w:r>
        <w:t>Nel dettaglio, vengono richiesti i seguenti documenti:</w:t>
      </w:r>
    </w:p>
    <w:p w14:paraId="64A6F24F" w14:textId="18AD7F70" w:rsidR="00382DD6" w:rsidRPr="00A80C16" w:rsidRDefault="00382DD6" w:rsidP="00A80C16">
      <w:pPr>
        <w:pStyle w:val="ElencoPuntatolivello1"/>
      </w:pPr>
      <w:r w:rsidRPr="00A80C16">
        <w:rPr>
          <w:rStyle w:val="Enfasigrassetto"/>
          <w:rFonts w:cs="Lucida Sans Unicode"/>
          <w:b w:val="0"/>
          <w:bCs w:val="0"/>
          <w:szCs w:val="22"/>
        </w:rPr>
        <w:t>Convenzione</w:t>
      </w:r>
      <w:r w:rsidRPr="00A80C16">
        <w:t>: il file allegato dovrà essere firmato digitalmente dall'utente</w:t>
      </w:r>
      <w:r w:rsidR="00A80C16">
        <w:t>;</w:t>
      </w:r>
    </w:p>
    <w:p w14:paraId="73AAA433" w14:textId="77777777" w:rsidR="00382DD6" w:rsidRPr="00A80C16" w:rsidRDefault="00382DD6" w:rsidP="00A80C16">
      <w:pPr>
        <w:pStyle w:val="ElencoPuntatolivello1"/>
        <w:rPr>
          <w:b/>
          <w:bCs/>
        </w:rPr>
      </w:pPr>
      <w:r w:rsidRPr="00A80C16">
        <w:rPr>
          <w:rStyle w:val="Enfasigrassetto"/>
          <w:rFonts w:cs="Lucida Sans Unicode"/>
          <w:b w:val="0"/>
          <w:bCs w:val="0"/>
          <w:szCs w:val="22"/>
        </w:rPr>
        <w:t>Clausola vessatoria</w:t>
      </w:r>
      <w:r w:rsidRPr="00A80C16">
        <w:rPr>
          <w:b/>
          <w:bCs/>
        </w:rPr>
        <w:t>;</w:t>
      </w:r>
    </w:p>
    <w:p w14:paraId="746A411E" w14:textId="77777777" w:rsidR="00382DD6" w:rsidRPr="00A80C16" w:rsidRDefault="00382DD6" w:rsidP="00A80C16">
      <w:pPr>
        <w:pStyle w:val="ElencoPuntatolivello1"/>
        <w:rPr>
          <w:b/>
          <w:bCs/>
          <w:lang w:val="en-US"/>
        </w:rPr>
      </w:pPr>
      <w:r w:rsidRPr="00A80C16">
        <w:rPr>
          <w:rStyle w:val="Enfasigrassetto"/>
          <w:rFonts w:cs="Lucida Sans Unicode"/>
          <w:b w:val="0"/>
          <w:bCs w:val="0"/>
          <w:szCs w:val="22"/>
        </w:rPr>
        <w:t>Altri Allegati</w:t>
      </w:r>
      <w:r w:rsidRPr="00A80C16">
        <w:rPr>
          <w:b/>
          <w:bCs/>
        </w:rPr>
        <w:t xml:space="preserve"> </w:t>
      </w:r>
      <w:r w:rsidRPr="00A80C16">
        <w:t>(Es. F23).</w:t>
      </w:r>
    </w:p>
    <w:p w14:paraId="635CB892" w14:textId="77777777" w:rsidR="00382DD6" w:rsidRDefault="00382DD6" w:rsidP="00382DD6"/>
    <w:p w14:paraId="40A85779" w14:textId="08181E1A" w:rsidR="00382DD6" w:rsidRDefault="00382DD6" w:rsidP="00382DD6">
      <w:pPr>
        <w:rPr>
          <w:rFonts w:asciiTheme="majorHAnsi" w:hAnsiTheme="majorHAnsi"/>
        </w:rPr>
      </w:pPr>
      <w:r>
        <w:lastRenderedPageBreak/>
        <w:t>Nel caso in cui vengano allegati i file relativi alla </w:t>
      </w:r>
      <w:r>
        <w:rPr>
          <w:rStyle w:val="Enfasigrassetto"/>
        </w:rPr>
        <w:t>Convenzione</w:t>
      </w:r>
      <w:r>
        <w:t xml:space="preserve"> e alla </w:t>
      </w:r>
      <w:r>
        <w:rPr>
          <w:rStyle w:val="Enfasigrassetto"/>
        </w:rPr>
        <w:t>Clausola vessatoria</w:t>
      </w:r>
      <w:r>
        <w:t xml:space="preserve">, verrà mostrato un messaggio di conferma. Cliccare su </w:t>
      </w:r>
      <w:r>
        <w:rPr>
          <w:noProof/>
        </w:rPr>
        <w:drawing>
          <wp:inline distT="0" distB="0" distL="0" distR="0" wp14:anchorId="657E7DAE" wp14:editId="04A6A517">
            <wp:extent cx="195580" cy="140970"/>
            <wp:effectExtent l="0" t="0" r="0" b="0"/>
            <wp:docPr id="351627541" name="Immagine 26"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3" descr="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580" cy="140970"/>
                    </a:xfrm>
                    <a:prstGeom prst="rect">
                      <a:avLst/>
                    </a:prstGeom>
                    <a:noFill/>
                    <a:ln>
                      <a:noFill/>
                    </a:ln>
                  </pic:spPr>
                </pic:pic>
              </a:graphicData>
            </a:graphic>
          </wp:inline>
        </w:drawing>
      </w:r>
      <w:r>
        <w:t> per chiudere il messaggio.</w:t>
      </w:r>
    </w:p>
    <w:p w14:paraId="15309FF1" w14:textId="77777777" w:rsidR="00382DD6" w:rsidRDefault="00382DD6" w:rsidP="00382DD6">
      <w:r>
        <w:t xml:space="preserve">In fondo alla schermata verrà data evidenza dei file allegati. Mentre le informazioni </w:t>
      </w:r>
      <w:r>
        <w:rPr>
          <w:b/>
          <w:bCs/>
        </w:rPr>
        <w:t xml:space="preserve">Numero Repertorio Speciale </w:t>
      </w:r>
      <w:r>
        <w:t xml:space="preserve">(Numero di repertorio attribuito al contratto stipulato con il fornitore aggiudicatario) e </w:t>
      </w:r>
      <w:r>
        <w:rPr>
          <w:b/>
          <w:bCs/>
        </w:rPr>
        <w:t xml:space="preserve">Data Numero Repertorio Speciale </w:t>
      </w:r>
      <w:r>
        <w:t>verranno valorizzati automaticamente dal Sistema, contestualmente alla conferma della Convenzione da parte del Referente dell'Operatore Economico.</w:t>
      </w:r>
    </w:p>
    <w:p w14:paraId="05749202" w14:textId="77777777" w:rsidR="00382DD6" w:rsidRDefault="00382DD6" w:rsidP="00382DD6">
      <w:r>
        <w:t xml:space="preserve">Inoltre, la tabella </w:t>
      </w:r>
      <w:r>
        <w:rPr>
          <w:b/>
          <w:bCs/>
        </w:rPr>
        <w:t>Riepilogo Allegati Firmati</w:t>
      </w:r>
      <w:r>
        <w:t xml:space="preserve"> verrà aggiornata con gli allegati firmati digitalmente dall’Operatore Economico che verranno riportati nelle specifiche colonne e che sarà possibile scaricare cliccando sul relativo </w:t>
      </w:r>
      <w:r>
        <w:rPr>
          <w:b/>
          <w:bCs/>
        </w:rPr>
        <w:t>nome</w:t>
      </w:r>
      <w:r>
        <w:t>.</w:t>
      </w:r>
    </w:p>
    <w:p w14:paraId="1F6C5434" w14:textId="77777777" w:rsidR="00382DD6" w:rsidRDefault="00382DD6" w:rsidP="00382DD6"/>
    <w:p w14:paraId="48B0F7FD" w14:textId="04A1B9CA" w:rsidR="00382DD6" w:rsidRDefault="00382DD6" w:rsidP="00382DD6">
      <w:pPr>
        <w:pStyle w:val="Titolo2"/>
      </w:pPr>
      <w:bookmarkStart w:id="14" w:name="_Toc153916572"/>
      <w:r>
        <w:t>Prodotti</w:t>
      </w:r>
      <w:bookmarkEnd w:id="14"/>
    </w:p>
    <w:p w14:paraId="23B57EF6" w14:textId="77777777" w:rsidR="00382DD6" w:rsidRDefault="00382DD6" w:rsidP="00382DD6">
      <w:r>
        <w:t xml:space="preserve">Nella sezione </w:t>
      </w:r>
      <w:r>
        <w:rPr>
          <w:b/>
          <w:bCs/>
          <w:u w:val="single"/>
        </w:rPr>
        <w:t>Prodotti</w:t>
      </w:r>
      <w:r>
        <w:t xml:space="preserve"> dovranno essere indicate tutte le specifiche relative all'ambito della convenzione, al modello di listino e alla merceologia.</w:t>
      </w:r>
    </w:p>
    <w:p w14:paraId="339B0ED1" w14:textId="77777777" w:rsidR="005630FE" w:rsidRDefault="005630FE" w:rsidP="005630FE">
      <w:pPr>
        <w:keepNext/>
      </w:pPr>
      <w:r w:rsidRPr="005630FE">
        <w:rPr>
          <w:rFonts w:asciiTheme="majorHAnsi" w:hAnsiTheme="majorHAnsi"/>
          <w:noProof/>
        </w:rPr>
        <w:drawing>
          <wp:inline distT="0" distB="0" distL="0" distR="0" wp14:anchorId="37455CB7" wp14:editId="19756AE1">
            <wp:extent cx="6116320" cy="3573780"/>
            <wp:effectExtent l="19050" t="19050" r="17780" b="26670"/>
            <wp:docPr id="881675545" name="Immagine 1" descr="Immagine che contiene testo, software, Pagina Web,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75545" name="Immagine 1" descr="Immagine che contiene testo, software, Pagina Web, Icona del computer&#10;&#10;Descrizione generata automaticamente"/>
                    <pic:cNvPicPr/>
                  </pic:nvPicPr>
                  <pic:blipFill>
                    <a:blip r:embed="rId30"/>
                    <a:stretch>
                      <a:fillRect/>
                    </a:stretch>
                  </pic:blipFill>
                  <pic:spPr>
                    <a:xfrm>
                      <a:off x="0" y="0"/>
                      <a:ext cx="6116320" cy="3573780"/>
                    </a:xfrm>
                    <a:prstGeom prst="rect">
                      <a:avLst/>
                    </a:prstGeom>
                    <a:ln w="3175">
                      <a:solidFill>
                        <a:srgbClr val="00B0F0"/>
                      </a:solidFill>
                    </a:ln>
                  </pic:spPr>
                </pic:pic>
              </a:graphicData>
            </a:graphic>
          </wp:inline>
        </w:drawing>
      </w:r>
    </w:p>
    <w:p w14:paraId="6B821313" w14:textId="56BF5A7F" w:rsidR="005630FE" w:rsidRDefault="005630FE" w:rsidP="005630FE">
      <w:pPr>
        <w:pStyle w:val="Didascalia"/>
        <w:jc w:val="center"/>
        <w:rPr>
          <w:rFonts w:asciiTheme="majorHAnsi" w:hAnsiTheme="majorHAnsi"/>
        </w:rPr>
      </w:pPr>
      <w:bookmarkStart w:id="15" w:name="_Toc153916961"/>
      <w:r>
        <w:t xml:space="preserve">Figura </w:t>
      </w:r>
      <w:r w:rsidR="003F4BC4">
        <w:fldChar w:fldCharType="begin"/>
      </w:r>
      <w:r w:rsidR="003F4BC4">
        <w:instrText xml:space="preserve"> SEQ Figura \* ARABIC </w:instrText>
      </w:r>
      <w:r w:rsidR="003F4BC4">
        <w:fldChar w:fldCharType="separate"/>
      </w:r>
      <w:r w:rsidR="001B1ACF">
        <w:rPr>
          <w:noProof/>
        </w:rPr>
        <w:t>6</w:t>
      </w:r>
      <w:r w:rsidR="003F4BC4">
        <w:rPr>
          <w:noProof/>
        </w:rPr>
        <w:fldChar w:fldCharType="end"/>
      </w:r>
      <w:r>
        <w:t xml:space="preserve"> - Prodotti</w:t>
      </w:r>
      <w:bookmarkEnd w:id="15"/>
    </w:p>
    <w:p w14:paraId="63DD4E11" w14:textId="57DAF093" w:rsidR="00382DD6" w:rsidRDefault="00382DD6" w:rsidP="00382DD6">
      <w:r>
        <w:t>Nel caso in cui sia stata creata una convenzione e quest’ultima sia in fase di lavorazione ma, nel frattempo, il modello selezionato per la convenzione non risulti più valido,</w:t>
      </w:r>
      <w:r w:rsidR="005630FE">
        <w:t xml:space="preserve"> </w:t>
      </w:r>
      <w:r>
        <w:t xml:space="preserve">sarà necessario selezionare il nuovo modello. Tale selezione annullerà il modello precedentemente predisposto e, in particolare, la sezione "Prodotti" – se già compilata - verrà svuotata. Al fine di non perdere le </w:t>
      </w:r>
      <w:r>
        <w:lastRenderedPageBreak/>
        <w:t>informazioni predisposte, al momento dell’apertura della convenzione in lavorazione, all’utente verrà mostrato un messaggio attraverso il quale si consiglia di esportare i dati della sezione "Prodotti” - attraverso la funzione dedicata - e di prendere nota delle modifiche effettuate sul modello, prima della selezione di quest’ultimo.</w:t>
      </w:r>
    </w:p>
    <w:p w14:paraId="3C08C95A" w14:textId="23A02F1D" w:rsidR="00382DD6" w:rsidRDefault="00382DD6" w:rsidP="00382DD6">
      <w:r>
        <w:t xml:space="preserve">Cliccare sul comando </w:t>
      </w:r>
      <w:r>
        <w:rPr>
          <w:noProof/>
        </w:rPr>
        <w:drawing>
          <wp:inline distT="0" distB="0" distL="0" distR="0" wp14:anchorId="357E5BB1" wp14:editId="604A7610">
            <wp:extent cx="828675" cy="172085"/>
            <wp:effectExtent l="0" t="0" r="9525" b="0"/>
            <wp:docPr id="36377867" name="Immagine 29"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3" descr="this it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8675" cy="172085"/>
                    </a:xfrm>
                    <a:prstGeom prst="rect">
                      <a:avLst/>
                    </a:prstGeom>
                    <a:noFill/>
                    <a:ln>
                      <a:noFill/>
                    </a:ln>
                  </pic:spPr>
                </pic:pic>
              </a:graphicData>
            </a:graphic>
          </wp:inline>
        </w:drawing>
      </w:r>
      <w:r>
        <w:t> e selezionare l'</w:t>
      </w:r>
      <w:r>
        <w:rPr>
          <w:rStyle w:val="Enfasigrassetto"/>
        </w:rPr>
        <w:t>Ambito</w:t>
      </w:r>
      <w:r>
        <w:t xml:space="preserve"> tra quelli proposti (</w:t>
      </w:r>
      <w:r>
        <w:rPr>
          <w:u w:val="single"/>
        </w:rPr>
        <w:t>Farmaci</w:t>
      </w:r>
      <w:r>
        <w:t xml:space="preserve">, </w:t>
      </w:r>
      <w:r>
        <w:rPr>
          <w:u w:val="single"/>
        </w:rPr>
        <w:t>Lavori</w:t>
      </w:r>
      <w:r>
        <w:t xml:space="preserve">, </w:t>
      </w:r>
      <w:r>
        <w:rPr>
          <w:u w:val="single"/>
        </w:rPr>
        <w:t>Dispositivi Medici</w:t>
      </w:r>
      <w:r>
        <w:t xml:space="preserve">, </w:t>
      </w:r>
      <w:r>
        <w:rPr>
          <w:u w:val="single"/>
        </w:rPr>
        <w:t>Altri Beni</w:t>
      </w:r>
      <w:r>
        <w:t xml:space="preserve"> e </w:t>
      </w:r>
      <w:r>
        <w:rPr>
          <w:u w:val="single"/>
        </w:rPr>
        <w:t>Servizi</w:t>
      </w:r>
      <w:r>
        <w:t>).</w:t>
      </w:r>
    </w:p>
    <w:p w14:paraId="3821601B" w14:textId="1F8E8A34" w:rsidR="00382DD6" w:rsidRDefault="00382DD6" w:rsidP="00382DD6">
      <w:r>
        <w:t xml:space="preserve">Successivamente, cliccare sul comando </w:t>
      </w:r>
      <w:r>
        <w:rPr>
          <w:noProof/>
        </w:rPr>
        <w:drawing>
          <wp:inline distT="0" distB="0" distL="0" distR="0" wp14:anchorId="4B905E21" wp14:editId="0BD90481">
            <wp:extent cx="828675" cy="172085"/>
            <wp:effectExtent l="0" t="0" r="9525" b="0"/>
            <wp:docPr id="680305599" name="Immagine 28"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8" descr="this it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8675" cy="172085"/>
                    </a:xfrm>
                    <a:prstGeom prst="rect">
                      <a:avLst/>
                    </a:prstGeom>
                    <a:noFill/>
                    <a:ln>
                      <a:noFill/>
                    </a:ln>
                  </pic:spPr>
                </pic:pic>
              </a:graphicData>
            </a:graphic>
          </wp:inline>
        </w:drawing>
      </w:r>
      <w:r>
        <w:t> e, a seconda dell'</w:t>
      </w:r>
      <w:r>
        <w:rPr>
          <w:rStyle w:val="Enfasigrassetto"/>
        </w:rPr>
        <w:t>Ambito</w:t>
      </w:r>
      <w:r>
        <w:t xml:space="preserve"> precedentemente selezionato e dei modelli precaricati, selezionare il </w:t>
      </w:r>
      <w:r>
        <w:rPr>
          <w:rStyle w:val="Enfasigrassetto"/>
        </w:rPr>
        <w:t>Modello Convenzione completa</w:t>
      </w:r>
      <w:r>
        <w:t> tra quelli proposti.</w:t>
      </w:r>
    </w:p>
    <w:p w14:paraId="7370C08D" w14:textId="77777777" w:rsidR="00382DD6" w:rsidRDefault="00382DD6" w:rsidP="00382DD6">
      <w:r>
        <w:t xml:space="preserve">Selezionato il </w:t>
      </w:r>
      <w:r>
        <w:rPr>
          <w:rStyle w:val="Enfasigrassetto"/>
        </w:rPr>
        <w:t>Modello Convenzione completa</w:t>
      </w:r>
      <w:r>
        <w:t>, in fondo alla schermata verrà mostrata una tabella composta dalle voci e dagli attributi utili a specificare i beni ed i servizi oggetto della convenzione. In particolare, gli attributi previsti come “obbligatori” nel modello, per i quali è richiesta dunque la compilazione, verranno evidenziati dal simbolo “</w:t>
      </w:r>
      <w:r>
        <w:rPr>
          <w:b/>
        </w:rPr>
        <w:t>*</w:t>
      </w:r>
      <w:r>
        <w:t xml:space="preserve">” nella relativa denominazione. Relativamente ai campi di tipo numerico, verrà data evidenza anche del numero dei decimali possibili durante l’imputazione. </w:t>
      </w:r>
    </w:p>
    <w:p w14:paraId="0EB048C0" w14:textId="39EB08D8" w:rsidR="00A80C16" w:rsidRDefault="00A80C16" w:rsidP="00A80C16">
      <w:pPr>
        <w:pStyle w:val="Titolo3"/>
      </w:pPr>
      <w:bookmarkStart w:id="16" w:name="_Toc153916573"/>
      <w:r>
        <w:t>Modello convenzione completa</w:t>
      </w:r>
      <w:bookmarkEnd w:id="16"/>
    </w:p>
    <w:p w14:paraId="6AC16F53" w14:textId="77777777" w:rsidR="00A80C16" w:rsidRDefault="00A80C16" w:rsidP="00A80C16">
      <w:r>
        <w:t xml:space="preserve">Prima di procedere alla compilazione della tabella relativa ai prodotti, è possibile modificare il </w:t>
      </w:r>
      <w:r>
        <w:rPr>
          <w:rStyle w:val="Enfasigrassetto"/>
        </w:rPr>
        <w:t xml:space="preserve">Modello Convenzione completa </w:t>
      </w:r>
      <w:r>
        <w:t>selezionato, ed in particolare gli attributi da utilizzare, il loro ordinamento, le formule di calcolo e gli eventuali vincoli, cliccando sull’apposito comando </w:t>
      </w:r>
      <w:r>
        <w:rPr>
          <w:noProof/>
        </w:rPr>
        <w:drawing>
          <wp:inline distT="0" distB="0" distL="0" distR="0" wp14:anchorId="05A984DD" wp14:editId="535ACDC7">
            <wp:extent cx="117475" cy="140970"/>
            <wp:effectExtent l="0" t="0" r="0" b="0"/>
            <wp:docPr id="1150773550" name="Immagine 39" descr="Aggio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0" descr="Aggiorna"/>
                    <pic:cNvPicPr>
                      <a:picLocks noChangeAspect="1" noChangeArrowheads="1"/>
                    </pic:cNvPicPr>
                  </pic:nvPicPr>
                  <pic:blipFill>
                    <a:blip r:embed="rId32">
                      <a:extLst>
                        <a:ext uri="{28A0092B-C50C-407E-A947-70E740481C1C}">
                          <a14:useLocalDpi xmlns:a14="http://schemas.microsoft.com/office/drawing/2010/main" val="0"/>
                        </a:ext>
                      </a:extLst>
                    </a:blip>
                    <a:srcRect l="20412" t="15636" r="30669"/>
                    <a:stretch>
                      <a:fillRect/>
                    </a:stretch>
                  </pic:blipFill>
                  <pic:spPr bwMode="auto">
                    <a:xfrm>
                      <a:off x="0" y="0"/>
                      <a:ext cx="117475" cy="140970"/>
                    </a:xfrm>
                    <a:prstGeom prst="rect">
                      <a:avLst/>
                    </a:prstGeom>
                    <a:noFill/>
                    <a:ln>
                      <a:noFill/>
                    </a:ln>
                  </pic:spPr>
                </pic:pic>
              </a:graphicData>
            </a:graphic>
          </wp:inline>
        </w:drawing>
      </w:r>
      <w:r>
        <w:t>.</w:t>
      </w:r>
    </w:p>
    <w:p w14:paraId="19D8BE43" w14:textId="77777777" w:rsidR="00A80C16" w:rsidRDefault="00A80C16" w:rsidP="00A80C16">
      <w:pPr>
        <w:rPr>
          <w:rFonts w:asciiTheme="majorHAnsi" w:hAnsiTheme="majorHAnsi"/>
        </w:rPr>
      </w:pPr>
      <w:r>
        <w:t>Verrà mostrata una schermata nella quale è presente una toolbar con una serie di comandi per la gestione del documento:</w:t>
      </w:r>
    </w:p>
    <w:p w14:paraId="2B07D487" w14:textId="77777777" w:rsidR="00A80C16" w:rsidRDefault="00A80C16" w:rsidP="00A80C16">
      <w:pPr>
        <w:pStyle w:val="ElencoPuntatolivello1"/>
      </w:pPr>
      <w:r>
        <w:t>“</w:t>
      </w:r>
      <w:r>
        <w:rPr>
          <w:b/>
        </w:rPr>
        <w:t>Salva</w:t>
      </w:r>
      <w:r>
        <w:t xml:space="preserve">” permette di salvare la personalizzazione del modello per poterlo riprendere in un secondo momento (cliccando sempre sul comando </w:t>
      </w:r>
      <w:r>
        <w:rPr>
          <w:noProof/>
        </w:rPr>
        <w:drawing>
          <wp:inline distT="0" distB="0" distL="0" distR="0" wp14:anchorId="5D952DAC" wp14:editId="3F060C48">
            <wp:extent cx="148590" cy="140970"/>
            <wp:effectExtent l="0" t="0" r="3810" b="0"/>
            <wp:docPr id="1516953498"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 cy="140970"/>
                    </a:xfrm>
                    <a:prstGeom prst="rect">
                      <a:avLst/>
                    </a:prstGeom>
                    <a:noFill/>
                    <a:ln>
                      <a:noFill/>
                    </a:ln>
                  </pic:spPr>
                </pic:pic>
              </a:graphicData>
            </a:graphic>
          </wp:inline>
        </w:drawing>
      </w:r>
      <w:r>
        <w:t>, viene riproposta l’ultima versione salvata). Nel caso in cui, una volta ultimato il modello, non venga eseguita la “</w:t>
      </w:r>
      <w:r>
        <w:rPr>
          <w:b/>
        </w:rPr>
        <w:t>Conferma</w:t>
      </w:r>
      <w:r>
        <w:t>” dello stesso, il sistema lo evidenzierà al momento dell’Invio con un messaggio a video che invita l’utente a confermare il modello prima dell’invio;</w:t>
      </w:r>
    </w:p>
    <w:p w14:paraId="6670FDC2" w14:textId="77777777" w:rsidR="00A80C16" w:rsidRDefault="00A80C16" w:rsidP="00A80C16">
      <w:pPr>
        <w:pStyle w:val="ElencoPuntatolivello1"/>
      </w:pPr>
      <w:r>
        <w:t>“</w:t>
      </w:r>
      <w:r>
        <w:rPr>
          <w:b/>
        </w:rPr>
        <w:t>Conferma</w:t>
      </w:r>
      <w:r>
        <w:t>” applica le modifiche apportate al modello;</w:t>
      </w:r>
    </w:p>
    <w:p w14:paraId="17C3D698" w14:textId="77777777" w:rsidR="00A80C16" w:rsidRDefault="00A80C16" w:rsidP="00A80C16">
      <w:pPr>
        <w:pStyle w:val="ElencoPuntatolivello1"/>
      </w:pPr>
      <w:r>
        <w:t>“</w:t>
      </w:r>
      <w:r>
        <w:rPr>
          <w:b/>
        </w:rPr>
        <w:t>Stampa</w:t>
      </w:r>
      <w:r>
        <w:t>” permette di stampare la pagina visualizzata;</w:t>
      </w:r>
    </w:p>
    <w:p w14:paraId="4F0C33E6" w14:textId="77777777" w:rsidR="00A80C16" w:rsidRDefault="00A80C16" w:rsidP="00A80C16">
      <w:pPr>
        <w:pStyle w:val="ElencoPuntatolivello1"/>
      </w:pPr>
      <w:r>
        <w:t>“</w:t>
      </w:r>
      <w:r>
        <w:rPr>
          <w:b/>
        </w:rPr>
        <w:t>Precedente</w:t>
      </w:r>
      <w:r>
        <w:t xml:space="preserve">” permette di accedere ad una versione precedente del documento, se esistente; </w:t>
      </w:r>
    </w:p>
    <w:p w14:paraId="222FDE9D" w14:textId="77777777" w:rsidR="00A80C16" w:rsidRDefault="00A80C16" w:rsidP="00A80C16">
      <w:pPr>
        <w:pStyle w:val="ElencoPuntatolivello1"/>
      </w:pPr>
      <w:r>
        <w:t>“</w:t>
      </w:r>
      <w:r>
        <w:rPr>
          <w:b/>
        </w:rPr>
        <w:t>Esporta in XML</w:t>
      </w:r>
      <w:r>
        <w:t>” permette di esportare le informazioni contenute sulla pagina in formato XML;</w:t>
      </w:r>
    </w:p>
    <w:p w14:paraId="217C01A2" w14:textId="77777777" w:rsidR="00A80C16" w:rsidRDefault="00A80C16" w:rsidP="00A80C16">
      <w:pPr>
        <w:pStyle w:val="ElencoPuntatolivello1"/>
      </w:pPr>
      <w:r>
        <w:t>“</w:t>
      </w:r>
      <w:r>
        <w:rPr>
          <w:b/>
        </w:rPr>
        <w:t>Chiudi”</w:t>
      </w:r>
      <w:r>
        <w:t xml:space="preserve"> per tornare alla pagina precedente.</w:t>
      </w:r>
    </w:p>
    <w:p w14:paraId="52A2E4AB" w14:textId="77777777" w:rsidR="005630FE" w:rsidRDefault="005630FE" w:rsidP="005630FE">
      <w:pPr>
        <w:pStyle w:val="ElencoPuntatolivello1"/>
        <w:numPr>
          <w:ilvl w:val="0"/>
          <w:numId w:val="0"/>
        </w:numPr>
      </w:pPr>
    </w:p>
    <w:p w14:paraId="72A97040" w14:textId="77777777" w:rsidR="005630FE" w:rsidRDefault="005630FE" w:rsidP="005630FE">
      <w:pPr>
        <w:pStyle w:val="ElencoPuntatolivello1"/>
        <w:keepNext/>
        <w:numPr>
          <w:ilvl w:val="0"/>
          <w:numId w:val="0"/>
        </w:numPr>
      </w:pPr>
      <w:r w:rsidRPr="005630FE">
        <w:rPr>
          <w:noProof/>
        </w:rPr>
        <w:lastRenderedPageBreak/>
        <w:drawing>
          <wp:inline distT="0" distB="0" distL="0" distR="0" wp14:anchorId="4372F485" wp14:editId="238ACE88">
            <wp:extent cx="6116320" cy="2599055"/>
            <wp:effectExtent l="19050" t="19050" r="17780" b="10795"/>
            <wp:docPr id="1088813744"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3744" name="Immagine 1" descr="Immagine che contiene testo, schermata, Carattere, numero&#10;&#10;Descrizione generata automaticamente"/>
                    <pic:cNvPicPr/>
                  </pic:nvPicPr>
                  <pic:blipFill>
                    <a:blip r:embed="rId34"/>
                    <a:stretch>
                      <a:fillRect/>
                    </a:stretch>
                  </pic:blipFill>
                  <pic:spPr>
                    <a:xfrm>
                      <a:off x="0" y="0"/>
                      <a:ext cx="6116320" cy="2599055"/>
                    </a:xfrm>
                    <a:prstGeom prst="rect">
                      <a:avLst/>
                    </a:prstGeom>
                    <a:ln w="3175">
                      <a:solidFill>
                        <a:srgbClr val="00B0F0"/>
                      </a:solidFill>
                    </a:ln>
                  </pic:spPr>
                </pic:pic>
              </a:graphicData>
            </a:graphic>
          </wp:inline>
        </w:drawing>
      </w:r>
    </w:p>
    <w:p w14:paraId="6FAAF8E8" w14:textId="75C7FA01" w:rsidR="005630FE" w:rsidRDefault="005630FE" w:rsidP="005630FE">
      <w:pPr>
        <w:pStyle w:val="Didascalia"/>
        <w:jc w:val="center"/>
        <w:rPr>
          <w:i w:val="0"/>
          <w:iCs w:val="0"/>
        </w:rPr>
      </w:pPr>
      <w:bookmarkStart w:id="17" w:name="_Toc153916962"/>
      <w:r>
        <w:t xml:space="preserve">Figura </w:t>
      </w:r>
      <w:r w:rsidR="003F4BC4">
        <w:fldChar w:fldCharType="begin"/>
      </w:r>
      <w:r w:rsidR="003F4BC4">
        <w:instrText xml:space="preserve"> SEQ Figura \* ARABIC </w:instrText>
      </w:r>
      <w:r w:rsidR="003F4BC4">
        <w:fldChar w:fldCharType="separate"/>
      </w:r>
      <w:r w:rsidR="001B1ACF">
        <w:rPr>
          <w:noProof/>
        </w:rPr>
        <w:t>7</w:t>
      </w:r>
      <w:r w:rsidR="003F4BC4">
        <w:rPr>
          <w:noProof/>
        </w:rPr>
        <w:fldChar w:fldCharType="end"/>
      </w:r>
      <w:r>
        <w:t xml:space="preserve"> - Configurazione modelli</w:t>
      </w:r>
      <w:bookmarkEnd w:id="17"/>
    </w:p>
    <w:p w14:paraId="2D575A1A" w14:textId="77777777" w:rsidR="00A80C16" w:rsidRDefault="00A80C16" w:rsidP="00A80C16">
      <w:pPr>
        <w:pStyle w:val="Liste"/>
        <w:numPr>
          <w:ilvl w:val="0"/>
          <w:numId w:val="0"/>
        </w:numPr>
        <w:rPr>
          <w:rFonts w:asciiTheme="majorHAnsi" w:hAnsiTheme="majorHAnsi" w:cstheme="majorHAnsi"/>
          <w:i w:val="0"/>
          <w:iCs/>
          <w:color w:val="auto"/>
          <w:sz w:val="23"/>
          <w:szCs w:val="23"/>
        </w:rPr>
      </w:pPr>
    </w:p>
    <w:p w14:paraId="0B285E68" w14:textId="77777777" w:rsidR="00A80C16" w:rsidRDefault="00A80C16" w:rsidP="00A80C16">
      <w:r>
        <w:t xml:space="preserve">Nell’area sottostante verranno visualizzate una serie di informazioni identificative e non editabili come </w:t>
      </w:r>
      <w:r>
        <w:rPr>
          <w:rStyle w:val="Enfasigrassetto"/>
        </w:rPr>
        <w:t>l’Operatore e il Registro di Sistema mentre, a seguire,</w:t>
      </w:r>
      <w:r>
        <w:t xml:space="preserve"> viene riportato l’</w:t>
      </w:r>
      <w:r>
        <w:rPr>
          <w:b/>
        </w:rPr>
        <w:t>Ambito</w:t>
      </w:r>
      <w:r>
        <w:t xml:space="preserve"> di riferimento, precedentemente selezionato nella sezione </w:t>
      </w:r>
      <w:r>
        <w:rPr>
          <w:b/>
        </w:rPr>
        <w:t>Prodotti</w:t>
      </w:r>
      <w:r>
        <w:t xml:space="preserve"> e la tabella </w:t>
      </w:r>
      <w:r>
        <w:rPr>
          <w:b/>
        </w:rPr>
        <w:t>Attributi da usare nelle fasi della convenzione e ordinativo di fornitura</w:t>
      </w:r>
      <w:r>
        <w:t>.</w:t>
      </w:r>
    </w:p>
    <w:p w14:paraId="26BA6FC9" w14:textId="77777777" w:rsidR="00A80C16" w:rsidRDefault="00A80C16" w:rsidP="00A80C16">
      <w:r>
        <w:t>Tutte le voci della colonna</w:t>
      </w:r>
      <w:r>
        <w:rPr>
          <w:rStyle w:val="Enfasigrassetto"/>
        </w:rPr>
        <w:t xml:space="preserve"> Descrizione Attributo</w:t>
      </w:r>
      <w:r>
        <w:t xml:space="preserve"> presenti nella tabella </w:t>
      </w:r>
      <w:r>
        <w:rPr>
          <w:b/>
        </w:rPr>
        <w:t>Attributi da usare nelle fasi della convenzione e ordinativo di fornitura</w:t>
      </w:r>
      <w:r>
        <w:t xml:space="preserve">, corrispondono alla denominazione delle singole colonne che compongono la corrispettiva tabella </w:t>
      </w:r>
      <w:r>
        <w:rPr>
          <w:rStyle w:val="Enfasigrassetto"/>
        </w:rPr>
        <w:t>Elenco Prodotti</w:t>
      </w:r>
      <w:r>
        <w:t xml:space="preserve"> nella sezione </w:t>
      </w:r>
      <w:r>
        <w:rPr>
          <w:b/>
        </w:rPr>
        <w:t>Prodotti</w:t>
      </w:r>
      <w:r>
        <w:t>.</w:t>
      </w:r>
    </w:p>
    <w:p w14:paraId="595F27BE" w14:textId="77777777" w:rsidR="00A80C16" w:rsidRDefault="00A80C16" w:rsidP="00A80C16">
      <w:pPr>
        <w:rPr>
          <w:rFonts w:asciiTheme="majorHAnsi" w:hAnsiTheme="majorHAnsi"/>
        </w:rPr>
      </w:pPr>
      <w:r>
        <w:t xml:space="preserve">Per eliminare un’informazione presente nella tabella </w:t>
      </w:r>
      <w:r>
        <w:rPr>
          <w:b/>
        </w:rPr>
        <w:t>Elenco Prodotti</w:t>
      </w:r>
      <w:r>
        <w:t xml:space="preserve"> </w:t>
      </w:r>
      <w:r>
        <w:rPr>
          <w:rStyle w:val="Enfasigrassetto"/>
          <w:color w:val="808080" w:themeColor="background1" w:themeShade="80"/>
        </w:rPr>
        <w:t>(es. TARGET)</w:t>
      </w:r>
      <w:r>
        <w:t xml:space="preserve">, è necessario aprire il dettaglio del modello attraverso il comando </w:t>
      </w:r>
      <w:r>
        <w:rPr>
          <w:noProof/>
        </w:rPr>
        <w:drawing>
          <wp:inline distT="0" distB="0" distL="0" distR="0" wp14:anchorId="6611F61A" wp14:editId="5A1B3C61">
            <wp:extent cx="148590" cy="140970"/>
            <wp:effectExtent l="0" t="0" r="3810" b="0"/>
            <wp:docPr id="2147016682"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 cy="140970"/>
                    </a:xfrm>
                    <a:prstGeom prst="rect">
                      <a:avLst/>
                    </a:prstGeom>
                    <a:noFill/>
                    <a:ln>
                      <a:noFill/>
                    </a:ln>
                  </pic:spPr>
                </pic:pic>
              </a:graphicData>
            </a:graphic>
          </wp:inline>
        </w:drawing>
      </w:r>
      <w:r>
        <w:t>.</w:t>
      </w:r>
    </w:p>
    <w:p w14:paraId="328486EE" w14:textId="77777777" w:rsidR="00A80C16" w:rsidRDefault="00A80C16" w:rsidP="00A80C16">
      <w:r>
        <w:t>Individuata quindi la riga relativa all’attributo da eliminare, cliccare sulla corrispettiva icona “</w:t>
      </w:r>
      <w:r>
        <w:rPr>
          <w:noProof/>
        </w:rPr>
        <w:t xml:space="preserve"> </w:t>
      </w:r>
      <w:r>
        <w:rPr>
          <w:noProof/>
        </w:rPr>
        <w:drawing>
          <wp:inline distT="0" distB="0" distL="0" distR="0" wp14:anchorId="61E83585" wp14:editId="245A18D1">
            <wp:extent cx="125095" cy="117475"/>
            <wp:effectExtent l="0" t="0" r="8255" b="0"/>
            <wp:docPr id="1573970499"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25095" cy="117475"/>
                    </a:xfrm>
                    <a:prstGeom prst="rect">
                      <a:avLst/>
                    </a:prstGeom>
                    <a:noFill/>
                    <a:ln>
                      <a:noFill/>
                    </a:ln>
                  </pic:spPr>
                </pic:pic>
              </a:graphicData>
            </a:graphic>
          </wp:inline>
        </w:drawing>
      </w:r>
      <w:r>
        <w:t xml:space="preserve">” nella prima colonna </w:t>
      </w:r>
      <w:r>
        <w:rPr>
          <w:b/>
        </w:rPr>
        <w:t>(El…)</w:t>
      </w:r>
      <w:r>
        <w:t xml:space="preserve"> della tabella </w:t>
      </w:r>
      <w:r>
        <w:rPr>
          <w:b/>
        </w:rPr>
        <w:t>Attributi da usare nelle fasi della convenzione e ordinativo di fornitura</w:t>
      </w:r>
      <w:r>
        <w:t>.</w:t>
      </w:r>
    </w:p>
    <w:p w14:paraId="21392950" w14:textId="77777777" w:rsidR="00A80C16" w:rsidRDefault="00A80C16" w:rsidP="00A80C16">
      <w:r>
        <w:t xml:space="preserve">Confermato il modello mediante l’apposito comando, nella tabella del modello mostrata nella sezione </w:t>
      </w:r>
      <w:r>
        <w:rPr>
          <w:b/>
        </w:rPr>
        <w:t>Prodotti</w:t>
      </w:r>
      <w:r>
        <w:t>, l’attributo non sarà più visibile.</w:t>
      </w:r>
    </w:p>
    <w:p w14:paraId="1F311BA3" w14:textId="77777777" w:rsidR="008A69AD" w:rsidRDefault="008A69AD" w:rsidP="008A69AD">
      <w:pPr>
        <w:keepNext/>
      </w:pPr>
      <w:r w:rsidRPr="008A69AD">
        <w:rPr>
          <w:noProof/>
        </w:rPr>
        <w:lastRenderedPageBreak/>
        <w:drawing>
          <wp:inline distT="0" distB="0" distL="0" distR="0" wp14:anchorId="7D79935E" wp14:editId="4CD531D1">
            <wp:extent cx="6116320" cy="2454910"/>
            <wp:effectExtent l="19050" t="19050" r="17780" b="21590"/>
            <wp:docPr id="398761430" name="Immagine 1" descr="Immagine che contiene testo, numer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61430" name="Immagine 1" descr="Immagine che contiene testo, numero, Carattere, schermata&#10;&#10;Descrizione generata automaticamente"/>
                    <pic:cNvPicPr/>
                  </pic:nvPicPr>
                  <pic:blipFill>
                    <a:blip r:embed="rId36"/>
                    <a:stretch>
                      <a:fillRect/>
                    </a:stretch>
                  </pic:blipFill>
                  <pic:spPr>
                    <a:xfrm>
                      <a:off x="0" y="0"/>
                      <a:ext cx="6116320" cy="2454910"/>
                    </a:xfrm>
                    <a:prstGeom prst="rect">
                      <a:avLst/>
                    </a:prstGeom>
                    <a:ln w="3175">
                      <a:solidFill>
                        <a:srgbClr val="00B0F0"/>
                      </a:solidFill>
                    </a:ln>
                  </pic:spPr>
                </pic:pic>
              </a:graphicData>
            </a:graphic>
          </wp:inline>
        </w:drawing>
      </w:r>
    </w:p>
    <w:p w14:paraId="64A16C63" w14:textId="52EA39FD" w:rsidR="008A69AD" w:rsidRDefault="008A69AD" w:rsidP="008A69AD">
      <w:pPr>
        <w:pStyle w:val="Didascalia"/>
        <w:jc w:val="center"/>
      </w:pPr>
      <w:bookmarkStart w:id="18" w:name="_Toc153916963"/>
      <w:r>
        <w:t xml:space="preserve">Figura </w:t>
      </w:r>
      <w:r w:rsidR="003F4BC4">
        <w:fldChar w:fldCharType="begin"/>
      </w:r>
      <w:r w:rsidR="003F4BC4">
        <w:instrText xml:space="preserve"> SEQ Figura \* ARABIC </w:instrText>
      </w:r>
      <w:r w:rsidR="003F4BC4">
        <w:fldChar w:fldCharType="separate"/>
      </w:r>
      <w:r w:rsidR="001B1ACF">
        <w:rPr>
          <w:noProof/>
        </w:rPr>
        <w:t>8</w:t>
      </w:r>
      <w:r w:rsidR="003F4BC4">
        <w:rPr>
          <w:noProof/>
        </w:rPr>
        <w:fldChar w:fldCharType="end"/>
      </w:r>
      <w:r>
        <w:t xml:space="preserve"> - Tabella attributi</w:t>
      </w:r>
      <w:bookmarkEnd w:id="18"/>
    </w:p>
    <w:p w14:paraId="28F2952A" w14:textId="77777777" w:rsidR="00A80C16" w:rsidRDefault="00A80C16" w:rsidP="00A80C16">
      <w:r>
        <w:t xml:space="preserve">Nella colonna </w:t>
      </w:r>
      <w:r>
        <w:rPr>
          <w:b/>
          <w:bCs/>
        </w:rPr>
        <w:t>Attributo</w:t>
      </w:r>
      <w:r>
        <w:t>, viene indicata la tipologia dell’informazione richiesta:</w:t>
      </w:r>
    </w:p>
    <w:p w14:paraId="7D514173" w14:textId="77777777" w:rsidR="00A80C16" w:rsidRDefault="00A80C16" w:rsidP="003F4BC4">
      <w:pPr>
        <w:pStyle w:val="Paragrafoelenco"/>
        <w:numPr>
          <w:ilvl w:val="0"/>
          <w:numId w:val="7"/>
        </w:numPr>
        <w:autoSpaceDE w:val="0"/>
        <w:autoSpaceDN w:val="0"/>
        <w:adjustRightInd w:val="0"/>
        <w:spacing w:before="0" w:after="160" w:line="276" w:lineRule="auto"/>
        <w:rPr>
          <w:rFonts w:ascii="Verdana" w:hAnsi="Verdana"/>
        </w:rPr>
      </w:pPr>
      <w:r>
        <w:rPr>
          <w:i/>
          <w:u w:val="single"/>
        </w:rPr>
        <w:t>Text</w:t>
      </w:r>
      <w:r>
        <w:t>: informazioni di tipo testuale;</w:t>
      </w:r>
    </w:p>
    <w:p w14:paraId="3148C6C6" w14:textId="77777777" w:rsidR="00A80C16" w:rsidRDefault="00A80C16" w:rsidP="003F4BC4">
      <w:pPr>
        <w:pStyle w:val="Paragrafoelenco"/>
        <w:numPr>
          <w:ilvl w:val="0"/>
          <w:numId w:val="7"/>
        </w:numPr>
        <w:autoSpaceDE w:val="0"/>
        <w:autoSpaceDN w:val="0"/>
        <w:adjustRightInd w:val="0"/>
        <w:spacing w:before="0" w:after="160" w:line="276" w:lineRule="auto"/>
        <w:rPr>
          <w:rFonts w:ascii="Verdana" w:hAnsi="Verdana"/>
        </w:rPr>
      </w:pPr>
      <w:r>
        <w:rPr>
          <w:i/>
          <w:u w:val="single"/>
        </w:rPr>
        <w:t>Number</w:t>
      </w:r>
      <w:r>
        <w:t xml:space="preserve">: informazioni di tipo numerico </w:t>
      </w:r>
      <w:r>
        <w:rPr>
          <w:color w:val="808080" w:themeColor="background1" w:themeShade="80"/>
        </w:rPr>
        <w:t>(es. quantità o prezzo)</w:t>
      </w:r>
      <w:r>
        <w:t>; si precisa che per i campi di tipo numerico “intero” non viene richiesto di specificare il numero di decimali.</w:t>
      </w:r>
    </w:p>
    <w:p w14:paraId="4FFE6648" w14:textId="77777777" w:rsidR="00A80C16" w:rsidRDefault="00A80C16" w:rsidP="003F4BC4">
      <w:pPr>
        <w:pStyle w:val="Paragrafoelenco"/>
        <w:numPr>
          <w:ilvl w:val="0"/>
          <w:numId w:val="7"/>
        </w:numPr>
        <w:autoSpaceDE w:val="0"/>
        <w:autoSpaceDN w:val="0"/>
        <w:adjustRightInd w:val="0"/>
        <w:spacing w:before="0" w:after="160" w:line="276" w:lineRule="auto"/>
        <w:rPr>
          <w:rFonts w:ascii="Verdana" w:hAnsi="Verdana"/>
        </w:rPr>
      </w:pPr>
      <w:r>
        <w:rPr>
          <w:i/>
          <w:u w:val="single"/>
        </w:rPr>
        <w:t>Attach</w:t>
      </w:r>
      <w:r>
        <w:t>: informazioni di tipo allegato;</w:t>
      </w:r>
    </w:p>
    <w:p w14:paraId="6DA6B584" w14:textId="77777777" w:rsidR="00A80C16" w:rsidRDefault="00A80C16" w:rsidP="003F4BC4">
      <w:pPr>
        <w:pStyle w:val="Paragrafoelenco"/>
        <w:numPr>
          <w:ilvl w:val="0"/>
          <w:numId w:val="7"/>
        </w:numPr>
        <w:autoSpaceDE w:val="0"/>
        <w:autoSpaceDN w:val="0"/>
        <w:adjustRightInd w:val="0"/>
        <w:spacing w:before="0" w:after="160" w:line="276" w:lineRule="auto"/>
        <w:rPr>
          <w:rFonts w:asciiTheme="majorHAnsi" w:hAnsiTheme="majorHAnsi"/>
        </w:rPr>
      </w:pPr>
      <w:r>
        <w:rPr>
          <w:i/>
          <w:u w:val="single"/>
        </w:rPr>
        <w:t>Domain</w:t>
      </w:r>
      <w:r>
        <w:t>: informazioni da selezionare tra quelle proposte;</w:t>
      </w:r>
    </w:p>
    <w:p w14:paraId="2F8E6F3B" w14:textId="77777777" w:rsidR="00A80C16" w:rsidRDefault="00A80C16" w:rsidP="003F4BC4">
      <w:pPr>
        <w:pStyle w:val="Paragrafoelenco"/>
        <w:numPr>
          <w:ilvl w:val="0"/>
          <w:numId w:val="7"/>
        </w:numPr>
        <w:autoSpaceDE w:val="0"/>
        <w:autoSpaceDN w:val="0"/>
        <w:adjustRightInd w:val="0"/>
        <w:spacing w:before="0" w:after="160" w:line="276" w:lineRule="auto"/>
      </w:pPr>
      <w:r>
        <w:rPr>
          <w:i/>
          <w:u w:val="single"/>
        </w:rPr>
        <w:t>Gerarchico</w:t>
      </w:r>
      <w:r>
        <w:t>: informazioni da selezionare tra quelle proposte attraverso una struttura gerarchica.</w:t>
      </w:r>
    </w:p>
    <w:p w14:paraId="064E0207" w14:textId="77777777" w:rsidR="00A80C16" w:rsidRDefault="00A80C16" w:rsidP="00A80C16">
      <w:r>
        <w:t xml:space="preserve">Alcuni attributi sono correlati a descrizioni </w:t>
      </w:r>
      <w:r>
        <w:rPr>
          <w:u w:val="single"/>
        </w:rPr>
        <w:t>non editabili</w:t>
      </w:r>
      <w:r>
        <w:t xml:space="preserve"> come ad esempio </w:t>
      </w:r>
      <w:r>
        <w:rPr>
          <w:i/>
        </w:rPr>
        <w:t>“</w:t>
      </w:r>
      <w:r>
        <w:rPr>
          <w:b/>
          <w:i/>
        </w:rPr>
        <w:t>Gerarchico - CPV</w:t>
      </w:r>
      <w:r>
        <w:rPr>
          <w:i/>
        </w:rPr>
        <w:t>”</w:t>
      </w:r>
      <w:r>
        <w:t xml:space="preserve">, altri invece possono essere personalizzati e quindi appariranno editabili come ad esempio </w:t>
      </w:r>
      <w:r>
        <w:rPr>
          <w:i/>
        </w:rPr>
        <w:t>“</w:t>
      </w:r>
      <w:r>
        <w:rPr>
          <w:b/>
          <w:i/>
        </w:rPr>
        <w:t>Number - QUANTITÀ</w:t>
      </w:r>
      <w:r>
        <w:rPr>
          <w:i/>
        </w:rPr>
        <w:t>”.</w:t>
      </w:r>
    </w:p>
    <w:p w14:paraId="79B086FA" w14:textId="77777777" w:rsidR="00A80C16" w:rsidRDefault="00A80C16" w:rsidP="00A80C16">
      <w:r>
        <w:t xml:space="preserve">Per aggiungere una nuova riga che consente di specializzare un nuovo attributo, cliccare sul comando </w:t>
      </w:r>
      <w:r>
        <w:rPr>
          <w:b/>
          <w:bCs/>
          <w:u w:val="single"/>
        </w:rPr>
        <w:t>Aggiungi attributo</w:t>
      </w:r>
      <w:r>
        <w:t xml:space="preserve"> posizionato sopra alla tabella.</w:t>
      </w:r>
    </w:p>
    <w:p w14:paraId="04372D1E" w14:textId="77777777" w:rsidR="00A80C16" w:rsidRDefault="00A80C16" w:rsidP="00A80C16">
      <w:pPr>
        <w:rPr>
          <w:rFonts w:asciiTheme="majorHAnsi" w:hAnsiTheme="majorHAnsi"/>
        </w:rPr>
      </w:pPr>
      <w:r>
        <w:t xml:space="preserve">In fondo alla tabella </w:t>
      </w:r>
      <w:r>
        <w:rPr>
          <w:b/>
        </w:rPr>
        <w:t>Attributi da usare nelle fasi della convenzione e ordinativo di fornitura</w:t>
      </w:r>
      <w:r>
        <w:t>, verrà predisposta una nuova riga per la definizione dell’attributo per il quale dovranno essere compilate le informazioni richieste prestando attenzione a non selezionare attributi già previsti nel modello specifico.</w:t>
      </w:r>
    </w:p>
    <w:p w14:paraId="53CA9AF5" w14:textId="77777777" w:rsidR="00A80C16" w:rsidRDefault="00A80C16" w:rsidP="00A80C16">
      <w:pPr>
        <w:rPr>
          <w:rFonts w:ascii="Verdana" w:hAnsi="Verdana"/>
        </w:rPr>
      </w:pPr>
      <w:r>
        <w:t xml:space="preserve">Cliccare sul comando </w:t>
      </w:r>
      <w:r>
        <w:rPr>
          <w:noProof/>
        </w:rPr>
        <w:drawing>
          <wp:inline distT="0" distB="0" distL="0" distR="0" wp14:anchorId="2F76DA2D" wp14:editId="7D9CB86D">
            <wp:extent cx="140970" cy="148590"/>
            <wp:effectExtent l="0" t="0" r="0" b="3810"/>
            <wp:docPr id="1879628250" name="Immagine 49"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6" descr="DCompTargetWindo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970" cy="148590"/>
                    </a:xfrm>
                    <a:prstGeom prst="rect">
                      <a:avLst/>
                    </a:prstGeom>
                    <a:noFill/>
                    <a:ln>
                      <a:noFill/>
                    </a:ln>
                  </pic:spPr>
                </pic:pic>
              </a:graphicData>
            </a:graphic>
          </wp:inline>
        </w:drawing>
      </w:r>
      <w:r>
        <w:t xml:space="preserve"> nella colonna </w:t>
      </w:r>
      <w:r>
        <w:rPr>
          <w:b/>
        </w:rPr>
        <w:t>Attributo</w:t>
      </w:r>
      <w:r>
        <w:t xml:space="preserve"> e, nel menù che verrà mostrato, selezionare la tipologia dell'informazione richiesta tra quelle proposte. A seconda della tipologia di informazioni che si intende configurare, sarà necessario selezionare l'attributo preceduto dalla seguente terminologia:</w:t>
      </w:r>
    </w:p>
    <w:p w14:paraId="1EA798A6" w14:textId="77777777" w:rsidR="00A80C16" w:rsidRDefault="00A80C16" w:rsidP="003F4BC4">
      <w:pPr>
        <w:pStyle w:val="Paragrafoelenco"/>
        <w:numPr>
          <w:ilvl w:val="0"/>
          <w:numId w:val="7"/>
        </w:numPr>
        <w:autoSpaceDE w:val="0"/>
        <w:autoSpaceDN w:val="0"/>
        <w:adjustRightInd w:val="0"/>
        <w:spacing w:before="0" w:after="160" w:line="276" w:lineRule="auto"/>
        <w:rPr>
          <w:rFonts w:ascii="Verdana" w:hAnsi="Verdana"/>
        </w:rPr>
      </w:pPr>
      <w:r>
        <w:rPr>
          <w:i/>
          <w:u w:val="single"/>
        </w:rPr>
        <w:t>Text</w:t>
      </w:r>
      <w:r>
        <w:t>: per informazioni di tipo testuale;</w:t>
      </w:r>
    </w:p>
    <w:p w14:paraId="1E97E482" w14:textId="77777777" w:rsidR="00A80C16" w:rsidRDefault="00A80C16" w:rsidP="003F4BC4">
      <w:pPr>
        <w:pStyle w:val="Paragrafoelenco"/>
        <w:numPr>
          <w:ilvl w:val="0"/>
          <w:numId w:val="7"/>
        </w:numPr>
        <w:autoSpaceDE w:val="0"/>
        <w:autoSpaceDN w:val="0"/>
        <w:adjustRightInd w:val="0"/>
        <w:spacing w:before="0" w:after="160" w:line="276" w:lineRule="auto"/>
        <w:rPr>
          <w:rFonts w:ascii="Verdana" w:hAnsi="Verdana"/>
        </w:rPr>
      </w:pPr>
      <w:r>
        <w:rPr>
          <w:i/>
          <w:u w:val="single"/>
        </w:rPr>
        <w:t>Number</w:t>
      </w:r>
      <w:r>
        <w:t>: per informazioni di tipo numerico (es. quantità o prezzo);</w:t>
      </w:r>
    </w:p>
    <w:p w14:paraId="44261EA7" w14:textId="77777777" w:rsidR="00A80C16" w:rsidRDefault="00A80C16" w:rsidP="003F4BC4">
      <w:pPr>
        <w:pStyle w:val="Paragrafoelenco"/>
        <w:numPr>
          <w:ilvl w:val="0"/>
          <w:numId w:val="7"/>
        </w:numPr>
        <w:autoSpaceDE w:val="0"/>
        <w:autoSpaceDN w:val="0"/>
        <w:adjustRightInd w:val="0"/>
        <w:spacing w:before="0" w:after="160" w:line="276" w:lineRule="auto"/>
        <w:rPr>
          <w:rFonts w:ascii="Verdana" w:hAnsi="Verdana"/>
        </w:rPr>
      </w:pPr>
      <w:r>
        <w:rPr>
          <w:i/>
          <w:u w:val="single"/>
        </w:rPr>
        <w:t>Attach</w:t>
      </w:r>
      <w:r>
        <w:t>: per informazioni di tipo allegato;</w:t>
      </w:r>
    </w:p>
    <w:p w14:paraId="0572B4D4" w14:textId="77777777" w:rsidR="00A80C16" w:rsidRDefault="00A80C16" w:rsidP="003F4BC4">
      <w:pPr>
        <w:pStyle w:val="Paragrafoelenco"/>
        <w:numPr>
          <w:ilvl w:val="0"/>
          <w:numId w:val="7"/>
        </w:numPr>
        <w:autoSpaceDE w:val="0"/>
        <w:autoSpaceDN w:val="0"/>
        <w:adjustRightInd w:val="0"/>
        <w:spacing w:before="0" w:after="160" w:line="276" w:lineRule="auto"/>
        <w:rPr>
          <w:rFonts w:asciiTheme="majorHAnsi" w:hAnsiTheme="majorHAnsi"/>
        </w:rPr>
      </w:pPr>
      <w:r>
        <w:rPr>
          <w:i/>
          <w:u w:val="single"/>
        </w:rPr>
        <w:t>Domain</w:t>
      </w:r>
      <w:r>
        <w:t>: per informazioni da selezionare tra quelle proposte;</w:t>
      </w:r>
    </w:p>
    <w:p w14:paraId="1C8FD96C" w14:textId="77777777" w:rsidR="00A80C16" w:rsidRDefault="00A80C16" w:rsidP="003F4BC4">
      <w:pPr>
        <w:pStyle w:val="Paragrafoelenco"/>
        <w:numPr>
          <w:ilvl w:val="0"/>
          <w:numId w:val="7"/>
        </w:numPr>
        <w:autoSpaceDE w:val="0"/>
        <w:autoSpaceDN w:val="0"/>
        <w:adjustRightInd w:val="0"/>
        <w:spacing w:before="0" w:after="160" w:line="276" w:lineRule="auto"/>
      </w:pPr>
      <w:r>
        <w:rPr>
          <w:i/>
          <w:u w:val="single"/>
        </w:rPr>
        <w:lastRenderedPageBreak/>
        <w:t>Gerarchico</w:t>
      </w:r>
      <w:r>
        <w:t>: per informazioni da selezionare tra quelle proposte attraverso una struttura gerarchica.</w:t>
      </w:r>
    </w:p>
    <w:p w14:paraId="5594C4BF" w14:textId="77777777" w:rsidR="00A80C16" w:rsidRDefault="00A80C16" w:rsidP="00A80C16">
      <w:r>
        <w:t>A seconda dell'attributo, sarà possibile effettuare la personalizzazione e saranno disponibili differenti informazioni. Ad esempio, nel caso di un attributo "</w:t>
      </w:r>
      <w:r>
        <w:rPr>
          <w:i/>
          <w:iCs/>
        </w:rPr>
        <w:t>Numerico</w:t>
      </w:r>
      <w:r>
        <w:t xml:space="preserve">" verrà abilitato il campo </w:t>
      </w:r>
      <w:r>
        <w:rPr>
          <w:rStyle w:val="Enfasigrassetto"/>
        </w:rPr>
        <w:t>Numero Decimali</w:t>
      </w:r>
      <w:r>
        <w:t> mentre nel caso di un attributo "</w:t>
      </w:r>
      <w:r>
        <w:rPr>
          <w:i/>
          <w:iCs/>
        </w:rPr>
        <w:t>Allegato</w:t>
      </w:r>
      <w:r>
        <w:t xml:space="preserve">" verrà abilitato il campo </w:t>
      </w:r>
      <w:r>
        <w:rPr>
          <w:rStyle w:val="Enfasigrassetto"/>
        </w:rPr>
        <w:t>Tipo File</w:t>
      </w:r>
      <w:r>
        <w:t>.</w:t>
      </w:r>
    </w:p>
    <w:p w14:paraId="35535A56" w14:textId="77777777" w:rsidR="008A69AD" w:rsidRDefault="008A69AD" w:rsidP="008A69AD">
      <w:pPr>
        <w:keepNext/>
      </w:pPr>
      <w:r w:rsidRPr="008A69AD">
        <w:rPr>
          <w:noProof/>
        </w:rPr>
        <w:drawing>
          <wp:inline distT="0" distB="0" distL="0" distR="0" wp14:anchorId="6D055FF0" wp14:editId="05C57072">
            <wp:extent cx="6116320" cy="1753870"/>
            <wp:effectExtent l="19050" t="19050" r="17780" b="17780"/>
            <wp:docPr id="2131226941" name="Immagine 1"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26941" name="Immagine 1" descr="Immagine che contiene testo, schermata, linea, numero&#10;&#10;Descrizione generata automaticamente"/>
                    <pic:cNvPicPr/>
                  </pic:nvPicPr>
                  <pic:blipFill>
                    <a:blip r:embed="rId38"/>
                    <a:stretch>
                      <a:fillRect/>
                    </a:stretch>
                  </pic:blipFill>
                  <pic:spPr>
                    <a:xfrm>
                      <a:off x="0" y="0"/>
                      <a:ext cx="6116320" cy="1753870"/>
                    </a:xfrm>
                    <a:prstGeom prst="rect">
                      <a:avLst/>
                    </a:prstGeom>
                    <a:ln w="3175">
                      <a:solidFill>
                        <a:srgbClr val="00B0F0"/>
                      </a:solidFill>
                    </a:ln>
                  </pic:spPr>
                </pic:pic>
              </a:graphicData>
            </a:graphic>
          </wp:inline>
        </w:drawing>
      </w:r>
    </w:p>
    <w:p w14:paraId="534A44CB" w14:textId="109FB0CB" w:rsidR="008A69AD" w:rsidRDefault="008A69AD" w:rsidP="008A69AD">
      <w:pPr>
        <w:pStyle w:val="Didascalia"/>
        <w:jc w:val="center"/>
      </w:pPr>
      <w:bookmarkStart w:id="19" w:name="_Toc153916964"/>
      <w:r>
        <w:t xml:space="preserve">Figura </w:t>
      </w:r>
      <w:r w:rsidR="003F4BC4">
        <w:fldChar w:fldCharType="begin"/>
      </w:r>
      <w:r w:rsidR="003F4BC4">
        <w:instrText xml:space="preserve"> SEQ Figura \* ARABIC </w:instrText>
      </w:r>
      <w:r w:rsidR="003F4BC4">
        <w:fldChar w:fldCharType="separate"/>
      </w:r>
      <w:r w:rsidR="001B1ACF">
        <w:rPr>
          <w:noProof/>
        </w:rPr>
        <w:t>9</w:t>
      </w:r>
      <w:r w:rsidR="003F4BC4">
        <w:rPr>
          <w:noProof/>
        </w:rPr>
        <w:fldChar w:fldCharType="end"/>
      </w:r>
      <w:r>
        <w:t xml:space="preserve"> - Selezione caratteristiche attributi</w:t>
      </w:r>
      <w:bookmarkEnd w:id="19"/>
    </w:p>
    <w:p w14:paraId="474CBC49" w14:textId="77777777" w:rsidR="00A80C16" w:rsidRDefault="00A80C16" w:rsidP="00A80C16">
      <w:r>
        <w:t xml:space="preserve">Per le informazioni che lo prevedono, cliccare sul comando </w:t>
      </w:r>
      <w:r>
        <w:rPr>
          <w:noProof/>
        </w:rPr>
        <w:drawing>
          <wp:inline distT="0" distB="0" distL="0" distR="0" wp14:anchorId="005C23C4" wp14:editId="69D4B48C">
            <wp:extent cx="570230" cy="172085"/>
            <wp:effectExtent l="0" t="0" r="1270" b="0"/>
            <wp:docPr id="1241876798" name="Immagine 48"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8" descr="DCompTargetWind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230" cy="172085"/>
                    </a:xfrm>
                    <a:prstGeom prst="rect">
                      <a:avLst/>
                    </a:prstGeom>
                    <a:noFill/>
                    <a:ln>
                      <a:noFill/>
                    </a:ln>
                  </pic:spPr>
                </pic:pic>
              </a:graphicData>
            </a:graphic>
          </wp:inline>
        </w:drawing>
      </w:r>
      <w:r>
        <w:t xml:space="preserve"> e indicare se quello che si sta aggiungendo è un Attributo di:</w:t>
      </w:r>
    </w:p>
    <w:p w14:paraId="65E021BF" w14:textId="77777777" w:rsidR="00A80C16" w:rsidRDefault="00A80C16" w:rsidP="003F4BC4">
      <w:pPr>
        <w:pStyle w:val="Paragrafoelenco"/>
        <w:numPr>
          <w:ilvl w:val="0"/>
          <w:numId w:val="7"/>
        </w:numPr>
        <w:autoSpaceDE w:val="0"/>
        <w:autoSpaceDN w:val="0"/>
        <w:adjustRightInd w:val="0"/>
        <w:spacing w:before="0" w:after="160" w:line="276" w:lineRule="auto"/>
        <w:rPr>
          <w:rFonts w:ascii="Verdana" w:hAnsi="Verdana"/>
        </w:rPr>
      </w:pPr>
      <w:r>
        <w:t>- </w:t>
      </w:r>
      <w:r>
        <w:rPr>
          <w:i/>
          <w:u w:val="single"/>
        </w:rPr>
        <w:t>Lettura</w:t>
      </w:r>
      <w:r>
        <w:t>: l'informazione risulterà di sola lettura;</w:t>
      </w:r>
    </w:p>
    <w:p w14:paraId="627B856F" w14:textId="77777777" w:rsidR="00A80C16" w:rsidRDefault="00A80C16" w:rsidP="003F4BC4">
      <w:pPr>
        <w:pStyle w:val="Paragrafoelenco"/>
        <w:numPr>
          <w:ilvl w:val="0"/>
          <w:numId w:val="7"/>
        </w:numPr>
        <w:autoSpaceDE w:val="0"/>
        <w:autoSpaceDN w:val="0"/>
        <w:adjustRightInd w:val="0"/>
        <w:spacing w:before="0" w:after="160" w:line="276" w:lineRule="auto"/>
        <w:rPr>
          <w:rFonts w:ascii="Verdana" w:hAnsi="Verdana"/>
        </w:rPr>
      </w:pPr>
      <w:r>
        <w:t xml:space="preserve">- </w:t>
      </w:r>
      <w:r>
        <w:rPr>
          <w:i/>
          <w:u w:val="single"/>
        </w:rPr>
        <w:t>Scrittura</w:t>
      </w:r>
      <w:r>
        <w:t>: l'informazione è editabile ma non obbligatoria;</w:t>
      </w:r>
    </w:p>
    <w:p w14:paraId="37BAE67D" w14:textId="77777777" w:rsidR="00A80C16" w:rsidRDefault="00A80C16" w:rsidP="003F4BC4">
      <w:pPr>
        <w:pStyle w:val="Paragrafoelenco"/>
        <w:numPr>
          <w:ilvl w:val="0"/>
          <w:numId w:val="7"/>
        </w:numPr>
        <w:autoSpaceDE w:val="0"/>
        <w:autoSpaceDN w:val="0"/>
        <w:adjustRightInd w:val="0"/>
        <w:spacing w:before="0" w:after="160" w:line="276" w:lineRule="auto"/>
        <w:rPr>
          <w:rFonts w:asciiTheme="majorHAnsi" w:hAnsiTheme="majorHAnsi"/>
        </w:rPr>
      </w:pPr>
      <w:r>
        <w:t>- </w:t>
      </w:r>
      <w:r>
        <w:rPr>
          <w:i/>
          <w:u w:val="single"/>
        </w:rPr>
        <w:t>Obbligatorio</w:t>
      </w:r>
      <w:r>
        <w:t>: l'informazione è resa obbligatoria;</w:t>
      </w:r>
    </w:p>
    <w:p w14:paraId="18292A38" w14:textId="77777777" w:rsidR="00A80C16" w:rsidRDefault="00A80C16" w:rsidP="003F4BC4">
      <w:pPr>
        <w:pStyle w:val="Paragrafoelenco"/>
        <w:numPr>
          <w:ilvl w:val="0"/>
          <w:numId w:val="7"/>
        </w:numPr>
        <w:autoSpaceDE w:val="0"/>
        <w:autoSpaceDN w:val="0"/>
        <w:adjustRightInd w:val="0"/>
        <w:spacing w:before="0" w:after="160" w:line="276" w:lineRule="auto"/>
      </w:pPr>
      <w:r>
        <w:t>- </w:t>
      </w:r>
      <w:r>
        <w:rPr>
          <w:i/>
          <w:u w:val="single"/>
        </w:rPr>
        <w:t>Calcolato</w:t>
      </w:r>
      <w:r>
        <w:t xml:space="preserve">: l'informazione è un valore che viene calcolato automaticamente in base a quanto definito dalla Formula impostata e pertanto non è editabile (solo per i contesti </w:t>
      </w:r>
      <w:r>
        <w:rPr>
          <w:b/>
          <w:bCs/>
        </w:rPr>
        <w:t>Convenzione completa</w:t>
      </w:r>
      <w:r>
        <w:t xml:space="preserve"> e </w:t>
      </w:r>
      <w:r>
        <w:rPr>
          <w:b/>
          <w:bCs/>
        </w:rPr>
        <w:t>Perfezionamento Listino)</w:t>
      </w:r>
      <w:r>
        <w:t>.</w:t>
      </w:r>
    </w:p>
    <w:p w14:paraId="7E4573E4" w14:textId="77777777" w:rsidR="00A80C16" w:rsidRDefault="00A80C16" w:rsidP="00A80C16">
      <w:r>
        <w:t>Nel caso di un attributo "</w:t>
      </w:r>
      <w:r>
        <w:rPr>
          <w:i/>
        </w:rPr>
        <w:t>numerico</w:t>
      </w:r>
      <w:r>
        <w:t xml:space="preserve">", cliccare sul comando </w:t>
      </w:r>
      <w:r>
        <w:rPr>
          <w:noProof/>
        </w:rPr>
        <w:drawing>
          <wp:inline distT="0" distB="0" distL="0" distR="0" wp14:anchorId="201F4E5B" wp14:editId="6C0DC5B5">
            <wp:extent cx="390525" cy="117475"/>
            <wp:effectExtent l="0" t="0" r="9525" b="0"/>
            <wp:docPr id="1995065740" name="Immagine 47"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9" descr="DCompTargetWind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525" cy="117475"/>
                    </a:xfrm>
                    <a:prstGeom prst="rect">
                      <a:avLst/>
                    </a:prstGeom>
                    <a:noFill/>
                    <a:ln>
                      <a:noFill/>
                    </a:ln>
                  </pic:spPr>
                </pic:pic>
              </a:graphicData>
            </a:graphic>
          </wp:inline>
        </w:drawing>
      </w:r>
      <w:r>
        <w:t> nella colonna </w:t>
      </w:r>
      <w:r>
        <w:rPr>
          <w:rStyle w:val="Enfasigrassetto"/>
        </w:rPr>
        <w:t>Numero Decimali</w:t>
      </w:r>
      <w:r>
        <w:t xml:space="preserve"> e selezionare la cifra decimale tra quelle proposte.</w:t>
      </w:r>
    </w:p>
    <w:p w14:paraId="497BF1F5" w14:textId="77777777" w:rsidR="00A80C16" w:rsidRDefault="00A80C16" w:rsidP="00A80C16">
      <w:r>
        <w:t>Nell'area al di sotto della tabella relativa al modello, vengono mostrati i parametri utilizzati durante la selezione degli articoli nel carrello all'atto della creazione dell'ordinativo:</w:t>
      </w:r>
    </w:p>
    <w:p w14:paraId="32FE0EDC" w14:textId="6F659B35" w:rsidR="00A80C16" w:rsidRDefault="00A80C16" w:rsidP="00A80C16">
      <w:pPr>
        <w:pStyle w:val="ElencoPuntatolivello1"/>
      </w:pPr>
      <w:r>
        <w:rPr>
          <w:rStyle w:val="Enfasigrassetto"/>
        </w:rPr>
        <w:t>Attributo che identifica quantità</w:t>
      </w:r>
      <w:r>
        <w:t>: quale degli attributi che compongono il modello, identifica la quantità da ordinare;</w:t>
      </w:r>
    </w:p>
    <w:p w14:paraId="578CD301" w14:textId="29DB7B1A" w:rsidR="00A80C16" w:rsidRDefault="00A80C16" w:rsidP="00A80C16">
      <w:pPr>
        <w:pStyle w:val="ElencoPuntatolivello1"/>
      </w:pPr>
      <w:r>
        <w:rPr>
          <w:rStyle w:val="Enfasigrassetto"/>
        </w:rPr>
        <w:t>Attributo che identifica prezzo</w:t>
      </w:r>
      <w:r>
        <w:t>: quale degli attributi che compongono il modello, identifica il prezzo;</w:t>
      </w:r>
    </w:p>
    <w:p w14:paraId="5087B956" w14:textId="1587BC47" w:rsidR="00A80C16" w:rsidRDefault="00A80C16" w:rsidP="00A80C16">
      <w:pPr>
        <w:pStyle w:val="ElencoPuntatolivello1"/>
      </w:pPr>
      <w:r>
        <w:rPr>
          <w:rStyle w:val="Enfasigrassetto"/>
        </w:rPr>
        <w:t>Attributo che identifica valore accessorio</w:t>
      </w:r>
      <w:r>
        <w:t>: quale degli attributi che compongono il modello, identifica l'eventuale valore accessorio</w:t>
      </w:r>
    </w:p>
    <w:p w14:paraId="01DDE845" w14:textId="77777777" w:rsidR="00A80C16" w:rsidRDefault="00A80C16" w:rsidP="00A80C16">
      <w:r>
        <w:t xml:space="preserve">Per modificare un parametro, cliccare sul corrispondente comando </w:t>
      </w:r>
      <w:r>
        <w:rPr>
          <w:noProof/>
        </w:rPr>
        <w:drawing>
          <wp:inline distT="0" distB="0" distL="0" distR="0" wp14:anchorId="6766A9FC" wp14:editId="689424DA">
            <wp:extent cx="132715" cy="125095"/>
            <wp:effectExtent l="0" t="0" r="635" b="8255"/>
            <wp:docPr id="81643741" name="Immagine 46"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6" descr="this ite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715" cy="125095"/>
                    </a:xfrm>
                    <a:prstGeom prst="rect">
                      <a:avLst/>
                    </a:prstGeom>
                    <a:noFill/>
                    <a:ln>
                      <a:noFill/>
                    </a:ln>
                  </pic:spPr>
                </pic:pic>
              </a:graphicData>
            </a:graphic>
          </wp:inline>
        </w:drawing>
      </w:r>
      <w:r>
        <w:t> ed effettuare la selezione dell'attributo.</w:t>
      </w:r>
    </w:p>
    <w:p w14:paraId="3924523E" w14:textId="77777777" w:rsidR="00A80C16" w:rsidRDefault="00A80C16" w:rsidP="00A80C16">
      <w:pPr>
        <w:rPr>
          <w:rFonts w:asciiTheme="majorHAnsi" w:hAnsiTheme="majorHAnsi"/>
        </w:rPr>
      </w:pPr>
      <w:r>
        <w:t xml:space="preserve">Nell'area </w:t>
      </w:r>
      <w:r>
        <w:rPr>
          <w:rStyle w:val="Enfasigrassetto"/>
        </w:rPr>
        <w:t xml:space="preserve">Colonne calcolate </w:t>
      </w:r>
      <w:r>
        <w:t>è possibile impostare il calcolo automatico del valore di un determinato Attributo definito come "</w:t>
      </w:r>
      <w:r>
        <w:rPr>
          <w:i/>
        </w:rPr>
        <w:t>Calcolato</w:t>
      </w:r>
      <w:r>
        <w:t>".</w:t>
      </w:r>
    </w:p>
    <w:p w14:paraId="4173F0B0" w14:textId="77777777" w:rsidR="00A80C16" w:rsidRDefault="00A80C16" w:rsidP="00A80C16">
      <w:pPr>
        <w:rPr>
          <w:rStyle w:val="Enfasigrassetto"/>
        </w:rPr>
      </w:pPr>
      <w:r>
        <w:lastRenderedPageBreak/>
        <w:t xml:space="preserve">In generale, per aggiungere un calcolo cliccare sul comando </w:t>
      </w:r>
      <w:r>
        <w:rPr>
          <w:b/>
          <w:noProof/>
          <w:u w:val="single"/>
        </w:rPr>
        <w:t>Aggiungi Calcolo</w:t>
      </w:r>
      <w:r>
        <w:t>, inserire la </w:t>
      </w:r>
      <w:r>
        <w:rPr>
          <w:rStyle w:val="Enfasigrassetto"/>
        </w:rPr>
        <w:t>Descrizione Calcolo </w:t>
      </w:r>
      <w:r>
        <w:t xml:space="preserve">e cliccare sul comando </w:t>
      </w:r>
      <w:r>
        <w:rPr>
          <w:noProof/>
        </w:rPr>
        <w:drawing>
          <wp:inline distT="0" distB="0" distL="0" distR="0" wp14:anchorId="1656A626" wp14:editId="1530C950">
            <wp:extent cx="140970" cy="125095"/>
            <wp:effectExtent l="0" t="0" r="0" b="8255"/>
            <wp:docPr id="1768481922" name="Immagine 51"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7" descr="DCompTargetWindo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970" cy="125095"/>
                    </a:xfrm>
                    <a:prstGeom prst="rect">
                      <a:avLst/>
                    </a:prstGeom>
                    <a:noFill/>
                    <a:ln>
                      <a:noFill/>
                    </a:ln>
                  </pic:spPr>
                </pic:pic>
              </a:graphicData>
            </a:graphic>
          </wp:inline>
        </w:drawing>
      </w:r>
      <w:r>
        <w:t>per selezionare l'</w:t>
      </w:r>
      <w:r>
        <w:rPr>
          <w:rStyle w:val="Enfasigrassetto"/>
        </w:rPr>
        <w:t>Attributo Da Calcolare</w:t>
      </w:r>
      <w:r>
        <w:t>.</w:t>
      </w:r>
      <w:r>
        <w:rPr>
          <w:rStyle w:val="Enfasigrassetto"/>
        </w:rPr>
        <w:t> </w:t>
      </w:r>
    </w:p>
    <w:p w14:paraId="068CFEE7" w14:textId="77777777" w:rsidR="008A69AD" w:rsidRDefault="008A69AD" w:rsidP="008A69AD">
      <w:pPr>
        <w:keepNext/>
      </w:pPr>
      <w:r w:rsidRPr="008A69AD">
        <w:rPr>
          <w:rStyle w:val="Enfasigrassetto"/>
          <w:rFonts w:asciiTheme="majorHAnsi" w:hAnsiTheme="majorHAnsi"/>
          <w:noProof/>
        </w:rPr>
        <w:drawing>
          <wp:inline distT="0" distB="0" distL="0" distR="0" wp14:anchorId="18D7094D" wp14:editId="79126CD3">
            <wp:extent cx="6116320" cy="1060450"/>
            <wp:effectExtent l="19050" t="19050" r="17780" b="25400"/>
            <wp:docPr id="1919198408" name="Immagine 1" descr="Immagine che contiene testo,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8408" name="Immagine 1" descr="Immagine che contiene testo, schermata, linea&#10;&#10;Descrizione generata automaticamente"/>
                    <pic:cNvPicPr/>
                  </pic:nvPicPr>
                  <pic:blipFill>
                    <a:blip r:embed="rId42"/>
                    <a:stretch>
                      <a:fillRect/>
                    </a:stretch>
                  </pic:blipFill>
                  <pic:spPr>
                    <a:xfrm>
                      <a:off x="0" y="0"/>
                      <a:ext cx="6116320" cy="1060450"/>
                    </a:xfrm>
                    <a:prstGeom prst="rect">
                      <a:avLst/>
                    </a:prstGeom>
                    <a:ln w="3175">
                      <a:solidFill>
                        <a:srgbClr val="00B0F0"/>
                      </a:solidFill>
                    </a:ln>
                  </pic:spPr>
                </pic:pic>
              </a:graphicData>
            </a:graphic>
          </wp:inline>
        </w:drawing>
      </w:r>
    </w:p>
    <w:p w14:paraId="61A8F317" w14:textId="59DC114C" w:rsidR="008A69AD" w:rsidRDefault="008A69AD" w:rsidP="008A69AD">
      <w:pPr>
        <w:pStyle w:val="Didascalia"/>
        <w:jc w:val="center"/>
        <w:rPr>
          <w:rStyle w:val="Enfasigrassetto"/>
          <w:rFonts w:asciiTheme="majorHAnsi" w:hAnsiTheme="majorHAnsi"/>
        </w:rPr>
      </w:pPr>
      <w:bookmarkStart w:id="20" w:name="_Toc153916965"/>
      <w:r>
        <w:t xml:space="preserve">Figura </w:t>
      </w:r>
      <w:r w:rsidR="003F4BC4">
        <w:fldChar w:fldCharType="begin"/>
      </w:r>
      <w:r w:rsidR="003F4BC4">
        <w:instrText xml:space="preserve"> SEQ Figura \* ARABIC </w:instrText>
      </w:r>
      <w:r w:rsidR="003F4BC4">
        <w:fldChar w:fldCharType="separate"/>
      </w:r>
      <w:r w:rsidR="001B1ACF">
        <w:rPr>
          <w:noProof/>
        </w:rPr>
        <w:t>10</w:t>
      </w:r>
      <w:r w:rsidR="003F4BC4">
        <w:rPr>
          <w:noProof/>
        </w:rPr>
        <w:fldChar w:fldCharType="end"/>
      </w:r>
      <w:r>
        <w:t xml:space="preserve"> - Aggiungi calcolo</w:t>
      </w:r>
      <w:bookmarkEnd w:id="20"/>
    </w:p>
    <w:p w14:paraId="17E56A74" w14:textId="77777777" w:rsidR="00A80C16" w:rsidRDefault="00A80C16" w:rsidP="00A80C16">
      <w:r>
        <w:t xml:space="preserve">Per inserire la </w:t>
      </w:r>
      <w:r>
        <w:rPr>
          <w:rStyle w:val="Enfasigrassetto"/>
        </w:rPr>
        <w:t>Formula</w:t>
      </w:r>
      <w:r>
        <w:t xml:space="preserve"> cliccare sul comando </w:t>
      </w:r>
      <w:r>
        <w:rPr>
          <w:noProof/>
        </w:rPr>
        <w:drawing>
          <wp:inline distT="0" distB="0" distL="0" distR="0" wp14:anchorId="0BA7BCCF" wp14:editId="3D031443">
            <wp:extent cx="140970" cy="132715"/>
            <wp:effectExtent l="0" t="0" r="0" b="635"/>
            <wp:docPr id="1188908922" name="Immagine 50" descr="../Domain/Le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 descr="../Domain/Lent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970" cy="132715"/>
                    </a:xfrm>
                    <a:prstGeom prst="rect">
                      <a:avLst/>
                    </a:prstGeom>
                    <a:noFill/>
                    <a:ln>
                      <a:noFill/>
                    </a:ln>
                  </pic:spPr>
                </pic:pic>
              </a:graphicData>
            </a:graphic>
          </wp:inline>
        </w:drawing>
      </w:r>
      <w:r>
        <w:t xml:space="preserve"> nella colonna </w:t>
      </w:r>
      <w:r>
        <w:rPr>
          <w:b/>
        </w:rPr>
        <w:t>Apri</w:t>
      </w:r>
      <w:r>
        <w:t xml:space="preserve"> della tabella.</w:t>
      </w:r>
    </w:p>
    <w:p w14:paraId="5731A7CD" w14:textId="77777777" w:rsidR="00A80C16" w:rsidRDefault="00A80C16" w:rsidP="00A80C16">
      <w:r>
        <w:t xml:space="preserve">Al momento del clic sul comando </w:t>
      </w:r>
      <w:r>
        <w:rPr>
          <w:noProof/>
        </w:rPr>
        <w:drawing>
          <wp:inline distT="0" distB="0" distL="0" distR="0" wp14:anchorId="3A2D179F" wp14:editId="6EEFFAF6">
            <wp:extent cx="203200" cy="187325"/>
            <wp:effectExtent l="0" t="0" r="6350" b="3175"/>
            <wp:docPr id="284472756" name="Immagine 52" descr="../Domain/Le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7" descr="../Domain/Lente.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187325"/>
                    </a:xfrm>
                    <a:prstGeom prst="rect">
                      <a:avLst/>
                    </a:prstGeom>
                    <a:noFill/>
                    <a:ln>
                      <a:noFill/>
                    </a:ln>
                  </pic:spPr>
                </pic:pic>
              </a:graphicData>
            </a:graphic>
          </wp:inline>
        </w:drawing>
      </w:r>
      <w:r>
        <w:t xml:space="preserve">, verrà mostrata una schermata in cui i campi </w:t>
      </w:r>
      <w:r>
        <w:rPr>
          <w:rStyle w:val="Enfasigrassetto"/>
        </w:rPr>
        <w:t>Descrizione Calcolo</w:t>
      </w:r>
      <w:r>
        <w:t xml:space="preserve"> e </w:t>
      </w:r>
      <w:r>
        <w:rPr>
          <w:rStyle w:val="Enfasigrassetto"/>
        </w:rPr>
        <w:t>Attributo Da Calcolare</w:t>
      </w:r>
      <w:r>
        <w:t xml:space="preserve"> saranno precompilati sulla base delle informazioni inserite nella tabella </w:t>
      </w:r>
      <w:r>
        <w:rPr>
          <w:rStyle w:val="Enfasigrassetto"/>
        </w:rPr>
        <w:t>Colonne calcolate</w:t>
      </w:r>
      <w:r>
        <w:t xml:space="preserve">. Tutti gli attributi coinvolti nella </w:t>
      </w:r>
      <w:r>
        <w:rPr>
          <w:rStyle w:val="Enfasigrassetto"/>
        </w:rPr>
        <w:t xml:space="preserve">Formula </w:t>
      </w:r>
      <w:r>
        <w:t>devono essere di tipo "numerico".</w:t>
      </w:r>
    </w:p>
    <w:p w14:paraId="26FF3E23" w14:textId="4D0A6B0A" w:rsidR="00A80C16" w:rsidRDefault="008A69AD" w:rsidP="00A80C16">
      <w:r>
        <w:rPr>
          <w:noProof/>
        </w:rPr>
        <mc:AlternateContent>
          <mc:Choice Requires="wps">
            <w:drawing>
              <wp:anchor distT="0" distB="0" distL="114300" distR="114300" simplePos="0" relativeHeight="251663360" behindDoc="0" locked="0" layoutInCell="1" allowOverlap="1" wp14:anchorId="23B9485C" wp14:editId="711672B5">
                <wp:simplePos x="0" y="0"/>
                <wp:positionH relativeFrom="column">
                  <wp:posOffset>1257935</wp:posOffset>
                </wp:positionH>
                <wp:positionV relativeFrom="paragraph">
                  <wp:posOffset>3787140</wp:posOffset>
                </wp:positionV>
                <wp:extent cx="3597910" cy="635"/>
                <wp:effectExtent l="0" t="0" r="0" b="0"/>
                <wp:wrapTopAndBottom/>
                <wp:docPr id="1819757046" name="Casella di testo 1"/>
                <wp:cNvGraphicFramePr/>
                <a:graphic xmlns:a="http://schemas.openxmlformats.org/drawingml/2006/main">
                  <a:graphicData uri="http://schemas.microsoft.com/office/word/2010/wordprocessingShape">
                    <wps:wsp>
                      <wps:cNvSpPr txBox="1"/>
                      <wps:spPr>
                        <a:xfrm>
                          <a:off x="0" y="0"/>
                          <a:ext cx="3597910" cy="635"/>
                        </a:xfrm>
                        <a:prstGeom prst="rect">
                          <a:avLst/>
                        </a:prstGeom>
                        <a:solidFill>
                          <a:prstClr val="white"/>
                        </a:solidFill>
                        <a:ln>
                          <a:noFill/>
                        </a:ln>
                      </wps:spPr>
                      <wps:txbx>
                        <w:txbxContent>
                          <w:p w14:paraId="2E40865B" w14:textId="0CF35206" w:rsidR="008A69AD" w:rsidRPr="00390EFA" w:rsidRDefault="008A69AD" w:rsidP="008A69AD">
                            <w:pPr>
                              <w:pStyle w:val="Didascalia"/>
                              <w:jc w:val="center"/>
                              <w:rPr>
                                <w:rFonts w:asciiTheme="majorHAnsi" w:hAnsiTheme="majorHAnsi"/>
                              </w:rPr>
                            </w:pPr>
                            <w:bookmarkStart w:id="21" w:name="_Toc153916966"/>
                            <w:r>
                              <w:t xml:space="preserve">Figura </w:t>
                            </w:r>
                            <w:r w:rsidR="003F4BC4">
                              <w:fldChar w:fldCharType="begin"/>
                            </w:r>
                            <w:r w:rsidR="003F4BC4">
                              <w:instrText xml:space="preserve"> SEQ Figura \* ARABIC </w:instrText>
                            </w:r>
                            <w:r w:rsidR="003F4BC4">
                              <w:fldChar w:fldCharType="separate"/>
                            </w:r>
                            <w:r w:rsidR="001B1ACF">
                              <w:rPr>
                                <w:noProof/>
                              </w:rPr>
                              <w:t>11</w:t>
                            </w:r>
                            <w:r w:rsidR="003F4BC4">
                              <w:rPr>
                                <w:noProof/>
                              </w:rPr>
                              <w:fldChar w:fldCharType="end"/>
                            </w:r>
                            <w:r>
                              <w:t xml:space="preserve"> - Formula calcolo</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B9485C" id="_x0000_s1027" type="#_x0000_t202" style="position:absolute;left:0;text-align:left;margin-left:99.05pt;margin-top:298.2pt;width:283.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" stroked="f">
                <v:textbox style="mso-fit-shape-to-text:t" inset="0,0,0,0">
                  <w:txbxContent>
                    <w:p w14:paraId="2E40865B" w14:textId="0CF35206" w:rsidR="008A69AD" w:rsidRPr="00390EFA" w:rsidRDefault="008A69AD" w:rsidP="008A69AD">
                      <w:pPr>
                        <w:pStyle w:val="Didascalia"/>
                        <w:jc w:val="center"/>
                        <w:rPr>
                          <w:rFonts w:asciiTheme="majorHAnsi" w:hAnsiTheme="majorHAnsi"/>
                        </w:rPr>
                      </w:pPr>
                      <w:bookmarkStart w:id="22" w:name="_Toc153916966"/>
                      <w:r>
                        <w:t xml:space="preserve">Figura </w:t>
                      </w:r>
                      <w:r w:rsidR="003F4BC4">
                        <w:fldChar w:fldCharType="begin"/>
                      </w:r>
                      <w:r w:rsidR="003F4BC4">
                        <w:instrText xml:space="preserve"> SEQ Figura \* ARABIC </w:instrText>
                      </w:r>
                      <w:r w:rsidR="003F4BC4">
                        <w:fldChar w:fldCharType="separate"/>
                      </w:r>
                      <w:r w:rsidR="001B1ACF">
                        <w:rPr>
                          <w:noProof/>
                        </w:rPr>
                        <w:t>11</w:t>
                      </w:r>
                      <w:r w:rsidR="003F4BC4">
                        <w:rPr>
                          <w:noProof/>
                        </w:rPr>
                        <w:fldChar w:fldCharType="end"/>
                      </w:r>
                      <w:r>
                        <w:t xml:space="preserve"> - Formula calcolo</w:t>
                      </w:r>
                      <w:bookmarkEnd w:id="22"/>
                    </w:p>
                  </w:txbxContent>
                </v:textbox>
                <w10:wrap type="topAndBottom"/>
              </v:shape>
            </w:pict>
          </mc:Fallback>
        </mc:AlternateContent>
      </w:r>
      <w:r w:rsidRPr="008A69AD">
        <w:rPr>
          <w:rFonts w:asciiTheme="majorHAnsi" w:hAnsiTheme="majorHAnsi"/>
          <w:noProof/>
        </w:rPr>
        <w:drawing>
          <wp:anchor distT="0" distB="0" distL="114300" distR="114300" simplePos="0" relativeHeight="251661312" behindDoc="0" locked="0" layoutInCell="1" allowOverlap="1" wp14:anchorId="46E1D1C2" wp14:editId="04030916">
            <wp:simplePos x="0" y="0"/>
            <wp:positionH relativeFrom="margin">
              <wp:align>center</wp:align>
            </wp:positionH>
            <wp:positionV relativeFrom="paragraph">
              <wp:posOffset>623090</wp:posOffset>
            </wp:positionV>
            <wp:extent cx="3598127" cy="3107251"/>
            <wp:effectExtent l="19050" t="19050" r="21590" b="17145"/>
            <wp:wrapTopAndBottom/>
            <wp:docPr id="1130468133"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68133" name="Immagine 1" descr="Immagine che contiene testo, schermata, software, Icona del computer&#10;&#10;Descrizione generata automaticamente"/>
                    <pic:cNvPicPr/>
                  </pic:nvPicPr>
                  <pic:blipFill>
                    <a:blip r:embed="rId44"/>
                    <a:stretch>
                      <a:fillRect/>
                    </a:stretch>
                  </pic:blipFill>
                  <pic:spPr>
                    <a:xfrm>
                      <a:off x="0" y="0"/>
                      <a:ext cx="3598127" cy="3107251"/>
                    </a:xfrm>
                    <a:prstGeom prst="rect">
                      <a:avLst/>
                    </a:prstGeom>
                    <a:ln w="3175">
                      <a:solidFill>
                        <a:srgbClr val="00B0F0"/>
                      </a:solidFill>
                    </a:ln>
                  </pic:spPr>
                </pic:pic>
              </a:graphicData>
            </a:graphic>
          </wp:anchor>
        </w:drawing>
      </w:r>
      <w:r w:rsidR="00A80C16">
        <w:t xml:space="preserve">Per selezionare il primo </w:t>
      </w:r>
      <w:r w:rsidR="00A80C16">
        <w:rPr>
          <w:rStyle w:val="Enfasigrassetto"/>
        </w:rPr>
        <w:t>Operando</w:t>
      </w:r>
      <w:r w:rsidR="00A80C16">
        <w:t xml:space="preserve"> cliccare sul comando </w:t>
      </w:r>
      <w:r w:rsidR="00A80C16">
        <w:rPr>
          <w:noProof/>
        </w:rPr>
        <w:drawing>
          <wp:inline distT="0" distB="0" distL="0" distR="0" wp14:anchorId="077BA529" wp14:editId="2D7BB7B0">
            <wp:extent cx="172085" cy="148590"/>
            <wp:effectExtent l="0" t="0" r="0" b="3810"/>
            <wp:docPr id="614897900" name="Immagine 53"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9" descr="DCompTargetWindow"/>
                    <pic:cNvPicPr>
                      <a:picLocks noChangeAspect="1" noChangeArrowheads="1"/>
                    </pic:cNvPicPr>
                  </pic:nvPicPr>
                  <pic:blipFill>
                    <a:blip r:embed="rId45">
                      <a:extLst>
                        <a:ext uri="{28A0092B-C50C-407E-A947-70E740481C1C}">
                          <a14:useLocalDpi xmlns:a14="http://schemas.microsoft.com/office/drawing/2010/main" val="0"/>
                        </a:ext>
                      </a:extLst>
                    </a:blip>
                    <a:srcRect l="78001" t="8926" r="4950" b="22539"/>
                    <a:stretch>
                      <a:fillRect/>
                    </a:stretch>
                  </pic:blipFill>
                  <pic:spPr bwMode="auto">
                    <a:xfrm>
                      <a:off x="0" y="0"/>
                      <a:ext cx="172085" cy="148590"/>
                    </a:xfrm>
                    <a:prstGeom prst="rect">
                      <a:avLst/>
                    </a:prstGeom>
                    <a:noFill/>
                    <a:ln>
                      <a:noFill/>
                    </a:ln>
                  </pic:spPr>
                </pic:pic>
              </a:graphicData>
            </a:graphic>
          </wp:inline>
        </w:drawing>
      </w:r>
      <w:r w:rsidR="00A80C16">
        <w:t xml:space="preserve"> e selezionare quest'ultimo tra quelli proposti. Successivamente, cliccare sul comando </w:t>
      </w:r>
      <w:r w:rsidR="00A80C16">
        <w:rPr>
          <w:b/>
          <w:noProof/>
          <w:u w:val="single"/>
        </w:rPr>
        <w:t>Aggiungi operando</w:t>
      </w:r>
      <w:r w:rsidR="00A80C16">
        <w:t> per aggiungere l'Operando all'area sottostante.</w:t>
      </w:r>
    </w:p>
    <w:p w14:paraId="6D1323C2" w14:textId="1C8C6C99" w:rsidR="008A69AD" w:rsidRDefault="008A69AD" w:rsidP="00A80C16">
      <w:pPr>
        <w:rPr>
          <w:rFonts w:asciiTheme="majorHAnsi" w:hAnsiTheme="majorHAnsi"/>
        </w:rPr>
      </w:pPr>
    </w:p>
    <w:p w14:paraId="28FF9650" w14:textId="77777777" w:rsidR="00A80C16" w:rsidRDefault="00A80C16" w:rsidP="00A80C16">
      <w:pPr>
        <w:rPr>
          <w:rFonts w:asciiTheme="majorHAnsi" w:hAnsiTheme="majorHAnsi"/>
        </w:rPr>
      </w:pPr>
      <w:r>
        <w:t>Per selezionare l’</w:t>
      </w:r>
      <w:r>
        <w:rPr>
          <w:rStyle w:val="Enfasigrassetto"/>
        </w:rPr>
        <w:t>Operatore</w:t>
      </w:r>
      <w:r>
        <w:t xml:space="preserve"> cliccare sul comando </w:t>
      </w:r>
      <w:r>
        <w:rPr>
          <w:noProof/>
        </w:rPr>
        <w:drawing>
          <wp:inline distT="0" distB="0" distL="0" distR="0" wp14:anchorId="7E42B1B3" wp14:editId="5FA82D44">
            <wp:extent cx="172085" cy="148590"/>
            <wp:effectExtent l="0" t="0" r="0" b="3810"/>
            <wp:docPr id="912501043" name="Immagine 54"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2" descr="DCompTargetWindow"/>
                    <pic:cNvPicPr>
                      <a:picLocks noChangeAspect="1" noChangeArrowheads="1"/>
                    </pic:cNvPicPr>
                  </pic:nvPicPr>
                  <pic:blipFill>
                    <a:blip r:embed="rId45">
                      <a:extLst>
                        <a:ext uri="{28A0092B-C50C-407E-A947-70E740481C1C}">
                          <a14:useLocalDpi xmlns:a14="http://schemas.microsoft.com/office/drawing/2010/main" val="0"/>
                        </a:ext>
                      </a:extLst>
                    </a:blip>
                    <a:srcRect l="78001" t="8926" r="4950" b="22539"/>
                    <a:stretch>
                      <a:fillRect/>
                    </a:stretch>
                  </pic:blipFill>
                  <pic:spPr bwMode="auto">
                    <a:xfrm>
                      <a:off x="0" y="0"/>
                      <a:ext cx="172085" cy="148590"/>
                    </a:xfrm>
                    <a:prstGeom prst="rect">
                      <a:avLst/>
                    </a:prstGeom>
                    <a:noFill/>
                    <a:ln>
                      <a:noFill/>
                    </a:ln>
                  </pic:spPr>
                </pic:pic>
              </a:graphicData>
            </a:graphic>
          </wp:inline>
        </w:drawing>
      </w:r>
      <w:r>
        <w:t xml:space="preserve"> e selezionare quest'ultimo tra quelli proposti. Successivamente, cliccare sul comando </w:t>
      </w:r>
      <w:r>
        <w:rPr>
          <w:b/>
          <w:noProof/>
          <w:u w:val="single"/>
        </w:rPr>
        <w:t>Aggiungi operatore</w:t>
      </w:r>
      <w:r>
        <w:t> per aggiungere l'Operatore all'area sottostante.</w:t>
      </w:r>
    </w:p>
    <w:p w14:paraId="70364D7B" w14:textId="77777777" w:rsidR="00A80C16" w:rsidRDefault="00A80C16" w:rsidP="00A80C16">
      <w:pPr>
        <w:rPr>
          <w:rFonts w:asciiTheme="majorHAnsi" w:hAnsiTheme="majorHAnsi"/>
        </w:rPr>
      </w:pPr>
      <w:r>
        <w:lastRenderedPageBreak/>
        <w:t xml:space="preserve">Per selezionare gli altri </w:t>
      </w:r>
      <w:r>
        <w:rPr>
          <w:b/>
          <w:bCs/>
        </w:rPr>
        <w:t>Operandi</w:t>
      </w:r>
      <w:r>
        <w:t xml:space="preserve"> e </w:t>
      </w:r>
      <w:r>
        <w:rPr>
          <w:b/>
          <w:bCs/>
        </w:rPr>
        <w:t>Operatori</w:t>
      </w:r>
      <w:r>
        <w:t>, procedere secondo le modalità descritte. Nell’area di testo in fondo alla finestra è inoltre possibile inserire tutti i simboli che consentono la corretta definizione della formula (es. parentesi).</w:t>
      </w:r>
    </w:p>
    <w:p w14:paraId="6E476064" w14:textId="2C1E312E" w:rsidR="00A80C16" w:rsidRDefault="00A80C16" w:rsidP="00A80C16">
      <w:r>
        <w:t xml:space="preserve">In generale, configurati gli operatori e gli operandi necessari per la definizione della Formula, cliccare sul comando </w:t>
      </w:r>
      <w:r w:rsidR="001A2FFD" w:rsidRPr="001A2FFD">
        <w:rPr>
          <w:b/>
          <w:bCs/>
          <w:i/>
          <w:iCs/>
          <w:noProof/>
        </w:rPr>
        <w:t>Verifica formula</w:t>
      </w:r>
      <w:r w:rsidR="001A2FFD">
        <w:rPr>
          <w:noProof/>
        </w:rPr>
        <w:t>.</w:t>
      </w:r>
    </w:p>
    <w:p w14:paraId="3DD84693" w14:textId="1D518974" w:rsidR="008A69AD" w:rsidRPr="001A2FFD" w:rsidRDefault="00A80C16" w:rsidP="00A80C16">
      <w:r>
        <w:t xml:space="preserve">Verificata la Formula, cliccare su </w:t>
      </w:r>
      <w:r>
        <w:rPr>
          <w:noProof/>
        </w:rPr>
        <w:drawing>
          <wp:inline distT="0" distB="0" distL="0" distR="0" wp14:anchorId="0E69E1EE" wp14:editId="0F0D0E47">
            <wp:extent cx="219075" cy="156210"/>
            <wp:effectExtent l="0" t="0" r="9525" b="0"/>
            <wp:docPr id="468247808" name="Immagine 56"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5" descr="O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075" cy="156210"/>
                    </a:xfrm>
                    <a:prstGeom prst="rect">
                      <a:avLst/>
                    </a:prstGeom>
                    <a:noFill/>
                    <a:ln>
                      <a:noFill/>
                    </a:ln>
                  </pic:spPr>
                </pic:pic>
              </a:graphicData>
            </a:graphic>
          </wp:inline>
        </w:drawing>
      </w:r>
      <w:r>
        <w:t> per tornare alla schermata precedente.</w:t>
      </w:r>
    </w:p>
    <w:p w14:paraId="5E61A2A4" w14:textId="0FFFB360" w:rsidR="001A2FFD" w:rsidRPr="001A2FFD" w:rsidRDefault="001A2FFD" w:rsidP="00A80C16">
      <w:r>
        <w:rPr>
          <w:noProof/>
        </w:rPr>
        <mc:AlternateContent>
          <mc:Choice Requires="wps">
            <w:drawing>
              <wp:anchor distT="0" distB="0" distL="114300" distR="114300" simplePos="0" relativeHeight="251666432" behindDoc="0" locked="0" layoutInCell="1" allowOverlap="1" wp14:anchorId="5A8FD4BE" wp14:editId="1CD0C419">
                <wp:simplePos x="0" y="0"/>
                <wp:positionH relativeFrom="margin">
                  <wp:align>center</wp:align>
                </wp:positionH>
                <wp:positionV relativeFrom="paragraph">
                  <wp:posOffset>1648816</wp:posOffset>
                </wp:positionV>
                <wp:extent cx="1657350" cy="635"/>
                <wp:effectExtent l="0" t="0" r="0" b="8255"/>
                <wp:wrapTopAndBottom/>
                <wp:docPr id="1083101696" name="Casella di testo 1"/>
                <wp:cNvGraphicFramePr/>
                <a:graphic xmlns:a="http://schemas.openxmlformats.org/drawingml/2006/main">
                  <a:graphicData uri="http://schemas.microsoft.com/office/word/2010/wordprocessingShape">
                    <wps:wsp>
                      <wps:cNvSpPr txBox="1"/>
                      <wps:spPr>
                        <a:xfrm>
                          <a:off x="0" y="0"/>
                          <a:ext cx="1657350" cy="635"/>
                        </a:xfrm>
                        <a:prstGeom prst="rect">
                          <a:avLst/>
                        </a:prstGeom>
                        <a:solidFill>
                          <a:prstClr val="white"/>
                        </a:solidFill>
                        <a:ln>
                          <a:noFill/>
                        </a:ln>
                      </wps:spPr>
                      <wps:txbx>
                        <w:txbxContent>
                          <w:p w14:paraId="61EB0F3F" w14:textId="49E4A5A9" w:rsidR="001A2FFD" w:rsidRPr="0065531E" w:rsidRDefault="001A2FFD" w:rsidP="001A2FFD">
                            <w:pPr>
                              <w:pStyle w:val="Didascalia"/>
                              <w:jc w:val="center"/>
                              <w:rPr>
                                <w:sz w:val="23"/>
                              </w:rPr>
                            </w:pPr>
                            <w:bookmarkStart w:id="23" w:name="_Toc153916967"/>
                            <w:r>
                              <w:t xml:space="preserve">Figura </w:t>
                            </w:r>
                            <w:r w:rsidR="003F4BC4">
                              <w:fldChar w:fldCharType="begin"/>
                            </w:r>
                            <w:r w:rsidR="003F4BC4">
                              <w:instrText xml:space="preserve"> SEQ Figura \* ARABIC </w:instrText>
                            </w:r>
                            <w:r w:rsidR="003F4BC4">
                              <w:fldChar w:fldCharType="separate"/>
                            </w:r>
                            <w:r w:rsidR="001B1ACF">
                              <w:rPr>
                                <w:noProof/>
                              </w:rPr>
                              <w:t>12</w:t>
                            </w:r>
                            <w:r w:rsidR="003F4BC4">
                              <w:rPr>
                                <w:noProof/>
                              </w:rPr>
                              <w:fldChar w:fldCharType="end"/>
                            </w:r>
                            <w:r>
                              <w:t xml:space="preserve"> - Verifica formula</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8FD4BE" id="_x0000_s1028" type="#_x0000_t202" style="position:absolute;left:0;text-align:left;margin-left:0;margin-top:129.85pt;width:130.5pt;height:.05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" stroked="f">
                <v:textbox style="mso-fit-shape-to-text:t" inset="0,0,0,0">
                  <w:txbxContent>
                    <w:p w14:paraId="61EB0F3F" w14:textId="49E4A5A9" w:rsidR="001A2FFD" w:rsidRPr="0065531E" w:rsidRDefault="001A2FFD" w:rsidP="001A2FFD">
                      <w:pPr>
                        <w:pStyle w:val="Didascalia"/>
                        <w:jc w:val="center"/>
                        <w:rPr>
                          <w:sz w:val="23"/>
                        </w:rPr>
                      </w:pPr>
                      <w:bookmarkStart w:id="24" w:name="_Toc153916967"/>
                      <w:r>
                        <w:t xml:space="preserve">Figura </w:t>
                      </w:r>
                      <w:r w:rsidR="003F4BC4">
                        <w:fldChar w:fldCharType="begin"/>
                      </w:r>
                      <w:r w:rsidR="003F4BC4">
                        <w:instrText xml:space="preserve"> SEQ Figura \* ARABIC </w:instrText>
                      </w:r>
                      <w:r w:rsidR="003F4BC4">
                        <w:fldChar w:fldCharType="separate"/>
                      </w:r>
                      <w:r w:rsidR="001B1ACF">
                        <w:rPr>
                          <w:noProof/>
                        </w:rPr>
                        <w:t>12</w:t>
                      </w:r>
                      <w:r w:rsidR="003F4BC4">
                        <w:rPr>
                          <w:noProof/>
                        </w:rPr>
                        <w:fldChar w:fldCharType="end"/>
                      </w:r>
                      <w:r>
                        <w:t xml:space="preserve"> - Verifica formula</w:t>
                      </w:r>
                      <w:bookmarkEnd w:id="24"/>
                    </w:p>
                  </w:txbxContent>
                </v:textbox>
                <w10:wrap type="topAndBottom" anchorx="margin"/>
              </v:shape>
            </w:pict>
          </mc:Fallback>
        </mc:AlternateContent>
      </w:r>
      <w:r w:rsidRPr="001A2FFD">
        <w:rPr>
          <w:noProof/>
          <w:sz w:val="23"/>
        </w:rPr>
        <w:drawing>
          <wp:anchor distT="0" distB="0" distL="114300" distR="114300" simplePos="0" relativeHeight="251664384" behindDoc="0" locked="0" layoutInCell="1" allowOverlap="1" wp14:anchorId="27A6A280" wp14:editId="3F5914A4">
            <wp:simplePos x="0" y="0"/>
            <wp:positionH relativeFrom="margin">
              <wp:posOffset>2230755</wp:posOffset>
            </wp:positionH>
            <wp:positionV relativeFrom="paragraph">
              <wp:posOffset>464820</wp:posOffset>
            </wp:positionV>
            <wp:extent cx="1657350" cy="1127125"/>
            <wp:effectExtent l="19050" t="19050" r="19050" b="15875"/>
            <wp:wrapTopAndBottom/>
            <wp:docPr id="553504070" name="Immagine 1" descr="Immagine che contiene testo, schermata, Caratte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04070" name="Immagine 1" descr="Immagine che contiene testo, schermata, Carattere, diagramma&#10;&#10;Descrizione generata automaticamente"/>
                    <pic:cNvPicPr/>
                  </pic:nvPicPr>
                  <pic:blipFill rotWithShape="1">
                    <a:blip r:embed="rId47"/>
                    <a:srcRect t="20040"/>
                    <a:stretch/>
                  </pic:blipFill>
                  <pic:spPr bwMode="auto">
                    <a:xfrm>
                      <a:off x="0" y="0"/>
                      <a:ext cx="1657350" cy="1127125"/>
                    </a:xfrm>
                    <a:prstGeom prst="rect">
                      <a:avLst/>
                    </a:prstGeom>
                    <a:ln w="3175">
                      <a:solidFill>
                        <a:srgbClr val="00B0F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80C16">
        <w:t xml:space="preserve">La </w:t>
      </w:r>
      <w:r w:rsidR="00A80C16">
        <w:rPr>
          <w:rStyle w:val="Enfasigrassetto"/>
        </w:rPr>
        <w:t>Formula</w:t>
      </w:r>
      <w:r w:rsidR="00A80C16">
        <w:t xml:space="preserve"> definita verrà riportata nell'omonimo campo della tabella </w:t>
      </w:r>
      <w:r w:rsidR="00A80C16">
        <w:rPr>
          <w:rStyle w:val="Enfasigrassetto"/>
        </w:rPr>
        <w:t>Colonne calcolate</w:t>
      </w:r>
      <w:r w:rsidR="00A80C16">
        <w:t xml:space="preserve">.Per verificare la validità della </w:t>
      </w:r>
      <w:r w:rsidR="00A80C16">
        <w:rPr>
          <w:rStyle w:val="Enfasigrassetto"/>
        </w:rPr>
        <w:t xml:space="preserve">Formula </w:t>
      </w:r>
      <w:r w:rsidR="00A80C16">
        <w:t xml:space="preserve">elaborata, cliccare sul comando </w:t>
      </w:r>
      <w:r w:rsidR="00A80C16">
        <w:rPr>
          <w:noProof/>
        </w:rPr>
        <w:drawing>
          <wp:inline distT="0" distB="0" distL="0" distR="0" wp14:anchorId="02E970B8" wp14:editId="5095FBCA">
            <wp:extent cx="187325" cy="187325"/>
            <wp:effectExtent l="0" t="0" r="3175" b="3175"/>
            <wp:docPr id="55416163" name="Immagine 55" descr="../domain/verif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5" descr="../domain/verific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00A80C16">
        <w:t>.</w:t>
      </w:r>
    </w:p>
    <w:p w14:paraId="2F4E9085" w14:textId="26F0726B" w:rsidR="00A80C16" w:rsidRDefault="001A2FFD" w:rsidP="00A80C16">
      <w:r>
        <w:t>È</w:t>
      </w:r>
      <w:r w:rsidR="00A80C16">
        <w:t xml:space="preserve"> necessario che tutti gli attributi previsti nella formula come operandi, vengano impostati “obbligatori” nel medesimo contesto </w:t>
      </w:r>
      <w:r w:rsidR="00A80C16">
        <w:rPr>
          <w:b/>
          <w:bCs/>
        </w:rPr>
        <w:t xml:space="preserve">Convenzione completa/Perfezionamento Listino </w:t>
      </w:r>
      <w:r w:rsidR="00A80C16">
        <w:t>per il quale l’attributo è stato impostato come “calcolato”.</w:t>
      </w:r>
    </w:p>
    <w:p w14:paraId="740B0D37" w14:textId="77777777" w:rsidR="00A80C16" w:rsidRDefault="00A80C16" w:rsidP="00A80C16">
      <w:r>
        <w:t>In caso contrario, al momento della conferma del modello, il Sistema visualizzerà il seguente messaggio di informazione: “</w:t>
      </w:r>
      <w:r>
        <w:rPr>
          <w:i/>
          <w:iCs/>
        </w:rPr>
        <w:t>Uno o più attributi presenti in una o più formule inserite nella tabella "Colonne calcolate" non sono stati impostati come obbligatori per il medesimo ambito dell'attributo calcolato. In tal caso, nell'ambito di riferimento, la formula non verrà applicata per l'attributo calcolato. Si desidera continuare?”</w:t>
      </w:r>
    </w:p>
    <w:p w14:paraId="5A73E0AE" w14:textId="77777777" w:rsidR="00A80C16" w:rsidRDefault="00A80C16" w:rsidP="00A80C16">
      <w:r>
        <w:t xml:space="preserve">Inoltre, se per la colonna </w:t>
      </w:r>
      <w:r>
        <w:rPr>
          <w:b/>
          <w:bCs/>
        </w:rPr>
        <w:t>Convenzione Completa</w:t>
      </w:r>
      <w:r>
        <w:t xml:space="preserve"> viene previsto un attributo come “calcolato” allora i suoi operandi in </w:t>
      </w:r>
      <w:r>
        <w:rPr>
          <w:b/>
          <w:bCs/>
        </w:rPr>
        <w:t>Perfezionamento Listino</w:t>
      </w:r>
      <w:r>
        <w:t xml:space="preserve"> possono essere solo vuoto oppure in “lettura”. In caso contrario, al momento della conferma del modello, il Sistema visualizzerà il seguente messaggio di informazione: “</w:t>
      </w:r>
      <w:r>
        <w:rPr>
          <w:i/>
          <w:iCs/>
        </w:rPr>
        <w:t>Operazione non consentita: gli attributi che compongono le formule dei campi calcolati nella colonna 'Convenzione Completa' devono essere senza selezione oppure in 'Lettura' nella colonna 'Perfezionamento Listino”</w:t>
      </w:r>
    </w:p>
    <w:p w14:paraId="4BF024EE" w14:textId="2A7F6BFF" w:rsidR="00A80C16" w:rsidRDefault="00A80C16" w:rsidP="00A80C16">
      <w:r>
        <w:t>Per definire i vincoli che identificano le regole aggiuntive da controllare all'atto della predisposizione del "</w:t>
      </w:r>
      <w:r>
        <w:rPr>
          <w:rStyle w:val="Enfasigrassetto"/>
        </w:rPr>
        <w:t>Carrello</w:t>
      </w:r>
      <w:r>
        <w:t xml:space="preserve">" e della creazione dell'ordinativo, cliccare sul comando </w:t>
      </w:r>
      <w:r>
        <w:rPr>
          <w:rStyle w:val="Enfasigrassetto"/>
          <w:u w:val="single"/>
        </w:rPr>
        <w:t>Aggiungi vincolo</w:t>
      </w:r>
      <w:r>
        <w:t xml:space="preserve">. </w:t>
      </w:r>
    </w:p>
    <w:p w14:paraId="1AD7AAAD" w14:textId="77777777" w:rsidR="001A2FFD" w:rsidRDefault="001A2FFD" w:rsidP="001A2FFD">
      <w:pPr>
        <w:keepNext/>
      </w:pPr>
      <w:r w:rsidRPr="001A2FFD">
        <w:rPr>
          <w:rStyle w:val="Enfasigrassetto"/>
          <w:b w:val="0"/>
          <w:bCs w:val="0"/>
          <w:noProof/>
          <w:color w:val="auto"/>
        </w:rPr>
        <w:drawing>
          <wp:inline distT="0" distB="0" distL="0" distR="0" wp14:anchorId="36F09D4C" wp14:editId="748F30E8">
            <wp:extent cx="6116320" cy="1107440"/>
            <wp:effectExtent l="19050" t="19050" r="17780" b="16510"/>
            <wp:docPr id="91329314" name="Immagine 1" descr="Immagine che contiene testo, linea,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9314" name="Immagine 1" descr="Immagine che contiene testo, linea, Carattere, schermata&#10;&#10;Descrizione generata automaticamente"/>
                    <pic:cNvPicPr/>
                  </pic:nvPicPr>
                  <pic:blipFill>
                    <a:blip r:embed="rId49"/>
                    <a:stretch>
                      <a:fillRect/>
                    </a:stretch>
                  </pic:blipFill>
                  <pic:spPr>
                    <a:xfrm>
                      <a:off x="0" y="0"/>
                      <a:ext cx="6116320" cy="1107440"/>
                    </a:xfrm>
                    <a:prstGeom prst="rect">
                      <a:avLst/>
                    </a:prstGeom>
                    <a:ln w="3175">
                      <a:solidFill>
                        <a:srgbClr val="00B0F0"/>
                      </a:solidFill>
                    </a:ln>
                  </pic:spPr>
                </pic:pic>
              </a:graphicData>
            </a:graphic>
          </wp:inline>
        </w:drawing>
      </w:r>
    </w:p>
    <w:p w14:paraId="5DED0FED" w14:textId="7902FE24" w:rsidR="001A2FFD" w:rsidRPr="00A80C16" w:rsidRDefault="001A2FFD" w:rsidP="001A2FFD">
      <w:pPr>
        <w:pStyle w:val="Didascalia"/>
        <w:jc w:val="center"/>
        <w:rPr>
          <w:rStyle w:val="Enfasigrassetto"/>
          <w:b w:val="0"/>
          <w:bCs w:val="0"/>
          <w:color w:val="auto"/>
        </w:rPr>
      </w:pPr>
      <w:bookmarkStart w:id="25" w:name="_Toc153916968"/>
      <w:r>
        <w:t xml:space="preserve">Figura </w:t>
      </w:r>
      <w:r w:rsidR="003F4BC4">
        <w:fldChar w:fldCharType="begin"/>
      </w:r>
      <w:r w:rsidR="003F4BC4">
        <w:instrText xml:space="preserve"> SEQ Figura \* ARABIC </w:instrText>
      </w:r>
      <w:r w:rsidR="003F4BC4">
        <w:fldChar w:fldCharType="separate"/>
      </w:r>
      <w:r w:rsidR="001B1ACF">
        <w:rPr>
          <w:noProof/>
        </w:rPr>
        <w:t>13</w:t>
      </w:r>
      <w:r w:rsidR="003F4BC4">
        <w:rPr>
          <w:noProof/>
        </w:rPr>
        <w:fldChar w:fldCharType="end"/>
      </w:r>
      <w:r>
        <w:t xml:space="preserve"> - Vincoli</w:t>
      </w:r>
      <w:bookmarkEnd w:id="25"/>
    </w:p>
    <w:p w14:paraId="56C5978D" w14:textId="77777777" w:rsidR="00A80C16" w:rsidRDefault="00A80C16" w:rsidP="00A80C16">
      <w:pPr>
        <w:rPr>
          <w:rFonts w:asciiTheme="majorHAnsi" w:hAnsiTheme="majorHAnsi"/>
          <w:shd w:val="clear" w:color="auto" w:fill="FFFFFF"/>
        </w:rPr>
      </w:pPr>
      <w:r>
        <w:lastRenderedPageBreak/>
        <w:t xml:space="preserve">Nell'area della </w:t>
      </w:r>
      <w:r>
        <w:rPr>
          <w:rStyle w:val="Enfasigrassetto"/>
        </w:rPr>
        <w:t>Definizione</w:t>
      </w:r>
      <w:r>
        <w:t xml:space="preserve"> dei </w:t>
      </w:r>
      <w:r>
        <w:rPr>
          <w:rStyle w:val="Enfasigrassetto"/>
        </w:rPr>
        <w:t>vincoli</w:t>
      </w:r>
      <w:r>
        <w:t xml:space="preserve">, cliccare sul comando </w:t>
      </w:r>
      <w:r>
        <w:rPr>
          <w:b/>
          <w:noProof/>
        </w:rPr>
        <w:drawing>
          <wp:inline distT="0" distB="0" distL="0" distR="0" wp14:anchorId="24E95006" wp14:editId="25AFC648">
            <wp:extent cx="140970" cy="140970"/>
            <wp:effectExtent l="0" t="0" r="0" b="0"/>
            <wp:docPr id="561686027" name="Immagine 61"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1" descr="DCompTargetWindo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t xml:space="preserve"> e s</w:t>
      </w:r>
      <w:r>
        <w:rPr>
          <w:shd w:val="clear" w:color="auto" w:fill="FFFFFF"/>
        </w:rPr>
        <w:t xml:space="preserve">elezionare l’attributo da aggiungere all'espressione. </w:t>
      </w:r>
    </w:p>
    <w:p w14:paraId="7553D4EF" w14:textId="77777777" w:rsidR="00A80C16" w:rsidRDefault="00A80C16" w:rsidP="00A80C16">
      <w:r>
        <w:t xml:space="preserve">Successivamente, selezionare la riga relativa al vincolo cliccando sulla check box </w:t>
      </w:r>
      <w:r>
        <w:rPr>
          <w:noProof/>
        </w:rPr>
        <w:drawing>
          <wp:inline distT="0" distB="0" distL="0" distR="0" wp14:anchorId="6356724C" wp14:editId="066BCC04">
            <wp:extent cx="125095" cy="117475"/>
            <wp:effectExtent l="0" t="0" r="8255" b="0"/>
            <wp:docPr id="1252604244" name="Immagine 60"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44" descr="td_content_righ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095" cy="117475"/>
                    </a:xfrm>
                    <a:prstGeom prst="rect">
                      <a:avLst/>
                    </a:prstGeom>
                    <a:noFill/>
                    <a:ln>
                      <a:noFill/>
                    </a:ln>
                  </pic:spPr>
                </pic:pic>
              </a:graphicData>
            </a:graphic>
          </wp:inline>
        </w:drawing>
      </w:r>
      <w:r>
        <w:t xml:space="preserve"> e cliccare sul comando </w:t>
      </w:r>
      <w:r>
        <w:rPr>
          <w:noProof/>
        </w:rPr>
        <w:drawing>
          <wp:inline distT="0" distB="0" distL="0" distR="0" wp14:anchorId="707E7956" wp14:editId="3F01C7D0">
            <wp:extent cx="398780" cy="125095"/>
            <wp:effectExtent l="0" t="0" r="1270" b="8255"/>
            <wp:docPr id="572063990" name="Immagine 59" descr="Aggiu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45" descr="Aggiung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8780" cy="125095"/>
                    </a:xfrm>
                    <a:prstGeom prst="rect">
                      <a:avLst/>
                    </a:prstGeom>
                    <a:noFill/>
                    <a:ln>
                      <a:noFill/>
                    </a:ln>
                  </pic:spPr>
                </pic:pic>
              </a:graphicData>
            </a:graphic>
          </wp:inline>
        </w:drawing>
      </w:r>
      <w:r>
        <w:t xml:space="preserve"> per aggiungere l’attributo nella stessa.</w:t>
      </w:r>
    </w:p>
    <w:p w14:paraId="2C1CD76D" w14:textId="77777777" w:rsidR="00A80C16" w:rsidRDefault="00A80C16" w:rsidP="00A80C16">
      <w:r>
        <w:t xml:space="preserve">L'attributo selezionato verrà automaticamente riportato nell'area </w:t>
      </w:r>
      <w:r>
        <w:rPr>
          <w:rStyle w:val="Enfasigrassetto"/>
        </w:rPr>
        <w:t>Espressione</w:t>
      </w:r>
      <w:r>
        <w:t xml:space="preserve"> della tabella.</w:t>
      </w:r>
    </w:p>
    <w:p w14:paraId="69813B26" w14:textId="77777777" w:rsidR="00A80C16" w:rsidRDefault="00A80C16" w:rsidP="00A80C16">
      <w:r>
        <w:t xml:space="preserve">Per definire il secondo attributo dell’espressione, cliccare sul comando </w:t>
      </w:r>
      <w:r>
        <w:rPr>
          <w:b/>
          <w:noProof/>
        </w:rPr>
        <w:drawing>
          <wp:inline distT="0" distB="0" distL="0" distR="0" wp14:anchorId="425B3BDF" wp14:editId="4114B486">
            <wp:extent cx="125095" cy="125095"/>
            <wp:effectExtent l="0" t="0" r="8255" b="8255"/>
            <wp:docPr id="152441234" name="Immagine 58"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8" descr="DCompTargetWindo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095" cy="125095"/>
                    </a:xfrm>
                    <a:prstGeom prst="rect">
                      <a:avLst/>
                    </a:prstGeom>
                    <a:noFill/>
                    <a:ln>
                      <a:noFill/>
                    </a:ln>
                  </pic:spPr>
                </pic:pic>
              </a:graphicData>
            </a:graphic>
          </wp:inline>
        </w:drawing>
      </w:r>
      <w:r>
        <w:t xml:space="preserve"> e selezionarlo tra quelli proposti.</w:t>
      </w:r>
    </w:p>
    <w:p w14:paraId="23C43013" w14:textId="746ED74A" w:rsidR="001A2FFD" w:rsidRDefault="00A80C16" w:rsidP="00A80C16">
      <w:r>
        <w:t xml:space="preserve">Infine, nell’apposito campo, indicare la </w:t>
      </w:r>
      <w:r>
        <w:rPr>
          <w:rStyle w:val="Enfasigrassetto"/>
        </w:rPr>
        <w:t>Descrizione</w:t>
      </w:r>
      <w:r>
        <w:t xml:space="preserve"> che corrisponderà al testo che l'utente visualizzerà nel caso in cui la condizione impostata non venga verificata.</w:t>
      </w:r>
    </w:p>
    <w:p w14:paraId="79C04D1D" w14:textId="7A218CB6" w:rsidR="00A80C16" w:rsidRDefault="001A2FFD" w:rsidP="00A80C16">
      <w:r>
        <w:rPr>
          <w:noProof/>
        </w:rPr>
        <mc:AlternateContent>
          <mc:Choice Requires="wps">
            <w:drawing>
              <wp:anchor distT="0" distB="0" distL="114300" distR="114300" simplePos="0" relativeHeight="251669504" behindDoc="0" locked="0" layoutInCell="1" allowOverlap="1" wp14:anchorId="742024DD" wp14:editId="528EA648">
                <wp:simplePos x="0" y="0"/>
                <wp:positionH relativeFrom="column">
                  <wp:posOffset>1119505</wp:posOffset>
                </wp:positionH>
                <wp:positionV relativeFrom="paragraph">
                  <wp:posOffset>1125220</wp:posOffset>
                </wp:positionV>
                <wp:extent cx="3771900" cy="635"/>
                <wp:effectExtent l="0" t="0" r="0" b="0"/>
                <wp:wrapTopAndBottom/>
                <wp:docPr id="941494215" name="Casella di testo 1"/>
                <wp:cNvGraphicFramePr/>
                <a:graphic xmlns:a="http://schemas.openxmlformats.org/drawingml/2006/main">
                  <a:graphicData uri="http://schemas.microsoft.com/office/word/2010/wordprocessingShape">
                    <wps:wsp>
                      <wps:cNvSpPr txBox="1"/>
                      <wps:spPr>
                        <a:xfrm>
                          <a:off x="0" y="0"/>
                          <a:ext cx="3771900" cy="635"/>
                        </a:xfrm>
                        <a:prstGeom prst="rect">
                          <a:avLst/>
                        </a:prstGeom>
                        <a:solidFill>
                          <a:prstClr val="white"/>
                        </a:solidFill>
                        <a:ln>
                          <a:noFill/>
                        </a:ln>
                      </wps:spPr>
                      <wps:txbx>
                        <w:txbxContent>
                          <w:p w14:paraId="429490E9" w14:textId="5DE22E0B" w:rsidR="001A2FFD" w:rsidRPr="00803228" w:rsidRDefault="001A2FFD" w:rsidP="001A2FFD">
                            <w:pPr>
                              <w:pStyle w:val="Didascalia"/>
                              <w:jc w:val="center"/>
                            </w:pPr>
                            <w:bookmarkStart w:id="26" w:name="_Toc153916969"/>
                            <w:r>
                              <w:t xml:space="preserve">Figura </w:t>
                            </w:r>
                            <w:r w:rsidR="003F4BC4">
                              <w:fldChar w:fldCharType="begin"/>
                            </w:r>
                            <w:r w:rsidR="003F4BC4">
                              <w:instrText xml:space="preserve"> SEQ Figura \* ARABIC </w:instrText>
                            </w:r>
                            <w:r w:rsidR="003F4BC4">
                              <w:fldChar w:fldCharType="separate"/>
                            </w:r>
                            <w:r w:rsidR="001B1ACF">
                              <w:rPr>
                                <w:noProof/>
                              </w:rPr>
                              <w:t>14</w:t>
                            </w:r>
                            <w:r w:rsidR="003F4BC4">
                              <w:rPr>
                                <w:noProof/>
                              </w:rPr>
                              <w:fldChar w:fldCharType="end"/>
                            </w:r>
                            <w:r>
                              <w:t xml:space="preserve"> - Conferma e chiudi</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2024DD" id="_x0000_s1029" type="#_x0000_t202" style="position:absolute;left:0;text-align:left;margin-left:88.15pt;margin-top:88.6pt;width:297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" stroked="f">
                <v:textbox style="mso-fit-shape-to-text:t" inset="0,0,0,0">
                  <w:txbxContent>
                    <w:p w14:paraId="429490E9" w14:textId="5DE22E0B" w:rsidR="001A2FFD" w:rsidRPr="00803228" w:rsidRDefault="001A2FFD" w:rsidP="001A2FFD">
                      <w:pPr>
                        <w:pStyle w:val="Didascalia"/>
                        <w:jc w:val="center"/>
                      </w:pPr>
                      <w:bookmarkStart w:id="27" w:name="_Toc153916969"/>
                      <w:r>
                        <w:t xml:space="preserve">Figura </w:t>
                      </w:r>
                      <w:r w:rsidR="003F4BC4">
                        <w:fldChar w:fldCharType="begin"/>
                      </w:r>
                      <w:r w:rsidR="003F4BC4">
                        <w:instrText xml:space="preserve"> SEQ Figura \* ARABIC </w:instrText>
                      </w:r>
                      <w:r w:rsidR="003F4BC4">
                        <w:fldChar w:fldCharType="separate"/>
                      </w:r>
                      <w:r w:rsidR="001B1ACF">
                        <w:rPr>
                          <w:noProof/>
                        </w:rPr>
                        <w:t>14</w:t>
                      </w:r>
                      <w:r w:rsidR="003F4BC4">
                        <w:rPr>
                          <w:noProof/>
                        </w:rPr>
                        <w:fldChar w:fldCharType="end"/>
                      </w:r>
                      <w:r>
                        <w:t xml:space="preserve"> - Conferma e chiudi</w:t>
                      </w:r>
                      <w:bookmarkEnd w:id="27"/>
                    </w:p>
                  </w:txbxContent>
                </v:textbox>
                <w10:wrap type="topAndBottom"/>
              </v:shape>
            </w:pict>
          </mc:Fallback>
        </mc:AlternateContent>
      </w:r>
      <w:r w:rsidRPr="005630FE">
        <w:rPr>
          <w:noProof/>
        </w:rPr>
        <w:drawing>
          <wp:anchor distT="0" distB="0" distL="114300" distR="114300" simplePos="0" relativeHeight="251667456" behindDoc="0" locked="0" layoutInCell="1" allowOverlap="1" wp14:anchorId="39C8DC8F" wp14:editId="0F135819">
            <wp:simplePos x="0" y="0"/>
            <wp:positionH relativeFrom="column">
              <wp:posOffset>1119939</wp:posOffset>
            </wp:positionH>
            <wp:positionV relativeFrom="paragraph">
              <wp:posOffset>455635</wp:posOffset>
            </wp:positionV>
            <wp:extent cx="3772365" cy="612775"/>
            <wp:effectExtent l="19050" t="19050" r="19050" b="15875"/>
            <wp:wrapTopAndBottom/>
            <wp:docPr id="985923455" name="Immagine 985923455"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3744" name="Immagine 1" descr="Immagine che contiene testo, schermata, Carattere, numero&#10;&#10;Descrizione generata automaticamente"/>
                    <pic:cNvPicPr/>
                  </pic:nvPicPr>
                  <pic:blipFill rotWithShape="1">
                    <a:blip r:embed="rId34"/>
                    <a:srcRect t="1" r="38315" b="76675"/>
                    <a:stretch/>
                  </pic:blipFill>
                  <pic:spPr bwMode="auto">
                    <a:xfrm>
                      <a:off x="0" y="0"/>
                      <a:ext cx="3772365" cy="61277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A80C16">
        <w:t xml:space="preserve">Apportate le opportune modifiche, cliccare sul comando </w:t>
      </w:r>
      <w:r w:rsidR="00A80C16">
        <w:rPr>
          <w:b/>
          <w:bCs/>
          <w:u w:val="single"/>
        </w:rPr>
        <w:t>Conferma</w:t>
      </w:r>
      <w:r w:rsidR="00A80C16">
        <w:t xml:space="preserve"> presente sulla toolbar in alto nella schermata.</w:t>
      </w:r>
    </w:p>
    <w:p w14:paraId="2AB51917" w14:textId="7F93B3F6" w:rsidR="001A2FFD" w:rsidRDefault="001A2FFD" w:rsidP="00A80C16">
      <w:pPr>
        <w:rPr>
          <w:rFonts w:asciiTheme="majorHAnsi" w:hAnsiTheme="majorHAnsi"/>
        </w:rPr>
      </w:pPr>
    </w:p>
    <w:p w14:paraId="615B466C" w14:textId="77777777" w:rsidR="00A80C16" w:rsidRDefault="00A80C16" w:rsidP="00A80C16">
      <w:r>
        <w:t xml:space="preserve">Dopo aver eseguito la funzione di conferma, il sistema effettuerà un controllo, se sono presenti attributi duplicati, il sistema lo segnalerà con un alert. </w:t>
      </w:r>
    </w:p>
    <w:p w14:paraId="4797CBC5" w14:textId="607CE04C" w:rsidR="00382DD6" w:rsidRDefault="009C0B42" w:rsidP="00382DD6">
      <w:r w:rsidRPr="009C0B42">
        <w:t xml:space="preserve">A questo punto selezionare l’area merceologica cliccando </w:t>
      </w:r>
      <w:r w:rsidR="00382DD6" w:rsidRPr="009C0B42">
        <w:t xml:space="preserve">sul comando </w:t>
      </w:r>
      <w:r w:rsidR="00382DD6" w:rsidRPr="009C0B42">
        <w:rPr>
          <w:noProof/>
        </w:rPr>
        <w:drawing>
          <wp:inline distT="0" distB="0" distL="0" distR="0" wp14:anchorId="7C78071B" wp14:editId="73A6769A">
            <wp:extent cx="758190" cy="156210"/>
            <wp:effectExtent l="0" t="0" r="3810" b="0"/>
            <wp:docPr id="465832729" name="Immagine 27"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0" descr="this it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8190" cy="156210"/>
                    </a:xfrm>
                    <a:prstGeom prst="rect">
                      <a:avLst/>
                    </a:prstGeom>
                    <a:noFill/>
                    <a:ln>
                      <a:noFill/>
                    </a:ln>
                  </pic:spPr>
                </pic:pic>
              </a:graphicData>
            </a:graphic>
          </wp:inline>
        </w:drawing>
      </w:r>
      <w:r w:rsidR="00382DD6" w:rsidRPr="009C0B42">
        <w:t> e selezionare l'</w:t>
      </w:r>
      <w:r w:rsidR="00382DD6" w:rsidRPr="009C0B42">
        <w:rPr>
          <w:rStyle w:val="Enfasigrassetto"/>
        </w:rPr>
        <w:t>Area Merceologica </w:t>
      </w:r>
      <w:r w:rsidR="00382DD6" w:rsidRPr="009C0B42">
        <w:t>tra quelle proposte.</w:t>
      </w:r>
    </w:p>
    <w:p w14:paraId="0A2D7DC0" w14:textId="77777777" w:rsidR="009C0B42" w:rsidRDefault="009C0B42" w:rsidP="00382DD6"/>
    <w:p w14:paraId="4A9E0274" w14:textId="7A70802C" w:rsidR="00A80C16" w:rsidRDefault="00A80C16" w:rsidP="00A80C16">
      <w:pPr>
        <w:pStyle w:val="Titolo3"/>
      </w:pPr>
      <w:bookmarkStart w:id="28" w:name="_Toc153916574"/>
      <w:r>
        <w:t>Tabella elenco prodotti</w:t>
      </w:r>
      <w:bookmarkEnd w:id="28"/>
    </w:p>
    <w:p w14:paraId="12010FCE" w14:textId="134EA1B3" w:rsidR="00382DD6" w:rsidRDefault="00382DD6" w:rsidP="00382DD6">
      <w:pPr>
        <w:rPr>
          <w:rFonts w:ascii="Verdana" w:hAnsi="Verdana"/>
        </w:rPr>
      </w:pPr>
      <w:r>
        <w:t xml:space="preserve">La tabella </w:t>
      </w:r>
      <w:r>
        <w:rPr>
          <w:rStyle w:val="Enfasigrassetto"/>
        </w:rPr>
        <w:t>Elenco Prodotti</w:t>
      </w:r>
      <w:r>
        <w:t xml:space="preserve"> può essere compilata secondo due modalità:</w:t>
      </w:r>
    </w:p>
    <w:p w14:paraId="4DC81E6A" w14:textId="77777777" w:rsidR="00382DD6" w:rsidRDefault="00382DD6" w:rsidP="00382DD6">
      <w:pPr>
        <w:pStyle w:val="Paragrafoelenco"/>
        <w:rPr>
          <w:rFonts w:ascii="Verdana" w:hAnsi="Verdana"/>
        </w:rPr>
      </w:pPr>
      <w:r>
        <w:t>1) direttamente a Sistema;</w:t>
      </w:r>
    </w:p>
    <w:p w14:paraId="1143946A" w14:textId="77777777" w:rsidR="00382DD6" w:rsidRDefault="00382DD6" w:rsidP="00382DD6">
      <w:pPr>
        <w:pStyle w:val="Paragrafoelenco"/>
        <w:rPr>
          <w:rFonts w:asciiTheme="majorHAnsi" w:hAnsiTheme="majorHAnsi"/>
        </w:rPr>
      </w:pPr>
      <w:r>
        <w:t xml:space="preserve">2) scaricando il </w:t>
      </w:r>
      <w:r>
        <w:rPr>
          <w:rStyle w:val="Enfasigrassetto"/>
        </w:rPr>
        <w:t>Foglio prodotti da compilare</w:t>
      </w:r>
      <w:r>
        <w:t xml:space="preserve"> in formato .xlsx.</w:t>
      </w:r>
    </w:p>
    <w:p w14:paraId="315B3535" w14:textId="77777777" w:rsidR="00382DD6" w:rsidRDefault="00382DD6" w:rsidP="00382DD6"/>
    <w:p w14:paraId="00DAF4DB" w14:textId="3795E8BE" w:rsidR="00382DD6" w:rsidRDefault="00382DD6" w:rsidP="00382DD6">
      <w:pPr>
        <w:rPr>
          <w:rFonts w:asciiTheme="majorHAnsi" w:hAnsiTheme="majorHAnsi"/>
        </w:rPr>
      </w:pPr>
      <w:r>
        <w:t xml:space="preserve">È possibile compilare la tabella </w:t>
      </w:r>
      <w:r>
        <w:rPr>
          <w:rStyle w:val="Enfasigrassetto"/>
        </w:rPr>
        <w:t>Elenco Prodotti</w:t>
      </w:r>
      <w:r>
        <w:t xml:space="preserve"> direttamente su</w:t>
      </w:r>
      <w:r w:rsidR="00A80C16">
        <w:t xml:space="preserve"> piattaforma</w:t>
      </w:r>
      <w:r>
        <w:t>; tale modalità di compilazione è consigliata nel caso in cui si debbano caricare pochi articoli/servizi.</w:t>
      </w:r>
    </w:p>
    <w:p w14:paraId="6AF020DD" w14:textId="77777777" w:rsidR="00382DD6" w:rsidRDefault="00382DD6" w:rsidP="00382DD6">
      <w:r>
        <w:t>Cliccare sul comando </w:t>
      </w:r>
      <w:r>
        <w:rPr>
          <w:rStyle w:val="Enfasigrassetto"/>
          <w:u w:val="single"/>
        </w:rPr>
        <w:t>Aggiungi Prodotto</w:t>
      </w:r>
      <w:r>
        <w:t xml:space="preserve"> per aggiungere una o più righe e completare ciascuna riga con le informazioni richieste per prodotto, a seconda del modello adottato.</w:t>
      </w:r>
    </w:p>
    <w:p w14:paraId="05E0734B" w14:textId="77777777" w:rsidR="009C0B42" w:rsidRDefault="009C0B42" w:rsidP="009C0B42">
      <w:pPr>
        <w:keepNext/>
      </w:pPr>
      <w:r w:rsidRPr="009C0B42">
        <w:rPr>
          <w:noProof/>
        </w:rPr>
        <w:lastRenderedPageBreak/>
        <w:drawing>
          <wp:inline distT="0" distB="0" distL="0" distR="0" wp14:anchorId="5D6FBDFA" wp14:editId="146E037F">
            <wp:extent cx="6116320" cy="1469390"/>
            <wp:effectExtent l="19050" t="19050" r="17780" b="16510"/>
            <wp:docPr id="1729946732"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46732" name="Immagine 1" descr="Immagine che contiene testo, schermata, Carattere, linea&#10;&#10;Descrizione generata automaticamente"/>
                    <pic:cNvPicPr/>
                  </pic:nvPicPr>
                  <pic:blipFill>
                    <a:blip r:embed="rId53"/>
                    <a:stretch>
                      <a:fillRect/>
                    </a:stretch>
                  </pic:blipFill>
                  <pic:spPr>
                    <a:xfrm>
                      <a:off x="0" y="0"/>
                      <a:ext cx="6116320" cy="146939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34DBD07" w14:textId="24743B37" w:rsidR="009C0B42" w:rsidRDefault="009C0B42" w:rsidP="009C0B42">
      <w:pPr>
        <w:pStyle w:val="Didascalia"/>
        <w:jc w:val="center"/>
      </w:pPr>
      <w:bookmarkStart w:id="29" w:name="_Toc153916970"/>
      <w:r>
        <w:t xml:space="preserve">Figura </w:t>
      </w:r>
      <w:r w:rsidR="003F4BC4">
        <w:fldChar w:fldCharType="begin"/>
      </w:r>
      <w:r w:rsidR="003F4BC4">
        <w:instrText xml:space="preserve"> SEQ Figura \* ARABIC </w:instrText>
      </w:r>
      <w:r w:rsidR="003F4BC4">
        <w:fldChar w:fldCharType="separate"/>
      </w:r>
      <w:r w:rsidR="001B1ACF">
        <w:rPr>
          <w:noProof/>
        </w:rPr>
        <w:t>15</w:t>
      </w:r>
      <w:r w:rsidR="003F4BC4">
        <w:rPr>
          <w:noProof/>
        </w:rPr>
        <w:fldChar w:fldCharType="end"/>
      </w:r>
      <w:r>
        <w:t xml:space="preserve"> - Tabella prodotti</w:t>
      </w:r>
      <w:bookmarkEnd w:id="29"/>
    </w:p>
    <w:p w14:paraId="1929BE0B" w14:textId="77777777" w:rsidR="00382DD6" w:rsidRDefault="00382DD6" w:rsidP="00382DD6">
      <w:r>
        <w:t xml:space="preserve">Di default la tabella </w:t>
      </w:r>
      <w:r>
        <w:rPr>
          <w:rStyle w:val="Enfasigrassetto"/>
        </w:rPr>
        <w:t>Elenco Prodotti</w:t>
      </w:r>
      <w:r>
        <w:t xml:space="preserve"> verrà generata con una riga il cui campo </w:t>
      </w:r>
      <w:r>
        <w:rPr>
          <w:rStyle w:val="Enfasigrassetto"/>
        </w:rPr>
        <w:t>Numero Riga</w:t>
      </w:r>
      <w:r>
        <w:t xml:space="preserve"> avrà valore "1" e, per tutte le righe successivamente inserite, tale informazione verrà in automatico alimentata con i numeri progressivi ad “1”. </w:t>
      </w:r>
    </w:p>
    <w:p w14:paraId="38615639" w14:textId="2AFAC98D" w:rsidR="00382DD6" w:rsidRDefault="00382DD6" w:rsidP="00382DD6">
      <w:pPr>
        <w:rPr>
          <w:rFonts w:asciiTheme="majorHAnsi" w:hAnsiTheme="majorHAnsi"/>
        </w:rPr>
      </w:pPr>
      <w:r>
        <w:t xml:space="preserve">Di default, l’informazione </w:t>
      </w:r>
      <w:r>
        <w:rPr>
          <w:b/>
          <w:bCs/>
        </w:rPr>
        <w:t>Subordinato</w:t>
      </w:r>
      <w:r>
        <w:t xml:space="preserve"> è impostata su “</w:t>
      </w:r>
      <w:r>
        <w:rPr>
          <w:i/>
          <w:iCs/>
        </w:rPr>
        <w:t>no</w:t>
      </w:r>
      <w:r>
        <w:t xml:space="preserve">”. Cliccare sul comando </w:t>
      </w:r>
      <w:r>
        <w:rPr>
          <w:noProof/>
        </w:rPr>
        <w:drawing>
          <wp:inline distT="0" distB="0" distL="0" distR="0" wp14:anchorId="395D0478" wp14:editId="39F5EFBC">
            <wp:extent cx="163830" cy="156210"/>
            <wp:effectExtent l="0" t="0" r="7620" b="0"/>
            <wp:docPr id="1876895474" name="Immagine 31"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3" descr="DCompTargetWindo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 cy="156210"/>
                    </a:xfrm>
                    <a:prstGeom prst="rect">
                      <a:avLst/>
                    </a:prstGeom>
                    <a:noFill/>
                    <a:ln>
                      <a:noFill/>
                    </a:ln>
                  </pic:spPr>
                </pic:pic>
              </a:graphicData>
            </a:graphic>
          </wp:inline>
        </w:drawing>
      </w:r>
      <w:r>
        <w:t xml:space="preserve"> e selezionare “Convenzione completa” o “Ordinativo” per indicare se l’articolo è subordinato alla Convenzione o all'ordinativo; in entrambi i casi vanno indicati gli articoli ai quali è subordinato. Se un articolo è subordinato in “Ordinativo” vuol dire che lo stesso non è ordinabile se nell’ordinativo non è presente almeno uno degli articoli cui è subordinato. Invece se un articolo è subordinato in “Convenzione” vuol dire che lo stesso non è ordinabile se negli ordinativi (finalizzati ed in stato diverso da rifiutato ed annullato) emessi dall’Ente che sta ordinando non è presente almeno uno degli articoli cui è subordinato.</w:t>
      </w:r>
    </w:p>
    <w:p w14:paraId="0935ACBD" w14:textId="77777777" w:rsidR="00382DD6" w:rsidRDefault="00382DD6" w:rsidP="00382DD6">
      <w:pPr>
        <w:rPr>
          <w:rFonts w:ascii="Verdana" w:hAnsi="Verdana"/>
        </w:rPr>
      </w:pPr>
      <w:r>
        <w:t xml:space="preserve">Inserire le informazioni </w:t>
      </w:r>
      <w:r>
        <w:rPr>
          <w:rStyle w:val="Enfasigrassetto"/>
        </w:rPr>
        <w:t>Numero Lotto</w:t>
      </w:r>
      <w:r>
        <w:t>, </w:t>
      </w:r>
      <w:r>
        <w:rPr>
          <w:rStyle w:val="Enfasigrassetto"/>
        </w:rPr>
        <w:t xml:space="preserve">Voce </w:t>
      </w:r>
      <w:r>
        <w:t>e</w:t>
      </w:r>
      <w:r>
        <w:rPr>
          <w:rStyle w:val="Enfasigrassetto"/>
        </w:rPr>
        <w:t xml:space="preserve"> Codice CIG</w:t>
      </w:r>
      <w:r>
        <w:t>.</w:t>
      </w:r>
    </w:p>
    <w:p w14:paraId="6B3094F1" w14:textId="77777777" w:rsidR="00382DD6" w:rsidRDefault="00382DD6" w:rsidP="00382DD6">
      <w:pPr>
        <w:rPr>
          <w:rFonts w:asciiTheme="majorHAnsi" w:hAnsiTheme="majorHAnsi"/>
        </w:rPr>
      </w:pPr>
      <w:r>
        <w:t>Nel caso in cui si intenda inserire un unico prodotto, nella cella </w:t>
      </w:r>
      <w:r>
        <w:rPr>
          <w:rStyle w:val="Enfasigrassetto"/>
        </w:rPr>
        <w:t>Numero Lotto </w:t>
      </w:r>
      <w:r>
        <w:t>digitare "1" e nella cella </w:t>
      </w:r>
      <w:r>
        <w:rPr>
          <w:rStyle w:val="Enfasigrassetto"/>
        </w:rPr>
        <w:t xml:space="preserve">Voce </w:t>
      </w:r>
      <w:r>
        <w:t xml:space="preserve">digitare "0"; nel caso in cui si intenda predisporre la tabella </w:t>
      </w:r>
      <w:r>
        <w:rPr>
          <w:rStyle w:val="Enfasigrassetto"/>
        </w:rPr>
        <w:t>Elenco Prodotti</w:t>
      </w:r>
      <w:r>
        <w:t xml:space="preserve"> specificando i lotti e le relative voci, cliccare sul comando </w:t>
      </w:r>
      <w:r>
        <w:rPr>
          <w:rStyle w:val="Enfasigrassetto"/>
          <w:u w:val="single"/>
        </w:rPr>
        <w:t>Aggiungi Prodotto</w:t>
      </w:r>
      <w:r>
        <w:t xml:space="preserve"> per aggiungere n righe quanti sono i prodotti da aggiungere, e compilare, per questi, i singoli campi delle rispettive informazioni </w:t>
      </w:r>
      <w:r>
        <w:rPr>
          <w:rStyle w:val="Enfasigrassetto"/>
        </w:rPr>
        <w:t>Numero Lotto </w:t>
      </w:r>
      <w:r>
        <w:t>e </w:t>
      </w:r>
      <w:r>
        <w:rPr>
          <w:rStyle w:val="Enfasigrassetto"/>
        </w:rPr>
        <w:t xml:space="preserve">Voce </w:t>
      </w:r>
      <w:r>
        <w:t>inserendo numeri progressivi a partire da "1".</w:t>
      </w:r>
    </w:p>
    <w:p w14:paraId="352563FD" w14:textId="0D0E8FC7" w:rsidR="00382DD6" w:rsidRDefault="00382DD6" w:rsidP="00382DD6">
      <w:r>
        <w:t>Per indicare se è prevista per l'articolo specifico l'</w:t>
      </w:r>
      <w:r>
        <w:rPr>
          <w:rStyle w:val="Enfasigrassetto"/>
        </w:rPr>
        <w:t>Erosione</w:t>
      </w:r>
      <w:r>
        <w:t xml:space="preserve">, cliccare sul comando </w:t>
      </w:r>
      <w:r>
        <w:rPr>
          <w:noProof/>
        </w:rPr>
        <w:drawing>
          <wp:inline distT="0" distB="0" distL="0" distR="0" wp14:anchorId="40813880" wp14:editId="3ED625C0">
            <wp:extent cx="148590" cy="140970"/>
            <wp:effectExtent l="0" t="0" r="3810" b="0"/>
            <wp:docPr id="154731192" name="Immagine 30"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6" descr="DCompTargetWindo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 cy="140970"/>
                    </a:xfrm>
                    <a:prstGeom prst="rect">
                      <a:avLst/>
                    </a:prstGeom>
                    <a:noFill/>
                    <a:ln>
                      <a:noFill/>
                    </a:ln>
                  </pic:spPr>
                </pic:pic>
              </a:graphicData>
            </a:graphic>
          </wp:inline>
        </w:drawing>
      </w:r>
      <w:r>
        <w:t>e selezionare "</w:t>
      </w:r>
      <w:r>
        <w:rPr>
          <w:rStyle w:val="Enfasigrassetto"/>
          <w:i/>
          <w:iCs/>
        </w:rPr>
        <w:t>si</w:t>
      </w:r>
      <w:r>
        <w:t>/</w:t>
      </w:r>
      <w:r>
        <w:rPr>
          <w:rStyle w:val="Enfasigrassetto"/>
          <w:i/>
          <w:iCs/>
        </w:rPr>
        <w:t>no</w:t>
      </w:r>
      <w:r>
        <w:t>".</w:t>
      </w:r>
    </w:p>
    <w:p w14:paraId="782C448F" w14:textId="74CE645E" w:rsidR="00382DD6" w:rsidRDefault="00382DD6" w:rsidP="00382DD6">
      <w:pPr>
        <w:rPr>
          <w:rFonts w:asciiTheme="majorHAnsi" w:hAnsiTheme="majorHAnsi"/>
        </w:rPr>
      </w:pPr>
      <w:r>
        <w:t xml:space="preserve">Cliccare sul comando </w:t>
      </w:r>
      <w:r>
        <w:rPr>
          <w:noProof/>
        </w:rPr>
        <w:drawing>
          <wp:inline distT="0" distB="0" distL="0" distR="0" wp14:anchorId="314EEA8F" wp14:editId="5FD47662">
            <wp:extent cx="187325" cy="148590"/>
            <wp:effectExtent l="0" t="0" r="3175" b="3810"/>
            <wp:docPr id="755634536" name="Immagin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8" desc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325" cy="148590"/>
                    </a:xfrm>
                    <a:prstGeom prst="rect">
                      <a:avLst/>
                    </a:prstGeom>
                    <a:noFill/>
                    <a:ln>
                      <a:noFill/>
                    </a:ln>
                  </pic:spPr>
                </pic:pic>
              </a:graphicData>
            </a:graphic>
          </wp:inline>
        </w:drawing>
      </w:r>
      <w:r>
        <w:t xml:space="preserve"> per inserire l'</w:t>
      </w:r>
      <w:r>
        <w:rPr>
          <w:rStyle w:val="Enfasigrassetto"/>
        </w:rPr>
        <w:t xml:space="preserve">UM (unità di misura). </w:t>
      </w:r>
      <w:r>
        <w:t>È possibile inserire tale informazione secondo due modalità:</w:t>
      </w:r>
    </w:p>
    <w:p w14:paraId="554F2A9E" w14:textId="626BE654" w:rsidR="00382DD6" w:rsidRDefault="00382DD6" w:rsidP="003F4BC4">
      <w:pPr>
        <w:pStyle w:val="Paragrafoelenco"/>
        <w:numPr>
          <w:ilvl w:val="0"/>
          <w:numId w:val="10"/>
        </w:numPr>
        <w:autoSpaceDN w:val="0"/>
        <w:spacing w:before="240" w:after="200"/>
      </w:pPr>
      <w:r>
        <w:t>selezionare l'</w:t>
      </w:r>
      <w:r>
        <w:rPr>
          <w:rStyle w:val="Enfasigrassetto"/>
        </w:rPr>
        <w:t xml:space="preserve">UM OGGETTO INIZIATIVA </w:t>
      </w:r>
      <w:r>
        <w:t xml:space="preserve">tra quelli proposti e cliccare sul comando </w:t>
      </w:r>
      <w:r>
        <w:rPr>
          <w:noProof/>
        </w:rPr>
        <w:drawing>
          <wp:inline distT="0" distB="0" distL="0" distR="0" wp14:anchorId="3B892F30" wp14:editId="4E245208">
            <wp:extent cx="515620" cy="219075"/>
            <wp:effectExtent l="0" t="0" r="0" b="9525"/>
            <wp:docPr id="1270495667" name="Immagine 34" descr="Conf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9" descr="Conferm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5620" cy="219075"/>
                    </a:xfrm>
                    <a:prstGeom prst="rect">
                      <a:avLst/>
                    </a:prstGeom>
                    <a:noFill/>
                    <a:ln>
                      <a:noFill/>
                    </a:ln>
                  </pic:spPr>
                </pic:pic>
              </a:graphicData>
            </a:graphic>
          </wp:inline>
        </w:drawing>
      </w:r>
      <w:r>
        <w:t>.</w:t>
      </w:r>
    </w:p>
    <w:p w14:paraId="5922D53A" w14:textId="06249418" w:rsidR="00382DD6" w:rsidRDefault="00382DD6" w:rsidP="003F4BC4">
      <w:pPr>
        <w:pStyle w:val="Paragrafoelenco"/>
        <w:numPr>
          <w:ilvl w:val="0"/>
          <w:numId w:val="10"/>
        </w:numPr>
        <w:autoSpaceDN w:val="0"/>
        <w:spacing w:before="240" w:after="200"/>
      </w:pPr>
      <w:r>
        <w:t xml:space="preserve">digitare la parola chiave da ricercare nell'apposito campo, cliccare sul comando </w:t>
      </w:r>
      <w:r>
        <w:rPr>
          <w:noProof/>
        </w:rPr>
        <w:drawing>
          <wp:inline distT="0" distB="0" distL="0" distR="0" wp14:anchorId="18E429F8" wp14:editId="79C14297">
            <wp:extent cx="288925" cy="163830"/>
            <wp:effectExtent l="0" t="0" r="0" b="7620"/>
            <wp:docPr id="1364974563" name="Immagine 33" descr="C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2" descr="Cerc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8925" cy="163830"/>
                    </a:xfrm>
                    <a:prstGeom prst="rect">
                      <a:avLst/>
                    </a:prstGeom>
                    <a:noFill/>
                    <a:ln>
                      <a:noFill/>
                    </a:ln>
                  </pic:spPr>
                </pic:pic>
              </a:graphicData>
            </a:graphic>
          </wp:inline>
        </w:drawing>
      </w:r>
      <w:r>
        <w:t xml:space="preserve">, selezionare il risultato della ricerca tra quelli proposti e cliccare sul comando </w:t>
      </w:r>
      <w:r>
        <w:rPr>
          <w:noProof/>
        </w:rPr>
        <w:drawing>
          <wp:inline distT="0" distB="0" distL="0" distR="0" wp14:anchorId="042AC74B" wp14:editId="7929E9A7">
            <wp:extent cx="492125" cy="210820"/>
            <wp:effectExtent l="0" t="0" r="3175" b="0"/>
            <wp:docPr id="1718331531" name="Immagine 32" descr="Conf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descr="Conferm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2125" cy="210820"/>
                    </a:xfrm>
                    <a:prstGeom prst="rect">
                      <a:avLst/>
                    </a:prstGeom>
                    <a:noFill/>
                    <a:ln>
                      <a:noFill/>
                    </a:ln>
                  </pic:spPr>
                </pic:pic>
              </a:graphicData>
            </a:graphic>
          </wp:inline>
        </w:drawing>
      </w:r>
      <w:r>
        <w:t>.</w:t>
      </w:r>
    </w:p>
    <w:p w14:paraId="7745BDB7" w14:textId="77777777" w:rsidR="009C0B42" w:rsidRDefault="009C0B42" w:rsidP="009C0B42">
      <w:pPr>
        <w:keepNext/>
        <w:autoSpaceDN w:val="0"/>
        <w:spacing w:before="240" w:after="200"/>
      </w:pPr>
      <w:r w:rsidRPr="009C0B42">
        <w:rPr>
          <w:noProof/>
        </w:rPr>
        <w:lastRenderedPageBreak/>
        <w:drawing>
          <wp:inline distT="0" distB="0" distL="0" distR="0" wp14:anchorId="7042AF50" wp14:editId="5F6134C6">
            <wp:extent cx="6116320" cy="2169160"/>
            <wp:effectExtent l="19050" t="19050" r="17780" b="21590"/>
            <wp:docPr id="744222700" name="Immagine 1" descr="Immagine che contiene testo, software, schermat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22700" name="Immagine 1" descr="Immagine che contiene testo, software, schermata, numero&#10;&#10;Descrizione generata automaticamente"/>
                    <pic:cNvPicPr/>
                  </pic:nvPicPr>
                  <pic:blipFill>
                    <a:blip r:embed="rId58"/>
                    <a:stretch>
                      <a:fillRect/>
                    </a:stretch>
                  </pic:blipFill>
                  <pic:spPr>
                    <a:xfrm>
                      <a:off x="0" y="0"/>
                      <a:ext cx="6116320" cy="216916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318E345" w14:textId="215EBD0A" w:rsidR="009C0B42" w:rsidRDefault="009C0B42" w:rsidP="009C0B42">
      <w:pPr>
        <w:pStyle w:val="Didascalia"/>
        <w:jc w:val="center"/>
      </w:pPr>
      <w:bookmarkStart w:id="30" w:name="_Toc153916971"/>
      <w:r>
        <w:t xml:space="preserve">Figura </w:t>
      </w:r>
      <w:r w:rsidR="003F4BC4">
        <w:fldChar w:fldCharType="begin"/>
      </w:r>
      <w:r w:rsidR="003F4BC4">
        <w:instrText xml:space="preserve"> SEQ Figura \* ARABIC </w:instrText>
      </w:r>
      <w:r w:rsidR="003F4BC4">
        <w:fldChar w:fldCharType="separate"/>
      </w:r>
      <w:r w:rsidR="001B1ACF">
        <w:rPr>
          <w:noProof/>
        </w:rPr>
        <w:t>16</w:t>
      </w:r>
      <w:r w:rsidR="003F4BC4">
        <w:rPr>
          <w:noProof/>
        </w:rPr>
        <w:fldChar w:fldCharType="end"/>
      </w:r>
      <w:r>
        <w:t xml:space="preserve"> - Unità di misura</w:t>
      </w:r>
      <w:bookmarkEnd w:id="30"/>
    </w:p>
    <w:p w14:paraId="285AE624" w14:textId="77777777" w:rsidR="00382DD6" w:rsidRDefault="00382DD6" w:rsidP="00382DD6">
      <w:pPr>
        <w:rPr>
          <w:rStyle w:val="Enfasigrassetto"/>
        </w:rPr>
      </w:pPr>
      <w:r>
        <w:t xml:space="preserve">Indicare le altre informazioni come, ad esempio, </w:t>
      </w:r>
      <w:r>
        <w:rPr>
          <w:rStyle w:val="Enfasigrassetto"/>
        </w:rPr>
        <w:t>Quantità espressa in UM, la Denominazione prodotto, il Codice Identificativo Prodotto, UM per confezione, Prezzo Unitario aggiudicato IVA esclusa, aliquota iva e note.</w:t>
      </w:r>
    </w:p>
    <w:p w14:paraId="7C36AA71" w14:textId="77777777" w:rsidR="00382DD6" w:rsidRDefault="00382DD6" w:rsidP="00382DD6">
      <w:pPr>
        <w:rPr>
          <w:rFonts w:asciiTheme="majorHAnsi" w:hAnsiTheme="majorHAnsi"/>
          <w:noProof/>
        </w:rPr>
      </w:pPr>
      <w:r>
        <w:t xml:space="preserve">In generale, completata la tabella con tutte le informazioni richieste, cliccare sul comando </w:t>
      </w:r>
      <w:r>
        <w:rPr>
          <w:b/>
          <w:noProof/>
          <w:u w:val="single"/>
        </w:rPr>
        <w:t>Verifica Informazioni.</w:t>
      </w:r>
    </w:p>
    <w:p w14:paraId="5835B00E" w14:textId="77777777" w:rsidR="00382DD6" w:rsidRDefault="00382DD6" w:rsidP="00382DD6">
      <w:pPr>
        <w:rPr>
          <w:noProof/>
        </w:rPr>
      </w:pPr>
      <w:r>
        <w:t xml:space="preserve">Il Sistema verificherà la presenza di eventuali anomalie nella compilazione della tabella </w:t>
      </w:r>
      <w:r>
        <w:rPr>
          <w:rStyle w:val="Enfasigrassetto"/>
        </w:rPr>
        <w:t>Elenco Prodotti</w:t>
      </w:r>
      <w:r>
        <w:t xml:space="preserve"> e, nel caso in cui non sia presente alcun errore nella predisposizione della tabella, un messaggio di informazione a video confermerà l'operazione. </w:t>
      </w:r>
    </w:p>
    <w:p w14:paraId="1EAFDE6E" w14:textId="02DB369B" w:rsidR="00382DD6" w:rsidRDefault="00382DD6" w:rsidP="00382DD6">
      <w:pPr>
        <w:rPr>
          <w:color w:val="000000"/>
        </w:rPr>
      </w:pPr>
      <w:r>
        <w:t>La corretta compilazione della riga della tabella</w:t>
      </w:r>
      <w:r>
        <w:rPr>
          <w:rStyle w:val="Enfasigrassetto"/>
        </w:rPr>
        <w:t xml:space="preserve"> Elenco Prodotti</w:t>
      </w:r>
      <w:r>
        <w:t xml:space="preserve"> verrà segnalata dal simbolo </w:t>
      </w:r>
      <w:r>
        <w:rPr>
          <w:noProof/>
        </w:rPr>
        <w:drawing>
          <wp:inline distT="0" distB="0" distL="0" distR="0" wp14:anchorId="6C174A25" wp14:editId="3AB668B2">
            <wp:extent cx="179705" cy="156210"/>
            <wp:effectExtent l="0" t="0" r="0" b="0"/>
            <wp:docPr id="1284085954"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9705" cy="156210"/>
                    </a:xfrm>
                    <a:prstGeom prst="rect">
                      <a:avLst/>
                    </a:prstGeom>
                    <a:noFill/>
                    <a:ln>
                      <a:noFill/>
                    </a:ln>
                  </pic:spPr>
                </pic:pic>
              </a:graphicData>
            </a:graphic>
          </wp:inline>
        </w:drawing>
      </w:r>
      <w:r>
        <w:t xml:space="preserve"> nella colonna </w:t>
      </w:r>
      <w:r>
        <w:rPr>
          <w:rStyle w:val="Enfasigrassetto"/>
        </w:rPr>
        <w:t>EsitoRiga</w:t>
      </w:r>
      <w:r>
        <w:t>.</w:t>
      </w:r>
    </w:p>
    <w:p w14:paraId="5BF4F787" w14:textId="18B9CA90" w:rsidR="00382DD6" w:rsidRDefault="00382DD6" w:rsidP="00382DD6">
      <w:r>
        <w:t>Nel caso in cui nella compilazione della tabella </w:t>
      </w:r>
      <w:r>
        <w:rPr>
          <w:rStyle w:val="Enfasigrassetto"/>
        </w:rPr>
        <w:t xml:space="preserve">Elenco Prodotti </w:t>
      </w:r>
      <w:r>
        <w:t xml:space="preserve">siano stati commessi errori, un messaggio di informazione a video avvertirà l'utente e le anomalie riscontrate verranno segnalate nella colonna </w:t>
      </w:r>
      <w:r>
        <w:rPr>
          <w:rStyle w:val="Enfasigrassetto"/>
        </w:rPr>
        <w:t>Esito Riga</w:t>
      </w:r>
      <w:r>
        <w:t xml:space="preserve"> di ciascuna riga,</w:t>
      </w:r>
      <w:r>
        <w:rPr>
          <w:rStyle w:val="Enfasigrassetto"/>
        </w:rPr>
        <w:t xml:space="preserve"> </w:t>
      </w:r>
      <w:r>
        <w:t xml:space="preserve">dal simbolo </w:t>
      </w:r>
      <w:r>
        <w:rPr>
          <w:noProof/>
        </w:rPr>
        <w:drawing>
          <wp:inline distT="0" distB="0" distL="0" distR="0" wp14:anchorId="54846134" wp14:editId="28C7EC1D">
            <wp:extent cx="242570" cy="187325"/>
            <wp:effectExtent l="0" t="0" r="5080" b="3175"/>
            <wp:docPr id="1398855420"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2570" cy="187325"/>
                    </a:xfrm>
                    <a:prstGeom prst="rect">
                      <a:avLst/>
                    </a:prstGeom>
                    <a:noFill/>
                    <a:ln>
                      <a:noFill/>
                    </a:ln>
                  </pic:spPr>
                </pic:pic>
              </a:graphicData>
            </a:graphic>
          </wp:inline>
        </w:drawing>
      </w:r>
      <w:r>
        <w:t>con annessa motivazione. </w:t>
      </w:r>
    </w:p>
    <w:p w14:paraId="5416DE58" w14:textId="77777777" w:rsidR="009C0B42" w:rsidRDefault="009C0B42" w:rsidP="009C0B42">
      <w:pPr>
        <w:keepNext/>
      </w:pPr>
      <w:r w:rsidRPr="009C0B42">
        <w:rPr>
          <w:noProof/>
        </w:rPr>
        <w:lastRenderedPageBreak/>
        <w:drawing>
          <wp:inline distT="0" distB="0" distL="0" distR="0" wp14:anchorId="52D4162B" wp14:editId="19A68A7D">
            <wp:extent cx="6045511" cy="3797495"/>
            <wp:effectExtent l="19050" t="19050" r="12700" b="12700"/>
            <wp:docPr id="1228553718"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53718" name="Immagine 1" descr="Immagine che contiene testo, schermata, Carattere, numero&#10;&#10;Descrizione generata automaticamente"/>
                    <pic:cNvPicPr/>
                  </pic:nvPicPr>
                  <pic:blipFill>
                    <a:blip r:embed="rId61"/>
                    <a:stretch>
                      <a:fillRect/>
                    </a:stretch>
                  </pic:blipFill>
                  <pic:spPr>
                    <a:xfrm>
                      <a:off x="0" y="0"/>
                      <a:ext cx="6045511" cy="379749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A829503" w14:textId="4333ED16" w:rsidR="009C0B42" w:rsidRDefault="009C0B42" w:rsidP="009C0B42">
      <w:pPr>
        <w:pStyle w:val="Didascalia"/>
        <w:jc w:val="center"/>
      </w:pPr>
      <w:bookmarkStart w:id="31" w:name="_Toc153916972"/>
      <w:r>
        <w:t xml:space="preserve">Figura </w:t>
      </w:r>
      <w:r w:rsidR="003F4BC4">
        <w:fldChar w:fldCharType="begin"/>
      </w:r>
      <w:r w:rsidR="003F4BC4">
        <w:instrText xml:space="preserve"> SEQ Figura \* ARABIC </w:instrText>
      </w:r>
      <w:r w:rsidR="003F4BC4">
        <w:fldChar w:fldCharType="separate"/>
      </w:r>
      <w:r w:rsidR="001B1ACF">
        <w:rPr>
          <w:noProof/>
        </w:rPr>
        <w:t>17</w:t>
      </w:r>
      <w:r w:rsidR="003F4BC4">
        <w:rPr>
          <w:noProof/>
        </w:rPr>
        <w:fldChar w:fldCharType="end"/>
      </w:r>
      <w:r>
        <w:t xml:space="preserve"> - Presenza errori</w:t>
      </w:r>
      <w:bookmarkEnd w:id="31"/>
    </w:p>
    <w:p w14:paraId="5FC8E084" w14:textId="77777777" w:rsidR="00382DD6" w:rsidRDefault="00382DD6" w:rsidP="00382DD6">
      <w:r>
        <w:t>Possibili segnalazioni del sistema:</w:t>
      </w:r>
    </w:p>
    <w:p w14:paraId="385A0610" w14:textId="5486AE90" w:rsidR="00382DD6" w:rsidRDefault="00382DD6" w:rsidP="00A80C16">
      <w:pPr>
        <w:pStyle w:val="ElencoPuntatolivello1"/>
      </w:pPr>
      <w:r>
        <w:t xml:space="preserve">nel caso in cui venga inserito per un prodotto un CIG già utilizzato in un’altra convenzione, nella colonna </w:t>
      </w:r>
      <w:r w:rsidR="008110A6">
        <w:rPr>
          <w:b/>
          <w:bCs/>
        </w:rPr>
        <w:t>Esito Riga</w:t>
      </w:r>
      <w:r>
        <w:t xml:space="preserve"> verrà riportata la motivazione “</w:t>
      </w:r>
      <w:r>
        <w:rPr>
          <w:i/>
          <w:iCs/>
        </w:rPr>
        <w:t>CIG già utilizzato su un’altra convenzione</w:t>
      </w:r>
      <w:r>
        <w:t>”.</w:t>
      </w:r>
    </w:p>
    <w:p w14:paraId="7D1BC5EA" w14:textId="16CC11A5" w:rsidR="009C0B42" w:rsidRDefault="00382DD6" w:rsidP="00382DD6">
      <w:pPr>
        <w:pStyle w:val="ElencoPuntatolivello1"/>
      </w:pPr>
      <w:r>
        <w:t>Nel caso in cui, invece, per un prodotto, venga inserito un CIG corrispondente a un lotto o a una procedura di gara in uno stato diverso da “</w:t>
      </w:r>
      <w:r>
        <w:rPr>
          <w:b/>
          <w:bCs/>
        </w:rPr>
        <w:t>Aggiudicazione Definitiva</w:t>
      </w:r>
      <w:r>
        <w:t xml:space="preserve">”, ovvero per cui non è stata inviata la comunicazione di esito definitivo, nella colonna </w:t>
      </w:r>
      <w:r>
        <w:rPr>
          <w:b/>
          <w:bCs/>
        </w:rPr>
        <w:t>Esito Riga</w:t>
      </w:r>
      <w:r>
        <w:t xml:space="preserve"> verrà riportata la motivazione “</w:t>
      </w:r>
      <w:r>
        <w:rPr>
          <w:i/>
          <w:iCs/>
        </w:rPr>
        <w:t>È necessario che per il CIG sia stata effettuata la comunicazione di aggiudicazione definitiva</w:t>
      </w:r>
      <w:r>
        <w:t>”.</w:t>
      </w:r>
    </w:p>
    <w:p w14:paraId="7BA4B845" w14:textId="53E6CB6E" w:rsidR="00382DD6" w:rsidRDefault="009C0B42" w:rsidP="00382DD6">
      <w:r>
        <w:rPr>
          <w:noProof/>
        </w:rPr>
        <mc:AlternateContent>
          <mc:Choice Requires="wps">
            <w:drawing>
              <wp:anchor distT="0" distB="0" distL="114300" distR="114300" simplePos="0" relativeHeight="251672576" behindDoc="0" locked="0" layoutInCell="1" allowOverlap="1" wp14:anchorId="58171AB8" wp14:editId="06DA85C5">
                <wp:simplePos x="0" y="0"/>
                <wp:positionH relativeFrom="margin">
                  <wp:align>center</wp:align>
                </wp:positionH>
                <wp:positionV relativeFrom="paragraph">
                  <wp:posOffset>1593701</wp:posOffset>
                </wp:positionV>
                <wp:extent cx="2178050" cy="635"/>
                <wp:effectExtent l="0" t="0" r="0" b="8255"/>
                <wp:wrapTopAndBottom/>
                <wp:docPr id="162174317" name="Casella di testo 1"/>
                <wp:cNvGraphicFramePr/>
                <a:graphic xmlns:a="http://schemas.openxmlformats.org/drawingml/2006/main">
                  <a:graphicData uri="http://schemas.microsoft.com/office/word/2010/wordprocessingShape">
                    <wps:wsp>
                      <wps:cNvSpPr txBox="1"/>
                      <wps:spPr>
                        <a:xfrm>
                          <a:off x="0" y="0"/>
                          <a:ext cx="2178050" cy="635"/>
                        </a:xfrm>
                        <a:prstGeom prst="rect">
                          <a:avLst/>
                        </a:prstGeom>
                        <a:solidFill>
                          <a:prstClr val="white"/>
                        </a:solidFill>
                        <a:ln>
                          <a:noFill/>
                        </a:ln>
                      </wps:spPr>
                      <wps:txbx>
                        <w:txbxContent>
                          <w:p w14:paraId="6FB5C730" w14:textId="4FBE898F" w:rsidR="009C0B42" w:rsidRPr="00883126" w:rsidRDefault="009C0B42" w:rsidP="009C0B42">
                            <w:pPr>
                              <w:pStyle w:val="Didascalia"/>
                              <w:jc w:val="center"/>
                              <w:rPr>
                                <w:rFonts w:ascii="Verdana" w:hAnsi="Verdana"/>
                              </w:rPr>
                            </w:pPr>
                            <w:bookmarkStart w:id="32" w:name="_Toc153916973"/>
                            <w:r>
                              <w:t xml:space="preserve">Figura </w:t>
                            </w:r>
                            <w:r w:rsidR="003F4BC4">
                              <w:fldChar w:fldCharType="begin"/>
                            </w:r>
                            <w:r w:rsidR="003F4BC4">
                              <w:instrText xml:space="preserve"> SEQ Figura \* ARABIC </w:instrText>
                            </w:r>
                            <w:r w:rsidR="003F4BC4">
                              <w:fldChar w:fldCharType="separate"/>
                            </w:r>
                            <w:r w:rsidR="001B1ACF">
                              <w:rPr>
                                <w:noProof/>
                              </w:rPr>
                              <w:t>18</w:t>
                            </w:r>
                            <w:r w:rsidR="003F4BC4">
                              <w:rPr>
                                <w:noProof/>
                              </w:rPr>
                              <w:fldChar w:fldCharType="end"/>
                            </w:r>
                            <w:r>
                              <w:t xml:space="preserve"> - Elenco prodotti excel</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171AB8" id="_x0000_s1030" type="#_x0000_t202" style="position:absolute;left:0;text-align:left;margin-left:0;margin-top:125.5pt;width:171.5pt;height:.05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" stroked="f">
                <v:textbox style="mso-fit-shape-to-text:t" inset="0,0,0,0">
                  <w:txbxContent>
                    <w:p w14:paraId="6FB5C730" w14:textId="4FBE898F" w:rsidR="009C0B42" w:rsidRPr="00883126" w:rsidRDefault="009C0B42" w:rsidP="009C0B42">
                      <w:pPr>
                        <w:pStyle w:val="Didascalia"/>
                        <w:jc w:val="center"/>
                        <w:rPr>
                          <w:rFonts w:ascii="Verdana" w:hAnsi="Verdana"/>
                        </w:rPr>
                      </w:pPr>
                      <w:bookmarkStart w:id="33" w:name="_Toc153916973"/>
                      <w:r>
                        <w:t xml:space="preserve">Figura </w:t>
                      </w:r>
                      <w:r w:rsidR="003F4BC4">
                        <w:fldChar w:fldCharType="begin"/>
                      </w:r>
                      <w:r w:rsidR="003F4BC4">
                        <w:instrText xml:space="preserve"> SEQ Figura \* ARABIC </w:instrText>
                      </w:r>
                      <w:r w:rsidR="003F4BC4">
                        <w:fldChar w:fldCharType="separate"/>
                      </w:r>
                      <w:r w:rsidR="001B1ACF">
                        <w:rPr>
                          <w:noProof/>
                        </w:rPr>
                        <w:t>18</w:t>
                      </w:r>
                      <w:r w:rsidR="003F4BC4">
                        <w:rPr>
                          <w:noProof/>
                        </w:rPr>
                        <w:fldChar w:fldCharType="end"/>
                      </w:r>
                      <w:r>
                        <w:t xml:space="preserve"> - Elenco prodotti excel</w:t>
                      </w:r>
                      <w:bookmarkEnd w:id="33"/>
                    </w:p>
                  </w:txbxContent>
                </v:textbox>
                <w10:wrap type="topAndBottom" anchorx="margin"/>
              </v:shape>
            </w:pict>
          </mc:Fallback>
        </mc:AlternateContent>
      </w:r>
      <w:r w:rsidRPr="009C0B42">
        <w:rPr>
          <w:rFonts w:ascii="Verdana" w:hAnsi="Verdana"/>
          <w:noProof/>
        </w:rPr>
        <w:drawing>
          <wp:anchor distT="0" distB="0" distL="114300" distR="114300" simplePos="0" relativeHeight="251670528" behindDoc="0" locked="0" layoutInCell="1" allowOverlap="1" wp14:anchorId="2037CA6A" wp14:editId="06D044A6">
            <wp:simplePos x="0" y="0"/>
            <wp:positionH relativeFrom="margin">
              <wp:align>center</wp:align>
            </wp:positionH>
            <wp:positionV relativeFrom="paragraph">
              <wp:posOffset>582175</wp:posOffset>
            </wp:positionV>
            <wp:extent cx="2178162" cy="933498"/>
            <wp:effectExtent l="19050" t="19050" r="12700" b="19050"/>
            <wp:wrapTopAndBottom/>
            <wp:docPr id="1078416415" name="Immagine 1" descr="Immagine che contiene testo, schermata, Carattere,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16415" name="Immagine 1" descr="Immagine che contiene testo, schermata, Carattere, bianco&#10;&#10;Descrizione generata automaticamente"/>
                    <pic:cNvPicPr/>
                  </pic:nvPicPr>
                  <pic:blipFill>
                    <a:blip r:embed="rId62"/>
                    <a:stretch>
                      <a:fillRect/>
                    </a:stretch>
                  </pic:blipFill>
                  <pic:spPr>
                    <a:xfrm>
                      <a:off x="0" y="0"/>
                      <a:ext cx="2178162" cy="933498"/>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t>In alternativa è</w:t>
      </w:r>
      <w:r w:rsidR="00382DD6">
        <w:t xml:space="preserve"> possibile compilare la tabella </w:t>
      </w:r>
      <w:r w:rsidR="00382DD6">
        <w:rPr>
          <w:rStyle w:val="Enfasigrassetto"/>
        </w:rPr>
        <w:t>Elenco Prodotti</w:t>
      </w:r>
      <w:r w:rsidR="00382DD6">
        <w:t xml:space="preserve">, scaricando il </w:t>
      </w:r>
      <w:r w:rsidR="00382DD6">
        <w:rPr>
          <w:rStyle w:val="Enfasigrassetto"/>
        </w:rPr>
        <w:t>Foglio prodotti da compilare</w:t>
      </w:r>
      <w:r w:rsidR="00382DD6">
        <w:t xml:space="preserve"> in formato .xlsx cliccando sull’apposito comando </w:t>
      </w:r>
      <w:r w:rsidR="00382DD6">
        <w:rPr>
          <w:noProof/>
        </w:rPr>
        <w:drawing>
          <wp:inline distT="0" distB="0" distL="0" distR="0" wp14:anchorId="7591FA27" wp14:editId="5F29150C">
            <wp:extent cx="132715" cy="125095"/>
            <wp:effectExtent l="0" t="0" r="635" b="8255"/>
            <wp:docPr id="190780055" name="Immagine 36" descr="???le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4" descr="???lente.gif???"/>
                    <pic:cNvPicPr>
                      <a:picLocks noChangeAspect="1" noChangeArrowheads="1"/>
                    </pic:cNvPicPr>
                  </pic:nvPicPr>
                  <pic:blipFill>
                    <a:blip r:embed="rId63">
                      <a:extLst>
                        <a:ext uri="{28A0092B-C50C-407E-A947-70E740481C1C}">
                          <a14:useLocalDpi xmlns:a14="http://schemas.microsoft.com/office/drawing/2010/main" val="0"/>
                        </a:ext>
                      </a:extLst>
                    </a:blip>
                    <a:srcRect l="24252" t="2" b="-2"/>
                    <a:stretch>
                      <a:fillRect/>
                    </a:stretch>
                  </pic:blipFill>
                  <pic:spPr bwMode="auto">
                    <a:xfrm>
                      <a:off x="0" y="0"/>
                      <a:ext cx="132715" cy="125095"/>
                    </a:xfrm>
                    <a:prstGeom prst="rect">
                      <a:avLst/>
                    </a:prstGeom>
                    <a:noFill/>
                    <a:ln>
                      <a:noFill/>
                    </a:ln>
                  </pic:spPr>
                </pic:pic>
              </a:graphicData>
            </a:graphic>
          </wp:inline>
        </w:drawing>
      </w:r>
      <w:r w:rsidR="00382DD6">
        <w:t xml:space="preserve"> il quale, una volta compilato, dovrà essere riallegato alla schermata </w:t>
      </w:r>
      <w:r w:rsidR="00382DD6">
        <w:rPr>
          <w:rStyle w:val="Enfasigrassetto"/>
        </w:rPr>
        <w:t>Prodotti</w:t>
      </w:r>
      <w:r w:rsidR="00382DD6">
        <w:t xml:space="preserve">. </w:t>
      </w:r>
    </w:p>
    <w:p w14:paraId="59A4B45A" w14:textId="757C72AC" w:rsidR="009C0B42" w:rsidRDefault="009C0B42" w:rsidP="00382DD6">
      <w:pPr>
        <w:rPr>
          <w:rFonts w:ascii="Verdana" w:hAnsi="Verdana"/>
        </w:rPr>
      </w:pPr>
    </w:p>
    <w:p w14:paraId="793E2633" w14:textId="77777777" w:rsidR="00382DD6" w:rsidRDefault="00382DD6" w:rsidP="00382DD6">
      <w:r>
        <w:t>Tale modalità di compilazione è consigliata nel caso in cui si debbano caricare numerosi articoli/servizi.</w:t>
      </w:r>
    </w:p>
    <w:p w14:paraId="450D569C" w14:textId="77777777" w:rsidR="00775AEB" w:rsidRDefault="00775AEB" w:rsidP="00775AEB">
      <w:pPr>
        <w:rPr>
          <w:rFonts w:ascii="Verdana" w:hAnsi="Verdana"/>
        </w:rPr>
      </w:pPr>
      <w:bookmarkStart w:id="34" w:name="_Hlk5353481"/>
      <w:r>
        <w:t xml:space="preserve">Salvato sul proprio computer ed aperto in Excel il file .xlsx, si potrà procedere alla sua compilazione, inserendo le informazioni richieste per prodotto, </w:t>
      </w:r>
      <w:r>
        <w:rPr>
          <w:u w:val="single"/>
        </w:rPr>
        <w:t>senza applicare formattazioni alle celle e senza aggiungere informazioni extra o colonne aggiuntive</w:t>
      </w:r>
      <w:r>
        <w:t>. In caso contrario, all’atto del caricamento del file compilato, l’applicazione riporterà l’errore: “</w:t>
      </w:r>
      <w:r>
        <w:rPr>
          <w:i/>
          <w:iCs/>
        </w:rPr>
        <w:t>Il Foglio Excel importato non coincide con il modello selezionato</w:t>
      </w:r>
      <w:r>
        <w:t>”.</w:t>
      </w:r>
      <w:bookmarkEnd w:id="34"/>
    </w:p>
    <w:p w14:paraId="2BC079A3" w14:textId="77777777" w:rsidR="00775AEB" w:rsidRDefault="00775AEB" w:rsidP="00775AEB">
      <w:pPr>
        <w:rPr>
          <w:rFonts w:ascii="Verdana" w:hAnsi="Verdana"/>
          <w:color w:val="000000"/>
        </w:rPr>
      </w:pPr>
      <w:r>
        <w:t>Nel caso in cui si intenda inserire un unico prodotto, nella cella </w:t>
      </w:r>
      <w:r>
        <w:rPr>
          <w:rStyle w:val="Enfasigrassetto"/>
        </w:rPr>
        <w:t>Numero Lotto </w:t>
      </w:r>
      <w:r>
        <w:t xml:space="preserve">digitare "1" e nella cella </w:t>
      </w:r>
      <w:r>
        <w:rPr>
          <w:rStyle w:val="Enfasigrassetto"/>
        </w:rPr>
        <w:t xml:space="preserve">Voce </w:t>
      </w:r>
      <w:r>
        <w:t>digitare "0". Se si intende specificare più prodotti/servizi, invece, compilare tante righe del foglio quanti sono i prodotti/servizi da aggiungere, inserendo nelle celle </w:t>
      </w:r>
      <w:r>
        <w:rPr>
          <w:rStyle w:val="Enfasigrassetto"/>
        </w:rPr>
        <w:t>Numero Lotto </w:t>
      </w:r>
      <w:r>
        <w:t xml:space="preserve">e </w:t>
      </w:r>
      <w:r>
        <w:rPr>
          <w:rStyle w:val="Enfasigrassetto"/>
        </w:rPr>
        <w:t>Voce numeri progressivi rispettivamente a “1” e a “0”.</w:t>
      </w:r>
    </w:p>
    <w:p w14:paraId="12072953" w14:textId="6B39239F" w:rsidR="00775AEB" w:rsidRDefault="00775AEB" w:rsidP="00775AEB">
      <w:pPr>
        <w:rPr>
          <w:rFonts w:asciiTheme="majorHAnsi" w:hAnsiTheme="majorHAnsi"/>
        </w:rPr>
      </w:pPr>
      <w:r>
        <w:t xml:space="preserve">Compilato e salvato il file .xlsx relativo al </w:t>
      </w:r>
      <w:r>
        <w:rPr>
          <w:rStyle w:val="Enfasigrassetto"/>
        </w:rPr>
        <w:t>Foglio Prodotti da compilare</w:t>
      </w:r>
      <w:r>
        <w:t xml:space="preserve">, cliccare sul comando </w:t>
      </w:r>
      <w:r>
        <w:rPr>
          <w:noProof/>
        </w:rPr>
        <w:drawing>
          <wp:inline distT="0" distB="0" distL="0" distR="0" wp14:anchorId="580B8850" wp14:editId="7284C9A8">
            <wp:extent cx="203200" cy="163830"/>
            <wp:effectExtent l="0" t="0" r="6350" b="7620"/>
            <wp:docPr id="920570638" name="Immagine 42" descr="???ext_x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7" descr="???ext_xls.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200" cy="163830"/>
                    </a:xfrm>
                    <a:prstGeom prst="rect">
                      <a:avLst/>
                    </a:prstGeom>
                    <a:noFill/>
                    <a:ln>
                      <a:noFill/>
                    </a:ln>
                  </pic:spPr>
                </pic:pic>
              </a:graphicData>
            </a:graphic>
          </wp:inline>
        </w:drawing>
      </w:r>
      <w:r>
        <w:rPr>
          <w:rStyle w:val="Enfasigrassetto"/>
        </w:rPr>
        <w:t>Seleziona Prodotti</w:t>
      </w:r>
      <w:r>
        <w:t xml:space="preserve"> per caricarlo a Sistema.</w:t>
      </w:r>
    </w:p>
    <w:p w14:paraId="37C91717" w14:textId="77777777" w:rsidR="00775AEB" w:rsidRDefault="00775AEB" w:rsidP="00775AEB">
      <w:r>
        <w:t xml:space="preserve">Il Sistema verificherà la presenza di eventuali anomalie nella compilazione del file .xlsx caricato e, nel caso in cui non siano presenti errori, tutte le colonne della tabella </w:t>
      </w:r>
      <w:r>
        <w:rPr>
          <w:rStyle w:val="Enfasigrassetto"/>
        </w:rPr>
        <w:t>Elenco</w:t>
      </w:r>
      <w:r>
        <w:t xml:space="preserve"> </w:t>
      </w:r>
      <w:r>
        <w:rPr>
          <w:rStyle w:val="Enfasigrassetto"/>
        </w:rPr>
        <w:t>Prodotti</w:t>
      </w:r>
      <w:r>
        <w:t xml:space="preserve"> verranno correttamente compilate. Un messaggio di informazione a video confermerà l'operazione eseguita. </w:t>
      </w:r>
    </w:p>
    <w:p w14:paraId="3887A133" w14:textId="75B86CA1" w:rsidR="00775AEB" w:rsidRDefault="00775AEB" w:rsidP="00775AEB">
      <w:r>
        <w:t>La corretta compilazione della riga della tabella</w:t>
      </w:r>
      <w:r>
        <w:rPr>
          <w:rStyle w:val="Enfasigrassetto"/>
        </w:rPr>
        <w:t xml:space="preserve"> Elenco Prodotti</w:t>
      </w:r>
      <w:r>
        <w:t xml:space="preserve"> verrà segnalata dal simbolo </w:t>
      </w:r>
      <w:r>
        <w:rPr>
          <w:noProof/>
        </w:rPr>
        <w:drawing>
          <wp:inline distT="0" distB="0" distL="0" distR="0" wp14:anchorId="4D793C21" wp14:editId="448D245A">
            <wp:extent cx="163830" cy="148590"/>
            <wp:effectExtent l="0" t="0" r="7620" b="3810"/>
            <wp:docPr id="1296748925"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830" cy="148590"/>
                    </a:xfrm>
                    <a:prstGeom prst="rect">
                      <a:avLst/>
                    </a:prstGeom>
                    <a:noFill/>
                    <a:ln>
                      <a:noFill/>
                    </a:ln>
                  </pic:spPr>
                </pic:pic>
              </a:graphicData>
            </a:graphic>
          </wp:inline>
        </w:drawing>
      </w:r>
      <w:r>
        <w:t xml:space="preserve"> nella colonna </w:t>
      </w:r>
      <w:r>
        <w:rPr>
          <w:rStyle w:val="Enfasigrassetto"/>
        </w:rPr>
        <w:t>Esito Riga</w:t>
      </w:r>
      <w:r>
        <w:t>.</w:t>
      </w:r>
    </w:p>
    <w:p w14:paraId="4640052F" w14:textId="595B9D3D" w:rsidR="00775AEB" w:rsidRDefault="00775AEB" w:rsidP="00775AEB">
      <w:r>
        <w:t>Nel caso in cui nella compilazione della tabella </w:t>
      </w:r>
      <w:r>
        <w:rPr>
          <w:rStyle w:val="Enfasigrassetto"/>
        </w:rPr>
        <w:t xml:space="preserve">Elenco Prodotti </w:t>
      </w:r>
      <w:r>
        <w:t xml:space="preserve">siano stati commessi errori, un messaggio di informazione a video avvertirà l'utente e le anomalie riscontrate verranno segnalate nella colonna </w:t>
      </w:r>
      <w:r>
        <w:rPr>
          <w:rStyle w:val="Enfasigrassetto"/>
        </w:rPr>
        <w:t>Esito Riga</w:t>
      </w:r>
      <w:r>
        <w:t xml:space="preserve"> di ciascuna riga,</w:t>
      </w:r>
      <w:r>
        <w:rPr>
          <w:rStyle w:val="Enfasigrassetto"/>
        </w:rPr>
        <w:t xml:space="preserve"> </w:t>
      </w:r>
      <w:r>
        <w:t xml:space="preserve">dal simbolo </w:t>
      </w:r>
      <w:r>
        <w:rPr>
          <w:noProof/>
        </w:rPr>
        <w:drawing>
          <wp:inline distT="0" distB="0" distL="0" distR="0" wp14:anchorId="3F049A60" wp14:editId="27ED6580">
            <wp:extent cx="242570" cy="187325"/>
            <wp:effectExtent l="0" t="0" r="5080" b="3175"/>
            <wp:docPr id="5289441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2570" cy="187325"/>
                    </a:xfrm>
                    <a:prstGeom prst="rect">
                      <a:avLst/>
                    </a:prstGeom>
                    <a:noFill/>
                    <a:ln>
                      <a:noFill/>
                    </a:ln>
                  </pic:spPr>
                </pic:pic>
              </a:graphicData>
            </a:graphic>
          </wp:inline>
        </w:drawing>
      </w:r>
      <w:r>
        <w:t>con annessa motivazione.</w:t>
      </w:r>
    </w:p>
    <w:p w14:paraId="2113A5E1" w14:textId="77777777" w:rsidR="00775AEB" w:rsidRDefault="00775AEB" w:rsidP="00775AEB">
      <w:r>
        <w:t>È possibile correggere le anomalie segnalate modificando le informazioni inserite direttamente dalla tabella </w:t>
      </w:r>
      <w:r>
        <w:rPr>
          <w:rStyle w:val="Enfasigrassetto"/>
        </w:rPr>
        <w:t>Elenco Prodotti</w:t>
      </w:r>
      <w:r>
        <w:t>, senza dunque dover necessariamente ricaricare il file .xlsx modificato.</w:t>
      </w:r>
    </w:p>
    <w:p w14:paraId="55FC0DD6" w14:textId="5296AE79" w:rsidR="00775AEB" w:rsidRDefault="00775AEB" w:rsidP="00775AEB">
      <w:r>
        <w:t xml:space="preserve">Ripetere infine la verifica della corretta compilazione della tabella cliccando sul comando </w:t>
      </w:r>
      <w:r>
        <w:rPr>
          <w:rStyle w:val="Enfasigrassetto"/>
          <w:i/>
          <w:iCs/>
        </w:rPr>
        <w:t>Verifica Informazioni</w:t>
      </w:r>
      <w:r>
        <w:t>.</w:t>
      </w:r>
    </w:p>
    <w:p w14:paraId="7495CE9A" w14:textId="628A9DEF" w:rsidR="00775AEB" w:rsidRDefault="00775AEB" w:rsidP="00775AEB">
      <w:pPr>
        <w:pStyle w:val="Titolo2"/>
      </w:pPr>
      <w:bookmarkStart w:id="35" w:name="_Toc153916575"/>
      <w:r>
        <w:t>Allega Richiesti in ODF</w:t>
      </w:r>
      <w:bookmarkEnd w:id="35"/>
    </w:p>
    <w:p w14:paraId="0B0B595A" w14:textId="77777777" w:rsidR="00775AEB" w:rsidRDefault="00775AEB" w:rsidP="00775AEB">
      <w:r>
        <w:t xml:space="preserve">Nella sezione </w:t>
      </w:r>
      <w:r>
        <w:rPr>
          <w:b/>
          <w:bCs/>
        </w:rPr>
        <w:t>Allegati Richiesti in ODF</w:t>
      </w:r>
      <w:r>
        <w:t>, vengono inseriti tutti gli allegati che i Punti Ordinanti saranno obbligati ad inviare, unitamente alla formalizzazione dell'ordinativo di fornitura.</w:t>
      </w:r>
    </w:p>
    <w:p w14:paraId="595C551C" w14:textId="77777777" w:rsidR="00550060" w:rsidRDefault="00550060" w:rsidP="00550060">
      <w:pPr>
        <w:keepNext/>
      </w:pPr>
      <w:r w:rsidRPr="00550060">
        <w:rPr>
          <w:rFonts w:asciiTheme="majorHAnsi" w:hAnsiTheme="majorHAnsi"/>
          <w:noProof/>
        </w:rPr>
        <w:drawing>
          <wp:inline distT="0" distB="0" distL="0" distR="0" wp14:anchorId="78A4AFE6" wp14:editId="4290008C">
            <wp:extent cx="6116320" cy="1410335"/>
            <wp:effectExtent l="19050" t="19050" r="17780" b="18415"/>
            <wp:docPr id="1985696903"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96903" name="Immagine 1" descr="Immagine che contiene testo, schermata, Carattere, linea&#10;&#10;Descrizione generata automaticamente"/>
                    <pic:cNvPicPr/>
                  </pic:nvPicPr>
                  <pic:blipFill>
                    <a:blip r:embed="rId65"/>
                    <a:stretch>
                      <a:fillRect/>
                    </a:stretch>
                  </pic:blipFill>
                  <pic:spPr>
                    <a:xfrm>
                      <a:off x="0" y="0"/>
                      <a:ext cx="6116320" cy="141033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250F46A" w14:textId="6349F744" w:rsidR="00550060" w:rsidRDefault="00550060" w:rsidP="00550060">
      <w:pPr>
        <w:pStyle w:val="Didascalia"/>
        <w:jc w:val="center"/>
        <w:rPr>
          <w:rFonts w:asciiTheme="majorHAnsi" w:hAnsiTheme="majorHAnsi"/>
        </w:rPr>
      </w:pPr>
      <w:bookmarkStart w:id="36" w:name="_Toc153916974"/>
      <w:r>
        <w:t xml:space="preserve">Figura </w:t>
      </w:r>
      <w:r w:rsidR="003F4BC4">
        <w:fldChar w:fldCharType="begin"/>
      </w:r>
      <w:r w:rsidR="003F4BC4">
        <w:instrText xml:space="preserve"> SEQ Figura \* ARABIC </w:instrText>
      </w:r>
      <w:r w:rsidR="003F4BC4">
        <w:fldChar w:fldCharType="separate"/>
      </w:r>
      <w:r w:rsidR="001B1ACF">
        <w:rPr>
          <w:noProof/>
        </w:rPr>
        <w:t>19</w:t>
      </w:r>
      <w:r w:rsidR="003F4BC4">
        <w:rPr>
          <w:noProof/>
        </w:rPr>
        <w:fldChar w:fldCharType="end"/>
      </w:r>
      <w:r>
        <w:t xml:space="preserve"> - Allegati richiesti in ODF</w:t>
      </w:r>
      <w:bookmarkEnd w:id="36"/>
    </w:p>
    <w:p w14:paraId="4D6F846C" w14:textId="77777777" w:rsidR="00775AEB" w:rsidRDefault="00775AEB" w:rsidP="00775AEB">
      <w:r>
        <w:lastRenderedPageBreak/>
        <w:t>È possibile predisporre gli allegati attraverso due modalità:</w:t>
      </w:r>
    </w:p>
    <w:p w14:paraId="4A37FBF3" w14:textId="6B9515D4" w:rsidR="00775AEB" w:rsidRDefault="00775AEB" w:rsidP="003F4BC4">
      <w:pPr>
        <w:pStyle w:val="Paragrafoelenco"/>
        <w:numPr>
          <w:ilvl w:val="0"/>
          <w:numId w:val="11"/>
        </w:numPr>
        <w:autoSpaceDE w:val="0"/>
        <w:autoSpaceDN w:val="0"/>
        <w:adjustRightInd w:val="0"/>
        <w:spacing w:before="0" w:after="160" w:line="276" w:lineRule="auto"/>
      </w:pPr>
      <w:r>
        <w:t xml:space="preserve">Cliccare sul comando </w:t>
      </w:r>
      <w:r>
        <w:rPr>
          <w:rStyle w:val="Enfasigrassetto"/>
          <w:rFonts w:cs="Lucida Sans Unicode"/>
          <w:color w:val="auto"/>
          <w:u w:val="single"/>
        </w:rPr>
        <w:t xml:space="preserve">Inserisci Documento; </w:t>
      </w:r>
      <w:r>
        <w:t xml:space="preserve">Nella schermata che verrà mostrata, selezionare la tipologia di allegato tra quelli proposti, cliccando sul comando </w:t>
      </w:r>
      <w:r>
        <w:rPr>
          <w:noProof/>
        </w:rPr>
        <w:drawing>
          <wp:inline distT="0" distB="0" distL="0" distR="0" wp14:anchorId="331D6DD5" wp14:editId="6199FD3E">
            <wp:extent cx="187325" cy="195580"/>
            <wp:effectExtent l="0" t="0" r="3175" b="0"/>
            <wp:docPr id="1850512996" name="Immagine 62" descr="ISTANZA DI PARTECIP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5" descr="ISTANZA DI PARTECIPAZION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7325" cy="195580"/>
                    </a:xfrm>
                    <a:prstGeom prst="rect">
                      <a:avLst/>
                    </a:prstGeom>
                    <a:noFill/>
                    <a:ln>
                      <a:noFill/>
                    </a:ln>
                  </pic:spPr>
                </pic:pic>
              </a:graphicData>
            </a:graphic>
          </wp:inline>
        </w:drawing>
      </w:r>
      <w:r>
        <w:t> in corrispondenza del documento di interesse.</w:t>
      </w:r>
    </w:p>
    <w:p w14:paraId="05CE4B80" w14:textId="00419EC8" w:rsidR="00775AEB" w:rsidRPr="00477344" w:rsidRDefault="00775AEB" w:rsidP="003F4BC4">
      <w:pPr>
        <w:pStyle w:val="Paragrafoelenco"/>
        <w:numPr>
          <w:ilvl w:val="0"/>
          <w:numId w:val="11"/>
        </w:numPr>
        <w:autoSpaceDN w:val="0"/>
        <w:spacing w:before="240" w:after="200"/>
        <w:rPr>
          <w:bCs/>
          <w:color w:val="000000" w:themeColor="text1"/>
        </w:rPr>
      </w:pPr>
      <w:r>
        <w:rPr>
          <w:rFonts w:cs="Lucida Sans Unicode"/>
        </w:rPr>
        <w:t xml:space="preserve">Cliccare sul comando </w:t>
      </w:r>
      <w:r>
        <w:rPr>
          <w:rStyle w:val="Enfasigrassetto"/>
          <w:rFonts w:cs="Lucida Sans Unicode"/>
          <w:color w:val="auto"/>
          <w:u w:val="single"/>
        </w:rPr>
        <w:t>Aggiungi</w:t>
      </w:r>
      <w:r>
        <w:rPr>
          <w:rFonts w:cs="Lucida Sans Unicode"/>
        </w:rPr>
        <w:t xml:space="preserve">, per inserire autonomamente la tipologia di documentazione. Nella riga che verrà aggiunta alla tabella </w:t>
      </w:r>
      <w:r>
        <w:rPr>
          <w:rFonts w:cs="Lucida Sans Unicode"/>
          <w:b/>
        </w:rPr>
        <w:t>Elenco documenti</w:t>
      </w:r>
      <w:r>
        <w:rPr>
          <w:rFonts w:cs="Lucida Sans Unicode"/>
        </w:rPr>
        <w:t xml:space="preserve">, inserire la </w:t>
      </w:r>
      <w:r>
        <w:rPr>
          <w:rStyle w:val="Enfasigrassetto"/>
          <w:rFonts w:cs="Lucida Sans Unicode"/>
        </w:rPr>
        <w:t>Descrizione</w:t>
      </w:r>
      <w:r>
        <w:rPr>
          <w:rFonts w:cs="Lucida Sans Unicode"/>
        </w:rPr>
        <w:t xml:space="preserve"> del documento nell’apposito </w:t>
      </w:r>
      <w:r>
        <w:t>campo</w:t>
      </w:r>
      <w:r>
        <w:rPr>
          <w:rStyle w:val="Enfasigrassetto"/>
          <w:rFonts w:cs="Lucida Sans Unicode"/>
        </w:rPr>
        <w:t>.</w:t>
      </w:r>
    </w:p>
    <w:p w14:paraId="2CD979EA" w14:textId="77777777" w:rsidR="00775AEB" w:rsidRDefault="00775AEB" w:rsidP="00775AEB">
      <w:pPr>
        <w:rPr>
          <w:rFonts w:asciiTheme="majorHAnsi" w:hAnsiTheme="majorHAnsi"/>
        </w:rPr>
      </w:pPr>
      <w:r>
        <w:t>In entrambi i casi, la documentazione può essere richiesta come "obbligatoria" o "facoltativa". Per ogni file che dovrà essere allegato, potrà essere richiesta la firma digitale del documento. Di default la documentazione viene impostata come "facoltativa".</w:t>
      </w:r>
    </w:p>
    <w:p w14:paraId="2E26C014" w14:textId="5503EB13" w:rsidR="00775AEB" w:rsidRDefault="00775AEB" w:rsidP="00775AEB">
      <w:pPr>
        <w:rPr>
          <w:rStyle w:val="Enfasigrassetto"/>
        </w:rPr>
      </w:pPr>
      <w:r>
        <w:t xml:space="preserve">Per definire la documentazione come obbligatoria, spuntare la casella </w:t>
      </w:r>
      <w:r>
        <w:rPr>
          <w:noProof/>
        </w:rPr>
        <w:drawing>
          <wp:inline distT="0" distB="0" distL="0" distR="0" wp14:anchorId="337A8190" wp14:editId="51AC2B3F">
            <wp:extent cx="117475" cy="117475"/>
            <wp:effectExtent l="0" t="0" r="0" b="0"/>
            <wp:docPr id="1937137437" name="Immagine 64" descr="RDOCUMENTAZIONE_RICHIESTAGrid_0_Richiedi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6" descr="RDOCUMENTAZIONE_RICHIESTAGrid_0_RichiediFirm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t xml:space="preserve"> in corrispondenza del documento di interesse nella colonna </w:t>
      </w:r>
      <w:r>
        <w:rPr>
          <w:rStyle w:val="Enfasigrassetto"/>
        </w:rPr>
        <w:t>Obbligatorio.</w:t>
      </w:r>
    </w:p>
    <w:p w14:paraId="1FA39057" w14:textId="51C0C606" w:rsidR="00775AEB" w:rsidRDefault="00775AEB" w:rsidP="00775AEB">
      <w:r>
        <w:t xml:space="preserve">Per richiedere la firma digitale della documentazione richiesta, spuntare la casella </w:t>
      </w:r>
      <w:r>
        <w:rPr>
          <w:noProof/>
        </w:rPr>
        <w:drawing>
          <wp:inline distT="0" distB="0" distL="0" distR="0" wp14:anchorId="7DC94142" wp14:editId="1F63C672">
            <wp:extent cx="117475" cy="117475"/>
            <wp:effectExtent l="0" t="0" r="0" b="0"/>
            <wp:docPr id="223708991" name="Immagine 63" descr="RDOCUMENTAZIONE_RICHIESTAGrid_0_Richiedi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48" descr="RDOCUMENTAZIONE_RICHIESTAGrid_0_RichiediFirm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t xml:space="preserve"> in corrispondenza del documento di interesse nella colonna </w:t>
      </w:r>
      <w:r>
        <w:rPr>
          <w:rStyle w:val="Enfasigrassetto"/>
        </w:rPr>
        <w:t>Richiedi Firma</w:t>
      </w:r>
      <w:r>
        <w:t>.</w:t>
      </w:r>
    </w:p>
    <w:p w14:paraId="3192160E" w14:textId="30B1E11A" w:rsidR="00775AEB" w:rsidRDefault="00775AEB" w:rsidP="00775AEB">
      <w:pPr>
        <w:rPr>
          <w:rFonts w:asciiTheme="majorHAnsi" w:hAnsiTheme="majorHAnsi"/>
        </w:rPr>
      </w:pPr>
      <w:r>
        <w:t xml:space="preserve">Per copiare una riga già predisposta all'interno della tabella </w:t>
      </w:r>
      <w:r>
        <w:rPr>
          <w:rStyle w:val="Enfasigrassetto"/>
        </w:rPr>
        <w:t>Elenco documenti</w:t>
      </w:r>
      <w:r>
        <w:t xml:space="preserve">, cliccare sul comando </w:t>
      </w:r>
      <w:r>
        <w:rPr>
          <w:noProof/>
        </w:rPr>
        <w:drawing>
          <wp:inline distT="0" distB="0" distL="0" distR="0" wp14:anchorId="6893331F" wp14:editId="547BE94C">
            <wp:extent cx="156210" cy="156210"/>
            <wp:effectExtent l="0" t="0" r="0" b="0"/>
            <wp:docPr id="697854040" name="Immagine 67" descr="../toolbar/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47" descr="../toolbar/copy.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t> in corrispondenza della riga di interesse. Verrà aggiunta una riga alla tabella, in cui sarà possibile modificare la descrizione e le caratteristiche tecniche di obbligatorietà e di richiesta della firma digitale e di determinate estensioni del file.Per eliminare una riga predisposta all'interno della tabella</w:t>
      </w:r>
      <w:r>
        <w:rPr>
          <w:rStyle w:val="Enfasigrassetto"/>
        </w:rPr>
        <w:t xml:space="preserve"> Elenco documenti</w:t>
      </w:r>
      <w:r>
        <w:t xml:space="preserve">, cliccare sul comando </w:t>
      </w:r>
      <w:r>
        <w:rPr>
          <w:noProof/>
        </w:rPr>
        <w:drawing>
          <wp:inline distT="0" distB="0" distL="0" distR="0" wp14:anchorId="721D27E4" wp14:editId="4C09EEE5">
            <wp:extent cx="148590" cy="187325"/>
            <wp:effectExtent l="0" t="0" r="3810" b="3175"/>
            <wp:docPr id="1614069028" name="Immagine 66" descr="../toolbar/Delete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46" descr="../toolbar/Delete_Light.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8590" cy="187325"/>
                    </a:xfrm>
                    <a:prstGeom prst="rect">
                      <a:avLst/>
                    </a:prstGeom>
                    <a:noFill/>
                    <a:ln>
                      <a:noFill/>
                    </a:ln>
                  </pic:spPr>
                </pic:pic>
              </a:graphicData>
            </a:graphic>
          </wp:inline>
        </w:drawing>
      </w:r>
      <w:r>
        <w:t>in corrispondenza della riga di interesse.</w:t>
      </w:r>
    </w:p>
    <w:p w14:paraId="4C64D56D" w14:textId="4617AA02" w:rsidR="00775AEB" w:rsidRDefault="00775AEB" w:rsidP="00775AEB">
      <w:r>
        <w:t xml:space="preserve">Per specificare la tipologia di estensione ammessa per ogni documentazione predisposta, cliccare sul relativo comando </w:t>
      </w:r>
      <w:r>
        <w:rPr>
          <w:noProof/>
        </w:rPr>
        <w:drawing>
          <wp:inline distT="0" distB="0" distL="0" distR="0" wp14:anchorId="63904ACA" wp14:editId="3ADCDD04">
            <wp:extent cx="195580" cy="156210"/>
            <wp:effectExtent l="0" t="0" r="0" b="0"/>
            <wp:docPr id="1311423255" name="Immagine 65" descr="../toolbar/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48" descr="../toolbar/copy.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5580" cy="156210"/>
                    </a:xfrm>
                    <a:prstGeom prst="rect">
                      <a:avLst/>
                    </a:prstGeom>
                    <a:noFill/>
                    <a:ln>
                      <a:noFill/>
                    </a:ln>
                  </pic:spPr>
                </pic:pic>
              </a:graphicData>
            </a:graphic>
          </wp:inline>
        </w:drawing>
      </w:r>
      <w:r>
        <w:t xml:space="preserve"> nella colonna </w:t>
      </w:r>
      <w:r>
        <w:rPr>
          <w:rStyle w:val="Enfasigrassetto"/>
        </w:rPr>
        <w:t>Tipo File</w:t>
      </w:r>
      <w:r>
        <w:t>.</w:t>
      </w:r>
    </w:p>
    <w:p w14:paraId="3EC02FD7" w14:textId="77777777" w:rsidR="00775AEB" w:rsidRDefault="00775AEB" w:rsidP="00775AEB"/>
    <w:p w14:paraId="64ED3B3B" w14:textId="25D47F8C" w:rsidR="00775AEB" w:rsidRDefault="00775AEB" w:rsidP="00775AEB">
      <w:pPr>
        <w:pStyle w:val="Titolo2"/>
      </w:pPr>
      <w:bookmarkStart w:id="37" w:name="_Toc153916576"/>
      <w:r>
        <w:t>Ripartizione valore per lotto</w:t>
      </w:r>
      <w:bookmarkEnd w:id="37"/>
    </w:p>
    <w:p w14:paraId="2EFA04BF" w14:textId="77777777" w:rsidR="00775AEB" w:rsidRDefault="00775AEB" w:rsidP="00775AEB">
      <w:r>
        <w:t>Nella sezione Ripartizione Valore per Lotto, il Sistema predispone in automatico una tabella composta da n righe quanti sono i lotti predisposti nella sezione Prodotti, per i quali dovrà essere inserito il corrispondente valore.</w:t>
      </w:r>
    </w:p>
    <w:p w14:paraId="70E21E8B" w14:textId="77777777" w:rsidR="00550060" w:rsidRDefault="00550060" w:rsidP="00550060">
      <w:pPr>
        <w:keepNext/>
      </w:pPr>
      <w:r w:rsidRPr="00550060">
        <w:rPr>
          <w:rFonts w:asciiTheme="majorHAnsi" w:hAnsiTheme="majorHAnsi"/>
          <w:noProof/>
        </w:rPr>
        <w:drawing>
          <wp:inline distT="0" distB="0" distL="0" distR="0" wp14:anchorId="35DFA32C" wp14:editId="689AB3CB">
            <wp:extent cx="6116320" cy="877570"/>
            <wp:effectExtent l="19050" t="19050" r="17780" b="17780"/>
            <wp:docPr id="2086066642" name="Immagine 1" descr="Immagine che contiene testo, line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66642" name="Immagine 1" descr="Immagine che contiene testo, linea, Carattere, numero&#10;&#10;Descrizione generata automaticamente"/>
                    <pic:cNvPicPr/>
                  </pic:nvPicPr>
                  <pic:blipFill>
                    <a:blip r:embed="rId71"/>
                    <a:stretch>
                      <a:fillRect/>
                    </a:stretch>
                  </pic:blipFill>
                  <pic:spPr>
                    <a:xfrm>
                      <a:off x="0" y="0"/>
                      <a:ext cx="6116320" cy="87757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CDC55F4" w14:textId="203403AB" w:rsidR="00550060" w:rsidRDefault="00550060" w:rsidP="00550060">
      <w:pPr>
        <w:pStyle w:val="Didascalia"/>
        <w:jc w:val="center"/>
        <w:rPr>
          <w:rFonts w:asciiTheme="majorHAnsi" w:hAnsiTheme="majorHAnsi"/>
        </w:rPr>
      </w:pPr>
      <w:bookmarkStart w:id="38" w:name="_Toc153916975"/>
      <w:r>
        <w:t xml:space="preserve">Figura </w:t>
      </w:r>
      <w:r w:rsidR="003F4BC4">
        <w:fldChar w:fldCharType="begin"/>
      </w:r>
      <w:r w:rsidR="003F4BC4">
        <w:instrText xml:space="preserve"> SEQ Figura \* ARABIC </w:instrText>
      </w:r>
      <w:r w:rsidR="003F4BC4">
        <w:fldChar w:fldCharType="separate"/>
      </w:r>
      <w:r w:rsidR="001B1ACF">
        <w:rPr>
          <w:noProof/>
        </w:rPr>
        <w:t>20</w:t>
      </w:r>
      <w:r w:rsidR="003F4BC4">
        <w:rPr>
          <w:noProof/>
        </w:rPr>
        <w:fldChar w:fldCharType="end"/>
      </w:r>
      <w:r>
        <w:t xml:space="preserve"> - Ripartizione valore per lotto</w:t>
      </w:r>
      <w:bookmarkEnd w:id="38"/>
    </w:p>
    <w:p w14:paraId="4894EA3A" w14:textId="77777777" w:rsidR="00775AEB" w:rsidRDefault="00775AEB" w:rsidP="00775AEB">
      <w:r>
        <w:t>Indicato il valore/i per lotto/i, in automatico sulla sezione Testata  verrà valorizzata l'informazione "</w:t>
      </w:r>
      <w:r>
        <w:rPr>
          <w:rStyle w:val="Enfasigrassetto"/>
        </w:rPr>
        <w:t>Valore Convenzione completa</w:t>
      </w:r>
      <w:r>
        <w:t xml:space="preserve">" corrispondente al valore indicato del lotto (nel caso in cui sia stato predisposto un solo lotto) o alla somma dei valori attribuiti a ciascun lotto (nel caso in cui siano stati predisposti più lotti).Inoltre, all'atto della pubblicazione della convenzione, sarà possibile visualizzare </w:t>
      </w:r>
      <w:r>
        <w:lastRenderedPageBreak/>
        <w:t>una serie di informazioni economiche che verranno automaticamente aggiornate contestualmente alle operazioni degli ordinativi.</w:t>
      </w:r>
    </w:p>
    <w:p w14:paraId="39E97AF1" w14:textId="79B035FD" w:rsidR="00775AEB" w:rsidRDefault="00775AEB" w:rsidP="00775AEB">
      <w:r>
        <w:rPr>
          <w:rFonts w:ascii="Verdana" w:hAnsi="Verdana"/>
        </w:rPr>
        <w:t xml:space="preserve">Per </w:t>
      </w:r>
      <w:r>
        <w:t xml:space="preserve">ciascun lotto, inserire la </w:t>
      </w:r>
      <w:r>
        <w:rPr>
          <w:rStyle w:val="Enfasigrassetto"/>
        </w:rPr>
        <w:t>Descrizione</w:t>
      </w:r>
      <w:r>
        <w:t xml:space="preserve"> del lotto ed il relativo </w:t>
      </w:r>
      <w:r>
        <w:rPr>
          <w:rStyle w:val="Enfasigrassetto"/>
        </w:rPr>
        <w:t>Valore</w:t>
      </w:r>
      <w:r>
        <w:t xml:space="preserve"> negli appositi campi.</w:t>
      </w:r>
    </w:p>
    <w:p w14:paraId="60F626D4" w14:textId="4D9E724B" w:rsidR="00775AEB" w:rsidRDefault="00775AEB" w:rsidP="00775AEB">
      <w:pPr>
        <w:pStyle w:val="Titolo2"/>
      </w:pPr>
      <w:bookmarkStart w:id="39" w:name="_Toc153916577"/>
      <w:r>
        <w:t>Enti</w:t>
      </w:r>
      <w:bookmarkEnd w:id="39"/>
    </w:p>
    <w:p w14:paraId="097C7375" w14:textId="77777777" w:rsidR="00775AEB" w:rsidRDefault="00775AEB" w:rsidP="00775AEB">
      <w:pPr>
        <w:rPr>
          <w:rFonts w:asciiTheme="majorHAnsi" w:hAnsiTheme="majorHAnsi"/>
        </w:rPr>
      </w:pPr>
      <w:r>
        <w:t>Nella sezione Enti, dovranno essere inseriti tutti gli Enti abilitati ad effettuare gli ordinativi di fornitura sulla specifica Convenzione.</w:t>
      </w:r>
    </w:p>
    <w:p w14:paraId="0665FEDD" w14:textId="77777777" w:rsidR="00775AEB" w:rsidRDefault="00775AEB" w:rsidP="00775AEB">
      <w:r>
        <w:rPr>
          <w:u w:val="single"/>
        </w:rPr>
        <w:t>Q</w:t>
      </w:r>
      <w:r>
        <w:t xml:space="preserve">uando la Convenzione è “Senza Quote” ed in tale sezione NON vengono definiti gli Enti, è da intendersi che la Convenzione è aperta a tutte le Pubbliche Amministrazioni. </w:t>
      </w:r>
    </w:p>
    <w:p w14:paraId="11EF0FF9" w14:textId="77777777" w:rsidR="00775AEB" w:rsidRDefault="00775AEB" w:rsidP="00775AEB">
      <w:r>
        <w:rPr>
          <w:u w:val="single"/>
        </w:rPr>
        <w:t>Q</w:t>
      </w:r>
      <w:r>
        <w:t xml:space="preserve">uando la Convenzione è “Senza Quote”, è possibile modificare (se presenti) gli Enti definiti in tale sezione abilitati alla convenzione, attraverso lo specifico comando </w:t>
      </w:r>
      <w:r>
        <w:rPr>
          <w:b/>
          <w:bCs/>
          <w:u w:val="single"/>
        </w:rPr>
        <w:t>Modifica</w:t>
      </w:r>
      <w:r>
        <w:t xml:space="preserve"> che verrà attivato a seguito della pubblicazione della convenzione. In particolare, in caso di eliminazione di un Ente abilitato alla convenzione, per quest’ultimo viene inibito l’invio degli ordinativi di fornitura.</w:t>
      </w:r>
    </w:p>
    <w:p w14:paraId="1B4472F7" w14:textId="77777777" w:rsidR="00775AEB" w:rsidRDefault="00775AEB" w:rsidP="00775AEB">
      <w:r>
        <w:t>Per inserire un Ente abilitato, è possibile procedere secondo due modalità:</w:t>
      </w:r>
    </w:p>
    <w:p w14:paraId="2BFB275A" w14:textId="77777777" w:rsidR="00775AEB" w:rsidRDefault="00775AEB" w:rsidP="00775AEB">
      <w:pPr>
        <w:pStyle w:val="Paragrafoelenco"/>
      </w:pPr>
      <w:r>
        <w:t>1) selezionare l'Ente specifico;</w:t>
      </w:r>
    </w:p>
    <w:p w14:paraId="5D217552" w14:textId="77777777" w:rsidR="00775AEB" w:rsidRDefault="00775AEB" w:rsidP="00775AEB">
      <w:pPr>
        <w:pStyle w:val="Paragrafoelenco"/>
      </w:pPr>
      <w:r>
        <w:t>2) selezionare tutti gli Enti appartenenti ad una specifica struttura;</w:t>
      </w:r>
    </w:p>
    <w:p w14:paraId="679EAB85" w14:textId="77777777" w:rsidR="00775AEB" w:rsidRDefault="00775AEB" w:rsidP="00775AEB">
      <w:pPr>
        <w:pStyle w:val="Paragrafoelenco"/>
      </w:pPr>
      <w:r>
        <w:t>3) ricercare gli Enti di interesse attraverso uno o più criteri di ricerca.</w:t>
      </w:r>
    </w:p>
    <w:p w14:paraId="185E4A85" w14:textId="3B2BF63E" w:rsidR="00775AEB" w:rsidRDefault="00775AEB" w:rsidP="00775AEB">
      <w:r>
        <w:t xml:space="preserve">Per selezionare l'Ente specifico, cliccare sul comando </w:t>
      </w:r>
      <w:r>
        <w:rPr>
          <w:rStyle w:val="Enfasigrassetto"/>
          <w:u w:val="single"/>
        </w:rPr>
        <w:t>Aggiungi Ente</w:t>
      </w:r>
      <w:r>
        <w:t xml:space="preserve"> e, nella riga che verrà predisposta, cliccare sul comando </w:t>
      </w:r>
      <w:r>
        <w:rPr>
          <w:noProof/>
        </w:rPr>
        <w:drawing>
          <wp:inline distT="0" distB="0" distL="0" distR="0" wp14:anchorId="3E9C971F" wp14:editId="01A8936A">
            <wp:extent cx="187325" cy="156210"/>
            <wp:effectExtent l="0" t="0" r="3175" b="0"/>
            <wp:docPr id="959218165" name="Immagin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5"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7325" cy="156210"/>
                    </a:xfrm>
                    <a:prstGeom prst="rect">
                      <a:avLst/>
                    </a:prstGeom>
                    <a:noFill/>
                    <a:ln>
                      <a:noFill/>
                    </a:ln>
                  </pic:spPr>
                </pic:pic>
              </a:graphicData>
            </a:graphic>
          </wp:inline>
        </w:drawing>
      </w:r>
      <w:r>
        <w:t>.</w:t>
      </w:r>
    </w:p>
    <w:p w14:paraId="47559CF1" w14:textId="77777777" w:rsidR="00550060" w:rsidRDefault="00550060" w:rsidP="00550060">
      <w:pPr>
        <w:keepNext/>
      </w:pPr>
      <w:r w:rsidRPr="00550060">
        <w:rPr>
          <w:rFonts w:asciiTheme="majorHAnsi" w:hAnsiTheme="majorHAnsi"/>
          <w:noProof/>
          <w:lang w:eastAsia="it-IT"/>
        </w:rPr>
        <w:drawing>
          <wp:inline distT="0" distB="0" distL="0" distR="0" wp14:anchorId="015BEC48" wp14:editId="345CC836">
            <wp:extent cx="6116320" cy="1280160"/>
            <wp:effectExtent l="19050" t="19050" r="17780" b="15240"/>
            <wp:docPr id="958889855"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89855" name="Immagine 1" descr="Immagine che contiene testo, Carattere, linea, schermata&#10;&#10;Descrizione generata automaticamente"/>
                    <pic:cNvPicPr/>
                  </pic:nvPicPr>
                  <pic:blipFill>
                    <a:blip r:embed="rId73"/>
                    <a:stretch>
                      <a:fillRect/>
                    </a:stretch>
                  </pic:blipFill>
                  <pic:spPr>
                    <a:xfrm>
                      <a:off x="0" y="0"/>
                      <a:ext cx="6116320" cy="128016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E9203C9" w14:textId="69FA46D1" w:rsidR="00550060" w:rsidRDefault="00550060" w:rsidP="00550060">
      <w:pPr>
        <w:pStyle w:val="Didascalia"/>
        <w:jc w:val="center"/>
        <w:rPr>
          <w:rFonts w:asciiTheme="majorHAnsi" w:hAnsiTheme="majorHAnsi"/>
          <w:lang w:eastAsia="it-IT"/>
        </w:rPr>
      </w:pPr>
      <w:bookmarkStart w:id="40" w:name="_Toc153916976"/>
      <w:r>
        <w:t xml:space="preserve">Figura </w:t>
      </w:r>
      <w:r w:rsidR="003F4BC4">
        <w:fldChar w:fldCharType="begin"/>
      </w:r>
      <w:r w:rsidR="003F4BC4">
        <w:instrText xml:space="preserve"> SEQ </w:instrText>
      </w:r>
      <w:r w:rsidR="003F4BC4">
        <w:instrText xml:space="preserve">Figura \* ARABIC </w:instrText>
      </w:r>
      <w:r w:rsidR="003F4BC4">
        <w:fldChar w:fldCharType="separate"/>
      </w:r>
      <w:r w:rsidR="001B1ACF">
        <w:rPr>
          <w:noProof/>
        </w:rPr>
        <w:t>21</w:t>
      </w:r>
      <w:r w:rsidR="003F4BC4">
        <w:rPr>
          <w:noProof/>
        </w:rPr>
        <w:fldChar w:fldCharType="end"/>
      </w:r>
      <w:r>
        <w:t xml:space="preserve"> - Enti</w:t>
      </w:r>
      <w:bookmarkEnd w:id="40"/>
    </w:p>
    <w:p w14:paraId="60716126" w14:textId="77777777" w:rsidR="00550060" w:rsidRDefault="00550060" w:rsidP="00550060"/>
    <w:p w14:paraId="1512F1A7" w14:textId="66798F0A" w:rsidR="00775AEB" w:rsidRDefault="00775AEB" w:rsidP="00550060">
      <w:pPr>
        <w:rPr>
          <w:rFonts w:asciiTheme="majorHAnsi" w:hAnsiTheme="majorHAnsi"/>
        </w:rPr>
      </w:pPr>
      <w:r>
        <w:t>Nella schermata che verrà mostrata, sarà possibile selezionare l'Ente secondo due modalità:</w:t>
      </w:r>
    </w:p>
    <w:p w14:paraId="12CD4127" w14:textId="4C6F7ECD" w:rsidR="00775AEB" w:rsidRDefault="00775AEB" w:rsidP="003F4BC4">
      <w:pPr>
        <w:pStyle w:val="Paragrafoelenco"/>
        <w:numPr>
          <w:ilvl w:val="0"/>
          <w:numId w:val="12"/>
        </w:numPr>
        <w:autoSpaceDN w:val="0"/>
        <w:spacing w:before="240" w:after="200"/>
      </w:pPr>
      <w:r>
        <w:t xml:space="preserve">selezionare l'Ente tra quelli proposti nell'elenco e cliccare sul comando </w:t>
      </w:r>
      <w:r>
        <w:rPr>
          <w:noProof/>
        </w:rPr>
        <w:drawing>
          <wp:inline distT="0" distB="0" distL="0" distR="0" wp14:anchorId="6CE7D63E" wp14:editId="6EB90E89">
            <wp:extent cx="484505" cy="187325"/>
            <wp:effectExtent l="0" t="0" r="0" b="3175"/>
            <wp:docPr id="2013020433" name="Immagine 69"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5" descr="this ite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4505" cy="187325"/>
                    </a:xfrm>
                    <a:prstGeom prst="rect">
                      <a:avLst/>
                    </a:prstGeom>
                    <a:noFill/>
                    <a:ln>
                      <a:noFill/>
                    </a:ln>
                  </pic:spPr>
                </pic:pic>
              </a:graphicData>
            </a:graphic>
          </wp:inline>
        </w:drawing>
      </w:r>
      <w:r>
        <w:t>.</w:t>
      </w:r>
    </w:p>
    <w:p w14:paraId="24B28B6F" w14:textId="2D29901A" w:rsidR="00775AEB" w:rsidRDefault="00775AEB" w:rsidP="003F4BC4">
      <w:pPr>
        <w:pStyle w:val="Paragrafoelenco"/>
        <w:numPr>
          <w:ilvl w:val="0"/>
          <w:numId w:val="12"/>
        </w:numPr>
        <w:autoSpaceDN w:val="0"/>
        <w:spacing w:before="240" w:after="200"/>
        <w:rPr>
          <w:rFonts w:asciiTheme="majorHAnsi" w:hAnsiTheme="majorHAnsi"/>
        </w:rPr>
      </w:pPr>
      <w:r>
        <w:t xml:space="preserve">digitare nell'apposito campo di ricerca la parola chiave, cliccare sul comando </w:t>
      </w:r>
      <w:r>
        <w:rPr>
          <w:noProof/>
        </w:rPr>
        <w:drawing>
          <wp:inline distT="0" distB="0" distL="0" distR="0" wp14:anchorId="40AD4010" wp14:editId="7EDADBA7">
            <wp:extent cx="234315" cy="148590"/>
            <wp:effectExtent l="0" t="0" r="0" b="3810"/>
            <wp:docPr id="527293647" name="Immagine 71"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8" descr="this ite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4315" cy="148590"/>
                    </a:xfrm>
                    <a:prstGeom prst="rect">
                      <a:avLst/>
                    </a:prstGeom>
                    <a:noFill/>
                    <a:ln>
                      <a:noFill/>
                    </a:ln>
                  </pic:spPr>
                </pic:pic>
              </a:graphicData>
            </a:graphic>
          </wp:inline>
        </w:drawing>
      </w:r>
      <w:r>
        <w:t xml:space="preserve">, selezionare l'Ente tra i risultati proposti ed infine cliccare sul comando </w:t>
      </w:r>
      <w:r>
        <w:rPr>
          <w:noProof/>
        </w:rPr>
        <w:drawing>
          <wp:inline distT="0" distB="0" distL="0" distR="0" wp14:anchorId="517F88DE" wp14:editId="33ACEF97">
            <wp:extent cx="351790" cy="156210"/>
            <wp:effectExtent l="0" t="0" r="0" b="0"/>
            <wp:docPr id="346942922" name="Immagine 70" descr="Conf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7" descr="Conferm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1790" cy="156210"/>
                    </a:xfrm>
                    <a:prstGeom prst="rect">
                      <a:avLst/>
                    </a:prstGeom>
                    <a:noFill/>
                    <a:ln>
                      <a:noFill/>
                    </a:ln>
                  </pic:spPr>
                </pic:pic>
              </a:graphicData>
            </a:graphic>
          </wp:inline>
        </w:drawing>
      </w:r>
      <w:r>
        <w:t>.</w:t>
      </w:r>
    </w:p>
    <w:p w14:paraId="25884555" w14:textId="77777777" w:rsidR="00775AEB" w:rsidRDefault="00775AEB" w:rsidP="00775AEB"/>
    <w:p w14:paraId="27DA7E2F" w14:textId="77777777" w:rsidR="00775AEB" w:rsidRDefault="00775AEB" w:rsidP="00775AEB">
      <w:r>
        <w:t xml:space="preserve">Per selezionare tutti gli Enti appartenenti ad una specifica struttura, cliccare sul comando </w:t>
      </w:r>
      <w:r>
        <w:rPr>
          <w:rStyle w:val="Enfasigrassetto"/>
          <w:u w:val="single"/>
        </w:rPr>
        <w:t>Seleziona Tipologia Struttura</w:t>
      </w:r>
      <w:r>
        <w:t>.</w:t>
      </w:r>
    </w:p>
    <w:p w14:paraId="52542301" w14:textId="77777777" w:rsidR="00550060" w:rsidRDefault="00550060" w:rsidP="00550060">
      <w:pPr>
        <w:keepNext/>
      </w:pPr>
      <w:r w:rsidRPr="00550060">
        <w:rPr>
          <w:rFonts w:asciiTheme="majorHAnsi" w:hAnsiTheme="majorHAnsi"/>
          <w:noProof/>
        </w:rPr>
        <w:lastRenderedPageBreak/>
        <w:drawing>
          <wp:inline distT="0" distB="0" distL="0" distR="0" wp14:anchorId="49B5B7A1" wp14:editId="0E0B12DB">
            <wp:extent cx="6116320" cy="2477050"/>
            <wp:effectExtent l="19050" t="19050" r="17780" b="19050"/>
            <wp:docPr id="10270926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92636" name="Immagine 1"/>
                    <pic:cNvPicPr/>
                  </pic:nvPicPr>
                  <pic:blipFill>
                    <a:blip r:embed="rId77"/>
                    <a:stretch>
                      <a:fillRect/>
                    </a:stretch>
                  </pic:blipFill>
                  <pic:spPr>
                    <a:xfrm>
                      <a:off x="0" y="0"/>
                      <a:ext cx="6116320" cy="247705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E5522A0" w14:textId="3D95256D" w:rsidR="00550060" w:rsidRDefault="00550060" w:rsidP="00550060">
      <w:pPr>
        <w:pStyle w:val="Didascalia"/>
        <w:jc w:val="center"/>
        <w:rPr>
          <w:rFonts w:asciiTheme="majorHAnsi" w:hAnsiTheme="majorHAnsi"/>
        </w:rPr>
      </w:pPr>
      <w:bookmarkStart w:id="41" w:name="_Toc153916977"/>
      <w:r>
        <w:t xml:space="preserve">Figura </w:t>
      </w:r>
      <w:r w:rsidR="003F4BC4">
        <w:fldChar w:fldCharType="begin"/>
      </w:r>
      <w:r w:rsidR="003F4BC4">
        <w:instrText xml:space="preserve"> SEQ Figura \* ARABIC </w:instrText>
      </w:r>
      <w:r w:rsidR="003F4BC4">
        <w:fldChar w:fldCharType="separate"/>
      </w:r>
      <w:r w:rsidR="001B1ACF">
        <w:rPr>
          <w:noProof/>
        </w:rPr>
        <w:t>22</w:t>
      </w:r>
      <w:r w:rsidR="003F4BC4">
        <w:rPr>
          <w:noProof/>
        </w:rPr>
        <w:fldChar w:fldCharType="end"/>
      </w:r>
      <w:r>
        <w:t xml:space="preserve"> - Seleziona tipologia di struttura</w:t>
      </w:r>
      <w:bookmarkEnd w:id="41"/>
    </w:p>
    <w:p w14:paraId="0970B21A" w14:textId="5CD1BB0C" w:rsidR="00775AEB" w:rsidRDefault="00775AEB" w:rsidP="00775AEB">
      <w:pPr>
        <w:rPr>
          <w:rFonts w:asciiTheme="majorHAnsi" w:hAnsiTheme="majorHAnsi"/>
        </w:rPr>
      </w:pPr>
      <w:r>
        <w:t>Nella schermata che verrà mostrata cliccare sul</w:t>
      </w:r>
      <w:r w:rsidR="00550060">
        <w:t xml:space="preserve">la freccia al lato sinistro del nome della struttura e procedere a selezionare uno degli enti correlati, successivamente </w:t>
      </w:r>
      <w:r>
        <w:t xml:space="preserve">cliccare sul comando </w:t>
      </w:r>
      <w:r>
        <w:rPr>
          <w:noProof/>
        </w:rPr>
        <w:drawing>
          <wp:inline distT="0" distB="0" distL="0" distR="0" wp14:anchorId="440B8817" wp14:editId="3E53524F">
            <wp:extent cx="375285" cy="163830"/>
            <wp:effectExtent l="0" t="0" r="5715" b="7620"/>
            <wp:docPr id="444546362" name="Immagine 72"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0" descr="this ite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5285" cy="163830"/>
                    </a:xfrm>
                    <a:prstGeom prst="rect">
                      <a:avLst/>
                    </a:prstGeom>
                    <a:noFill/>
                    <a:ln>
                      <a:noFill/>
                    </a:ln>
                  </pic:spPr>
                </pic:pic>
              </a:graphicData>
            </a:graphic>
          </wp:inline>
        </w:drawing>
      </w:r>
      <w:r>
        <w:t>.</w:t>
      </w:r>
    </w:p>
    <w:p w14:paraId="34427BC4" w14:textId="04C4D668" w:rsidR="00775AEB" w:rsidRDefault="00550060" w:rsidP="00775AEB">
      <w:r>
        <w:rPr>
          <w:noProof/>
        </w:rPr>
        <mc:AlternateContent>
          <mc:Choice Requires="wps">
            <w:drawing>
              <wp:anchor distT="0" distB="0" distL="114300" distR="114300" simplePos="0" relativeHeight="251675648" behindDoc="0" locked="0" layoutInCell="1" allowOverlap="1" wp14:anchorId="0E61FFEB" wp14:editId="7EF55791">
                <wp:simplePos x="0" y="0"/>
                <wp:positionH relativeFrom="column">
                  <wp:posOffset>1429385</wp:posOffset>
                </wp:positionH>
                <wp:positionV relativeFrom="paragraph">
                  <wp:posOffset>3631565</wp:posOffset>
                </wp:positionV>
                <wp:extent cx="3255645" cy="635"/>
                <wp:effectExtent l="0" t="0" r="0" b="0"/>
                <wp:wrapTopAndBottom/>
                <wp:docPr id="606087851" name="Casella di testo 1"/>
                <wp:cNvGraphicFramePr/>
                <a:graphic xmlns:a="http://schemas.openxmlformats.org/drawingml/2006/main">
                  <a:graphicData uri="http://schemas.microsoft.com/office/word/2010/wordprocessingShape">
                    <wps:wsp>
                      <wps:cNvSpPr txBox="1"/>
                      <wps:spPr>
                        <a:xfrm>
                          <a:off x="0" y="0"/>
                          <a:ext cx="3255645" cy="635"/>
                        </a:xfrm>
                        <a:prstGeom prst="rect">
                          <a:avLst/>
                        </a:prstGeom>
                        <a:solidFill>
                          <a:prstClr val="white"/>
                        </a:solidFill>
                        <a:ln>
                          <a:noFill/>
                        </a:ln>
                      </wps:spPr>
                      <wps:txbx>
                        <w:txbxContent>
                          <w:p w14:paraId="0A3BB423" w14:textId="319272CD" w:rsidR="00550060" w:rsidRPr="0093692C" w:rsidRDefault="00550060" w:rsidP="00550060">
                            <w:pPr>
                              <w:pStyle w:val="Didascalia"/>
                              <w:jc w:val="center"/>
                              <w:rPr>
                                <w:rFonts w:asciiTheme="majorHAnsi" w:hAnsiTheme="majorHAnsi"/>
                              </w:rPr>
                            </w:pPr>
                            <w:bookmarkStart w:id="42" w:name="_Toc153916978"/>
                            <w:r>
                              <w:t xml:space="preserve">Figura </w:t>
                            </w:r>
                            <w:r w:rsidR="003F4BC4">
                              <w:fldChar w:fldCharType="begin"/>
                            </w:r>
                            <w:r w:rsidR="003F4BC4">
                              <w:instrText xml:space="preserve"> SEQ Figura \* ARABIC </w:instrText>
                            </w:r>
                            <w:r w:rsidR="003F4BC4">
                              <w:fldChar w:fldCharType="separate"/>
                            </w:r>
                            <w:r w:rsidR="001B1ACF">
                              <w:rPr>
                                <w:noProof/>
                              </w:rPr>
                              <w:t>23</w:t>
                            </w:r>
                            <w:r w:rsidR="003F4BC4">
                              <w:rPr>
                                <w:noProof/>
                              </w:rPr>
                              <w:fldChar w:fldCharType="end"/>
                            </w:r>
                            <w:r>
                              <w:t xml:space="preserve"> - Ricerca ente</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61FFEB" id="_x0000_s1031" type="#_x0000_t202" style="position:absolute;left:0;text-align:left;margin-left:112.55pt;margin-top:285.95pt;width:256.3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" stroked="f">
                <v:textbox style="mso-fit-shape-to-text:t" inset="0,0,0,0">
                  <w:txbxContent>
                    <w:p w14:paraId="0A3BB423" w14:textId="319272CD" w:rsidR="00550060" w:rsidRPr="0093692C" w:rsidRDefault="00550060" w:rsidP="00550060">
                      <w:pPr>
                        <w:pStyle w:val="Didascalia"/>
                        <w:jc w:val="center"/>
                        <w:rPr>
                          <w:rFonts w:asciiTheme="majorHAnsi" w:hAnsiTheme="majorHAnsi"/>
                        </w:rPr>
                      </w:pPr>
                      <w:bookmarkStart w:id="43" w:name="_Toc153916978"/>
                      <w:r>
                        <w:t xml:space="preserve">Figura </w:t>
                      </w:r>
                      <w:r w:rsidR="003F4BC4">
                        <w:fldChar w:fldCharType="begin"/>
                      </w:r>
                      <w:r w:rsidR="003F4BC4">
                        <w:instrText xml:space="preserve"> SEQ Figura \* ARABIC </w:instrText>
                      </w:r>
                      <w:r w:rsidR="003F4BC4">
                        <w:fldChar w:fldCharType="separate"/>
                      </w:r>
                      <w:r w:rsidR="001B1ACF">
                        <w:rPr>
                          <w:noProof/>
                        </w:rPr>
                        <w:t>23</w:t>
                      </w:r>
                      <w:r w:rsidR="003F4BC4">
                        <w:rPr>
                          <w:noProof/>
                        </w:rPr>
                        <w:fldChar w:fldCharType="end"/>
                      </w:r>
                      <w:r>
                        <w:t xml:space="preserve"> - Ricerca ente</w:t>
                      </w:r>
                      <w:bookmarkEnd w:id="43"/>
                    </w:p>
                  </w:txbxContent>
                </v:textbox>
                <w10:wrap type="topAndBottom"/>
              </v:shape>
            </w:pict>
          </mc:Fallback>
        </mc:AlternateContent>
      </w:r>
      <w:r w:rsidRPr="00550060">
        <w:rPr>
          <w:rFonts w:asciiTheme="majorHAnsi" w:hAnsiTheme="majorHAnsi"/>
          <w:noProof/>
        </w:rPr>
        <w:drawing>
          <wp:anchor distT="0" distB="0" distL="114300" distR="114300" simplePos="0" relativeHeight="251673600" behindDoc="0" locked="0" layoutInCell="1" allowOverlap="1" wp14:anchorId="4254BDBF" wp14:editId="3AD48E89">
            <wp:simplePos x="0" y="0"/>
            <wp:positionH relativeFrom="margin">
              <wp:align>center</wp:align>
            </wp:positionH>
            <wp:positionV relativeFrom="paragraph">
              <wp:posOffset>587375</wp:posOffset>
            </wp:positionV>
            <wp:extent cx="3255645" cy="2987040"/>
            <wp:effectExtent l="19050" t="19050" r="20955" b="22860"/>
            <wp:wrapTopAndBottom/>
            <wp:docPr id="1559263397"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63397" name="Immagine 1" descr="Immagine che contiene testo, schermata, numero, Carattere&#10;&#10;Descrizione generata automaticamente"/>
                    <pic:cNvPicPr/>
                  </pic:nvPicPr>
                  <pic:blipFill>
                    <a:blip r:embed="rId79"/>
                    <a:stretch>
                      <a:fillRect/>
                    </a:stretch>
                  </pic:blipFill>
                  <pic:spPr>
                    <a:xfrm>
                      <a:off x="0" y="0"/>
                      <a:ext cx="3255645" cy="298704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margin">
              <wp14:pctWidth>0</wp14:pctWidth>
            </wp14:sizeRelH>
            <wp14:sizeRelV relativeFrom="margin">
              <wp14:pctHeight>0</wp14:pctHeight>
            </wp14:sizeRelV>
          </wp:anchor>
        </w:drawing>
      </w:r>
      <w:r w:rsidR="00775AEB">
        <w:t xml:space="preserve">Per ricercare gli Enti secondo uno o più criteri, cliccare sul comando </w:t>
      </w:r>
      <w:r w:rsidR="00775AEB">
        <w:rPr>
          <w:rStyle w:val="Enfasigrassetto"/>
          <w:u w:val="single"/>
        </w:rPr>
        <w:t>Ricerca Enti</w:t>
      </w:r>
      <w:r w:rsidR="00775AEB">
        <w:t>.</w:t>
      </w:r>
      <w:r w:rsidR="00775AEB">
        <w:rPr>
          <w:rFonts w:asciiTheme="majorHAnsi" w:hAnsiTheme="majorHAnsi"/>
        </w:rPr>
        <w:t xml:space="preserve"> </w:t>
      </w:r>
      <w:r w:rsidR="00775AEB">
        <w:t xml:space="preserve">Verrà mostrata una schermata in cui sarà possibile ricercare gli Enti attraverso uno o più criteri. Impostare uno o più criteri e cliccare su </w:t>
      </w:r>
      <w:r w:rsidR="00775AEB">
        <w:rPr>
          <w:noProof/>
        </w:rPr>
        <w:drawing>
          <wp:inline distT="0" distB="0" distL="0" distR="0" wp14:anchorId="1F8B0B70" wp14:editId="6A6B9201">
            <wp:extent cx="288925" cy="117475"/>
            <wp:effectExtent l="0" t="0" r="0" b="0"/>
            <wp:docPr id="1858959615"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925" cy="117475"/>
                    </a:xfrm>
                    <a:prstGeom prst="rect">
                      <a:avLst/>
                    </a:prstGeom>
                    <a:noFill/>
                    <a:ln>
                      <a:noFill/>
                    </a:ln>
                  </pic:spPr>
                </pic:pic>
              </a:graphicData>
            </a:graphic>
          </wp:inline>
        </w:drawing>
      </w:r>
      <w:r w:rsidR="00775AEB">
        <w:t>.</w:t>
      </w:r>
    </w:p>
    <w:p w14:paraId="3779490D" w14:textId="768399F0" w:rsidR="00550060" w:rsidRDefault="00550060" w:rsidP="00775AEB">
      <w:pPr>
        <w:rPr>
          <w:rFonts w:asciiTheme="majorHAnsi" w:hAnsiTheme="majorHAnsi"/>
        </w:rPr>
      </w:pPr>
    </w:p>
    <w:p w14:paraId="03B1F32A" w14:textId="77777777" w:rsidR="00775AEB" w:rsidRDefault="00775AEB" w:rsidP="00775AEB">
      <w:pPr>
        <w:rPr>
          <w:rFonts w:ascii="Verdana" w:hAnsi="Verdana"/>
        </w:rPr>
      </w:pPr>
      <w:r>
        <w:lastRenderedPageBreak/>
        <w:t xml:space="preserve">L'elenco riportato al di sotto dell'area di ricerca presenterà tutti gli Enti che soddisfano i criteri impostati. È inoltre presente l’informazione </w:t>
      </w:r>
      <w:r>
        <w:rPr>
          <w:b/>
          <w:bCs/>
        </w:rPr>
        <w:t>N. Righe</w:t>
      </w:r>
      <w:r>
        <w:t xml:space="preserve"> con il dettaglio degli Enti che rispondono ai criteri di ricerca.</w:t>
      </w:r>
    </w:p>
    <w:p w14:paraId="5CCA35B3" w14:textId="77777777" w:rsidR="00775AEB" w:rsidRDefault="00775AEB" w:rsidP="00775AEB">
      <w:pPr>
        <w:rPr>
          <w:rFonts w:ascii="Verdana" w:hAnsi="Verdana"/>
        </w:rPr>
      </w:pPr>
      <w:r>
        <w:t>È possibile aggiungere gli Enti destinatari attraverso due modalità:</w:t>
      </w:r>
    </w:p>
    <w:p w14:paraId="547AEAA5" w14:textId="42BB9807" w:rsidR="00775AEB" w:rsidRDefault="00775AEB" w:rsidP="003F4BC4">
      <w:pPr>
        <w:pStyle w:val="Paragrafoelenco"/>
        <w:numPr>
          <w:ilvl w:val="0"/>
          <w:numId w:val="13"/>
        </w:numPr>
        <w:autoSpaceDN w:val="0"/>
        <w:spacing w:before="240" w:after="200"/>
        <w:rPr>
          <w:rFonts w:asciiTheme="majorHAnsi" w:hAnsiTheme="majorHAnsi" w:cs="Lucida Sans Unicode"/>
          <w:sz w:val="20"/>
        </w:rPr>
      </w:pPr>
      <w:r>
        <w:t xml:space="preserve">selezionare uno o più Enti e cliccare sul comando </w:t>
      </w:r>
      <w:r>
        <w:rPr>
          <w:b/>
          <w:bCs/>
          <w:noProof/>
          <w:u w:val="single"/>
        </w:rPr>
        <w:t>Aggiungi</w:t>
      </w:r>
      <w:r>
        <w:t xml:space="preserve"> (in alternativa è possibile cliccare sul corrispondente comando </w:t>
      </w:r>
      <w:r>
        <w:rPr>
          <w:noProof/>
        </w:rPr>
        <w:drawing>
          <wp:inline distT="0" distB="0" distL="0" distR="0" wp14:anchorId="17BB3376" wp14:editId="574665C8">
            <wp:extent cx="109220" cy="109220"/>
            <wp:effectExtent l="0" t="0" r="5080" b="5080"/>
            <wp:docPr id="1216041746" name="Immagine 75" descr="Aggiu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66" descr="Aggiungi"/>
                    <pic:cNvPicPr>
                      <a:picLocks noChangeAspect="1" noChangeArrowheads="1"/>
                    </pic:cNvPicPr>
                  </pic:nvPicPr>
                  <pic:blipFill>
                    <a:blip r:embed="rId81">
                      <a:extLst>
                        <a:ext uri="{28A0092B-C50C-407E-A947-70E740481C1C}">
                          <a14:useLocalDpi xmlns:a14="http://schemas.microsoft.com/office/drawing/2010/main" val="0"/>
                        </a:ext>
                      </a:extLst>
                    </a:blip>
                    <a:srcRect t="2" r="16522" b="16521"/>
                    <a:stretch>
                      <a:fillRect/>
                    </a:stretch>
                  </pic:blipFill>
                  <pic:spPr bwMode="auto">
                    <a:xfrm>
                      <a:off x="0" y="0"/>
                      <a:ext cx="109220" cy="109220"/>
                    </a:xfrm>
                    <a:prstGeom prst="rect">
                      <a:avLst/>
                    </a:prstGeom>
                    <a:noFill/>
                    <a:ln>
                      <a:noFill/>
                    </a:ln>
                  </pic:spPr>
                </pic:pic>
              </a:graphicData>
            </a:graphic>
          </wp:inline>
        </w:drawing>
      </w:r>
      <w:r>
        <w:t xml:space="preserve"> ).</w:t>
      </w:r>
    </w:p>
    <w:p w14:paraId="7809768F" w14:textId="77777777" w:rsidR="00381285" w:rsidRDefault="00775AEB" w:rsidP="003F4BC4">
      <w:pPr>
        <w:pStyle w:val="Paragrafoelenco"/>
        <w:keepNext/>
        <w:numPr>
          <w:ilvl w:val="0"/>
          <w:numId w:val="13"/>
        </w:numPr>
        <w:autoSpaceDN w:val="0"/>
        <w:spacing w:before="240" w:after="200"/>
      </w:pPr>
      <w:r>
        <w:t xml:space="preserve">Cliccare sul comando </w:t>
      </w:r>
      <w:r>
        <w:rPr>
          <w:b/>
          <w:bCs/>
          <w:u w:val="single"/>
        </w:rPr>
        <w:t>Aggiungi tutti</w:t>
      </w:r>
      <w:r>
        <w:t xml:space="preserve"> per aggiungere tutti gli Enti ricercati (se impostati uno o più criteri di ricerca) o tutti gli Enti registrati (se non viene impostato nessun criterio di ricerca).</w:t>
      </w:r>
      <w:r w:rsidR="00381285" w:rsidRPr="00381285">
        <w:t xml:space="preserve"> </w:t>
      </w:r>
      <w:r w:rsidR="00381285" w:rsidRPr="00381285">
        <w:rPr>
          <w:noProof/>
        </w:rPr>
        <w:drawing>
          <wp:inline distT="0" distB="0" distL="0" distR="0" wp14:anchorId="15F751C0" wp14:editId="5E36CA91">
            <wp:extent cx="5150115" cy="1714588"/>
            <wp:effectExtent l="19050" t="19050" r="12700" b="19050"/>
            <wp:docPr id="2082463135"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63135" name="Immagine 1" descr="Immagine che contiene testo, schermata, Carattere&#10;&#10;Descrizione generata automaticamente"/>
                    <pic:cNvPicPr/>
                  </pic:nvPicPr>
                  <pic:blipFill>
                    <a:blip r:embed="rId82"/>
                    <a:stretch>
                      <a:fillRect/>
                    </a:stretch>
                  </pic:blipFill>
                  <pic:spPr>
                    <a:xfrm>
                      <a:off x="0" y="0"/>
                      <a:ext cx="5150115" cy="1714588"/>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A8894E3" w14:textId="0301B2E6" w:rsidR="00775AEB" w:rsidRDefault="00381285" w:rsidP="00381285">
      <w:pPr>
        <w:pStyle w:val="Didascalia"/>
        <w:jc w:val="center"/>
        <w:rPr>
          <w:rFonts w:cstheme="majorHAnsi"/>
          <w:sz w:val="23"/>
        </w:rPr>
      </w:pPr>
      <w:bookmarkStart w:id="44" w:name="_Toc153916979"/>
      <w:r>
        <w:t xml:space="preserve">Figura </w:t>
      </w:r>
      <w:r w:rsidR="003F4BC4">
        <w:fldChar w:fldCharType="begin"/>
      </w:r>
      <w:r w:rsidR="003F4BC4">
        <w:instrText xml:space="preserve"> SEQ Figura \* ARABIC </w:instrText>
      </w:r>
      <w:r w:rsidR="003F4BC4">
        <w:fldChar w:fldCharType="separate"/>
      </w:r>
      <w:r w:rsidR="001B1ACF">
        <w:rPr>
          <w:noProof/>
        </w:rPr>
        <w:t>24</w:t>
      </w:r>
      <w:r w:rsidR="003F4BC4">
        <w:rPr>
          <w:noProof/>
        </w:rPr>
        <w:fldChar w:fldCharType="end"/>
      </w:r>
      <w:r>
        <w:t xml:space="preserve"> - Aggiungi enti</w:t>
      </w:r>
      <w:bookmarkEnd w:id="44"/>
    </w:p>
    <w:p w14:paraId="3AD0B867" w14:textId="29CA5DE2" w:rsidR="00381285" w:rsidRDefault="00775AEB" w:rsidP="00775AEB">
      <w:r>
        <w:t xml:space="preserve">In generale, per eliminare con un unico clic tutti gli Enti selezionati, cliccare sul comando </w:t>
      </w:r>
      <w:r>
        <w:rPr>
          <w:b/>
          <w:bCs/>
          <w:u w:val="single"/>
        </w:rPr>
        <w:t>Svuota Elenco</w:t>
      </w:r>
      <w:r>
        <w:t xml:space="preserve"> posizionato nella toolbar posta sopra alla tabella </w:t>
      </w:r>
      <w:r>
        <w:rPr>
          <w:b/>
          <w:bCs/>
        </w:rPr>
        <w:t>Enti Abilitati</w:t>
      </w:r>
      <w:r>
        <w:t>.</w:t>
      </w:r>
    </w:p>
    <w:p w14:paraId="21BF1B4B" w14:textId="77777777" w:rsidR="00381285" w:rsidRDefault="00381285" w:rsidP="00775AEB"/>
    <w:p w14:paraId="3E362E32" w14:textId="042DD8F3" w:rsidR="00381285" w:rsidRPr="00775AEB" w:rsidRDefault="00381285" w:rsidP="00381285">
      <w:pPr>
        <w:pStyle w:val="Titolo3"/>
        <w:rPr>
          <w:rFonts w:ascii="Arial" w:hAnsi="Arial"/>
        </w:rPr>
      </w:pPr>
      <w:bookmarkStart w:id="45" w:name="_Toc153916578"/>
      <w:r>
        <w:t>Modifica degli Enti di una convenzione già pubblicata</w:t>
      </w:r>
      <w:bookmarkEnd w:id="45"/>
    </w:p>
    <w:p w14:paraId="585F13EC" w14:textId="7046B3B5" w:rsidR="00775AEB" w:rsidRDefault="00775AEB" w:rsidP="00775AEB">
      <w:r w:rsidRPr="00381285">
        <w:t xml:space="preserve">Se la Convenzione è “Senza Quote”, anche se la stessa è “pubblicata”, è possibile modificare (se presenti) gli Enti definiti in tale sezione abilitati alla convenzione, cliccando sullo specifico comando </w:t>
      </w:r>
      <w:r w:rsidRPr="00381285">
        <w:rPr>
          <w:b/>
          <w:bCs/>
          <w:u w:val="single"/>
        </w:rPr>
        <w:t>Modifica</w:t>
      </w:r>
      <w:r w:rsidRPr="00381285">
        <w:t xml:space="preserve"> (attivato a seguito della pubblicazione).</w:t>
      </w:r>
    </w:p>
    <w:p w14:paraId="7F08875C" w14:textId="77777777" w:rsidR="00381285" w:rsidRDefault="00381285" w:rsidP="00381285">
      <w:pPr>
        <w:keepNext/>
      </w:pPr>
      <w:r w:rsidRPr="00381285">
        <w:rPr>
          <w:noProof/>
        </w:rPr>
        <w:drawing>
          <wp:inline distT="0" distB="0" distL="0" distR="0" wp14:anchorId="6386C826" wp14:editId="3483E111">
            <wp:extent cx="6116320" cy="1258516"/>
            <wp:effectExtent l="19050" t="19050" r="17780" b="18415"/>
            <wp:docPr id="1700686313"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86313" name="Immagine 1" descr="Immagine che contiene testo, Carattere, linea, schermata&#10;&#10;Descrizione generata automaticamente"/>
                    <pic:cNvPicPr/>
                  </pic:nvPicPr>
                  <pic:blipFill rotWithShape="1">
                    <a:blip r:embed="rId83"/>
                    <a:srcRect b="31564"/>
                    <a:stretch/>
                  </pic:blipFill>
                  <pic:spPr bwMode="auto">
                    <a:xfrm>
                      <a:off x="0" y="0"/>
                      <a:ext cx="6116320" cy="1258516"/>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53526B" w14:textId="74595471" w:rsidR="00381285" w:rsidRPr="00381285" w:rsidRDefault="00381285" w:rsidP="00381285">
      <w:pPr>
        <w:pStyle w:val="Didascalia"/>
        <w:jc w:val="center"/>
      </w:pPr>
      <w:bookmarkStart w:id="46" w:name="_Toc153916980"/>
      <w:r>
        <w:t xml:space="preserve">Figura </w:t>
      </w:r>
      <w:r w:rsidR="003F4BC4">
        <w:fldChar w:fldCharType="begin"/>
      </w:r>
      <w:r w:rsidR="003F4BC4">
        <w:instrText xml:space="preserve"> SEQ Figura \* ARABIC </w:instrText>
      </w:r>
      <w:r w:rsidR="003F4BC4">
        <w:fldChar w:fldCharType="separate"/>
      </w:r>
      <w:r w:rsidR="001B1ACF">
        <w:rPr>
          <w:noProof/>
        </w:rPr>
        <w:t>25</w:t>
      </w:r>
      <w:r w:rsidR="003F4BC4">
        <w:rPr>
          <w:noProof/>
        </w:rPr>
        <w:fldChar w:fldCharType="end"/>
      </w:r>
      <w:r>
        <w:t xml:space="preserve"> - Modifica enti</w:t>
      </w:r>
      <w:bookmarkEnd w:id="46"/>
    </w:p>
    <w:p w14:paraId="5A83C054" w14:textId="77777777" w:rsidR="00A80C16" w:rsidRPr="00381285" w:rsidRDefault="00A80C16" w:rsidP="00A80C16">
      <w:pPr>
        <w:spacing w:after="0"/>
        <w:jc w:val="left"/>
        <w:rPr>
          <w:rFonts w:asciiTheme="majorHAnsi" w:hAnsiTheme="majorHAnsi"/>
          <w:lang w:eastAsia="it-IT"/>
        </w:rPr>
      </w:pPr>
      <w:r w:rsidRPr="00381285">
        <w:rPr>
          <w:lang w:eastAsia="it-IT"/>
        </w:rPr>
        <w:t>In cima al documento che verrà mostrato, è presente una toolbar per la gestione dello stesso con i seguenti comandi:</w:t>
      </w:r>
    </w:p>
    <w:p w14:paraId="0B764723" w14:textId="77777777" w:rsidR="00A80C16" w:rsidRPr="00381285" w:rsidRDefault="00A80C16" w:rsidP="00A80C16">
      <w:pPr>
        <w:pStyle w:val="Liste"/>
        <w:rPr>
          <w:rFonts w:asciiTheme="majorHAnsi" w:hAnsiTheme="majorHAnsi" w:cstheme="majorHAnsi"/>
          <w:i w:val="0"/>
          <w:iCs/>
          <w:color w:val="auto"/>
          <w:sz w:val="23"/>
          <w:szCs w:val="23"/>
        </w:rPr>
      </w:pPr>
      <w:r w:rsidRPr="00381285">
        <w:rPr>
          <w:rFonts w:asciiTheme="majorHAnsi" w:hAnsiTheme="majorHAnsi" w:cstheme="majorHAnsi"/>
          <w:i w:val="0"/>
          <w:iCs/>
          <w:color w:val="auto"/>
          <w:sz w:val="23"/>
          <w:szCs w:val="23"/>
        </w:rPr>
        <w:lastRenderedPageBreak/>
        <w:t>“</w:t>
      </w:r>
      <w:r w:rsidRPr="00381285">
        <w:rPr>
          <w:rFonts w:asciiTheme="majorHAnsi" w:hAnsiTheme="majorHAnsi" w:cstheme="majorHAnsi"/>
          <w:b/>
          <w:bCs/>
          <w:i w:val="0"/>
          <w:iCs/>
          <w:color w:val="auto"/>
          <w:sz w:val="23"/>
          <w:szCs w:val="23"/>
        </w:rPr>
        <w:t>Salva</w:t>
      </w:r>
      <w:r w:rsidRPr="00381285">
        <w:rPr>
          <w:rFonts w:asciiTheme="majorHAnsi" w:hAnsiTheme="majorHAnsi" w:cstheme="majorHAnsi"/>
          <w:i w:val="0"/>
          <w:iCs/>
          <w:color w:val="auto"/>
          <w:sz w:val="23"/>
          <w:szCs w:val="23"/>
        </w:rPr>
        <w:t>” per salvare il documento in lavorazione e continuarne la predisposizione in un secondo momento. Il documento salvato sarà disponibile nella tabella della sezione “Lista documenti” della convenzione;</w:t>
      </w:r>
    </w:p>
    <w:p w14:paraId="5393BD6A" w14:textId="77777777" w:rsidR="00A80C16" w:rsidRPr="00381285" w:rsidRDefault="00A80C16" w:rsidP="00A80C16">
      <w:pPr>
        <w:pStyle w:val="Liste"/>
        <w:rPr>
          <w:rFonts w:asciiTheme="majorHAnsi" w:hAnsiTheme="majorHAnsi" w:cstheme="majorHAnsi"/>
          <w:i w:val="0"/>
          <w:iCs/>
          <w:color w:val="auto"/>
          <w:sz w:val="23"/>
          <w:szCs w:val="23"/>
        </w:rPr>
      </w:pPr>
      <w:r w:rsidRPr="00381285">
        <w:rPr>
          <w:rFonts w:asciiTheme="majorHAnsi" w:hAnsiTheme="majorHAnsi" w:cstheme="majorHAnsi"/>
          <w:i w:val="0"/>
          <w:iCs/>
          <w:color w:val="auto"/>
          <w:sz w:val="23"/>
          <w:szCs w:val="23"/>
        </w:rPr>
        <w:t>“</w:t>
      </w:r>
      <w:r w:rsidRPr="00381285">
        <w:rPr>
          <w:rFonts w:asciiTheme="majorHAnsi" w:hAnsiTheme="majorHAnsi" w:cstheme="majorHAnsi"/>
          <w:b/>
          <w:bCs/>
          <w:i w:val="0"/>
          <w:iCs/>
          <w:color w:val="auto"/>
          <w:sz w:val="23"/>
          <w:szCs w:val="23"/>
        </w:rPr>
        <w:t>Esegui</w:t>
      </w:r>
      <w:r w:rsidRPr="00381285">
        <w:rPr>
          <w:rFonts w:asciiTheme="majorHAnsi" w:hAnsiTheme="majorHAnsi" w:cstheme="majorHAnsi"/>
          <w:i w:val="0"/>
          <w:iCs/>
          <w:color w:val="auto"/>
          <w:sz w:val="23"/>
          <w:szCs w:val="23"/>
        </w:rPr>
        <w:t>” per rendere efficace la modifica;</w:t>
      </w:r>
    </w:p>
    <w:p w14:paraId="65D67215" w14:textId="77777777" w:rsidR="00A80C16" w:rsidRPr="00381285" w:rsidRDefault="00A80C16" w:rsidP="00A80C16">
      <w:pPr>
        <w:pStyle w:val="Liste"/>
        <w:rPr>
          <w:rFonts w:asciiTheme="majorHAnsi" w:hAnsiTheme="majorHAnsi" w:cstheme="majorHAnsi"/>
          <w:i w:val="0"/>
          <w:iCs/>
          <w:color w:val="auto"/>
          <w:sz w:val="23"/>
          <w:szCs w:val="23"/>
        </w:rPr>
      </w:pPr>
      <w:r w:rsidRPr="00381285">
        <w:rPr>
          <w:rFonts w:asciiTheme="majorHAnsi" w:hAnsiTheme="majorHAnsi" w:cstheme="majorHAnsi"/>
          <w:i w:val="0"/>
          <w:iCs/>
          <w:color w:val="auto"/>
          <w:sz w:val="23"/>
          <w:szCs w:val="23"/>
        </w:rPr>
        <w:t>“</w:t>
      </w:r>
      <w:r w:rsidRPr="00381285">
        <w:rPr>
          <w:rFonts w:asciiTheme="majorHAnsi" w:hAnsiTheme="majorHAnsi" w:cstheme="majorHAnsi"/>
          <w:b/>
          <w:bCs/>
          <w:i w:val="0"/>
          <w:iCs/>
          <w:color w:val="auto"/>
          <w:sz w:val="23"/>
          <w:szCs w:val="23"/>
        </w:rPr>
        <w:t>Assegna a</w:t>
      </w:r>
      <w:r w:rsidRPr="00381285">
        <w:rPr>
          <w:rFonts w:asciiTheme="majorHAnsi" w:hAnsiTheme="majorHAnsi" w:cstheme="majorHAnsi"/>
          <w:i w:val="0"/>
          <w:iCs/>
          <w:color w:val="auto"/>
          <w:sz w:val="23"/>
          <w:szCs w:val="23"/>
        </w:rPr>
        <w:t>” per assegnare il documento ad un altro utente abilitato alla gestione;</w:t>
      </w:r>
    </w:p>
    <w:p w14:paraId="6EE38304" w14:textId="77777777" w:rsidR="00A80C16" w:rsidRPr="00381285" w:rsidRDefault="00A80C16" w:rsidP="00A80C16">
      <w:pPr>
        <w:pStyle w:val="Liste"/>
        <w:rPr>
          <w:rFonts w:asciiTheme="majorHAnsi" w:hAnsiTheme="majorHAnsi" w:cstheme="majorHAnsi"/>
          <w:i w:val="0"/>
          <w:iCs/>
          <w:color w:val="auto"/>
          <w:sz w:val="23"/>
          <w:szCs w:val="23"/>
        </w:rPr>
      </w:pPr>
      <w:r w:rsidRPr="00381285">
        <w:rPr>
          <w:rFonts w:asciiTheme="majorHAnsi" w:hAnsiTheme="majorHAnsi" w:cstheme="majorHAnsi"/>
          <w:i w:val="0"/>
          <w:iCs/>
          <w:color w:val="auto"/>
          <w:sz w:val="23"/>
          <w:szCs w:val="23"/>
        </w:rPr>
        <w:t>“</w:t>
      </w:r>
      <w:r w:rsidRPr="00381285">
        <w:rPr>
          <w:rFonts w:asciiTheme="majorHAnsi" w:hAnsiTheme="majorHAnsi" w:cstheme="majorHAnsi"/>
          <w:b/>
          <w:bCs/>
          <w:i w:val="0"/>
          <w:iCs/>
          <w:color w:val="auto"/>
          <w:sz w:val="23"/>
          <w:szCs w:val="23"/>
        </w:rPr>
        <w:t>Stampa</w:t>
      </w:r>
      <w:r w:rsidRPr="00381285">
        <w:rPr>
          <w:rFonts w:asciiTheme="majorHAnsi" w:hAnsiTheme="majorHAnsi" w:cstheme="majorHAnsi"/>
          <w:i w:val="0"/>
          <w:iCs/>
          <w:color w:val="auto"/>
          <w:sz w:val="23"/>
          <w:szCs w:val="23"/>
        </w:rPr>
        <w:t>” per stampare le informazioni visualizzate;</w:t>
      </w:r>
    </w:p>
    <w:p w14:paraId="2926262B" w14:textId="77777777" w:rsidR="00A80C16" w:rsidRPr="00381285" w:rsidRDefault="00A80C16" w:rsidP="00A80C16">
      <w:pPr>
        <w:pStyle w:val="Liste"/>
        <w:rPr>
          <w:rFonts w:asciiTheme="majorHAnsi" w:hAnsiTheme="majorHAnsi" w:cstheme="majorHAnsi"/>
          <w:i w:val="0"/>
          <w:iCs/>
          <w:color w:val="auto"/>
          <w:sz w:val="23"/>
          <w:szCs w:val="23"/>
        </w:rPr>
      </w:pPr>
      <w:r w:rsidRPr="00381285">
        <w:rPr>
          <w:rFonts w:asciiTheme="majorHAnsi" w:hAnsiTheme="majorHAnsi" w:cstheme="majorHAnsi"/>
          <w:i w:val="0"/>
          <w:iCs/>
          <w:color w:val="auto"/>
          <w:sz w:val="23"/>
          <w:szCs w:val="23"/>
        </w:rPr>
        <w:t>“</w:t>
      </w:r>
      <w:r w:rsidRPr="00381285">
        <w:rPr>
          <w:rFonts w:asciiTheme="majorHAnsi" w:hAnsiTheme="majorHAnsi" w:cstheme="majorHAnsi"/>
          <w:b/>
          <w:bCs/>
          <w:i w:val="0"/>
          <w:iCs/>
          <w:color w:val="auto"/>
          <w:sz w:val="23"/>
          <w:szCs w:val="23"/>
        </w:rPr>
        <w:t>Esporta in Excel</w:t>
      </w:r>
      <w:r w:rsidRPr="00381285">
        <w:rPr>
          <w:rFonts w:asciiTheme="majorHAnsi" w:hAnsiTheme="majorHAnsi" w:cstheme="majorHAnsi"/>
          <w:i w:val="0"/>
          <w:iCs/>
          <w:color w:val="auto"/>
          <w:sz w:val="23"/>
          <w:szCs w:val="23"/>
        </w:rPr>
        <w:t>” per esportare le informazioni visualizzate;</w:t>
      </w:r>
    </w:p>
    <w:p w14:paraId="379300E2" w14:textId="77777777" w:rsidR="00A80C16" w:rsidRPr="00381285" w:rsidRDefault="00A80C16" w:rsidP="00A80C16">
      <w:pPr>
        <w:pStyle w:val="Liste"/>
        <w:rPr>
          <w:rFonts w:asciiTheme="majorHAnsi" w:hAnsiTheme="majorHAnsi" w:cstheme="majorHAnsi"/>
          <w:i w:val="0"/>
          <w:iCs/>
          <w:color w:val="auto"/>
          <w:sz w:val="23"/>
          <w:szCs w:val="23"/>
        </w:rPr>
      </w:pPr>
      <w:r w:rsidRPr="00381285">
        <w:rPr>
          <w:rFonts w:asciiTheme="majorHAnsi" w:hAnsiTheme="majorHAnsi" w:cstheme="majorHAnsi"/>
          <w:i w:val="0"/>
          <w:iCs/>
          <w:color w:val="auto"/>
          <w:sz w:val="23"/>
          <w:szCs w:val="23"/>
        </w:rPr>
        <w:t>“</w:t>
      </w:r>
      <w:r w:rsidRPr="00381285">
        <w:rPr>
          <w:rFonts w:asciiTheme="majorHAnsi" w:hAnsiTheme="majorHAnsi" w:cstheme="majorHAnsi"/>
          <w:b/>
          <w:bCs/>
          <w:i w:val="0"/>
          <w:iCs/>
          <w:color w:val="auto"/>
          <w:sz w:val="23"/>
          <w:szCs w:val="23"/>
        </w:rPr>
        <w:t>Chiudi</w:t>
      </w:r>
      <w:r w:rsidRPr="00381285">
        <w:rPr>
          <w:rFonts w:asciiTheme="majorHAnsi" w:hAnsiTheme="majorHAnsi" w:cstheme="majorHAnsi"/>
          <w:i w:val="0"/>
          <w:iCs/>
          <w:color w:val="auto"/>
          <w:sz w:val="23"/>
          <w:szCs w:val="23"/>
        </w:rPr>
        <w:t>” per chiudere il documento e tornare alla schermata precedente.</w:t>
      </w:r>
    </w:p>
    <w:p w14:paraId="1D95BFF6" w14:textId="77777777" w:rsidR="00A80C16" w:rsidRPr="00381285" w:rsidRDefault="00A80C16" w:rsidP="00A80C16">
      <w:pPr>
        <w:rPr>
          <w:rFonts w:asciiTheme="majorHAnsi" w:hAnsiTheme="majorHAnsi" w:cstheme="majorHAnsi"/>
          <w:sz w:val="23"/>
          <w:szCs w:val="23"/>
        </w:rPr>
      </w:pPr>
      <w:r w:rsidRPr="00381285">
        <w:t xml:space="preserve">L'area di </w:t>
      </w:r>
      <w:r w:rsidRPr="00381285">
        <w:rPr>
          <w:rStyle w:val="Enfasigrassetto"/>
          <w:color w:val="auto"/>
        </w:rPr>
        <w:t>Intestazione</w:t>
      </w:r>
      <w:r w:rsidRPr="00381285">
        <w:t xml:space="preserve"> del documento che verrà mostrato, presenta una serie di informazioni alimentate automaticamente dal sistema come l’</w:t>
      </w:r>
      <w:r w:rsidRPr="00381285">
        <w:rPr>
          <w:rStyle w:val="Enfasigrassetto"/>
          <w:color w:val="auto"/>
        </w:rPr>
        <w:t>Utente In Carico</w:t>
      </w:r>
      <w:r w:rsidRPr="00381285">
        <w:t xml:space="preserve">, ovvero l'utente che sta compilando il documento, il </w:t>
      </w:r>
      <w:r w:rsidRPr="00381285">
        <w:rPr>
          <w:b/>
          <w:bCs/>
        </w:rPr>
        <w:t>Compilatore</w:t>
      </w:r>
      <w:r w:rsidRPr="00381285">
        <w:t xml:space="preserve">, lo </w:t>
      </w:r>
      <w:r w:rsidRPr="00381285">
        <w:rPr>
          <w:rStyle w:val="Enfasigrassetto"/>
          <w:color w:val="auto"/>
        </w:rPr>
        <w:t xml:space="preserve">Stato </w:t>
      </w:r>
      <w:r w:rsidRPr="00381285">
        <w:t>del documento che inizialmente è "</w:t>
      </w:r>
      <w:r w:rsidRPr="00381285">
        <w:rPr>
          <w:rStyle w:val="Enfasigrassetto"/>
          <w:color w:val="auto"/>
        </w:rPr>
        <w:t>In lavorazione</w:t>
      </w:r>
      <w:r w:rsidRPr="00381285">
        <w:t xml:space="preserve">" e altre informazioni relative alla convenzione per cui si sta applicando la modifica come il </w:t>
      </w:r>
      <w:r w:rsidRPr="00381285">
        <w:rPr>
          <w:rStyle w:val="Enfasigrassetto"/>
          <w:color w:val="auto"/>
        </w:rPr>
        <w:t>Fornitore</w:t>
      </w:r>
      <w:r w:rsidRPr="00381285">
        <w:t xml:space="preserve">, il </w:t>
      </w:r>
      <w:r w:rsidRPr="00381285">
        <w:rPr>
          <w:rStyle w:val="Enfasigrassetto"/>
          <w:color w:val="auto"/>
        </w:rPr>
        <w:t>Numero Convenzione completa</w:t>
      </w:r>
      <w:r w:rsidRPr="00381285">
        <w:t xml:space="preserve">, il </w:t>
      </w:r>
      <w:r w:rsidRPr="00381285">
        <w:rPr>
          <w:rStyle w:val="Enfasigrassetto"/>
          <w:color w:val="auto"/>
        </w:rPr>
        <w:t>Registro di Sistema </w:t>
      </w:r>
      <w:r w:rsidRPr="00381285">
        <w:t>della</w:t>
      </w:r>
      <w:r w:rsidRPr="00381285">
        <w:rPr>
          <w:rStyle w:val="Enfasigrassetto"/>
          <w:color w:val="auto"/>
        </w:rPr>
        <w:t xml:space="preserve"> Convenzione completa</w:t>
      </w:r>
      <w:r w:rsidRPr="00381285">
        <w:t xml:space="preserve"> e </w:t>
      </w:r>
      <w:r w:rsidRPr="00381285">
        <w:rPr>
          <w:rStyle w:val="Enfasigrassetto"/>
          <w:color w:val="auto"/>
        </w:rPr>
        <w:t>l'Oggetto</w:t>
      </w:r>
      <w:r w:rsidRPr="00381285">
        <w:t xml:space="preserve"> della </w:t>
      </w:r>
      <w:r w:rsidRPr="00381285">
        <w:rPr>
          <w:rStyle w:val="Enfasigrassetto"/>
          <w:color w:val="auto"/>
        </w:rPr>
        <w:t>Convenzione completa</w:t>
      </w:r>
      <w:r w:rsidRPr="00381285">
        <w:t>.</w:t>
      </w:r>
    </w:p>
    <w:p w14:paraId="14F1FC63" w14:textId="77777777" w:rsidR="00A80C16" w:rsidRPr="00381285" w:rsidRDefault="00A80C16" w:rsidP="00A80C16">
      <w:r w:rsidRPr="00381285">
        <w:t xml:space="preserve">Inserire innanzitutto la </w:t>
      </w:r>
      <w:r w:rsidRPr="00381285">
        <w:rPr>
          <w:b/>
          <w:bCs/>
        </w:rPr>
        <w:t>Motivazione</w:t>
      </w:r>
      <w:r w:rsidRPr="00381285">
        <w:t xml:space="preserve"> della modifica nell’apposito campo. È inoltre possibile caricare un </w:t>
      </w:r>
      <w:r w:rsidRPr="00381285">
        <w:rPr>
          <w:b/>
          <w:bCs/>
        </w:rPr>
        <w:t>Allegato</w:t>
      </w:r>
      <w:r w:rsidRPr="00381285">
        <w:t xml:space="preserve"> cliccando sullo specifico comando.</w:t>
      </w:r>
    </w:p>
    <w:p w14:paraId="3ED91C53" w14:textId="77777777" w:rsidR="00F55869" w:rsidRDefault="00F55869" w:rsidP="00F55869">
      <w:pPr>
        <w:keepNext/>
        <w:spacing w:after="0"/>
        <w:jc w:val="left"/>
      </w:pPr>
      <w:r w:rsidRPr="00F55869">
        <w:rPr>
          <w:noProof/>
          <w:lang w:eastAsia="it-IT"/>
        </w:rPr>
        <w:drawing>
          <wp:inline distT="0" distB="0" distL="0" distR="0" wp14:anchorId="4675C903" wp14:editId="010C32F1">
            <wp:extent cx="6116320" cy="2282825"/>
            <wp:effectExtent l="19050" t="19050" r="17780" b="22225"/>
            <wp:docPr id="1379864829"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64829" name="Immagine 1" descr="Immagine che contiene testo, schermata, design&#10;&#10;Descrizione generata automaticamente"/>
                    <pic:cNvPicPr/>
                  </pic:nvPicPr>
                  <pic:blipFill>
                    <a:blip r:embed="rId84"/>
                    <a:stretch>
                      <a:fillRect/>
                    </a:stretch>
                  </pic:blipFill>
                  <pic:spPr>
                    <a:xfrm>
                      <a:off x="0" y="0"/>
                      <a:ext cx="6116320" cy="228282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26C2866" w14:textId="2FC06338" w:rsidR="00A80C16" w:rsidRPr="00381285" w:rsidRDefault="00F55869" w:rsidP="00F55869">
      <w:pPr>
        <w:pStyle w:val="Didascalia"/>
        <w:jc w:val="center"/>
        <w:rPr>
          <w:color w:val="auto"/>
          <w:lang w:eastAsia="it-IT"/>
        </w:rPr>
      </w:pPr>
      <w:bookmarkStart w:id="47" w:name="_Toc153916981"/>
      <w:r>
        <w:t xml:space="preserve">Figura </w:t>
      </w:r>
      <w:r w:rsidR="003F4BC4">
        <w:fldChar w:fldCharType="begin"/>
      </w:r>
      <w:r w:rsidR="003F4BC4">
        <w:instrText xml:space="preserve"> SEQ Figura \* ARABIC </w:instrText>
      </w:r>
      <w:r w:rsidR="003F4BC4">
        <w:fldChar w:fldCharType="separate"/>
      </w:r>
      <w:r w:rsidR="001B1ACF">
        <w:rPr>
          <w:noProof/>
        </w:rPr>
        <w:t>26</w:t>
      </w:r>
      <w:r w:rsidR="003F4BC4">
        <w:rPr>
          <w:noProof/>
        </w:rPr>
        <w:fldChar w:fldCharType="end"/>
      </w:r>
      <w:r>
        <w:t xml:space="preserve"> - Motivazione e modifica</w:t>
      </w:r>
      <w:bookmarkEnd w:id="47"/>
    </w:p>
    <w:p w14:paraId="02D59C46" w14:textId="77777777" w:rsidR="00A80C16" w:rsidRPr="00381285" w:rsidRDefault="00A80C16" w:rsidP="00A80C16">
      <w:pPr>
        <w:rPr>
          <w:rFonts w:asciiTheme="majorHAnsi" w:hAnsiTheme="majorHAnsi"/>
        </w:rPr>
      </w:pPr>
      <w:r w:rsidRPr="00381285">
        <w:t xml:space="preserve">Nella sezione </w:t>
      </w:r>
      <w:r w:rsidRPr="00381285">
        <w:rPr>
          <w:b/>
          <w:bCs/>
        </w:rPr>
        <w:t>Elenco Enti Precedenti</w:t>
      </w:r>
      <w:r w:rsidRPr="00381285">
        <w:t xml:space="preserve"> in fondo alla schermata, è presente la tabella riepilogativa degli Enti abilitati alla convenzione al momento della modifica.</w:t>
      </w:r>
    </w:p>
    <w:p w14:paraId="57D8E2C0" w14:textId="77777777" w:rsidR="00A80C16" w:rsidRPr="00381285" w:rsidRDefault="00A80C16" w:rsidP="00A80C16">
      <w:r w:rsidRPr="00381285">
        <w:t xml:space="preserve">Nella sezione </w:t>
      </w:r>
      <w:r w:rsidRPr="00381285">
        <w:rPr>
          <w:b/>
          <w:bCs/>
        </w:rPr>
        <w:t>Enti</w:t>
      </w:r>
      <w:r w:rsidRPr="00381285">
        <w:t xml:space="preserve"> </w:t>
      </w:r>
      <w:r w:rsidRPr="00381285">
        <w:rPr>
          <w:b/>
          <w:bCs/>
        </w:rPr>
        <w:t>Abilitati</w:t>
      </w:r>
      <w:r w:rsidRPr="00381285">
        <w:t xml:space="preserve"> vengono riportati gli Enti abilitati alla convenzione al momento della creazione del documento di modifica in una tabella in formato editabile che consente di aggiungere o eliminare gli Enti abilitati.</w:t>
      </w:r>
    </w:p>
    <w:p w14:paraId="367FB7DE" w14:textId="47FB45F6" w:rsidR="00A80C16" w:rsidRPr="00381285" w:rsidRDefault="00A80C16" w:rsidP="003F4BC4">
      <w:pPr>
        <w:pStyle w:val="Paragrafoelenco"/>
        <w:numPr>
          <w:ilvl w:val="0"/>
          <w:numId w:val="14"/>
        </w:numPr>
        <w:autoSpaceDN w:val="0"/>
        <w:spacing w:before="240" w:after="200"/>
      </w:pPr>
      <w:r w:rsidRPr="00381285">
        <w:t xml:space="preserve">Per aggiungere un nuovo Ente, cliccare sul comando </w:t>
      </w:r>
      <w:r w:rsidRPr="00381285">
        <w:rPr>
          <w:b/>
          <w:bCs/>
          <w:u w:val="single"/>
        </w:rPr>
        <w:t>Aggiungi Ente</w:t>
      </w:r>
      <w:r w:rsidRPr="00381285">
        <w:t xml:space="preserve"> e nella riga che verrà aggiunta in fondo alla tabella, cliccare sul comando </w:t>
      </w:r>
      <w:r w:rsidRPr="00381285">
        <w:rPr>
          <w:noProof/>
        </w:rPr>
        <w:drawing>
          <wp:inline distT="0" distB="0" distL="0" distR="0" wp14:anchorId="058F235B" wp14:editId="774FB5B8">
            <wp:extent cx="210820" cy="156210"/>
            <wp:effectExtent l="0" t="0" r="0" b="0"/>
            <wp:docPr id="2035238419"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0820" cy="156210"/>
                    </a:xfrm>
                    <a:prstGeom prst="rect">
                      <a:avLst/>
                    </a:prstGeom>
                    <a:noFill/>
                    <a:ln>
                      <a:noFill/>
                    </a:ln>
                  </pic:spPr>
                </pic:pic>
              </a:graphicData>
            </a:graphic>
          </wp:inline>
        </w:drawing>
      </w:r>
      <w:r w:rsidRPr="00381285">
        <w:t>. Si può selezionare l’ente tra quelli proposti nell’elenco, oppure digitare nell’apposito campo di ricerca la parola chiave.8in alternativa è possibile digitare la ragione sociale nel campo di testo della tabella Enti)</w:t>
      </w:r>
    </w:p>
    <w:p w14:paraId="5CBDA181" w14:textId="6F8FA686" w:rsidR="00A80C16" w:rsidRPr="00381285" w:rsidRDefault="00A80C16" w:rsidP="003F4BC4">
      <w:pPr>
        <w:pStyle w:val="Paragrafoelenco"/>
        <w:numPr>
          <w:ilvl w:val="0"/>
          <w:numId w:val="14"/>
        </w:numPr>
        <w:autoSpaceDN w:val="0"/>
        <w:spacing w:before="240" w:after="200"/>
        <w:rPr>
          <w:color w:val="000000"/>
        </w:rPr>
      </w:pPr>
      <w:r w:rsidRPr="00381285">
        <w:rPr>
          <w:rFonts w:cs="Lucida Sans Unicode"/>
        </w:rPr>
        <w:lastRenderedPageBreak/>
        <w:t xml:space="preserve">Per eliminare un Ente dall’elenco delle Pubbliche Amministrazioni abilitate alla convenzione, cliccare sulla corrispondente icona </w:t>
      </w:r>
      <w:r w:rsidRPr="00381285">
        <w:rPr>
          <w:rFonts w:cs="Lucida Sans Unicode"/>
          <w:noProof/>
        </w:rPr>
        <w:drawing>
          <wp:inline distT="0" distB="0" distL="0" distR="0" wp14:anchorId="5F4C07D7" wp14:editId="2C27024A">
            <wp:extent cx="187325" cy="210820"/>
            <wp:effectExtent l="0" t="0" r="3175" b="0"/>
            <wp:docPr id="1378250575"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7325" cy="210820"/>
                    </a:xfrm>
                    <a:prstGeom prst="rect">
                      <a:avLst/>
                    </a:prstGeom>
                    <a:noFill/>
                    <a:ln>
                      <a:noFill/>
                    </a:ln>
                  </pic:spPr>
                </pic:pic>
              </a:graphicData>
            </a:graphic>
          </wp:inline>
        </w:drawing>
      </w:r>
      <w:r w:rsidRPr="00381285">
        <w:rPr>
          <w:rFonts w:cs="Lucida Sans Unicode"/>
        </w:rPr>
        <w:t>.</w:t>
      </w:r>
    </w:p>
    <w:p w14:paraId="71E9B43E" w14:textId="77777777" w:rsidR="00A80C16" w:rsidRPr="00381285" w:rsidRDefault="00A80C16" w:rsidP="00A80C16">
      <w:r w:rsidRPr="00381285">
        <w:t xml:space="preserve">Per eliminare con un’unica azione tutti gli Enti abilitati, cliccare sul comando </w:t>
      </w:r>
      <w:r w:rsidRPr="00381285">
        <w:rPr>
          <w:b/>
          <w:bCs/>
          <w:u w:val="single"/>
        </w:rPr>
        <w:t>Svuota Elenco</w:t>
      </w:r>
      <w:r w:rsidRPr="00381285">
        <w:t>.</w:t>
      </w:r>
    </w:p>
    <w:p w14:paraId="2DB49B52" w14:textId="77777777" w:rsidR="00A80C16" w:rsidRPr="00381285" w:rsidRDefault="00A80C16" w:rsidP="00A80C16">
      <w:r w:rsidRPr="00381285">
        <w:t>In particolare, in caso di eliminazione di un Ente abilitato alla convenzione, per quest’ultimo sarà inibito l’invio degli ordinativi di fornitura “In lavorazione”.</w:t>
      </w:r>
    </w:p>
    <w:p w14:paraId="04B768BE" w14:textId="77777777" w:rsidR="00A80C16" w:rsidRDefault="00A80C16" w:rsidP="00A80C16">
      <w:r w:rsidRPr="00381285">
        <w:t xml:space="preserve">Predisposto correttamente il documento, cliccare sul comando </w:t>
      </w:r>
      <w:r w:rsidRPr="00381285">
        <w:rPr>
          <w:b/>
          <w:bCs/>
          <w:u w:val="single"/>
        </w:rPr>
        <w:t>Esegui</w:t>
      </w:r>
      <w:r w:rsidRPr="00381285">
        <w:t xml:space="preserve"> per rendere efficace la modifica.</w:t>
      </w:r>
    </w:p>
    <w:p w14:paraId="657AE6E2" w14:textId="77777777" w:rsidR="00F55869" w:rsidRDefault="00F55869" w:rsidP="00F55869">
      <w:pPr>
        <w:keepNext/>
      </w:pPr>
      <w:r w:rsidRPr="00F55869">
        <w:rPr>
          <w:noProof/>
        </w:rPr>
        <w:drawing>
          <wp:inline distT="0" distB="0" distL="0" distR="0" wp14:anchorId="42CA04C8" wp14:editId="04AFA8C3">
            <wp:extent cx="6116320" cy="682625"/>
            <wp:effectExtent l="19050" t="19050" r="17780" b="22225"/>
            <wp:docPr id="10700261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26158" name=""/>
                    <pic:cNvPicPr/>
                  </pic:nvPicPr>
                  <pic:blipFill>
                    <a:blip r:embed="rId87"/>
                    <a:stretch>
                      <a:fillRect/>
                    </a:stretch>
                  </pic:blipFill>
                  <pic:spPr>
                    <a:xfrm>
                      <a:off x="0" y="0"/>
                      <a:ext cx="6116320" cy="68262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8C9F34E" w14:textId="54AD67F8" w:rsidR="00A80C16" w:rsidRPr="00F55869" w:rsidRDefault="00F55869" w:rsidP="00F55869">
      <w:pPr>
        <w:pStyle w:val="Didascalia"/>
        <w:jc w:val="center"/>
        <w:rPr>
          <w:color w:val="auto"/>
        </w:rPr>
      </w:pPr>
      <w:bookmarkStart w:id="48" w:name="_Toc153916982"/>
      <w:r>
        <w:t xml:space="preserve">Figura </w:t>
      </w:r>
      <w:r w:rsidR="003F4BC4">
        <w:fldChar w:fldCharType="begin"/>
      </w:r>
      <w:r w:rsidR="003F4BC4">
        <w:instrText xml:space="preserve"> SEQ Figura \* ARABIC </w:instrText>
      </w:r>
      <w:r w:rsidR="003F4BC4">
        <w:fldChar w:fldCharType="separate"/>
      </w:r>
      <w:r w:rsidR="001B1ACF">
        <w:rPr>
          <w:noProof/>
        </w:rPr>
        <w:t>27</w:t>
      </w:r>
      <w:r w:rsidR="003F4BC4">
        <w:rPr>
          <w:noProof/>
        </w:rPr>
        <w:fldChar w:fldCharType="end"/>
      </w:r>
      <w:r>
        <w:t xml:space="preserve"> - Esegui modifica</w:t>
      </w:r>
      <w:bookmarkEnd w:id="48"/>
    </w:p>
    <w:p w14:paraId="075F6D0E" w14:textId="62C2104E" w:rsidR="00A80C16" w:rsidRPr="00775AEB" w:rsidRDefault="00A80C16" w:rsidP="00A80C16">
      <w:pPr>
        <w:pStyle w:val="Titolo2"/>
      </w:pPr>
      <w:bookmarkStart w:id="49" w:name="_Toc153916579"/>
      <w:r>
        <w:t>Quote</w:t>
      </w:r>
      <w:bookmarkEnd w:id="49"/>
      <w:r>
        <w:t xml:space="preserve"> </w:t>
      </w:r>
    </w:p>
    <w:p w14:paraId="0B25C6A7" w14:textId="77777777" w:rsidR="00A80C16" w:rsidRDefault="00A80C16" w:rsidP="00A80C16">
      <w:pPr>
        <w:rPr>
          <w:rFonts w:asciiTheme="majorHAnsi" w:hAnsiTheme="majorHAnsi"/>
        </w:rPr>
      </w:pPr>
      <w:r>
        <w:t>Nella sezione Quote, vengono visualizzate tutte le informazioni relative al totale delle quote - allocate per uno o più lotti - destinate al singolo Ente, nel caso vengano previste in fase di indizione della Convenzione, sulla base di quanto stabilito durante la fase di raccolta fabbisogni.</w:t>
      </w:r>
    </w:p>
    <w:p w14:paraId="4342A778" w14:textId="77777777" w:rsidR="00A80C16" w:rsidRDefault="00A80C16" w:rsidP="00A80C16">
      <w:pPr>
        <w:rPr>
          <w:lang w:eastAsia="it-IT"/>
        </w:rPr>
      </w:pPr>
      <w:r>
        <w:t xml:space="preserve">Durante la fase di indizione della Convenzione, e dunque di predisposizione delle varie sezioni di cui essa si compone, la sezione </w:t>
      </w:r>
      <w:r>
        <w:rPr>
          <w:rStyle w:val="Enfasigrassetto"/>
        </w:rPr>
        <w:t>Quote</w:t>
      </w:r>
      <w:r>
        <w:t xml:space="preserve"> risulterà vuota, come mostrato dall'immagine che segue.</w:t>
      </w:r>
    </w:p>
    <w:p w14:paraId="611A8117" w14:textId="77777777" w:rsidR="00A80C16" w:rsidRDefault="00A80C16" w:rsidP="00A80C16">
      <w:r>
        <w:t xml:space="preserve">Eseguito correttamente il procedimento per l'allocazione delle quote, la tabella verrà alimentata in automatico con le informazioni relative alla/e quota/e aggiunte ed evidenzierà una serie di informazioni di dettaglio quali lo </w:t>
      </w:r>
      <w:r>
        <w:rPr>
          <w:rStyle w:val="Enfasigrassetto"/>
        </w:rPr>
        <w:t>Stato</w:t>
      </w:r>
      <w:r>
        <w:t xml:space="preserve"> del documento, </w:t>
      </w:r>
      <w:r>
        <w:rPr>
          <w:rStyle w:val="Enfasigrassetto"/>
        </w:rPr>
        <w:t>l'Ente</w:t>
      </w:r>
      <w:r>
        <w:t xml:space="preserve"> che dispone della/e quota/e, il corrispondente </w:t>
      </w:r>
      <w:r>
        <w:rPr>
          <w:rStyle w:val="Enfasigrassetto"/>
        </w:rPr>
        <w:t>Importo</w:t>
      </w:r>
      <w:r>
        <w:t xml:space="preserve"> </w:t>
      </w:r>
      <w:r>
        <w:rPr>
          <w:rStyle w:val="Enfasigrassetto"/>
        </w:rPr>
        <w:t>Allocato</w:t>
      </w:r>
      <w:r>
        <w:t xml:space="preserve">, la </w:t>
      </w:r>
      <w:r>
        <w:rPr>
          <w:rStyle w:val="Enfasigrassetto"/>
        </w:rPr>
        <w:t>Data Invio</w:t>
      </w:r>
      <w:r>
        <w:t xml:space="preserve"> e l'</w:t>
      </w:r>
      <w:r>
        <w:rPr>
          <w:rStyle w:val="Enfasigrassetto"/>
        </w:rPr>
        <w:t>Importo Residuo Quote</w:t>
      </w:r>
      <w:r>
        <w:t xml:space="preserve"> dal quale di volta in volta verrà sottratto il valore degli ordinativi staccati dall'Ente per il/i lotto/i, per la quota ad esso riservata.</w:t>
      </w:r>
    </w:p>
    <w:p w14:paraId="1B9B489C" w14:textId="77777777" w:rsidR="00F55869" w:rsidRDefault="00F55869" w:rsidP="00F55869">
      <w:pPr>
        <w:keepNext/>
      </w:pPr>
      <w:r w:rsidRPr="00F55869">
        <w:rPr>
          <w:rFonts w:asciiTheme="majorHAnsi" w:hAnsiTheme="majorHAnsi"/>
          <w:noProof/>
          <w:lang w:eastAsia="it-IT"/>
        </w:rPr>
        <w:drawing>
          <wp:inline distT="0" distB="0" distL="0" distR="0" wp14:anchorId="420D8237" wp14:editId="22ACD252">
            <wp:extent cx="6116320" cy="1174750"/>
            <wp:effectExtent l="19050" t="19050" r="17780" b="25400"/>
            <wp:docPr id="1441291800"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91800" name="Immagine 1" descr="Immagine che contiene testo, schermata, Carattere, linea&#10;&#10;Descrizione generata automaticamente"/>
                    <pic:cNvPicPr/>
                  </pic:nvPicPr>
                  <pic:blipFill>
                    <a:blip r:embed="rId88"/>
                    <a:stretch>
                      <a:fillRect/>
                    </a:stretch>
                  </pic:blipFill>
                  <pic:spPr>
                    <a:xfrm>
                      <a:off x="0" y="0"/>
                      <a:ext cx="6116320" cy="117475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7518528" w14:textId="541930E7" w:rsidR="00F55869" w:rsidRPr="00F55869" w:rsidRDefault="00F55869" w:rsidP="00F55869">
      <w:pPr>
        <w:pStyle w:val="Didascalia"/>
        <w:jc w:val="center"/>
        <w:rPr>
          <w:rFonts w:asciiTheme="majorHAnsi" w:hAnsiTheme="majorHAnsi"/>
          <w:lang w:eastAsia="it-IT"/>
        </w:rPr>
      </w:pPr>
      <w:bookmarkStart w:id="50" w:name="_Toc153916983"/>
      <w:r>
        <w:t xml:space="preserve">Figura </w:t>
      </w:r>
      <w:r w:rsidR="003F4BC4">
        <w:fldChar w:fldCharType="begin"/>
      </w:r>
      <w:r w:rsidR="003F4BC4">
        <w:instrText xml:space="preserve"> SEQ Figura \* ARABIC </w:instrText>
      </w:r>
      <w:r w:rsidR="003F4BC4">
        <w:fldChar w:fldCharType="separate"/>
      </w:r>
      <w:r w:rsidR="001B1ACF">
        <w:rPr>
          <w:noProof/>
        </w:rPr>
        <w:t>28</w:t>
      </w:r>
      <w:r w:rsidR="003F4BC4">
        <w:rPr>
          <w:noProof/>
        </w:rPr>
        <w:fldChar w:fldCharType="end"/>
      </w:r>
      <w:r>
        <w:t xml:space="preserve"> - Quote</w:t>
      </w:r>
      <w:bookmarkEnd w:id="50"/>
    </w:p>
    <w:p w14:paraId="4A87C68B" w14:textId="77777777" w:rsidR="00F55869" w:rsidRDefault="00F55869" w:rsidP="00F55869">
      <w:pPr>
        <w:pStyle w:val="Titolo2"/>
      </w:pPr>
      <w:bookmarkStart w:id="51" w:name="_Toc153916580"/>
      <w:r>
        <w:t>Allegati</w:t>
      </w:r>
      <w:bookmarkEnd w:id="51"/>
    </w:p>
    <w:p w14:paraId="09C8C5D3" w14:textId="09F9ADA8" w:rsidR="00A80C16" w:rsidRDefault="00A80C16" w:rsidP="00A80C16">
      <w:r>
        <w:t>Nella sezione Allegati, potranno essere allegati tutti i documenti di una convenzione, per i quali è possibile prevedere la pubblicazione nell'apposita sezione della pagina informativa sul Sistema relativa alla Convenzione (evidenza pubblica).</w:t>
      </w:r>
    </w:p>
    <w:p w14:paraId="5346794A" w14:textId="77777777" w:rsidR="00F55869" w:rsidRDefault="00F55869" w:rsidP="00F55869">
      <w:pPr>
        <w:keepNext/>
      </w:pPr>
      <w:r w:rsidRPr="00F55869">
        <w:rPr>
          <w:noProof/>
          <w:color w:val="000000"/>
          <w:sz w:val="23"/>
          <w:szCs w:val="23"/>
        </w:rPr>
        <w:lastRenderedPageBreak/>
        <w:drawing>
          <wp:inline distT="0" distB="0" distL="0" distR="0" wp14:anchorId="662786CD" wp14:editId="29A2A7B3">
            <wp:extent cx="6116320" cy="1190625"/>
            <wp:effectExtent l="19050" t="19050" r="17780" b="28575"/>
            <wp:docPr id="778620158"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20158" name="Immagine 1" descr="Immagine che contiene testo, schermata, Carattere, linea&#10;&#10;Descrizione generata automaticamente"/>
                    <pic:cNvPicPr/>
                  </pic:nvPicPr>
                  <pic:blipFill>
                    <a:blip r:embed="rId89"/>
                    <a:stretch>
                      <a:fillRect/>
                    </a:stretch>
                  </pic:blipFill>
                  <pic:spPr>
                    <a:xfrm>
                      <a:off x="0" y="0"/>
                      <a:ext cx="6116320" cy="119062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8CAAE11" w14:textId="7182D029" w:rsidR="00F55869" w:rsidRDefault="00F55869" w:rsidP="00F55869">
      <w:pPr>
        <w:pStyle w:val="Didascalia"/>
        <w:jc w:val="center"/>
        <w:rPr>
          <w:color w:val="000000"/>
          <w:sz w:val="23"/>
          <w:szCs w:val="23"/>
        </w:rPr>
      </w:pPr>
      <w:bookmarkStart w:id="52" w:name="_Toc153916984"/>
      <w:r>
        <w:t xml:space="preserve">Figura </w:t>
      </w:r>
      <w:r w:rsidR="003F4BC4">
        <w:fldChar w:fldCharType="begin"/>
      </w:r>
      <w:r w:rsidR="003F4BC4">
        <w:instrText xml:space="preserve"> SEQ Figura \* ARABIC </w:instrText>
      </w:r>
      <w:r w:rsidR="003F4BC4">
        <w:fldChar w:fldCharType="separate"/>
      </w:r>
      <w:r w:rsidR="001B1ACF">
        <w:rPr>
          <w:noProof/>
        </w:rPr>
        <w:t>29</w:t>
      </w:r>
      <w:r w:rsidR="003F4BC4">
        <w:rPr>
          <w:noProof/>
        </w:rPr>
        <w:fldChar w:fldCharType="end"/>
      </w:r>
      <w:r>
        <w:t xml:space="preserve"> - Allegati</w:t>
      </w:r>
      <w:bookmarkEnd w:id="52"/>
    </w:p>
    <w:p w14:paraId="7659DC02" w14:textId="648B5872" w:rsidR="00A80C16" w:rsidRDefault="00A80C16" w:rsidP="00A80C16">
      <w:r>
        <w:t xml:space="preserve">Per aggiungere un Allegato, cliccare sul comando </w:t>
      </w:r>
      <w:r>
        <w:rPr>
          <w:rStyle w:val="Enfasigrassetto"/>
          <w:u w:val="single"/>
        </w:rPr>
        <w:t>Aggiungi</w:t>
      </w:r>
      <w:r>
        <w:t xml:space="preserve"> e, nella riga che verrà aggiunta, indicare la </w:t>
      </w:r>
      <w:r>
        <w:rPr>
          <w:rStyle w:val="Enfasigrassetto"/>
        </w:rPr>
        <w:t>Descrizione</w:t>
      </w:r>
      <w:r>
        <w:t xml:space="preserve"> nell'apposito campo. Infine, cliccare su </w:t>
      </w:r>
      <w:r>
        <w:rPr>
          <w:noProof/>
        </w:rPr>
        <w:drawing>
          <wp:inline distT="0" distB="0" distL="0" distR="0" wp14:anchorId="6C324F56" wp14:editId="18E6AD19">
            <wp:extent cx="117475" cy="117475"/>
            <wp:effectExtent l="0" t="0" r="0" b="0"/>
            <wp:docPr id="225884611" name="Immagine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4"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t> per caricare il file.</w:t>
      </w:r>
    </w:p>
    <w:p w14:paraId="3D8D5F4A" w14:textId="77777777" w:rsidR="00A80C16" w:rsidRDefault="00A80C16" w:rsidP="00A80C16"/>
    <w:p w14:paraId="1355A0A0" w14:textId="6ACC76AE" w:rsidR="00A80C16" w:rsidRDefault="00A80C16" w:rsidP="00A80C16">
      <w:pPr>
        <w:pStyle w:val="Titolo2"/>
      </w:pPr>
      <w:bookmarkStart w:id="53" w:name="_Toc153916581"/>
      <w:r>
        <w:t>Riferimenti</w:t>
      </w:r>
      <w:bookmarkEnd w:id="53"/>
      <w:r>
        <w:t xml:space="preserve"> </w:t>
      </w:r>
    </w:p>
    <w:p w14:paraId="5966FD3A" w14:textId="738D6B2D" w:rsidR="00A80C16" w:rsidRDefault="00A80C16" w:rsidP="00A80C16">
      <w:r>
        <w:t>Nella sezione Riferimenti, potranno essere definite le utenze (con ruolo “Notifiche e gestione”) alle quali verranno indirizzate tutte le notifiche e-mail relative ai seguenti contesti: rifiuto e conferma del listino/contratto da parte dell’Operatore Economico, sollecito scadenza convenzione e chiusura automatica della stessa, notifica soglia regredita/superata rispetto al totale della convenzione, trasferimento lotti (per i riferimenti della convenzione di destinazione) e conferma annullamento ordinativo.</w:t>
      </w:r>
    </w:p>
    <w:p w14:paraId="7E2A8944" w14:textId="77777777" w:rsidR="00F55869" w:rsidRDefault="00F55869" w:rsidP="00F55869">
      <w:pPr>
        <w:keepNext/>
      </w:pPr>
      <w:r w:rsidRPr="00F55869">
        <w:rPr>
          <w:rFonts w:asciiTheme="majorHAnsi" w:hAnsiTheme="majorHAnsi"/>
          <w:noProof/>
        </w:rPr>
        <w:drawing>
          <wp:inline distT="0" distB="0" distL="0" distR="0" wp14:anchorId="54DC0BD8" wp14:editId="03654F3A">
            <wp:extent cx="6116320" cy="1230630"/>
            <wp:effectExtent l="19050" t="19050" r="17780" b="26670"/>
            <wp:docPr id="1277766228"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66228" name="Immagine 1" descr="Immagine che contiene testo, Carattere, linea, schermata&#10;&#10;Descrizione generata automaticamente"/>
                    <pic:cNvPicPr/>
                  </pic:nvPicPr>
                  <pic:blipFill>
                    <a:blip r:embed="rId91"/>
                    <a:stretch>
                      <a:fillRect/>
                    </a:stretch>
                  </pic:blipFill>
                  <pic:spPr>
                    <a:xfrm>
                      <a:off x="0" y="0"/>
                      <a:ext cx="6116320" cy="123063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F0DC919" w14:textId="64B68C89" w:rsidR="00F55869" w:rsidRDefault="00F55869" w:rsidP="00F55869">
      <w:pPr>
        <w:pStyle w:val="Didascalia"/>
        <w:jc w:val="center"/>
        <w:rPr>
          <w:rFonts w:asciiTheme="majorHAnsi" w:hAnsiTheme="majorHAnsi"/>
          <w:color w:val="auto"/>
        </w:rPr>
      </w:pPr>
      <w:bookmarkStart w:id="54" w:name="_Toc153916985"/>
      <w:r>
        <w:t xml:space="preserve">Figura </w:t>
      </w:r>
      <w:r w:rsidR="003F4BC4">
        <w:fldChar w:fldCharType="begin"/>
      </w:r>
      <w:r w:rsidR="003F4BC4">
        <w:instrText xml:space="preserve"> SEQ Figura \* ARABIC </w:instrText>
      </w:r>
      <w:r w:rsidR="003F4BC4">
        <w:fldChar w:fldCharType="separate"/>
      </w:r>
      <w:r w:rsidR="001B1ACF">
        <w:rPr>
          <w:noProof/>
        </w:rPr>
        <w:t>30</w:t>
      </w:r>
      <w:r w:rsidR="003F4BC4">
        <w:rPr>
          <w:noProof/>
        </w:rPr>
        <w:fldChar w:fldCharType="end"/>
      </w:r>
      <w:r>
        <w:t xml:space="preserve"> - Riferimenti</w:t>
      </w:r>
      <w:bookmarkEnd w:id="54"/>
    </w:p>
    <w:p w14:paraId="5F0D71F6" w14:textId="77777777" w:rsidR="00A80C16" w:rsidRDefault="00A80C16" w:rsidP="00A80C16">
      <w:r>
        <w:t xml:space="preserve">Per i riferimenti, saranno disponibili inoltre tutte le funzionalità della convenzione disponibili attraverso i comandi </w:t>
      </w:r>
      <w:r>
        <w:rPr>
          <w:b/>
          <w:bCs/>
          <w:u w:val="single"/>
        </w:rPr>
        <w:t>Aggiungi</w:t>
      </w:r>
      <w:r>
        <w:t xml:space="preserve">, </w:t>
      </w:r>
      <w:r>
        <w:rPr>
          <w:b/>
          <w:bCs/>
          <w:u w:val="single"/>
        </w:rPr>
        <w:t>Funzioni</w:t>
      </w:r>
      <w:r>
        <w:t xml:space="preserve"> e </w:t>
      </w:r>
      <w:r>
        <w:rPr>
          <w:b/>
          <w:bCs/>
          <w:u w:val="single"/>
        </w:rPr>
        <w:t>Manutenzione prodotti</w:t>
      </w:r>
      <w:r>
        <w:t>.</w:t>
      </w:r>
    </w:p>
    <w:p w14:paraId="21D9C6AE" w14:textId="07406BC1" w:rsidR="00A80C16" w:rsidRDefault="00A80C16" w:rsidP="00A80C16">
      <w:r>
        <w:t xml:space="preserve">Per aggiungere un riferimento, cliccare sul comando </w:t>
      </w:r>
      <w:r>
        <w:rPr>
          <w:rStyle w:val="Enfasigrassetto"/>
          <w:u w:val="single"/>
        </w:rPr>
        <w:t>Aggiungi</w:t>
      </w:r>
      <w:r>
        <w:t xml:space="preserve"> e, nella riga che verrà aggiunta con </w:t>
      </w:r>
      <w:r>
        <w:rPr>
          <w:b/>
          <w:bCs/>
        </w:rPr>
        <w:t>Ruolo</w:t>
      </w:r>
      <w:r>
        <w:t xml:space="preserve"> “notifiche e gestione”, cliccare sul comando </w:t>
      </w:r>
      <w:r>
        <w:rPr>
          <w:noProof/>
        </w:rPr>
        <w:drawing>
          <wp:inline distT="0" distB="0" distL="0" distR="0" wp14:anchorId="7342814B" wp14:editId="1FE3F526">
            <wp:extent cx="187325" cy="172085"/>
            <wp:effectExtent l="0" t="0" r="3175" b="0"/>
            <wp:docPr id="814997322"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7325" cy="172085"/>
                    </a:xfrm>
                    <a:prstGeom prst="rect">
                      <a:avLst/>
                    </a:prstGeom>
                    <a:noFill/>
                    <a:ln>
                      <a:noFill/>
                    </a:ln>
                  </pic:spPr>
                </pic:pic>
              </a:graphicData>
            </a:graphic>
          </wp:inline>
        </w:drawing>
      </w:r>
      <w:r>
        <w:t xml:space="preserve"> per selezionare il nominativo dell’utente.</w:t>
      </w:r>
    </w:p>
    <w:p w14:paraId="6CB8111A" w14:textId="77777777" w:rsidR="00A80C16" w:rsidRDefault="00A80C16" w:rsidP="00A80C16"/>
    <w:p w14:paraId="60007727" w14:textId="31A834AD" w:rsidR="00A80C16" w:rsidRPr="00A80C16" w:rsidRDefault="00A80C16" w:rsidP="00A80C16">
      <w:pPr>
        <w:pStyle w:val="Titolo2"/>
      </w:pPr>
      <w:bookmarkStart w:id="55" w:name="_Toc153916582"/>
      <w:r w:rsidRPr="00A80C16">
        <w:t>Lista documenti</w:t>
      </w:r>
      <w:bookmarkEnd w:id="55"/>
    </w:p>
    <w:p w14:paraId="70ADE5EF" w14:textId="77777777" w:rsidR="00A80C16" w:rsidRDefault="00A80C16" w:rsidP="00A80C16">
      <w:pPr>
        <w:rPr>
          <w:rFonts w:asciiTheme="majorHAnsi" w:hAnsiTheme="majorHAnsi"/>
        </w:rPr>
      </w:pPr>
      <w:r>
        <w:t>Nella sezione Lista documenti, vengono raccolti tutti i documenti scambiati con l'Operatore Economico e quelli creati a seguito di utilizzo delle funzioni attivabili sulla convenzione.</w:t>
      </w:r>
    </w:p>
    <w:p w14:paraId="5A5AEBEC" w14:textId="77777777" w:rsidR="00A80C16" w:rsidRDefault="00A80C16" w:rsidP="00A80C16">
      <w:r>
        <w:t>In fase di indizione della convenzione, tale sezione risulterà essere vuota.</w:t>
      </w:r>
    </w:p>
    <w:p w14:paraId="15F2CA72" w14:textId="77777777" w:rsidR="00F55869" w:rsidRDefault="00F55869" w:rsidP="00F55869">
      <w:pPr>
        <w:keepNext/>
      </w:pPr>
      <w:r w:rsidRPr="00F55869">
        <w:rPr>
          <w:noProof/>
        </w:rPr>
        <w:lastRenderedPageBreak/>
        <w:drawing>
          <wp:inline distT="0" distB="0" distL="0" distR="0" wp14:anchorId="14AB69E6" wp14:editId="2C14E955">
            <wp:extent cx="6116320" cy="1529080"/>
            <wp:effectExtent l="19050" t="19050" r="17780" b="13970"/>
            <wp:docPr id="1017733894" name="Immagine 1" descr="Immagine che contiene testo, Carattere,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33894" name="Immagine 1" descr="Immagine che contiene testo, Carattere, schermata, linea&#10;&#10;Descrizione generata automaticamente"/>
                    <pic:cNvPicPr/>
                  </pic:nvPicPr>
                  <pic:blipFill>
                    <a:blip r:embed="rId93"/>
                    <a:stretch>
                      <a:fillRect/>
                    </a:stretch>
                  </pic:blipFill>
                  <pic:spPr>
                    <a:xfrm>
                      <a:off x="0" y="0"/>
                      <a:ext cx="6116320" cy="152908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1D2F0FD" w14:textId="41C09CAE" w:rsidR="00F55869" w:rsidRDefault="00F55869" w:rsidP="00F55869">
      <w:pPr>
        <w:pStyle w:val="Didascalia"/>
        <w:jc w:val="center"/>
      </w:pPr>
      <w:bookmarkStart w:id="56" w:name="_Toc153916986"/>
      <w:r>
        <w:t xml:space="preserve">Figura </w:t>
      </w:r>
      <w:r w:rsidR="003F4BC4">
        <w:fldChar w:fldCharType="begin"/>
      </w:r>
      <w:r w:rsidR="003F4BC4">
        <w:instrText xml:space="preserve"> SEQ Figura \* ARABIC </w:instrText>
      </w:r>
      <w:r w:rsidR="003F4BC4">
        <w:fldChar w:fldCharType="separate"/>
      </w:r>
      <w:r w:rsidR="001B1ACF">
        <w:rPr>
          <w:noProof/>
        </w:rPr>
        <w:t>31</w:t>
      </w:r>
      <w:r w:rsidR="003F4BC4">
        <w:rPr>
          <w:noProof/>
        </w:rPr>
        <w:fldChar w:fldCharType="end"/>
      </w:r>
      <w:r>
        <w:t xml:space="preserve"> - Lista documenti</w:t>
      </w:r>
      <w:bookmarkEnd w:id="56"/>
    </w:p>
    <w:p w14:paraId="7E4A8711" w14:textId="77777777" w:rsidR="00A80C16" w:rsidRDefault="00A80C16" w:rsidP="00A80C16">
      <w:pPr>
        <w:rPr>
          <w:rFonts w:asciiTheme="majorHAnsi" w:hAnsiTheme="majorHAnsi"/>
        </w:rPr>
      </w:pPr>
      <w:r>
        <w:t xml:space="preserve">Successivamente, verrà predisposta automaticamente una tabella riassuntiva di tutti i documenti salvati o inviati all'Operatore Economico con l'evidenza di alcune informazioni relative al singolo documento, tra le quali lo </w:t>
      </w:r>
      <w:r>
        <w:rPr>
          <w:rStyle w:val="Enfasigrassetto"/>
        </w:rPr>
        <w:t>Stato</w:t>
      </w:r>
      <w:r>
        <w:t xml:space="preserve"> di quest'ultimo.</w:t>
      </w:r>
    </w:p>
    <w:p w14:paraId="0C2C9E5A" w14:textId="0F0E7E84" w:rsidR="00A80C16" w:rsidRDefault="00A80C16" w:rsidP="00A80C16">
      <w:r>
        <w:t xml:space="preserve">Per eliminare un documento non ancora inviato all'Operatore Economico e dunque il cui </w:t>
      </w:r>
      <w:r>
        <w:rPr>
          <w:rStyle w:val="Enfasigrassetto"/>
        </w:rPr>
        <w:t>Stato</w:t>
      </w:r>
      <w:r>
        <w:t xml:space="preserve"> risulta essere "</w:t>
      </w:r>
      <w:r>
        <w:rPr>
          <w:rStyle w:val="Enfasigrassetto"/>
        </w:rPr>
        <w:t>In</w:t>
      </w:r>
      <w:r>
        <w:t xml:space="preserve"> </w:t>
      </w:r>
      <w:r>
        <w:rPr>
          <w:rStyle w:val="Enfasigrassetto"/>
        </w:rPr>
        <w:t>lavorazione</w:t>
      </w:r>
      <w:r>
        <w:t>" (salvato), cliccare sulla check box </w:t>
      </w:r>
      <w:r>
        <w:rPr>
          <w:b/>
          <w:noProof/>
        </w:rPr>
        <w:drawing>
          <wp:inline distT="0" distB="0" distL="0" distR="0" wp14:anchorId="49EE642C" wp14:editId="0D18E4CF">
            <wp:extent cx="117475" cy="109220"/>
            <wp:effectExtent l="0" t="0" r="0" b="5080"/>
            <wp:docPr id="902131799" name="Immagine 81"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8" descr="td_content_righ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7475" cy="109220"/>
                    </a:xfrm>
                    <a:prstGeom prst="rect">
                      <a:avLst/>
                    </a:prstGeom>
                    <a:noFill/>
                    <a:ln>
                      <a:noFill/>
                    </a:ln>
                  </pic:spPr>
                </pic:pic>
              </a:graphicData>
            </a:graphic>
          </wp:inline>
        </w:drawing>
      </w:r>
      <w:r>
        <w:t xml:space="preserve"> per selezionare il documento e successivamente sul comando </w:t>
      </w:r>
      <w:r>
        <w:rPr>
          <w:rStyle w:val="Enfasigrassetto"/>
          <w:u w:val="single"/>
        </w:rPr>
        <w:t>Elimina</w:t>
      </w:r>
      <w:r>
        <w:t> posizionato sulla toolbar posta sopra alla tabella.</w:t>
      </w:r>
    </w:p>
    <w:p w14:paraId="26C389E2" w14:textId="77777777" w:rsidR="00A80C16" w:rsidRDefault="00A80C16" w:rsidP="00A80C16"/>
    <w:p w14:paraId="368D7CDE" w14:textId="77777777" w:rsidR="00A80C16" w:rsidRDefault="00A80C16" w:rsidP="00A80C16">
      <w:pPr>
        <w:pStyle w:val="Titolo2"/>
      </w:pPr>
      <w:bookmarkStart w:id="57" w:name="_Toc106890795"/>
      <w:bookmarkStart w:id="58" w:name="_Toc138079330"/>
      <w:bookmarkStart w:id="59" w:name="_Toc138079572"/>
      <w:bookmarkStart w:id="60" w:name="_Toc153916583"/>
      <w:r>
        <w:t>Note</w:t>
      </w:r>
      <w:bookmarkEnd w:id="57"/>
      <w:bookmarkEnd w:id="58"/>
      <w:bookmarkEnd w:id="59"/>
      <w:bookmarkEnd w:id="60"/>
    </w:p>
    <w:p w14:paraId="1EB22935" w14:textId="6A906D29" w:rsidR="00A80C16" w:rsidRPr="00F55869" w:rsidRDefault="00A80C16" w:rsidP="00A80C16">
      <w:pPr>
        <w:rPr>
          <w:color w:val="000000"/>
          <w:sz w:val="23"/>
          <w:szCs w:val="23"/>
          <w:lang w:eastAsia="it-IT"/>
        </w:rPr>
      </w:pPr>
      <w:r>
        <w:t xml:space="preserve">Nella sezione Note, </w:t>
      </w:r>
      <w:r>
        <w:rPr>
          <w:lang w:eastAsia="it-IT"/>
        </w:rPr>
        <w:t>è possibile inserire eventuali note descrittive sulla convenzione digitando il testo nell'apposito campo </w:t>
      </w:r>
      <w:r>
        <w:rPr>
          <w:b/>
          <w:bCs/>
          <w:lang w:eastAsia="it-IT"/>
        </w:rPr>
        <w:t>Note</w:t>
      </w:r>
      <w:r>
        <w:rPr>
          <w:rFonts w:ascii="Verdana" w:hAnsi="Verdana"/>
          <w:noProof/>
          <w:sz w:val="20"/>
        </w:rPr>
        <w:t xml:space="preserve">. </w:t>
      </w:r>
      <w:r>
        <w:rPr>
          <w:lang w:eastAsia="it-IT"/>
        </w:rPr>
        <w:t>Il campo resterà editabile fino alla conferma del contratto di convenzione.</w:t>
      </w:r>
    </w:p>
    <w:p w14:paraId="016B5F94" w14:textId="77777777" w:rsidR="00F55869" w:rsidRDefault="00F55869" w:rsidP="00F55869">
      <w:pPr>
        <w:keepNext/>
      </w:pPr>
      <w:r w:rsidRPr="00F55869">
        <w:rPr>
          <w:noProof/>
        </w:rPr>
        <w:drawing>
          <wp:inline distT="0" distB="0" distL="0" distR="0" wp14:anchorId="06372FBD" wp14:editId="38FD47E4">
            <wp:extent cx="6116320" cy="1189355"/>
            <wp:effectExtent l="19050" t="19050" r="17780" b="10795"/>
            <wp:docPr id="1737851956"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51956" name="Immagine 1" descr="Immagine che contiene testo, Carattere, linea, schermata&#10;&#10;Descrizione generata automaticamente"/>
                    <pic:cNvPicPr/>
                  </pic:nvPicPr>
                  <pic:blipFill>
                    <a:blip r:embed="rId95"/>
                    <a:stretch>
                      <a:fillRect/>
                    </a:stretch>
                  </pic:blipFill>
                  <pic:spPr>
                    <a:xfrm>
                      <a:off x="0" y="0"/>
                      <a:ext cx="6116320" cy="118935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2A9C1B8" w14:textId="7528B134" w:rsidR="00A80C16" w:rsidRDefault="00F55869" w:rsidP="00F55869">
      <w:pPr>
        <w:pStyle w:val="Didascalia"/>
        <w:jc w:val="center"/>
      </w:pPr>
      <w:bookmarkStart w:id="61" w:name="_Toc153916987"/>
      <w:r>
        <w:t xml:space="preserve">Figura </w:t>
      </w:r>
      <w:r w:rsidR="003F4BC4">
        <w:fldChar w:fldCharType="begin"/>
      </w:r>
      <w:r w:rsidR="003F4BC4">
        <w:instrText xml:space="preserve"> SEQ Figura \* ARABIC </w:instrText>
      </w:r>
      <w:r w:rsidR="003F4BC4">
        <w:fldChar w:fldCharType="separate"/>
      </w:r>
      <w:r w:rsidR="001B1ACF">
        <w:rPr>
          <w:noProof/>
        </w:rPr>
        <w:t>32</w:t>
      </w:r>
      <w:r w:rsidR="003F4BC4">
        <w:rPr>
          <w:noProof/>
        </w:rPr>
        <w:fldChar w:fldCharType="end"/>
      </w:r>
      <w:r>
        <w:t xml:space="preserve"> - Note</w:t>
      </w:r>
      <w:bookmarkEnd w:id="61"/>
    </w:p>
    <w:p w14:paraId="2F610745" w14:textId="77777777" w:rsidR="00A80C16" w:rsidRDefault="00A80C16" w:rsidP="00A80C16"/>
    <w:p w14:paraId="6A4763CC" w14:textId="77777777" w:rsidR="00A80C16" w:rsidRDefault="00A80C16" w:rsidP="00A80C16">
      <w:pPr>
        <w:rPr>
          <w:lang w:val="en-US"/>
        </w:rPr>
      </w:pPr>
    </w:p>
    <w:p w14:paraId="0C6CB575" w14:textId="67C118B1" w:rsidR="00775AEB" w:rsidRDefault="002F3509" w:rsidP="002F3509">
      <w:pPr>
        <w:pStyle w:val="Titolo1"/>
      </w:pPr>
      <w:bookmarkStart w:id="62" w:name="_Toc153916584"/>
      <w:r>
        <w:t>Aggiudicazioni in attesa di convenzioni</w:t>
      </w:r>
      <w:bookmarkEnd w:id="62"/>
    </w:p>
    <w:p w14:paraId="299EB489" w14:textId="77777777" w:rsidR="002F3509" w:rsidRDefault="002F3509" w:rsidP="002F3509">
      <w:pPr>
        <w:rPr>
          <w:rFonts w:asciiTheme="majorHAnsi" w:hAnsiTheme="majorHAnsi"/>
          <w:lang w:eastAsia="it-IT"/>
        </w:rPr>
      </w:pPr>
      <w:r>
        <w:rPr>
          <w:lang w:eastAsia="it-IT"/>
        </w:rPr>
        <w:t xml:space="preserve">Oltre che dalla funzione “Creazione Convenzioni”, è possibile procedere con la creazione del documento relativo ad una nuova convenzione, direttamente dalla </w:t>
      </w:r>
      <w:r>
        <w:rPr>
          <w:b/>
          <w:bCs/>
          <w:lang w:eastAsia="it-IT"/>
        </w:rPr>
        <w:t>funzione Aggiudicazioni in attesa di Convenzione</w:t>
      </w:r>
      <w:r>
        <w:rPr>
          <w:lang w:eastAsia="it-IT"/>
        </w:rPr>
        <w:t xml:space="preserve"> disponibile nel medesimo gruppo funzionale.</w:t>
      </w:r>
    </w:p>
    <w:p w14:paraId="4880A5C4" w14:textId="77777777" w:rsidR="002F3509" w:rsidRDefault="002F3509" w:rsidP="002F3509">
      <w:pPr>
        <w:rPr>
          <w:lang w:eastAsia="en-US"/>
        </w:rPr>
      </w:pPr>
      <w:r>
        <w:t xml:space="preserve">La funzione consente di selezionare nell’elenco proposto comunicazioni di esito definitivo ed esito definitivo condizionato - inviate al termine della procedura di aggiudicazione delle gare per le quali </w:t>
      </w:r>
      <w:r>
        <w:lastRenderedPageBreak/>
        <w:t xml:space="preserve">nella sezione “Testata” è stato impostato il campo </w:t>
      </w:r>
      <w:r>
        <w:rPr>
          <w:b/>
          <w:bCs/>
        </w:rPr>
        <w:t>Genera Convenzione completa</w:t>
      </w:r>
      <w:r>
        <w:t xml:space="preserve"> su “si” - al fine di:</w:t>
      </w:r>
    </w:p>
    <w:p w14:paraId="0A641A50" w14:textId="77777777" w:rsidR="002F3509" w:rsidRDefault="002F3509" w:rsidP="002F3509">
      <w:pPr>
        <w:pStyle w:val="ElencoPuntatolivello1"/>
        <w:rPr>
          <w:lang w:val="en-US"/>
        </w:rPr>
      </w:pPr>
      <w:r>
        <w:t>creare una nuova convenzione;</w:t>
      </w:r>
    </w:p>
    <w:p w14:paraId="3D5214D4" w14:textId="77777777" w:rsidR="002F3509" w:rsidRDefault="002F3509" w:rsidP="002F3509">
      <w:pPr>
        <w:pStyle w:val="ElencoPuntatolivello1"/>
      </w:pPr>
      <w:r>
        <w:t>creare una convenzione integrativa per una convenzione “pubblicata”;</w:t>
      </w:r>
    </w:p>
    <w:p w14:paraId="10F5D179" w14:textId="77777777" w:rsidR="002F3509" w:rsidRDefault="002F3509" w:rsidP="002F3509">
      <w:pPr>
        <w:pStyle w:val="ElencoPuntatolivello1"/>
      </w:pPr>
      <w:r>
        <w:t>aggiungere uno o più lotti ad una convenzione “In lavorazione”.</w:t>
      </w:r>
    </w:p>
    <w:p w14:paraId="4171DB3C" w14:textId="69CD26E1" w:rsidR="002F3509" w:rsidRDefault="002F3509" w:rsidP="002F3509">
      <w:pPr>
        <w:rPr>
          <w:b/>
          <w:bCs/>
          <w:u w:val="single"/>
        </w:rPr>
      </w:pPr>
      <w:r>
        <w:rPr>
          <w:lang w:eastAsia="it-IT"/>
        </w:rPr>
        <w:t xml:space="preserve">Per procedere, </w:t>
      </w:r>
      <w:r>
        <w:t>cliccare sul gruppo funzionale </w:t>
      </w:r>
      <w:r>
        <w:rPr>
          <w:b/>
          <w:bCs/>
          <w:u w:val="single"/>
        </w:rPr>
        <w:t>Gestione Convenzioni</w:t>
      </w:r>
      <w:r>
        <w:t xml:space="preserve"> e successivamente sulla prima voce </w:t>
      </w:r>
      <w:r>
        <w:rPr>
          <w:b/>
          <w:bCs/>
          <w:u w:val="single"/>
        </w:rPr>
        <w:t>Aggiudicazione in attesa di Convenzione.</w:t>
      </w:r>
    </w:p>
    <w:p w14:paraId="2B9B123D" w14:textId="77777777" w:rsidR="002F3509" w:rsidRDefault="002F3509" w:rsidP="002F3509">
      <w:pPr>
        <w:rPr>
          <w:b/>
          <w:bCs/>
          <w:lang w:eastAsia="it-IT"/>
        </w:rPr>
      </w:pPr>
      <w:r>
        <w:t>È inoltre possibile impostare uno o più criteri di ricerca nell'area di filtro per la consultazione delle comunicazioni di esito definitivo di interesse tra quelle disponibili a Sistema</w:t>
      </w:r>
      <w:r>
        <w:rPr>
          <w:lang w:eastAsia="it-IT"/>
        </w:rPr>
        <w:t xml:space="preserve">: </w:t>
      </w:r>
      <w:r>
        <w:rPr>
          <w:b/>
          <w:bCs/>
          <w:lang w:eastAsia="it-IT"/>
        </w:rPr>
        <w:t>Registro di Sistema Comunicazione Aggiudicazione</w:t>
      </w:r>
      <w:r>
        <w:rPr>
          <w:lang w:eastAsia="it-IT"/>
        </w:rPr>
        <w:t xml:space="preserve">, </w:t>
      </w:r>
      <w:r>
        <w:rPr>
          <w:b/>
          <w:bCs/>
          <w:lang w:eastAsia="it-IT"/>
        </w:rPr>
        <w:t>Descrizione Gara</w:t>
      </w:r>
      <w:r>
        <w:rPr>
          <w:lang w:eastAsia="it-IT"/>
        </w:rPr>
        <w:t xml:space="preserve">, </w:t>
      </w:r>
      <w:r>
        <w:rPr>
          <w:b/>
          <w:bCs/>
          <w:lang w:eastAsia="it-IT"/>
        </w:rPr>
        <w:t>CIG</w:t>
      </w:r>
      <w:r>
        <w:rPr>
          <w:lang w:eastAsia="it-IT"/>
        </w:rPr>
        <w:t xml:space="preserve">, </w:t>
      </w:r>
      <w:r>
        <w:rPr>
          <w:b/>
          <w:bCs/>
          <w:lang w:eastAsia="it-IT"/>
        </w:rPr>
        <w:t>Numero Lotto</w:t>
      </w:r>
      <w:r>
        <w:rPr>
          <w:lang w:eastAsia="it-IT"/>
        </w:rPr>
        <w:t xml:space="preserve"> e</w:t>
      </w:r>
      <w:r>
        <w:rPr>
          <w:b/>
          <w:bCs/>
          <w:lang w:eastAsia="it-IT"/>
        </w:rPr>
        <w:t xml:space="preserve"> Stato Aggiudicazione.</w:t>
      </w:r>
    </w:p>
    <w:p w14:paraId="3D9C9554" w14:textId="77777777" w:rsidR="00071A5C" w:rsidRDefault="00071A5C" w:rsidP="00071A5C">
      <w:pPr>
        <w:keepNext/>
      </w:pPr>
      <w:r w:rsidRPr="00071A5C">
        <w:rPr>
          <w:rFonts w:asciiTheme="majorHAnsi" w:hAnsiTheme="majorHAnsi"/>
          <w:noProof/>
          <w:lang w:eastAsia="it-IT"/>
        </w:rPr>
        <w:drawing>
          <wp:inline distT="0" distB="0" distL="0" distR="0" wp14:anchorId="5A2BCF33" wp14:editId="275D6FDC">
            <wp:extent cx="6116320" cy="2814955"/>
            <wp:effectExtent l="19050" t="19050" r="17780" b="23495"/>
            <wp:docPr id="1025806643"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06643" name="Immagine 1" descr="Immagine che contiene testo, schermata, software, Icona del computer&#10;&#10;Descrizione generata automaticamente"/>
                    <pic:cNvPicPr/>
                  </pic:nvPicPr>
                  <pic:blipFill>
                    <a:blip r:embed="rId96"/>
                    <a:stretch>
                      <a:fillRect/>
                    </a:stretch>
                  </pic:blipFill>
                  <pic:spPr>
                    <a:xfrm>
                      <a:off x="0" y="0"/>
                      <a:ext cx="6116320" cy="281495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9787E9F" w14:textId="0168EDEB" w:rsidR="00071A5C" w:rsidRDefault="00071A5C" w:rsidP="00071A5C">
      <w:pPr>
        <w:pStyle w:val="Didascalia"/>
        <w:jc w:val="center"/>
        <w:rPr>
          <w:rFonts w:asciiTheme="majorHAnsi" w:hAnsiTheme="majorHAnsi"/>
          <w:color w:val="auto"/>
          <w:lang w:eastAsia="it-IT"/>
        </w:rPr>
      </w:pPr>
      <w:bookmarkStart w:id="63" w:name="_Toc153916988"/>
      <w:r>
        <w:t xml:space="preserve">Figura </w:t>
      </w:r>
      <w:r w:rsidR="003F4BC4">
        <w:fldChar w:fldCharType="begin"/>
      </w:r>
      <w:r w:rsidR="003F4BC4">
        <w:instrText xml:space="preserve"> SEQ Figura \* ARABIC </w:instrText>
      </w:r>
      <w:r w:rsidR="003F4BC4">
        <w:fldChar w:fldCharType="separate"/>
      </w:r>
      <w:r w:rsidR="001B1ACF">
        <w:rPr>
          <w:noProof/>
        </w:rPr>
        <w:t>33</w:t>
      </w:r>
      <w:r w:rsidR="003F4BC4">
        <w:rPr>
          <w:noProof/>
        </w:rPr>
        <w:fldChar w:fldCharType="end"/>
      </w:r>
      <w:r>
        <w:t xml:space="preserve"> - Aggiudicazioni in attesa di convenzioni</w:t>
      </w:r>
      <w:bookmarkEnd w:id="63"/>
    </w:p>
    <w:p w14:paraId="771772CB" w14:textId="77777777" w:rsidR="002F3509" w:rsidRDefault="002F3509" w:rsidP="002F3509">
      <w:pPr>
        <w:rPr>
          <w:lang w:eastAsia="en-US"/>
        </w:rPr>
      </w:pPr>
      <w:r>
        <w:t>A seguire, viene riportata una toolbar per la gestione delle comunicazioni con i seguenti comandi:</w:t>
      </w:r>
    </w:p>
    <w:p w14:paraId="599BBE45" w14:textId="77777777" w:rsidR="002F3509" w:rsidRDefault="002F3509" w:rsidP="008110A6">
      <w:pPr>
        <w:pStyle w:val="ElencoPuntatolivello1"/>
        <w:rPr>
          <w:color w:val="595959"/>
        </w:rPr>
      </w:pPr>
      <w:r>
        <w:t>“</w:t>
      </w:r>
      <w:r>
        <w:rPr>
          <w:b/>
          <w:bCs/>
        </w:rPr>
        <w:t>Nuova Convenzione</w:t>
      </w:r>
      <w:r>
        <w:t>” per creare una nuova convenzione secondo le modalità di seguito descritte;</w:t>
      </w:r>
    </w:p>
    <w:p w14:paraId="46DF45E4" w14:textId="77777777" w:rsidR="002F3509" w:rsidRDefault="002F3509" w:rsidP="008110A6">
      <w:pPr>
        <w:pStyle w:val="ElencoPuntatolivello1"/>
        <w:rPr>
          <w:rFonts w:eastAsiaTheme="minorHAnsi"/>
          <w:iCs/>
          <w:lang w:eastAsia="en-US"/>
        </w:rPr>
      </w:pPr>
      <w:r>
        <w:t>“</w:t>
      </w:r>
      <w:r>
        <w:rPr>
          <w:rFonts w:eastAsiaTheme="minorHAnsi"/>
          <w:b/>
          <w:bCs/>
          <w:iCs/>
          <w:lang w:eastAsia="en-US"/>
        </w:rPr>
        <w:t>Stampa</w:t>
      </w:r>
      <w:r>
        <w:rPr>
          <w:rFonts w:eastAsiaTheme="minorHAnsi"/>
          <w:iCs/>
          <w:lang w:eastAsia="en-US"/>
        </w:rPr>
        <w:t>” per stampare le informazioni visualizzate nella tabella sottostante;</w:t>
      </w:r>
    </w:p>
    <w:p w14:paraId="7E891A16" w14:textId="77777777" w:rsidR="002F3509" w:rsidRDefault="002F3509" w:rsidP="008110A6">
      <w:pPr>
        <w:pStyle w:val="ElencoPuntatolivello1"/>
        <w:rPr>
          <w:rFonts w:eastAsia="Calibri"/>
          <w:iCs/>
        </w:rPr>
      </w:pPr>
      <w:r>
        <w:rPr>
          <w:iCs/>
        </w:rPr>
        <w:t>“</w:t>
      </w:r>
      <w:r>
        <w:rPr>
          <w:b/>
          <w:bCs/>
          <w:iCs/>
        </w:rPr>
        <w:t>Esporta in xls</w:t>
      </w:r>
      <w:r>
        <w:rPr>
          <w:iCs/>
        </w:rPr>
        <w:t>” per esportare in xlsx le informazioni visualizzate nella tabella sottostante.</w:t>
      </w:r>
    </w:p>
    <w:p w14:paraId="6CBAAB29" w14:textId="77777777" w:rsidR="002F3509" w:rsidRDefault="002F3509" w:rsidP="002F3509">
      <w:pPr>
        <w:pStyle w:val="Liste"/>
        <w:numPr>
          <w:ilvl w:val="0"/>
          <w:numId w:val="0"/>
        </w:numPr>
        <w:ind w:left="644"/>
        <w:rPr>
          <w:rFonts w:asciiTheme="majorHAnsi" w:hAnsiTheme="majorHAnsi" w:cstheme="majorHAnsi"/>
          <w:i w:val="0"/>
          <w:iCs/>
          <w:color w:val="auto"/>
          <w:sz w:val="23"/>
          <w:szCs w:val="23"/>
        </w:rPr>
      </w:pPr>
    </w:p>
    <w:p w14:paraId="504536C2" w14:textId="77777777" w:rsidR="002F3509" w:rsidRDefault="002F3509" w:rsidP="002F3509">
      <w:pPr>
        <w:rPr>
          <w:rFonts w:asciiTheme="majorHAnsi" w:hAnsiTheme="majorHAnsi" w:cstheme="majorHAnsi"/>
          <w:iCs/>
          <w:sz w:val="23"/>
          <w:szCs w:val="23"/>
        </w:rPr>
      </w:pPr>
      <w:r>
        <w:rPr>
          <w:iCs/>
        </w:rPr>
        <w:t>La creazione di una nuova convenzione o di una convenzione integrativa è consentita se vengono selezionate comunicazioni di esito definitivo o di esito definitivo condizionato relative a uno o più lotti appartenenti alla medesima gara e il cui aggiudicatario risulta essere il medesimo fornitore. In caso contrario, se:</w:t>
      </w:r>
    </w:p>
    <w:p w14:paraId="0A529BDA" w14:textId="77777777" w:rsidR="002F3509" w:rsidRDefault="002F3509" w:rsidP="00071A5C">
      <w:pPr>
        <w:pStyle w:val="ElencoPuntatolivello1"/>
      </w:pPr>
      <w:r>
        <w:lastRenderedPageBreak/>
        <w:t xml:space="preserve">vengono selezionati lotti appartenenti a procedure di gara differenti (anche se con medesimo aggiudicatario), al momento del clic sul comando </w:t>
      </w:r>
      <w:r>
        <w:rPr>
          <w:b/>
          <w:bCs/>
          <w:u w:val="single"/>
        </w:rPr>
        <w:t>Nuova Convenzione</w:t>
      </w:r>
      <w:r>
        <w:t xml:space="preserve"> viene visualizzato il messaggio: “Selezionare righe relative a lotti appartenenti alla medesima procedura”;</w:t>
      </w:r>
    </w:p>
    <w:p w14:paraId="1E31B8D6" w14:textId="77777777" w:rsidR="002F3509" w:rsidRDefault="002F3509" w:rsidP="00071A5C">
      <w:pPr>
        <w:pStyle w:val="ElencoPuntatolivello1"/>
      </w:pPr>
      <w:r>
        <w:t xml:space="preserve">vengono selezionati lotti per i quali il relativo aggiudicatario non risulta essere il medesimo fornitore per tutti i lotti differenti (anche se appartenenti alla medesima procedura di gara), al momento del clic su </w:t>
      </w:r>
      <w:r>
        <w:rPr>
          <w:b/>
          <w:bCs/>
          <w:u w:val="single"/>
        </w:rPr>
        <w:t>Nuova Convenzione</w:t>
      </w:r>
      <w:r>
        <w:t xml:space="preserve"> viene visualizzato il messaggio: “Selezionare righe relative a lotti con il medesimo fornitore”.</w:t>
      </w:r>
    </w:p>
    <w:p w14:paraId="748CBDE2" w14:textId="77777777" w:rsidR="002F3509" w:rsidRDefault="002F3509" w:rsidP="002F3509">
      <w:pPr>
        <w:pStyle w:val="Paragrafoelenco1"/>
        <w:spacing w:after="0"/>
        <w:ind w:left="720"/>
        <w:rPr>
          <w:rFonts w:asciiTheme="majorHAnsi" w:eastAsia="Times New Roman" w:hAnsiTheme="majorHAnsi" w:cstheme="majorHAnsi"/>
          <w:iCs/>
          <w:sz w:val="23"/>
          <w:szCs w:val="23"/>
        </w:rPr>
      </w:pPr>
    </w:p>
    <w:p w14:paraId="565D86A1" w14:textId="77777777" w:rsidR="002F3509" w:rsidRDefault="002F3509" w:rsidP="002F3509">
      <w:pPr>
        <w:rPr>
          <w:rFonts w:asciiTheme="majorHAnsi" w:eastAsia="Times New Roman" w:hAnsiTheme="majorHAnsi" w:cstheme="majorHAnsi"/>
          <w:iCs/>
          <w:sz w:val="23"/>
          <w:szCs w:val="23"/>
        </w:rPr>
      </w:pPr>
      <w:r>
        <w:rPr>
          <w:rFonts w:eastAsia="Times New Roman"/>
          <w:iCs/>
          <w:u w:val="single"/>
        </w:rPr>
        <w:t>I</w:t>
      </w:r>
      <w:r>
        <w:rPr>
          <w:rFonts w:eastAsia="Times New Roman"/>
          <w:iCs/>
        </w:rPr>
        <w:t>n particolare, in caso di aggiudicazione multipla, è consentita la creazione della convenzione per singolo fornitore aggiudicatario.</w:t>
      </w:r>
    </w:p>
    <w:p w14:paraId="5D02AE52" w14:textId="77777777" w:rsidR="002F3509" w:rsidRDefault="002F3509" w:rsidP="002F3509">
      <w:pPr>
        <w:rPr>
          <w:rFonts w:eastAsiaTheme="minorHAnsi"/>
          <w:iCs/>
          <w:lang w:eastAsia="it-IT"/>
        </w:rPr>
      </w:pPr>
      <w:r>
        <w:rPr>
          <w:iCs/>
        </w:rPr>
        <w:t xml:space="preserve">Nel dettaglio, per ciascuna comunicazione di esito definitivo disponibile nella tabella riepilogativa, vengono visualizzate le seguenti informazioni di base: </w:t>
      </w:r>
      <w:r>
        <w:rPr>
          <w:b/>
          <w:bCs/>
          <w:iCs/>
          <w:lang w:eastAsia="it-IT"/>
        </w:rPr>
        <w:t>Registro di Sistema Comunicazione Aggiudicazione</w:t>
      </w:r>
      <w:r>
        <w:rPr>
          <w:iCs/>
          <w:lang w:eastAsia="it-IT"/>
        </w:rPr>
        <w:t xml:space="preserve">, </w:t>
      </w:r>
      <w:r>
        <w:rPr>
          <w:b/>
          <w:bCs/>
          <w:iCs/>
          <w:lang w:eastAsia="it-IT"/>
        </w:rPr>
        <w:t>Data Comunicazione</w:t>
      </w:r>
      <w:r>
        <w:rPr>
          <w:iCs/>
          <w:lang w:eastAsia="it-IT"/>
        </w:rPr>
        <w:t xml:space="preserve">, </w:t>
      </w:r>
      <w:r>
        <w:rPr>
          <w:b/>
          <w:bCs/>
          <w:iCs/>
          <w:lang w:eastAsia="it-IT"/>
        </w:rPr>
        <w:t>Descrizione Gara</w:t>
      </w:r>
      <w:r>
        <w:rPr>
          <w:iCs/>
          <w:lang w:eastAsia="it-IT"/>
        </w:rPr>
        <w:t xml:space="preserve">, </w:t>
      </w:r>
      <w:r>
        <w:rPr>
          <w:b/>
          <w:bCs/>
          <w:iCs/>
          <w:lang w:eastAsia="it-IT"/>
        </w:rPr>
        <w:t>Fornitore</w:t>
      </w:r>
      <w:r>
        <w:rPr>
          <w:iCs/>
          <w:lang w:eastAsia="it-IT"/>
        </w:rPr>
        <w:t xml:space="preserve">, </w:t>
      </w:r>
      <w:r>
        <w:rPr>
          <w:b/>
          <w:bCs/>
          <w:iCs/>
          <w:lang w:eastAsia="it-IT"/>
        </w:rPr>
        <w:t>CIG</w:t>
      </w:r>
      <w:r>
        <w:rPr>
          <w:iCs/>
          <w:lang w:eastAsia="it-IT"/>
        </w:rPr>
        <w:t xml:space="preserve"> e </w:t>
      </w:r>
      <w:r>
        <w:rPr>
          <w:b/>
          <w:bCs/>
          <w:iCs/>
          <w:lang w:eastAsia="it-IT"/>
        </w:rPr>
        <w:t>Numero Lotto</w:t>
      </w:r>
      <w:r>
        <w:rPr>
          <w:iCs/>
          <w:lang w:eastAsia="it-IT"/>
        </w:rPr>
        <w:t>.</w:t>
      </w:r>
    </w:p>
    <w:p w14:paraId="4AE665D7" w14:textId="7088172E" w:rsidR="002F3509" w:rsidRDefault="00071A5C" w:rsidP="002F3509">
      <w:pPr>
        <w:rPr>
          <w:rFonts w:eastAsia="Times New Roman"/>
          <w:iCs/>
        </w:rPr>
      </w:pPr>
      <w:r>
        <w:rPr>
          <w:noProof/>
        </w:rPr>
        <mc:AlternateContent>
          <mc:Choice Requires="wps">
            <w:drawing>
              <wp:anchor distT="0" distB="0" distL="114300" distR="114300" simplePos="0" relativeHeight="251740160" behindDoc="0" locked="0" layoutInCell="1" allowOverlap="1" wp14:anchorId="2FEE3C3E" wp14:editId="419D0A10">
                <wp:simplePos x="0" y="0"/>
                <wp:positionH relativeFrom="column">
                  <wp:posOffset>1248410</wp:posOffset>
                </wp:positionH>
                <wp:positionV relativeFrom="paragraph">
                  <wp:posOffset>1862455</wp:posOffset>
                </wp:positionV>
                <wp:extent cx="3625850" cy="635"/>
                <wp:effectExtent l="0" t="0" r="0" b="0"/>
                <wp:wrapTopAndBottom/>
                <wp:docPr id="873198264" name="Casella di testo 1"/>
                <wp:cNvGraphicFramePr/>
                <a:graphic xmlns:a="http://schemas.openxmlformats.org/drawingml/2006/main">
                  <a:graphicData uri="http://schemas.microsoft.com/office/word/2010/wordprocessingShape">
                    <wps:wsp>
                      <wps:cNvSpPr txBox="1"/>
                      <wps:spPr>
                        <a:xfrm>
                          <a:off x="0" y="0"/>
                          <a:ext cx="3625850" cy="635"/>
                        </a:xfrm>
                        <a:prstGeom prst="rect">
                          <a:avLst/>
                        </a:prstGeom>
                        <a:solidFill>
                          <a:prstClr val="white"/>
                        </a:solidFill>
                        <a:ln>
                          <a:noFill/>
                        </a:ln>
                      </wps:spPr>
                      <wps:txbx>
                        <w:txbxContent>
                          <w:p w14:paraId="309BC64C" w14:textId="082332A4" w:rsidR="00071A5C" w:rsidRPr="005A7BD5" w:rsidRDefault="00071A5C" w:rsidP="00071A5C">
                            <w:pPr>
                              <w:pStyle w:val="Didascalia"/>
                              <w:jc w:val="center"/>
                              <w:rPr>
                                <w:lang w:eastAsia="en-US"/>
                              </w:rPr>
                            </w:pPr>
                            <w:bookmarkStart w:id="64" w:name="_Toc153916989"/>
                            <w:r>
                              <w:t xml:space="preserve">Figura </w:t>
                            </w:r>
                            <w:r w:rsidR="003F4BC4">
                              <w:fldChar w:fldCharType="begin"/>
                            </w:r>
                            <w:r w:rsidR="003F4BC4">
                              <w:instrText xml:space="preserve"> SEQ Figura \* ARABIC </w:instrText>
                            </w:r>
                            <w:r w:rsidR="003F4BC4">
                              <w:fldChar w:fldCharType="separate"/>
                            </w:r>
                            <w:r w:rsidR="001B1ACF">
                              <w:rPr>
                                <w:noProof/>
                              </w:rPr>
                              <w:t>34</w:t>
                            </w:r>
                            <w:r w:rsidR="003F4BC4">
                              <w:rPr>
                                <w:noProof/>
                              </w:rPr>
                              <w:fldChar w:fldCharType="end"/>
                            </w:r>
                            <w:r>
                              <w:t xml:space="preserve"> - Nuova convenzione</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EE3C3E" id="_x0000_s1032" type="#_x0000_t202" style="position:absolute;left:0;text-align:left;margin-left:98.3pt;margin-top:146.65pt;width:285.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" stroked="f">
                <v:textbox style="mso-fit-shape-to-text:t" inset="0,0,0,0">
                  <w:txbxContent>
                    <w:p w14:paraId="309BC64C" w14:textId="082332A4" w:rsidR="00071A5C" w:rsidRPr="005A7BD5" w:rsidRDefault="00071A5C" w:rsidP="00071A5C">
                      <w:pPr>
                        <w:pStyle w:val="Didascalia"/>
                        <w:jc w:val="center"/>
                        <w:rPr>
                          <w:lang w:eastAsia="en-US"/>
                        </w:rPr>
                      </w:pPr>
                      <w:bookmarkStart w:id="65" w:name="_Toc153916989"/>
                      <w:r>
                        <w:t xml:space="preserve">Figura </w:t>
                      </w:r>
                      <w:r w:rsidR="003F4BC4">
                        <w:fldChar w:fldCharType="begin"/>
                      </w:r>
                      <w:r w:rsidR="003F4BC4">
                        <w:instrText xml:space="preserve"> SEQ Figura \* ARABIC </w:instrText>
                      </w:r>
                      <w:r w:rsidR="003F4BC4">
                        <w:fldChar w:fldCharType="separate"/>
                      </w:r>
                      <w:r w:rsidR="001B1ACF">
                        <w:rPr>
                          <w:noProof/>
                        </w:rPr>
                        <w:t>34</w:t>
                      </w:r>
                      <w:r w:rsidR="003F4BC4">
                        <w:rPr>
                          <w:noProof/>
                        </w:rPr>
                        <w:fldChar w:fldCharType="end"/>
                      </w:r>
                      <w:r>
                        <w:t xml:space="preserve"> - Nuova convenzione</w:t>
                      </w:r>
                      <w:bookmarkEnd w:id="65"/>
                    </w:p>
                  </w:txbxContent>
                </v:textbox>
                <w10:wrap type="topAndBottom"/>
              </v:shape>
            </w:pict>
          </mc:Fallback>
        </mc:AlternateContent>
      </w:r>
      <w:r w:rsidRPr="00071A5C">
        <w:rPr>
          <w:iCs/>
          <w:noProof/>
          <w:lang w:eastAsia="en-US"/>
        </w:rPr>
        <w:drawing>
          <wp:anchor distT="0" distB="0" distL="114300" distR="114300" simplePos="0" relativeHeight="251738112" behindDoc="0" locked="0" layoutInCell="1" allowOverlap="1" wp14:anchorId="6E232E74" wp14:editId="5FFF4338">
            <wp:simplePos x="0" y="0"/>
            <wp:positionH relativeFrom="margin">
              <wp:align>center</wp:align>
            </wp:positionH>
            <wp:positionV relativeFrom="paragraph">
              <wp:posOffset>605331</wp:posOffset>
            </wp:positionV>
            <wp:extent cx="3626036" cy="1200212"/>
            <wp:effectExtent l="19050" t="19050" r="12700" b="19050"/>
            <wp:wrapTopAndBottom/>
            <wp:docPr id="143051110"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1110" name="Immagine 1" descr="Immagine che contiene testo, schermata, Carattere, linea&#10;&#10;Descrizione generata automaticamente"/>
                    <pic:cNvPicPr/>
                  </pic:nvPicPr>
                  <pic:blipFill>
                    <a:blip r:embed="rId97"/>
                    <a:stretch>
                      <a:fillRect/>
                    </a:stretch>
                  </pic:blipFill>
                  <pic:spPr>
                    <a:xfrm>
                      <a:off x="0" y="0"/>
                      <a:ext cx="3626036" cy="1200212"/>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2F3509">
        <w:rPr>
          <w:iCs/>
        </w:rPr>
        <w:t xml:space="preserve">Per creare una nuova convenzione, nella tabella riepilogativa, selezionare le righe relative alle comunicazioni di esito definitivo di interesse cliccando sulla corrispondente check box </w:t>
      </w:r>
      <w:r w:rsidR="002F3509">
        <w:rPr>
          <w:noProof/>
        </w:rPr>
        <w:drawing>
          <wp:inline distT="0" distB="0" distL="0" distR="0" wp14:anchorId="5BF0452F" wp14:editId="602B8836">
            <wp:extent cx="137160" cy="137160"/>
            <wp:effectExtent l="0" t="0" r="0" b="0"/>
            <wp:docPr id="65282406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0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002F3509">
        <w:rPr>
          <w:iCs/>
        </w:rPr>
        <w:t xml:space="preserve"> e cliccare sul comando </w:t>
      </w:r>
      <w:r w:rsidR="002F3509">
        <w:rPr>
          <w:rFonts w:eastAsia="Times New Roman"/>
          <w:b/>
          <w:bCs/>
          <w:iCs/>
          <w:u w:val="single"/>
        </w:rPr>
        <w:t>Nuova Convenzione</w:t>
      </w:r>
      <w:r w:rsidR="002F3509">
        <w:rPr>
          <w:rFonts w:eastAsia="Times New Roman"/>
          <w:iCs/>
        </w:rPr>
        <w:t>.</w:t>
      </w:r>
    </w:p>
    <w:p w14:paraId="3F09981B" w14:textId="69AAEA8A" w:rsidR="00071A5C" w:rsidRDefault="00071A5C" w:rsidP="002F3509">
      <w:pPr>
        <w:rPr>
          <w:iCs/>
          <w:lang w:eastAsia="en-US"/>
        </w:rPr>
      </w:pPr>
    </w:p>
    <w:p w14:paraId="407871BD" w14:textId="77777777" w:rsidR="002F3509" w:rsidRDefault="002F3509" w:rsidP="002F3509">
      <w:pPr>
        <w:rPr>
          <w:rFonts w:asciiTheme="majorHAnsi" w:hAnsiTheme="majorHAnsi"/>
        </w:rPr>
      </w:pPr>
      <w:r>
        <w:t>Nel documento che verrà visualizzato, verranno riepilogate le informazioni relative ai lotti selezionati, oggetto della convenzione.</w:t>
      </w:r>
    </w:p>
    <w:p w14:paraId="67B04676" w14:textId="52375721" w:rsidR="002F3509" w:rsidRDefault="002F3509" w:rsidP="002F3509">
      <w:r>
        <w:t xml:space="preserve">Cliccare sul comando </w:t>
      </w:r>
      <w:r>
        <w:rPr>
          <w:noProof/>
        </w:rPr>
        <w:drawing>
          <wp:inline distT="0" distB="0" distL="0" distR="0" wp14:anchorId="477227F2" wp14:editId="50B53176">
            <wp:extent cx="106680" cy="137160"/>
            <wp:effectExtent l="0" t="0" r="7620" b="0"/>
            <wp:docPr id="384089166"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6680" cy="137160"/>
                    </a:xfrm>
                    <a:prstGeom prst="rect">
                      <a:avLst/>
                    </a:prstGeom>
                    <a:noFill/>
                    <a:ln>
                      <a:noFill/>
                    </a:ln>
                  </pic:spPr>
                </pic:pic>
              </a:graphicData>
            </a:graphic>
          </wp:inline>
        </w:drawing>
      </w:r>
      <w:r>
        <w:t xml:space="preserve"> per selezionare il modello da adottare per la definizione degli articoli della convenzione e cliccare sul comando </w:t>
      </w:r>
      <w:r>
        <w:rPr>
          <w:noProof/>
        </w:rPr>
        <w:drawing>
          <wp:inline distT="0" distB="0" distL="0" distR="0" wp14:anchorId="0173545F" wp14:editId="48B11F5F">
            <wp:extent cx="502920" cy="152400"/>
            <wp:effectExtent l="0" t="0" r="0" b="0"/>
            <wp:docPr id="644812088"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2920" cy="152400"/>
                    </a:xfrm>
                    <a:prstGeom prst="rect">
                      <a:avLst/>
                    </a:prstGeom>
                    <a:noFill/>
                    <a:ln>
                      <a:noFill/>
                    </a:ln>
                  </pic:spPr>
                </pic:pic>
              </a:graphicData>
            </a:graphic>
          </wp:inline>
        </w:drawing>
      </w:r>
      <w:r>
        <w:t xml:space="preserve">. </w:t>
      </w:r>
    </w:p>
    <w:p w14:paraId="74807AD9" w14:textId="77777777" w:rsidR="00071A5C" w:rsidRDefault="00071A5C" w:rsidP="00071A5C">
      <w:pPr>
        <w:keepNext/>
      </w:pPr>
      <w:r w:rsidRPr="00071A5C">
        <w:rPr>
          <w:noProof/>
        </w:rPr>
        <w:lastRenderedPageBreak/>
        <w:drawing>
          <wp:inline distT="0" distB="0" distL="0" distR="0" wp14:anchorId="67D77B94" wp14:editId="39A7AA9D">
            <wp:extent cx="6116320" cy="2008505"/>
            <wp:effectExtent l="19050" t="19050" r="17780" b="10795"/>
            <wp:docPr id="5298660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66013" name=""/>
                    <pic:cNvPicPr/>
                  </pic:nvPicPr>
                  <pic:blipFill>
                    <a:blip r:embed="rId101"/>
                    <a:stretch>
                      <a:fillRect/>
                    </a:stretch>
                  </pic:blipFill>
                  <pic:spPr>
                    <a:xfrm>
                      <a:off x="0" y="0"/>
                      <a:ext cx="6116320" cy="200850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44FB3F4" w14:textId="5C25021B" w:rsidR="00071A5C" w:rsidRDefault="00071A5C" w:rsidP="00071A5C">
      <w:pPr>
        <w:pStyle w:val="Didascalia"/>
        <w:jc w:val="center"/>
      </w:pPr>
      <w:bookmarkStart w:id="66" w:name="_Toc153916990"/>
      <w:r>
        <w:t xml:space="preserve">Figura </w:t>
      </w:r>
      <w:r w:rsidR="003F4BC4">
        <w:fldChar w:fldCharType="begin"/>
      </w:r>
      <w:r w:rsidR="003F4BC4">
        <w:instrText xml:space="preserve"> SEQ Figura \* ARABIC </w:instrText>
      </w:r>
      <w:r w:rsidR="003F4BC4">
        <w:fldChar w:fldCharType="separate"/>
      </w:r>
      <w:r w:rsidR="001B1ACF">
        <w:rPr>
          <w:noProof/>
        </w:rPr>
        <w:t>35</w:t>
      </w:r>
      <w:r w:rsidR="003F4BC4">
        <w:rPr>
          <w:noProof/>
        </w:rPr>
        <w:fldChar w:fldCharType="end"/>
      </w:r>
      <w:r>
        <w:t xml:space="preserve"> - Modello convenzione</w:t>
      </w:r>
      <w:bookmarkEnd w:id="66"/>
    </w:p>
    <w:p w14:paraId="708C0A43" w14:textId="77777777" w:rsidR="002F3509" w:rsidRDefault="002F3509" w:rsidP="002F3509">
      <w:r>
        <w:t xml:space="preserve">L’elenco dei modelli selezionabili viene filtrato sulla base dell’ambito di ciascun lotto. </w:t>
      </w:r>
    </w:p>
    <w:p w14:paraId="1ADDD317" w14:textId="77777777" w:rsidR="002F3509" w:rsidRDefault="002F3509" w:rsidP="002F3509">
      <w:pPr>
        <w:rPr>
          <w:lang w:eastAsia="it-IT"/>
        </w:rPr>
      </w:pPr>
      <w:r>
        <w:rPr>
          <w:lang w:eastAsia="it-IT"/>
        </w:rPr>
        <w:t xml:space="preserve">In particolare, se per la procedura a cui appartengono uno o più lotti selezionati esiste già una convenzione “in lavorazione”, viene visualizzato in aggiunta il campo </w:t>
      </w:r>
      <w:r>
        <w:rPr>
          <w:b/>
          <w:bCs/>
          <w:lang w:eastAsia="it-IT"/>
        </w:rPr>
        <w:t>Scelta Convenzione</w:t>
      </w:r>
      <w:r>
        <w:rPr>
          <w:lang w:eastAsia="it-IT"/>
        </w:rPr>
        <w:t xml:space="preserve"> che consente di indicare se si intende creare una nuova convenzione o se si intende aggiungere il/i lotto/i selezionato/i alla convenzione in lavorazione.</w:t>
      </w:r>
    </w:p>
    <w:p w14:paraId="2F56BE6E" w14:textId="77777777" w:rsidR="00BA268B" w:rsidRDefault="00BA268B" w:rsidP="002F3509">
      <w:pPr>
        <w:rPr>
          <w:lang w:eastAsia="it-IT"/>
        </w:rPr>
      </w:pPr>
    </w:p>
    <w:p w14:paraId="25EBE186" w14:textId="283F4A85" w:rsidR="00071A5C" w:rsidRDefault="00BA268B" w:rsidP="00BA268B">
      <w:pPr>
        <w:pStyle w:val="Sottotitolo"/>
        <w:rPr>
          <w:rFonts w:asciiTheme="majorHAnsi" w:hAnsiTheme="majorHAnsi"/>
          <w:lang w:eastAsia="it-IT"/>
        </w:rPr>
      </w:pPr>
      <w:r>
        <w:rPr>
          <w:lang w:eastAsia="it-IT"/>
        </w:rPr>
        <w:t>Scelta convenzione</w:t>
      </w:r>
    </w:p>
    <w:p w14:paraId="4AF7DC31" w14:textId="77777777" w:rsidR="002F3509" w:rsidRDefault="002F3509" w:rsidP="002F3509">
      <w:pPr>
        <w:rPr>
          <w:lang w:eastAsia="it-IT"/>
        </w:rPr>
      </w:pPr>
      <w:r>
        <w:rPr>
          <w:lang w:eastAsia="it-IT"/>
        </w:rPr>
        <w:t xml:space="preserve">La medesima logica viene applicata anche nel caso in cui per la procedura a cui appartengono uno o più lotti selezionati esiste già una convenzione “pubblicata”. In tal caso, infatti, il campo </w:t>
      </w:r>
      <w:r>
        <w:rPr>
          <w:b/>
          <w:bCs/>
          <w:lang w:eastAsia="it-IT"/>
        </w:rPr>
        <w:t>Scelta Convenzione</w:t>
      </w:r>
      <w:r>
        <w:rPr>
          <w:lang w:eastAsia="it-IT"/>
        </w:rPr>
        <w:t xml:space="preserve"> consente indicare se si intende creare una nuova convenzione o se si intende procedere con una convenzione integrativa per la convenzione pubblicata.</w:t>
      </w:r>
    </w:p>
    <w:p w14:paraId="21C71E8B" w14:textId="77777777" w:rsidR="002F3509" w:rsidRDefault="002F3509" w:rsidP="002F3509">
      <w:pPr>
        <w:rPr>
          <w:lang w:eastAsia="it-IT"/>
        </w:rPr>
      </w:pPr>
      <w:r>
        <w:rPr>
          <w:lang w:eastAsia="it-IT"/>
        </w:rPr>
        <w:t xml:space="preserve">Per i casi descritti, se per il campo </w:t>
      </w:r>
      <w:r>
        <w:rPr>
          <w:b/>
          <w:bCs/>
          <w:lang w:eastAsia="it-IT"/>
        </w:rPr>
        <w:t>Scelta Convenzione</w:t>
      </w:r>
      <w:r>
        <w:rPr>
          <w:lang w:eastAsia="it-IT"/>
        </w:rPr>
        <w:t xml:space="preserve"> viene effettuata una selezione diversa “Nuova Convenzione”, il campo </w:t>
      </w:r>
      <w:r>
        <w:rPr>
          <w:b/>
          <w:bCs/>
        </w:rPr>
        <w:t>Modello Convenzione completa</w:t>
      </w:r>
      <w:r>
        <w:rPr>
          <w:lang w:eastAsia="it-IT"/>
        </w:rPr>
        <w:t xml:space="preserve"> viene nascosto e nel documento creato, verrà di default ereditato il modello impostato per la convenzione “in lavorazione”.</w:t>
      </w:r>
    </w:p>
    <w:p w14:paraId="29D7C5FE" w14:textId="69449A60" w:rsidR="002F3509" w:rsidRDefault="002F3509" w:rsidP="002F3509">
      <w:pPr>
        <w:rPr>
          <w:lang w:eastAsia="it-IT"/>
        </w:rPr>
      </w:pPr>
      <w:r>
        <w:rPr>
          <w:lang w:eastAsia="it-IT"/>
        </w:rPr>
        <w:t xml:space="preserve">Nel dettaglio, se per il campo </w:t>
      </w:r>
      <w:r>
        <w:rPr>
          <w:b/>
          <w:bCs/>
          <w:lang w:eastAsia="it-IT"/>
        </w:rPr>
        <w:t>Scelta Convenzione</w:t>
      </w:r>
      <w:r>
        <w:rPr>
          <w:lang w:eastAsia="it-IT"/>
        </w:rPr>
        <w:t xml:space="preserve"> viene selezionato “Nuova Convenzione”, nel documento creato verranno ereditate alcune informazioni, tra cui la ragione sociale del </w:t>
      </w:r>
      <w:r>
        <w:rPr>
          <w:b/>
          <w:bCs/>
          <w:lang w:eastAsia="it-IT"/>
        </w:rPr>
        <w:t>Fornitore</w:t>
      </w:r>
      <w:r>
        <w:rPr>
          <w:lang w:eastAsia="it-IT"/>
        </w:rPr>
        <w:t xml:space="preserve"> nella sezione “Testata” mentre il campo </w:t>
      </w:r>
      <w:r>
        <w:rPr>
          <w:b/>
          <w:bCs/>
          <w:lang w:eastAsia="it-IT"/>
        </w:rPr>
        <w:t>Nome Convenzione completa</w:t>
      </w:r>
      <w:r>
        <w:rPr>
          <w:lang w:eastAsia="it-IT"/>
        </w:rPr>
        <w:t xml:space="preserve"> verrà valorizzato di default con il titolo “Nuova Convenzione”. Inoltre, nella sezione “Prodotti”, verrà correttamente valorizzato l’</w:t>
      </w:r>
      <w:r>
        <w:rPr>
          <w:b/>
          <w:bCs/>
          <w:lang w:eastAsia="it-IT"/>
        </w:rPr>
        <w:t>Ambito</w:t>
      </w:r>
      <w:r>
        <w:rPr>
          <w:lang w:eastAsia="it-IT"/>
        </w:rPr>
        <w:t xml:space="preserve">, il </w:t>
      </w:r>
      <w:r>
        <w:rPr>
          <w:b/>
          <w:bCs/>
          <w:lang w:eastAsia="it-IT"/>
        </w:rPr>
        <w:t xml:space="preserve">Modello Convenzione completa </w:t>
      </w:r>
      <w:r>
        <w:rPr>
          <w:lang w:eastAsia="it-IT"/>
        </w:rPr>
        <w:t>e le informazioni relative ai lotti selezionati nella tabella “Elenco Prodotti”, recuperate dall’offerta economica dell’aggiudicatario.</w:t>
      </w:r>
    </w:p>
    <w:p w14:paraId="2D1E3999" w14:textId="0F525A12" w:rsidR="002F3509" w:rsidRPr="002F3509" w:rsidRDefault="002F3509" w:rsidP="002F3509">
      <w:pPr>
        <w:pStyle w:val="Citazione"/>
      </w:pPr>
      <w:r w:rsidRPr="002F3509">
        <w:t>Elimina convenzione</w:t>
      </w:r>
    </w:p>
    <w:p w14:paraId="16E3635E" w14:textId="18B66F47" w:rsidR="002F3509" w:rsidRDefault="002F3509" w:rsidP="002F3509">
      <w:pPr>
        <w:rPr>
          <w:rFonts w:asciiTheme="majorHAnsi" w:hAnsiTheme="majorHAnsi"/>
        </w:rPr>
      </w:pPr>
      <w:r>
        <w:t xml:space="preserve">Indipendentemente dallo stato di avanzamento rispetto alla predisposizione e alla compilazione delle differenti sezioni che la compongono, è possibile in qualsiasi momento eliminare una Convenzione non ancora pubblicata, il cui </w:t>
      </w:r>
      <w:r>
        <w:rPr>
          <w:b/>
          <w:bCs/>
        </w:rPr>
        <w:t>Stato</w:t>
      </w:r>
      <w:r>
        <w:t xml:space="preserve"> risulta essere "In lavorazione", se i documenti relativi alla Convenzione stessa e al Listino si trovano in uno Stato diverso da Inviato/Accettato/Rifiutato.</w:t>
      </w:r>
    </w:p>
    <w:p w14:paraId="3B23BB6B" w14:textId="4CA1764F" w:rsidR="002F3509" w:rsidRDefault="002F3509" w:rsidP="002F3509">
      <w:r>
        <w:t xml:space="preserve">Dalla tabella in cui vengono </w:t>
      </w:r>
      <w:r>
        <w:rPr>
          <w:szCs w:val="20"/>
        </w:rPr>
        <w:t>riportate tutte le convenzioni</w:t>
      </w:r>
      <w:r>
        <w:t xml:space="preserve"> in fase di lavorazione (salvate) o pubblicate, selezionare la convenzione che si intende eliminare tra quelle presenti nella tabella, spuntando la casella </w:t>
      </w:r>
      <w:r>
        <w:rPr>
          <w:noProof/>
        </w:rPr>
        <w:drawing>
          <wp:inline distT="0" distB="0" distL="0" distR="0" wp14:anchorId="5C85DFB1" wp14:editId="25FF25B0">
            <wp:extent cx="152400" cy="137160"/>
            <wp:effectExtent l="0" t="0" r="0" b="0"/>
            <wp:docPr id="1347331917" name="Immagine 86"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1" descr="td_content_righ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e cliccando successivamente sul comando </w:t>
      </w:r>
      <w:r>
        <w:rPr>
          <w:b/>
          <w:bCs/>
          <w:u w:val="single"/>
        </w:rPr>
        <w:t>Elimina</w:t>
      </w:r>
      <w:r>
        <w:t> posizionato nella toolbar in alto.</w:t>
      </w:r>
    </w:p>
    <w:p w14:paraId="11101EA8" w14:textId="3F1C7278" w:rsidR="002F3509" w:rsidRDefault="002F3509" w:rsidP="002F3509">
      <w:pPr>
        <w:pStyle w:val="Citazione"/>
      </w:pPr>
      <w:r>
        <w:lastRenderedPageBreak/>
        <w:t>Copia convenzione</w:t>
      </w:r>
    </w:p>
    <w:p w14:paraId="10D26E0E" w14:textId="0EF2FC7D" w:rsidR="002F3509" w:rsidRDefault="002F3509" w:rsidP="002F3509">
      <w:r>
        <w:t xml:space="preserve">Per copiare una convenzione e le relative informazioni, indipendentemente dallo stato in cui essa si trova, in modo da agevolarne la predisposizione, dalla tabella in cui vengono </w:t>
      </w:r>
      <w:r>
        <w:rPr>
          <w:szCs w:val="20"/>
        </w:rPr>
        <w:t>riportate tutte le convenzioni,</w:t>
      </w:r>
      <w:r>
        <w:t xml:space="preserve"> selezionare il documento di interesse da copiare tra quelli presenti, spuntando la relativa check box </w:t>
      </w:r>
      <w:r>
        <w:rPr>
          <w:b/>
          <w:noProof/>
        </w:rPr>
        <w:drawing>
          <wp:inline distT="0" distB="0" distL="0" distR="0" wp14:anchorId="6078AEB0" wp14:editId="7F3AD464">
            <wp:extent cx="121920" cy="106680"/>
            <wp:effectExtent l="0" t="0" r="0" b="7620"/>
            <wp:docPr id="306568387" name="Immagine 87"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2" descr="td_content_righ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r>
        <w:t xml:space="preserve"> e cliccare successivamente sul comando </w:t>
      </w:r>
      <w:r>
        <w:rPr>
          <w:b/>
          <w:noProof/>
          <w:u w:val="single"/>
        </w:rPr>
        <w:t>Copia Convenzione</w:t>
      </w:r>
      <w:r>
        <w:t> posizionato nella toolbar in alto.</w:t>
      </w:r>
    </w:p>
    <w:p w14:paraId="10D3FD5A" w14:textId="77777777" w:rsidR="00BA268B" w:rsidRDefault="00BA268B" w:rsidP="00BA268B">
      <w:pPr>
        <w:keepNext/>
      </w:pPr>
      <w:r w:rsidRPr="00BA268B">
        <w:rPr>
          <w:rFonts w:asciiTheme="majorHAnsi" w:hAnsiTheme="majorHAnsi"/>
          <w:noProof/>
        </w:rPr>
        <w:drawing>
          <wp:inline distT="0" distB="0" distL="0" distR="0" wp14:anchorId="7F1E64E6" wp14:editId="30CEEE39">
            <wp:extent cx="5791498" cy="1600282"/>
            <wp:effectExtent l="19050" t="19050" r="19050" b="19050"/>
            <wp:docPr id="2445980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98029" name=""/>
                    <pic:cNvPicPr/>
                  </pic:nvPicPr>
                  <pic:blipFill>
                    <a:blip r:embed="rId103"/>
                    <a:stretch>
                      <a:fillRect/>
                    </a:stretch>
                  </pic:blipFill>
                  <pic:spPr>
                    <a:xfrm>
                      <a:off x="0" y="0"/>
                      <a:ext cx="5791498" cy="1600282"/>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46894F3" w14:textId="7BBF8038" w:rsidR="00BA268B" w:rsidRDefault="00BA268B" w:rsidP="00BA268B">
      <w:pPr>
        <w:pStyle w:val="Didascalia"/>
        <w:jc w:val="center"/>
        <w:rPr>
          <w:rFonts w:asciiTheme="majorHAnsi" w:hAnsiTheme="majorHAnsi"/>
        </w:rPr>
      </w:pPr>
      <w:bookmarkStart w:id="67" w:name="_Toc153916991"/>
      <w:r>
        <w:t xml:space="preserve">Figura </w:t>
      </w:r>
      <w:r w:rsidR="003F4BC4">
        <w:fldChar w:fldCharType="begin"/>
      </w:r>
      <w:r w:rsidR="003F4BC4">
        <w:instrText xml:space="preserve"> SEQ Figura \* ARABIC </w:instrText>
      </w:r>
      <w:r w:rsidR="003F4BC4">
        <w:fldChar w:fldCharType="separate"/>
      </w:r>
      <w:r w:rsidR="001B1ACF">
        <w:rPr>
          <w:noProof/>
        </w:rPr>
        <w:t>36</w:t>
      </w:r>
      <w:r w:rsidR="003F4BC4">
        <w:rPr>
          <w:noProof/>
        </w:rPr>
        <w:fldChar w:fldCharType="end"/>
      </w:r>
      <w:r>
        <w:t xml:space="preserve"> - Copia convenzione</w:t>
      </w:r>
      <w:bookmarkEnd w:id="67"/>
    </w:p>
    <w:p w14:paraId="6E028C08" w14:textId="044A44FB" w:rsidR="002F3509" w:rsidRDefault="002F3509" w:rsidP="002F3509">
      <w:pPr>
        <w:rPr>
          <w:rFonts w:asciiTheme="majorHAnsi" w:hAnsiTheme="majorHAnsi"/>
        </w:rPr>
      </w:pPr>
      <w:r>
        <w:t xml:space="preserve">Nella tabella verrà predisposta una nuova riga con le medesime informazioni della convenzione selezionata, il cui titolo della </w:t>
      </w:r>
      <w:r>
        <w:rPr>
          <w:b/>
          <w:bCs/>
        </w:rPr>
        <w:t>Convenzione</w:t>
      </w:r>
      <w:r>
        <w:t xml:space="preserve"> verrà preimpostato come "</w:t>
      </w:r>
      <w:r>
        <w:rPr>
          <w:i/>
          <w:iCs/>
        </w:rPr>
        <w:t>Copia di ...</w:t>
      </w:r>
      <w:r>
        <w:t xml:space="preserve">". Cliccare sul comando </w:t>
      </w:r>
      <w:r>
        <w:rPr>
          <w:noProof/>
        </w:rPr>
        <w:drawing>
          <wp:inline distT="0" distB="0" distL="0" distR="0" wp14:anchorId="324A78A1" wp14:editId="61BF55C5">
            <wp:extent cx="99060" cy="121920"/>
            <wp:effectExtent l="0" t="0" r="0" b="0"/>
            <wp:docPr id="82992475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9060" cy="121920"/>
                    </a:xfrm>
                    <a:prstGeom prst="rect">
                      <a:avLst/>
                    </a:prstGeom>
                    <a:noFill/>
                    <a:ln>
                      <a:noFill/>
                    </a:ln>
                  </pic:spPr>
                </pic:pic>
              </a:graphicData>
            </a:graphic>
          </wp:inline>
        </w:drawing>
      </w:r>
      <w:r>
        <w:t> per aprire il dettaglio della nuova convenzione e procedere alla compilazione/modifica delle informazioni.</w:t>
      </w:r>
    </w:p>
    <w:p w14:paraId="72C2FD0C" w14:textId="77777777" w:rsidR="002F3509" w:rsidRDefault="002F3509" w:rsidP="002F3509">
      <w:r>
        <w:t xml:space="preserve">Nel dettaglio, nella </w:t>
      </w:r>
      <w:r>
        <w:rPr>
          <w:b/>
          <w:bCs/>
        </w:rPr>
        <w:t>Testata</w:t>
      </w:r>
      <w:r>
        <w:t xml:space="preserve"> della convenzione creata per copia, se presenti e a seconda delle impostazioni presenti sulla convenzione copiata, verranno conservate alcune informazioni, tra le quali il “</w:t>
      </w:r>
      <w:r>
        <w:rPr>
          <w:i/>
          <w:iCs/>
        </w:rPr>
        <w:t>Fascicolo</w:t>
      </w:r>
      <w:r>
        <w:t>” mentre vengono svuotate tutte le informazioni relative a:</w:t>
      </w:r>
    </w:p>
    <w:p w14:paraId="3D72B629" w14:textId="77777777" w:rsidR="002F3509" w:rsidRDefault="002F3509" w:rsidP="003F4BC4">
      <w:pPr>
        <w:pStyle w:val="Paragrafoelenco"/>
        <w:numPr>
          <w:ilvl w:val="0"/>
          <w:numId w:val="15"/>
        </w:numPr>
        <w:autoSpaceDN w:val="0"/>
        <w:spacing w:before="0" w:after="0"/>
        <w:jc w:val="left"/>
        <w:rPr>
          <w:lang w:val="en-US"/>
        </w:rPr>
      </w:pPr>
      <w:r>
        <w:t>“Registri di Sistema”</w:t>
      </w:r>
    </w:p>
    <w:p w14:paraId="74C32606" w14:textId="77777777" w:rsidR="002F3509" w:rsidRDefault="002F3509" w:rsidP="003F4BC4">
      <w:pPr>
        <w:pStyle w:val="Paragrafoelenco"/>
        <w:numPr>
          <w:ilvl w:val="0"/>
          <w:numId w:val="15"/>
        </w:numPr>
        <w:autoSpaceDN w:val="0"/>
        <w:spacing w:before="0" w:after="0"/>
        <w:jc w:val="left"/>
      </w:pPr>
      <w:r>
        <w:t>“Data Convenzione completa/Convenzione/Listino”</w:t>
      </w:r>
    </w:p>
    <w:p w14:paraId="7D9699EE" w14:textId="77777777" w:rsidR="002F3509" w:rsidRDefault="002F3509" w:rsidP="003F4BC4">
      <w:pPr>
        <w:pStyle w:val="Paragrafoelenco"/>
        <w:numPr>
          <w:ilvl w:val="0"/>
          <w:numId w:val="15"/>
        </w:numPr>
        <w:autoSpaceDN w:val="0"/>
        <w:spacing w:before="0" w:after="0"/>
        <w:jc w:val="left"/>
        <w:rPr>
          <w:lang w:val="en-US"/>
        </w:rPr>
      </w:pPr>
      <w:r>
        <w:t>“Fascicolo convenzioni RSPIC”</w:t>
      </w:r>
    </w:p>
    <w:p w14:paraId="159C3314" w14:textId="77777777" w:rsidR="002F3509" w:rsidRDefault="002F3509" w:rsidP="003F4BC4">
      <w:pPr>
        <w:pStyle w:val="Paragrafoelenco"/>
        <w:numPr>
          <w:ilvl w:val="0"/>
          <w:numId w:val="15"/>
        </w:numPr>
        <w:autoSpaceDN w:val="0"/>
        <w:spacing w:before="0" w:after="0"/>
        <w:jc w:val="left"/>
      </w:pPr>
      <w:r>
        <w:t>“Data Stipula Convenzione completa”</w:t>
      </w:r>
    </w:p>
    <w:p w14:paraId="2460443C" w14:textId="77777777" w:rsidR="002F3509" w:rsidRDefault="002F3509" w:rsidP="003F4BC4">
      <w:pPr>
        <w:pStyle w:val="Paragrafoelenco"/>
        <w:numPr>
          <w:ilvl w:val="0"/>
          <w:numId w:val="15"/>
        </w:numPr>
        <w:autoSpaceDN w:val="0"/>
        <w:spacing w:before="0" w:after="0"/>
        <w:jc w:val="left"/>
      </w:pPr>
      <w:r>
        <w:t>“Cig Master”</w:t>
      </w:r>
    </w:p>
    <w:p w14:paraId="1C266D98" w14:textId="77777777" w:rsidR="002F3509" w:rsidRDefault="002F3509" w:rsidP="003F4BC4">
      <w:pPr>
        <w:pStyle w:val="Paragrafoelenco"/>
        <w:numPr>
          <w:ilvl w:val="0"/>
          <w:numId w:val="15"/>
        </w:numPr>
        <w:autoSpaceDN w:val="0"/>
        <w:spacing w:before="0" w:after="0"/>
        <w:jc w:val="left"/>
      </w:pPr>
      <w:r>
        <w:t>“Fornitore”</w:t>
      </w:r>
    </w:p>
    <w:p w14:paraId="094711C0" w14:textId="77777777" w:rsidR="002F3509" w:rsidRDefault="002F3509" w:rsidP="003F4BC4">
      <w:pPr>
        <w:pStyle w:val="Paragrafoelenco"/>
        <w:numPr>
          <w:ilvl w:val="0"/>
          <w:numId w:val="15"/>
        </w:numPr>
        <w:autoSpaceDN w:val="0"/>
        <w:spacing w:before="0" w:after="0"/>
        <w:jc w:val="left"/>
      </w:pPr>
      <w:r>
        <w:t>“Firmatario/Referente Convenzione”</w:t>
      </w:r>
    </w:p>
    <w:p w14:paraId="0680A8B4" w14:textId="77777777" w:rsidR="002F3509" w:rsidRDefault="002F3509" w:rsidP="003F4BC4">
      <w:pPr>
        <w:pStyle w:val="Paragrafoelenco"/>
        <w:numPr>
          <w:ilvl w:val="0"/>
          <w:numId w:val="15"/>
        </w:numPr>
        <w:autoSpaceDN w:val="0"/>
        <w:spacing w:before="0" w:after="0"/>
        <w:jc w:val="left"/>
      </w:pPr>
      <w:r>
        <w:t>“Valore Convenzione completa”</w:t>
      </w:r>
    </w:p>
    <w:p w14:paraId="10D4AC7A" w14:textId="77777777" w:rsidR="002F3509" w:rsidRDefault="002F3509" w:rsidP="003F4BC4">
      <w:pPr>
        <w:pStyle w:val="Paragrafoelenco"/>
        <w:numPr>
          <w:ilvl w:val="0"/>
          <w:numId w:val="15"/>
        </w:numPr>
        <w:autoSpaceDN w:val="0"/>
        <w:spacing w:before="0" w:after="0"/>
        <w:jc w:val="left"/>
      </w:pPr>
      <w:r>
        <w:t>“Totale Ordinativi”</w:t>
      </w:r>
    </w:p>
    <w:p w14:paraId="49E988CE" w14:textId="77777777" w:rsidR="002F3509" w:rsidRDefault="002F3509" w:rsidP="003F4BC4">
      <w:pPr>
        <w:pStyle w:val="Paragrafoelenco"/>
        <w:numPr>
          <w:ilvl w:val="0"/>
          <w:numId w:val="15"/>
        </w:numPr>
        <w:autoSpaceDN w:val="0"/>
        <w:spacing w:before="0" w:after="0"/>
        <w:jc w:val="left"/>
      </w:pPr>
      <w:r>
        <w:t>“Residuo Convenzione completa”</w:t>
      </w:r>
    </w:p>
    <w:p w14:paraId="1F32216D" w14:textId="77777777" w:rsidR="002F3509" w:rsidRDefault="002F3509" w:rsidP="003F4BC4">
      <w:pPr>
        <w:pStyle w:val="Paragrafoelenco"/>
        <w:numPr>
          <w:ilvl w:val="0"/>
          <w:numId w:val="15"/>
        </w:numPr>
        <w:autoSpaceDN w:val="0"/>
        <w:spacing w:before="0" w:after="0"/>
        <w:jc w:val="left"/>
      </w:pPr>
      <w:r>
        <w:t>“Data Inizio”</w:t>
      </w:r>
    </w:p>
    <w:p w14:paraId="61391D39" w14:textId="77777777" w:rsidR="002F3509" w:rsidRDefault="002F3509" w:rsidP="003F4BC4">
      <w:pPr>
        <w:pStyle w:val="Paragrafoelenco"/>
        <w:numPr>
          <w:ilvl w:val="0"/>
          <w:numId w:val="15"/>
        </w:numPr>
        <w:autoSpaceDN w:val="0"/>
        <w:spacing w:before="0" w:after="0"/>
        <w:jc w:val="left"/>
      </w:pPr>
      <w:r>
        <w:t>“Scadenza”</w:t>
      </w:r>
    </w:p>
    <w:p w14:paraId="6723109C" w14:textId="77777777" w:rsidR="002F3509" w:rsidRDefault="002F3509" w:rsidP="003F4BC4">
      <w:pPr>
        <w:pStyle w:val="Paragrafoelenco"/>
        <w:numPr>
          <w:ilvl w:val="0"/>
          <w:numId w:val="15"/>
        </w:numPr>
        <w:autoSpaceDN w:val="0"/>
        <w:spacing w:before="0" w:after="0"/>
        <w:jc w:val="left"/>
      </w:pPr>
      <w:r>
        <w:t>“Data Massima Scadenza”/”Data Scadenza Fissata”</w:t>
      </w:r>
    </w:p>
    <w:p w14:paraId="47412902" w14:textId="77777777" w:rsidR="002F3509" w:rsidRDefault="002F3509" w:rsidP="003F4BC4">
      <w:pPr>
        <w:pStyle w:val="Paragrafoelenco"/>
        <w:numPr>
          <w:ilvl w:val="0"/>
          <w:numId w:val="15"/>
        </w:numPr>
        <w:autoSpaceDN w:val="0"/>
        <w:spacing w:before="0" w:after="0"/>
        <w:jc w:val="left"/>
      </w:pPr>
      <w:r>
        <w:t>Allegati: “Convenzione”, “Clausola Vessatoria” e “Altri allegati”</w:t>
      </w:r>
    </w:p>
    <w:p w14:paraId="29CF00A1" w14:textId="77777777" w:rsidR="002F3509" w:rsidRDefault="002F3509" w:rsidP="003F4BC4">
      <w:pPr>
        <w:pStyle w:val="Paragrafoelenco"/>
        <w:numPr>
          <w:ilvl w:val="0"/>
          <w:numId w:val="15"/>
        </w:numPr>
        <w:autoSpaceDN w:val="0"/>
        <w:spacing w:before="0" w:after="0"/>
        <w:jc w:val="left"/>
        <w:rPr>
          <w:lang w:val="en-US"/>
        </w:rPr>
      </w:pPr>
      <w:r>
        <w:t>“Numero Repertorio Speciale”</w:t>
      </w:r>
    </w:p>
    <w:p w14:paraId="0557DE3C" w14:textId="77777777" w:rsidR="002F3509" w:rsidRDefault="002F3509" w:rsidP="003F4BC4">
      <w:pPr>
        <w:pStyle w:val="Paragrafoelenco"/>
        <w:numPr>
          <w:ilvl w:val="0"/>
          <w:numId w:val="15"/>
        </w:numPr>
        <w:autoSpaceDN w:val="0"/>
        <w:spacing w:before="0" w:after="0"/>
        <w:jc w:val="left"/>
      </w:pPr>
      <w:r>
        <w:t>“Data Numero Repertorio Speciale”</w:t>
      </w:r>
    </w:p>
    <w:p w14:paraId="01621AE9" w14:textId="77777777" w:rsidR="00A46CEE" w:rsidRDefault="00A46CEE" w:rsidP="00A46CEE">
      <w:pPr>
        <w:autoSpaceDN w:val="0"/>
        <w:spacing w:before="0" w:after="0"/>
        <w:jc w:val="left"/>
      </w:pPr>
    </w:p>
    <w:p w14:paraId="35F336FE" w14:textId="77777777" w:rsidR="00A46CEE" w:rsidRDefault="00A46CEE" w:rsidP="00A46CEE">
      <w:pPr>
        <w:keepNext/>
        <w:autoSpaceDN w:val="0"/>
        <w:spacing w:before="0" w:after="0"/>
        <w:jc w:val="left"/>
      </w:pPr>
      <w:r w:rsidRPr="00A46CEE">
        <w:rPr>
          <w:noProof/>
        </w:rPr>
        <w:lastRenderedPageBreak/>
        <w:drawing>
          <wp:inline distT="0" distB="0" distL="0" distR="0" wp14:anchorId="45A72877" wp14:editId="7D9A0954">
            <wp:extent cx="6116320" cy="2900680"/>
            <wp:effectExtent l="19050" t="19050" r="17780" b="13970"/>
            <wp:docPr id="508370661" name="Immagine 1" descr="Immagine che contiene testo, Carattere, design,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70661" name="Immagine 1" descr="Immagine che contiene testo, Carattere, design, schermata&#10;&#10;Descrizione generata automaticamente"/>
                    <pic:cNvPicPr/>
                  </pic:nvPicPr>
                  <pic:blipFill>
                    <a:blip r:embed="rId105"/>
                    <a:stretch>
                      <a:fillRect/>
                    </a:stretch>
                  </pic:blipFill>
                  <pic:spPr>
                    <a:xfrm>
                      <a:off x="0" y="0"/>
                      <a:ext cx="6116320" cy="290068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5EEF13A" w14:textId="37B11D92" w:rsidR="00A46CEE" w:rsidRDefault="00A46CEE" w:rsidP="00A46CEE">
      <w:pPr>
        <w:pStyle w:val="Didascalia"/>
        <w:jc w:val="center"/>
      </w:pPr>
      <w:bookmarkStart w:id="68" w:name="_Toc153916992"/>
      <w:r>
        <w:t xml:space="preserve">Figura </w:t>
      </w:r>
      <w:r w:rsidR="003F4BC4">
        <w:fldChar w:fldCharType="begin"/>
      </w:r>
      <w:r w:rsidR="003F4BC4">
        <w:instrText xml:space="preserve"> SEQ Figura \* ARABIC </w:instrText>
      </w:r>
      <w:r w:rsidR="003F4BC4">
        <w:fldChar w:fldCharType="separate"/>
      </w:r>
      <w:r w:rsidR="001B1ACF">
        <w:rPr>
          <w:noProof/>
        </w:rPr>
        <w:t>37</w:t>
      </w:r>
      <w:r w:rsidR="003F4BC4">
        <w:rPr>
          <w:noProof/>
        </w:rPr>
        <w:fldChar w:fldCharType="end"/>
      </w:r>
      <w:r>
        <w:t xml:space="preserve"> - Testata convenzione copiata</w:t>
      </w:r>
      <w:bookmarkEnd w:id="68"/>
    </w:p>
    <w:p w14:paraId="16F54AB0" w14:textId="77777777" w:rsidR="002F3509" w:rsidRDefault="002F3509" w:rsidP="002F3509">
      <w:pPr>
        <w:spacing w:after="0"/>
        <w:jc w:val="left"/>
        <w:rPr>
          <w:szCs w:val="23"/>
        </w:rPr>
      </w:pPr>
    </w:p>
    <w:p w14:paraId="5B3EFFD4" w14:textId="77777777" w:rsidR="002F3509" w:rsidRDefault="002F3509" w:rsidP="002F3509">
      <w:pPr>
        <w:spacing w:after="0"/>
        <w:jc w:val="left"/>
      </w:pPr>
      <w:r>
        <w:t xml:space="preserve">Nella sezione </w:t>
      </w:r>
      <w:r>
        <w:rPr>
          <w:b/>
          <w:bCs/>
        </w:rPr>
        <w:t>Prodotti</w:t>
      </w:r>
      <w:r>
        <w:t xml:space="preserve"> vengono eliminate le eventuali informazioni predisposte nella tabella “Elenco Prodotti” mentre vengono conservate le informazioni relative a:</w:t>
      </w:r>
    </w:p>
    <w:p w14:paraId="1AE94335" w14:textId="77777777" w:rsidR="002F3509" w:rsidRDefault="002F3509" w:rsidP="003F4BC4">
      <w:pPr>
        <w:pStyle w:val="Paragrafoelenco"/>
        <w:numPr>
          <w:ilvl w:val="0"/>
          <w:numId w:val="14"/>
        </w:numPr>
        <w:autoSpaceDE w:val="0"/>
        <w:autoSpaceDN w:val="0"/>
        <w:adjustRightInd w:val="0"/>
        <w:spacing w:before="0" w:after="160" w:line="276" w:lineRule="auto"/>
        <w:rPr>
          <w:lang w:val="en-US"/>
        </w:rPr>
      </w:pPr>
      <w:r>
        <w:t>“Ambito”</w:t>
      </w:r>
    </w:p>
    <w:p w14:paraId="01C3FDE8" w14:textId="77777777" w:rsidR="002F3509" w:rsidRDefault="002F3509" w:rsidP="003F4BC4">
      <w:pPr>
        <w:pStyle w:val="Paragrafoelenco"/>
        <w:numPr>
          <w:ilvl w:val="0"/>
          <w:numId w:val="14"/>
        </w:numPr>
        <w:autoSpaceDE w:val="0"/>
        <w:autoSpaceDN w:val="0"/>
        <w:adjustRightInd w:val="0"/>
        <w:spacing w:before="0" w:after="160" w:line="276" w:lineRule="auto"/>
      </w:pPr>
      <w:r>
        <w:t>“Modello Convenzione completa”</w:t>
      </w:r>
    </w:p>
    <w:p w14:paraId="56F062DB" w14:textId="0AE29AAB" w:rsidR="002F3509" w:rsidRDefault="002F3509" w:rsidP="003F4BC4">
      <w:pPr>
        <w:pStyle w:val="Paragrafoelenco"/>
        <w:numPr>
          <w:ilvl w:val="0"/>
          <w:numId w:val="14"/>
        </w:numPr>
        <w:autoSpaceDE w:val="0"/>
        <w:autoSpaceDN w:val="0"/>
        <w:adjustRightInd w:val="0"/>
        <w:spacing w:before="0" w:after="160" w:line="276" w:lineRule="auto"/>
      </w:pPr>
      <w:r>
        <w:t>“Area Merceologica”</w:t>
      </w:r>
    </w:p>
    <w:p w14:paraId="5F0D4087" w14:textId="1339D56D" w:rsidR="002F3509" w:rsidRDefault="00A46CEE" w:rsidP="002F3509">
      <w:pPr>
        <w:ind w:left="241"/>
      </w:pPr>
      <w:r>
        <w:rPr>
          <w:noProof/>
        </w:rPr>
        <mc:AlternateContent>
          <mc:Choice Requires="wps">
            <w:drawing>
              <wp:anchor distT="0" distB="0" distL="114300" distR="114300" simplePos="0" relativeHeight="251743232" behindDoc="0" locked="0" layoutInCell="1" allowOverlap="1" wp14:anchorId="2CBD8413" wp14:editId="6C897A40">
                <wp:simplePos x="0" y="0"/>
                <wp:positionH relativeFrom="column">
                  <wp:posOffset>1181735</wp:posOffset>
                </wp:positionH>
                <wp:positionV relativeFrom="paragraph">
                  <wp:posOffset>2893695</wp:posOffset>
                </wp:positionV>
                <wp:extent cx="3761740" cy="635"/>
                <wp:effectExtent l="0" t="0" r="0" b="0"/>
                <wp:wrapTopAndBottom/>
                <wp:docPr id="1053282224" name="Casella di testo 1"/>
                <wp:cNvGraphicFramePr/>
                <a:graphic xmlns:a="http://schemas.openxmlformats.org/drawingml/2006/main">
                  <a:graphicData uri="http://schemas.microsoft.com/office/word/2010/wordprocessingShape">
                    <wps:wsp>
                      <wps:cNvSpPr txBox="1"/>
                      <wps:spPr>
                        <a:xfrm>
                          <a:off x="0" y="0"/>
                          <a:ext cx="3761740" cy="635"/>
                        </a:xfrm>
                        <a:prstGeom prst="rect">
                          <a:avLst/>
                        </a:prstGeom>
                        <a:solidFill>
                          <a:prstClr val="white"/>
                        </a:solidFill>
                        <a:ln>
                          <a:noFill/>
                        </a:ln>
                      </wps:spPr>
                      <wps:txbx>
                        <w:txbxContent>
                          <w:p w14:paraId="692FC006" w14:textId="3A37FC3B" w:rsidR="00A46CEE" w:rsidRPr="00164CDE" w:rsidRDefault="00A46CEE" w:rsidP="00A46CEE">
                            <w:pPr>
                              <w:pStyle w:val="Didascalia"/>
                              <w:jc w:val="center"/>
                              <w:rPr>
                                <w:szCs w:val="23"/>
                              </w:rPr>
                            </w:pPr>
                            <w:bookmarkStart w:id="69" w:name="_Toc153916993"/>
                            <w:r>
                              <w:t xml:space="preserve">Figura </w:t>
                            </w:r>
                            <w:r w:rsidR="003F4BC4">
                              <w:fldChar w:fldCharType="begin"/>
                            </w:r>
                            <w:r w:rsidR="003F4BC4">
                              <w:instrText xml:space="preserve"> SEQ Figura \* ARABIC </w:instrText>
                            </w:r>
                            <w:r w:rsidR="003F4BC4">
                              <w:fldChar w:fldCharType="separate"/>
                            </w:r>
                            <w:r w:rsidR="001B1ACF">
                              <w:rPr>
                                <w:noProof/>
                              </w:rPr>
                              <w:t>38</w:t>
                            </w:r>
                            <w:r w:rsidR="003F4BC4">
                              <w:rPr>
                                <w:noProof/>
                              </w:rPr>
                              <w:fldChar w:fldCharType="end"/>
                            </w:r>
                            <w:r>
                              <w:t xml:space="preserve"> - Prodotti di convenzione copiata</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D8413" id="_x0000_s1033" type="#_x0000_t202" style="position:absolute;left:0;text-align:left;margin-left:93.05pt;margin-top:227.85pt;width:296.2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" stroked="f">
                <v:textbox style="mso-fit-shape-to-text:t" inset="0,0,0,0">
                  <w:txbxContent>
                    <w:p w14:paraId="692FC006" w14:textId="3A37FC3B" w:rsidR="00A46CEE" w:rsidRPr="00164CDE" w:rsidRDefault="00A46CEE" w:rsidP="00A46CEE">
                      <w:pPr>
                        <w:pStyle w:val="Didascalia"/>
                        <w:jc w:val="center"/>
                        <w:rPr>
                          <w:szCs w:val="23"/>
                        </w:rPr>
                      </w:pPr>
                      <w:bookmarkStart w:id="70" w:name="_Toc153916993"/>
                      <w:r>
                        <w:t xml:space="preserve">Figura </w:t>
                      </w:r>
                      <w:r w:rsidR="003F4BC4">
                        <w:fldChar w:fldCharType="begin"/>
                      </w:r>
                      <w:r w:rsidR="003F4BC4">
                        <w:instrText xml:space="preserve"> SEQ Figura \* ARABIC </w:instrText>
                      </w:r>
                      <w:r w:rsidR="003F4BC4">
                        <w:fldChar w:fldCharType="separate"/>
                      </w:r>
                      <w:r w:rsidR="001B1ACF">
                        <w:rPr>
                          <w:noProof/>
                        </w:rPr>
                        <w:t>38</w:t>
                      </w:r>
                      <w:r w:rsidR="003F4BC4">
                        <w:rPr>
                          <w:noProof/>
                        </w:rPr>
                        <w:fldChar w:fldCharType="end"/>
                      </w:r>
                      <w:r>
                        <w:t xml:space="preserve"> - Prodotti di convenzione copiata</w:t>
                      </w:r>
                      <w:bookmarkEnd w:id="70"/>
                    </w:p>
                  </w:txbxContent>
                </v:textbox>
                <w10:wrap type="topAndBottom"/>
              </v:shape>
            </w:pict>
          </mc:Fallback>
        </mc:AlternateContent>
      </w:r>
      <w:r w:rsidRPr="00A46CEE">
        <w:rPr>
          <w:noProof/>
          <w:szCs w:val="23"/>
        </w:rPr>
        <w:drawing>
          <wp:anchor distT="0" distB="0" distL="114300" distR="114300" simplePos="0" relativeHeight="251741184" behindDoc="0" locked="0" layoutInCell="1" allowOverlap="1" wp14:anchorId="7044FE20" wp14:editId="7B4CA045">
            <wp:simplePos x="0" y="0"/>
            <wp:positionH relativeFrom="margin">
              <wp:align>center</wp:align>
            </wp:positionH>
            <wp:positionV relativeFrom="paragraph">
              <wp:posOffset>239863</wp:posOffset>
            </wp:positionV>
            <wp:extent cx="3761873" cy="2660104"/>
            <wp:effectExtent l="19050" t="19050" r="10160" b="26035"/>
            <wp:wrapTopAndBottom/>
            <wp:docPr id="1671413752"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13752" name="Immagine 1" descr="Immagine che contiene testo, schermata, software, Pagina Web&#10;&#10;Descrizione generata automaticamente"/>
                    <pic:cNvPicPr/>
                  </pic:nvPicPr>
                  <pic:blipFill>
                    <a:blip r:embed="rId106"/>
                    <a:stretch>
                      <a:fillRect/>
                    </a:stretch>
                  </pic:blipFill>
                  <pic:spPr>
                    <a:xfrm>
                      <a:off x="0" y="0"/>
                      <a:ext cx="3761873" cy="2660104"/>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2F3509">
        <w:t>Tutte le altre informazioni presenti nelle altre sezioni verranno svuotate.</w:t>
      </w:r>
    </w:p>
    <w:p w14:paraId="1EBA0956" w14:textId="07FE3CDB" w:rsidR="00A46CEE" w:rsidRDefault="00A46CEE" w:rsidP="002F3509">
      <w:pPr>
        <w:ind w:left="241"/>
        <w:rPr>
          <w:szCs w:val="23"/>
        </w:rPr>
      </w:pPr>
    </w:p>
    <w:p w14:paraId="1A716B23" w14:textId="77777777" w:rsidR="002F3509" w:rsidRDefault="002F3509" w:rsidP="002F3509">
      <w:r>
        <w:t xml:space="preserve">Si ricorda che, prima di procedere alla predisposizione della convenzione, è necessario accedere alla sezione </w:t>
      </w:r>
      <w:r>
        <w:rPr>
          <w:b/>
          <w:bCs/>
        </w:rPr>
        <w:t>Prodotti</w:t>
      </w:r>
      <w:r>
        <w:t>/</w:t>
      </w:r>
      <w:r>
        <w:rPr>
          <w:b/>
          <w:bCs/>
        </w:rPr>
        <w:t>Lotti</w:t>
      </w:r>
      <w:r>
        <w:t xml:space="preserve"> e confermare il modello anche se non si intende apportare alcuna modifica. </w:t>
      </w:r>
    </w:p>
    <w:p w14:paraId="0C27ED5E" w14:textId="77777777" w:rsidR="002F3509" w:rsidRDefault="002F3509" w:rsidP="002F3509">
      <w:r>
        <w:t>Si precisa che, al momento del clic sul comando “</w:t>
      </w:r>
      <w:r>
        <w:rPr>
          <w:b/>
          <w:bCs/>
          <w:u w:val="single"/>
        </w:rPr>
        <w:t>Copia Convenzione</w:t>
      </w:r>
      <w:r>
        <w:t>”, possono verificarsi i seguenti casi:</w:t>
      </w:r>
    </w:p>
    <w:p w14:paraId="72C9E5D8" w14:textId="77777777" w:rsidR="002F3509" w:rsidRDefault="002F3509" w:rsidP="003F4BC4">
      <w:pPr>
        <w:pStyle w:val="Paragrafoelenco"/>
        <w:numPr>
          <w:ilvl w:val="0"/>
          <w:numId w:val="16"/>
        </w:numPr>
        <w:autoSpaceDN w:val="0"/>
        <w:spacing w:before="240" w:after="200"/>
      </w:pPr>
      <w:r>
        <w:t>se il modello della convenzione di partenza non ha subito variazioni e, quindi, è ancora valido, questo viene riportato nella convenzione creata per copia (con le eventuali personalizzazioni);</w:t>
      </w:r>
    </w:p>
    <w:p w14:paraId="4683803C" w14:textId="77777777" w:rsidR="002F3509" w:rsidRDefault="002F3509" w:rsidP="003F4BC4">
      <w:pPr>
        <w:pStyle w:val="Paragrafoelenco"/>
        <w:keepNext/>
        <w:numPr>
          <w:ilvl w:val="0"/>
          <w:numId w:val="16"/>
        </w:numPr>
        <w:autoSpaceDN w:val="0"/>
        <w:spacing w:before="240" w:after="0"/>
        <w:ind w:left="708"/>
      </w:pPr>
      <w:r>
        <w:t>se il modello della convenzione è cambiato (ad esempio non è più attivo in quanto il gestore della convenzione ha pubblicato un nuovo modello di convenzione per quel determinato ambito), nella sezione “Prodotti” viene riportato il modello della convenzione di partenza – con eventuali personalizzazioni.</w:t>
      </w:r>
    </w:p>
    <w:p w14:paraId="3DDB65DF" w14:textId="77777777" w:rsidR="002F3509" w:rsidRDefault="002F3509" w:rsidP="003F4BC4">
      <w:pPr>
        <w:pStyle w:val="Paragrafoelenco"/>
        <w:numPr>
          <w:ilvl w:val="0"/>
          <w:numId w:val="16"/>
        </w:numPr>
        <w:autoSpaceDE w:val="0"/>
        <w:autoSpaceDN w:val="0"/>
        <w:adjustRightInd w:val="0"/>
        <w:spacing w:before="0" w:after="160" w:line="276" w:lineRule="auto"/>
        <w:jc w:val="left"/>
        <w:rPr>
          <w:szCs w:val="23"/>
        </w:rPr>
      </w:pPr>
      <w:r>
        <w:t>se il modello della convenzione non è più disponibile (ad esempio viene persa la relativa informazione per motivi non strettamente imputabili all’utente), nella sezione “Prodotti”, sarà necessario selezionare il nuovo modello.</w:t>
      </w:r>
    </w:p>
    <w:p w14:paraId="4A3DCE31" w14:textId="2A7EF227" w:rsidR="002F3509" w:rsidRDefault="002F3509" w:rsidP="002F3509">
      <w:pPr>
        <w:pStyle w:val="Titolo1"/>
      </w:pPr>
      <w:bookmarkStart w:id="71" w:name="_Toc153916585"/>
      <w:r>
        <w:t>Invio e pubblicazione</w:t>
      </w:r>
      <w:bookmarkEnd w:id="71"/>
    </w:p>
    <w:p w14:paraId="056F0054" w14:textId="77777777" w:rsidR="002F3509" w:rsidRDefault="002F3509" w:rsidP="002F3509">
      <w:pPr>
        <w:rPr>
          <w:rFonts w:asciiTheme="majorHAnsi" w:hAnsiTheme="majorHAnsi"/>
        </w:rPr>
      </w:pPr>
      <w:bookmarkStart w:id="72" w:name="_Hlk99373944"/>
      <w:r>
        <w:t>La pubblicazione della convenzione è subordinata alla conferma del contratto di convenzione e del listino che dovranno pertanto essere inviati al Referente dell'Operatore Economico per la relativa sottoscrizione.</w:t>
      </w:r>
      <w:bookmarkEnd w:id="72"/>
    </w:p>
    <w:p w14:paraId="19677B55" w14:textId="77777777" w:rsidR="002F3509" w:rsidRDefault="002F3509" w:rsidP="002F3509">
      <w:bookmarkStart w:id="73" w:name="_Hlk99375386"/>
      <w:r>
        <w:t xml:space="preserve">Per inviare il listino al Referente dell'Operatore Economico per il perfezionamento, cliccare sul comando </w:t>
      </w:r>
      <w:r>
        <w:rPr>
          <w:rStyle w:val="Enfasigrassetto"/>
          <w:u w:val="single"/>
        </w:rPr>
        <w:t>Invia Listino</w:t>
      </w:r>
      <w:r>
        <w:t> posizionato sulla toolbar.</w:t>
      </w:r>
      <w:bookmarkEnd w:id="73"/>
    </w:p>
    <w:p w14:paraId="479A97A8" w14:textId="77777777" w:rsidR="00A46CEE" w:rsidRDefault="00A46CEE" w:rsidP="00A46CEE">
      <w:pPr>
        <w:keepNext/>
      </w:pPr>
      <w:r w:rsidRPr="00A46CEE">
        <w:rPr>
          <w:rFonts w:ascii="Verdana" w:hAnsi="Verdana"/>
          <w:noProof/>
        </w:rPr>
        <w:drawing>
          <wp:inline distT="0" distB="0" distL="0" distR="0" wp14:anchorId="56AAD947" wp14:editId="6E9B4613">
            <wp:extent cx="6116320" cy="685165"/>
            <wp:effectExtent l="19050" t="19050" r="17780" b="19685"/>
            <wp:docPr id="9259070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07083" name=""/>
                    <pic:cNvPicPr/>
                  </pic:nvPicPr>
                  <pic:blipFill>
                    <a:blip r:embed="rId107"/>
                    <a:stretch>
                      <a:fillRect/>
                    </a:stretch>
                  </pic:blipFill>
                  <pic:spPr>
                    <a:xfrm>
                      <a:off x="0" y="0"/>
                      <a:ext cx="6116320" cy="68516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4B0AC00" w14:textId="1CBB0404" w:rsidR="00A46CEE" w:rsidRDefault="00A46CEE" w:rsidP="00A46CEE">
      <w:pPr>
        <w:pStyle w:val="Didascalia"/>
        <w:jc w:val="center"/>
        <w:rPr>
          <w:rFonts w:ascii="Verdana" w:hAnsi="Verdana"/>
        </w:rPr>
      </w:pPr>
      <w:bookmarkStart w:id="74" w:name="_Toc153916994"/>
      <w:r>
        <w:t xml:space="preserve">Figura </w:t>
      </w:r>
      <w:r w:rsidR="003F4BC4">
        <w:fldChar w:fldCharType="begin"/>
      </w:r>
      <w:r w:rsidR="003F4BC4">
        <w:instrText xml:space="preserve"> SEQ Figura \* ARABIC </w:instrText>
      </w:r>
      <w:r w:rsidR="003F4BC4">
        <w:fldChar w:fldCharType="separate"/>
      </w:r>
      <w:r w:rsidR="001B1ACF">
        <w:rPr>
          <w:noProof/>
        </w:rPr>
        <w:t>39</w:t>
      </w:r>
      <w:r w:rsidR="003F4BC4">
        <w:rPr>
          <w:noProof/>
        </w:rPr>
        <w:fldChar w:fldCharType="end"/>
      </w:r>
      <w:r>
        <w:t xml:space="preserve"> - Invio listino</w:t>
      </w:r>
      <w:bookmarkEnd w:id="74"/>
    </w:p>
    <w:p w14:paraId="1695532E" w14:textId="77777777" w:rsidR="002F3509" w:rsidRDefault="002F3509" w:rsidP="002F3509">
      <w:pPr>
        <w:rPr>
          <w:rFonts w:asciiTheme="majorHAnsi" w:hAnsiTheme="majorHAnsi"/>
        </w:rPr>
      </w:pPr>
      <w:r>
        <w:t>Al momento dell'invio verranno aggiornate le informazioni "</w:t>
      </w:r>
      <w:r>
        <w:rPr>
          <w:rStyle w:val="Enfasigrassetto"/>
        </w:rPr>
        <w:t>Registro di Sistema Listino</w:t>
      </w:r>
      <w:r>
        <w:t>" e "</w:t>
      </w:r>
      <w:r>
        <w:rPr>
          <w:rStyle w:val="Enfasigrassetto"/>
        </w:rPr>
        <w:t>Data Listino</w:t>
      </w:r>
      <w:r>
        <w:t xml:space="preserve">" mentre l'informazione </w:t>
      </w:r>
      <w:r>
        <w:rPr>
          <w:rStyle w:val="Enfasigrassetto"/>
        </w:rPr>
        <w:t>Stato Listino</w:t>
      </w:r>
      <w:r>
        <w:t xml:space="preserve"> verrà aggiornata in "</w:t>
      </w:r>
      <w:r>
        <w:rPr>
          <w:rStyle w:val="Enfasigrassetto"/>
          <w:color w:val="666666"/>
        </w:rPr>
        <w:t>Inviato</w:t>
      </w:r>
      <w:r>
        <w:t>". Un messaggio di informazione a video confermerà l'operazione.</w:t>
      </w:r>
    </w:p>
    <w:p w14:paraId="7925098A" w14:textId="77777777" w:rsidR="002F3509" w:rsidRDefault="002F3509" w:rsidP="002F3509">
      <w:r>
        <w:t xml:space="preserve">Per inviare la convenzione al Referente dell'Operatore Economico per la relativa sottoscrizione, cliccare sul comando </w:t>
      </w:r>
      <w:r>
        <w:rPr>
          <w:rStyle w:val="Enfasigrassetto"/>
          <w:u w:val="single"/>
        </w:rPr>
        <w:t>Invia Convenzione</w:t>
      </w:r>
      <w:r>
        <w:t> posizionato sulla toolbar.</w:t>
      </w:r>
    </w:p>
    <w:p w14:paraId="7D940263" w14:textId="77777777" w:rsidR="00A46CEE" w:rsidRDefault="00A46CEE" w:rsidP="00A46CEE">
      <w:pPr>
        <w:keepNext/>
      </w:pPr>
      <w:r w:rsidRPr="00A46CEE">
        <w:rPr>
          <w:rFonts w:ascii="Verdana" w:hAnsi="Verdana"/>
          <w:noProof/>
        </w:rPr>
        <w:drawing>
          <wp:inline distT="0" distB="0" distL="0" distR="0" wp14:anchorId="0BA4AD08" wp14:editId="1493FD37">
            <wp:extent cx="6116320" cy="685165"/>
            <wp:effectExtent l="19050" t="19050" r="17780" b="19685"/>
            <wp:docPr id="11127678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67844" name=""/>
                    <pic:cNvPicPr/>
                  </pic:nvPicPr>
                  <pic:blipFill>
                    <a:blip r:embed="rId108"/>
                    <a:stretch>
                      <a:fillRect/>
                    </a:stretch>
                  </pic:blipFill>
                  <pic:spPr>
                    <a:xfrm>
                      <a:off x="0" y="0"/>
                      <a:ext cx="6116320" cy="68516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F8D3E3E" w14:textId="0B6B57FF" w:rsidR="00A46CEE" w:rsidRDefault="00A46CEE" w:rsidP="00A46CEE">
      <w:pPr>
        <w:pStyle w:val="Didascalia"/>
        <w:jc w:val="center"/>
      </w:pPr>
      <w:bookmarkStart w:id="75" w:name="_Toc153916995"/>
      <w:r>
        <w:t xml:space="preserve">Figura </w:t>
      </w:r>
      <w:r w:rsidR="003F4BC4">
        <w:fldChar w:fldCharType="begin"/>
      </w:r>
      <w:r w:rsidR="003F4BC4">
        <w:instrText xml:space="preserve"> SEQ Figura \* ARABIC </w:instrText>
      </w:r>
      <w:r w:rsidR="003F4BC4">
        <w:fldChar w:fldCharType="separate"/>
      </w:r>
      <w:r w:rsidR="001B1ACF">
        <w:rPr>
          <w:noProof/>
        </w:rPr>
        <w:t>40</w:t>
      </w:r>
      <w:r w:rsidR="003F4BC4">
        <w:rPr>
          <w:noProof/>
        </w:rPr>
        <w:fldChar w:fldCharType="end"/>
      </w:r>
      <w:r>
        <w:t xml:space="preserve"> - Invio convenzione</w:t>
      </w:r>
      <w:bookmarkEnd w:id="75"/>
    </w:p>
    <w:p w14:paraId="473E9F8A" w14:textId="77777777" w:rsidR="002F3509" w:rsidRDefault="002F3509" w:rsidP="002F3509">
      <w:pPr>
        <w:rPr>
          <w:rFonts w:ascii="Verdana" w:hAnsi="Verdana"/>
        </w:rPr>
      </w:pPr>
      <w:r>
        <w:lastRenderedPageBreak/>
        <w:t>All'atto dell'invio verranno aggiornate le informazioni "</w:t>
      </w:r>
      <w:r>
        <w:rPr>
          <w:rStyle w:val="Enfasigrassetto"/>
        </w:rPr>
        <w:t>Registro di Sistema Convenzione</w:t>
      </w:r>
      <w:r>
        <w:t>" e "</w:t>
      </w:r>
      <w:r>
        <w:rPr>
          <w:rStyle w:val="Enfasigrassetto"/>
        </w:rPr>
        <w:t>Data Convenzione</w:t>
      </w:r>
      <w:r>
        <w:t xml:space="preserve">" mentre l'informazione </w:t>
      </w:r>
      <w:r>
        <w:rPr>
          <w:rStyle w:val="Enfasigrassetto"/>
        </w:rPr>
        <w:t>Stato Convenzione</w:t>
      </w:r>
      <w:r>
        <w:t> verrà aggiornata in "</w:t>
      </w:r>
      <w:r>
        <w:rPr>
          <w:rStyle w:val="Enfasigrassetto"/>
          <w:color w:val="666666"/>
        </w:rPr>
        <w:t>Inviato</w:t>
      </w:r>
      <w:r>
        <w:t>".</w:t>
      </w:r>
    </w:p>
    <w:p w14:paraId="487B39F7" w14:textId="77777777" w:rsidR="002F3509" w:rsidRDefault="002F3509" w:rsidP="002F3509">
      <w:pPr>
        <w:spacing w:line="256" w:lineRule="auto"/>
        <w:jc w:val="left"/>
        <w:rPr>
          <w:rFonts w:asciiTheme="majorHAnsi" w:hAnsiTheme="majorHAnsi"/>
          <w:kern w:val="18"/>
          <w:lang w:eastAsia="zh-CN"/>
        </w:rPr>
      </w:pPr>
      <w:r>
        <w:t>Un messaggio di informazione a video confermerà l'operazione.</w:t>
      </w:r>
    </w:p>
    <w:p w14:paraId="1904CCE4" w14:textId="5482FF18" w:rsidR="002F3509" w:rsidRDefault="00D64496" w:rsidP="002F3509">
      <w:bookmarkStart w:id="76" w:name="_Hlk99375180"/>
      <w:r>
        <w:rPr>
          <w:noProof/>
        </w:rPr>
        <mc:AlternateContent>
          <mc:Choice Requires="wps">
            <w:drawing>
              <wp:anchor distT="0" distB="0" distL="114300" distR="114300" simplePos="0" relativeHeight="251746304" behindDoc="0" locked="0" layoutInCell="1" allowOverlap="1" wp14:anchorId="408119FB" wp14:editId="21D51438">
                <wp:simplePos x="0" y="0"/>
                <wp:positionH relativeFrom="column">
                  <wp:posOffset>1448435</wp:posOffset>
                </wp:positionH>
                <wp:positionV relativeFrom="paragraph">
                  <wp:posOffset>1065530</wp:posOffset>
                </wp:positionV>
                <wp:extent cx="3225800" cy="635"/>
                <wp:effectExtent l="0" t="0" r="0" b="0"/>
                <wp:wrapTopAndBottom/>
                <wp:docPr id="1539266131" name="Casella di testo 1"/>
                <wp:cNvGraphicFramePr/>
                <a:graphic xmlns:a="http://schemas.openxmlformats.org/drawingml/2006/main">
                  <a:graphicData uri="http://schemas.microsoft.com/office/word/2010/wordprocessingShape">
                    <wps:wsp>
                      <wps:cNvSpPr txBox="1"/>
                      <wps:spPr>
                        <a:xfrm>
                          <a:off x="0" y="0"/>
                          <a:ext cx="3225800" cy="635"/>
                        </a:xfrm>
                        <a:prstGeom prst="rect">
                          <a:avLst/>
                        </a:prstGeom>
                        <a:solidFill>
                          <a:prstClr val="white"/>
                        </a:solidFill>
                        <a:ln>
                          <a:noFill/>
                        </a:ln>
                      </wps:spPr>
                      <wps:txbx>
                        <w:txbxContent>
                          <w:p w14:paraId="36A7DD4F" w14:textId="7AC2D7DB" w:rsidR="00D64496" w:rsidRPr="005471F0" w:rsidRDefault="00D64496" w:rsidP="00D64496">
                            <w:pPr>
                              <w:pStyle w:val="Didascalia"/>
                              <w:jc w:val="center"/>
                              <w:rPr>
                                <w:rFonts w:ascii="Verdana" w:hAnsi="Verdana"/>
                              </w:rPr>
                            </w:pPr>
                            <w:bookmarkStart w:id="77" w:name="_Toc153916996"/>
                            <w:r>
                              <w:t xml:space="preserve">Figura </w:t>
                            </w:r>
                            <w:r w:rsidR="003F4BC4">
                              <w:fldChar w:fldCharType="begin"/>
                            </w:r>
                            <w:r w:rsidR="003F4BC4">
                              <w:instrText xml:space="preserve"> SEQ Figura \* ARABIC </w:instrText>
                            </w:r>
                            <w:r w:rsidR="003F4BC4">
                              <w:fldChar w:fldCharType="separate"/>
                            </w:r>
                            <w:r w:rsidR="001B1ACF">
                              <w:rPr>
                                <w:noProof/>
                              </w:rPr>
                              <w:t>41</w:t>
                            </w:r>
                            <w:r w:rsidR="003F4BC4">
                              <w:rPr>
                                <w:noProof/>
                              </w:rPr>
                              <w:fldChar w:fldCharType="end"/>
                            </w:r>
                            <w:r>
                              <w:t xml:space="preserve"> - Pubblica</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8119FB" id="_x0000_s1034" type="#_x0000_t202" style="position:absolute;left:0;text-align:left;margin-left:114.05pt;margin-top:83.9pt;width:254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" stroked="f">
                <v:textbox style="mso-fit-shape-to-text:t" inset="0,0,0,0">
                  <w:txbxContent>
                    <w:p w14:paraId="36A7DD4F" w14:textId="7AC2D7DB" w:rsidR="00D64496" w:rsidRPr="005471F0" w:rsidRDefault="00D64496" w:rsidP="00D64496">
                      <w:pPr>
                        <w:pStyle w:val="Didascalia"/>
                        <w:jc w:val="center"/>
                        <w:rPr>
                          <w:rFonts w:ascii="Verdana" w:hAnsi="Verdana"/>
                        </w:rPr>
                      </w:pPr>
                      <w:bookmarkStart w:id="78" w:name="_Toc153916996"/>
                      <w:r>
                        <w:t xml:space="preserve">Figura </w:t>
                      </w:r>
                      <w:r w:rsidR="003F4BC4">
                        <w:fldChar w:fldCharType="begin"/>
                      </w:r>
                      <w:r w:rsidR="003F4BC4">
                        <w:instrText xml:space="preserve"> SEQ Figura \* ARABIC </w:instrText>
                      </w:r>
                      <w:r w:rsidR="003F4BC4">
                        <w:fldChar w:fldCharType="separate"/>
                      </w:r>
                      <w:r w:rsidR="001B1ACF">
                        <w:rPr>
                          <w:noProof/>
                        </w:rPr>
                        <w:t>41</w:t>
                      </w:r>
                      <w:r w:rsidR="003F4BC4">
                        <w:rPr>
                          <w:noProof/>
                        </w:rPr>
                        <w:fldChar w:fldCharType="end"/>
                      </w:r>
                      <w:r>
                        <w:t xml:space="preserve"> - Pubblica</w:t>
                      </w:r>
                      <w:bookmarkEnd w:id="78"/>
                    </w:p>
                  </w:txbxContent>
                </v:textbox>
                <w10:wrap type="topAndBottom"/>
              </v:shape>
            </w:pict>
          </mc:Fallback>
        </mc:AlternateContent>
      </w:r>
      <w:r w:rsidRPr="00D64496">
        <w:rPr>
          <w:rFonts w:ascii="Verdana" w:hAnsi="Verdana"/>
          <w:noProof/>
        </w:rPr>
        <w:drawing>
          <wp:anchor distT="0" distB="0" distL="114300" distR="114300" simplePos="0" relativeHeight="251744256" behindDoc="0" locked="0" layoutInCell="1" allowOverlap="1" wp14:anchorId="0D9A8644" wp14:editId="3FB3BC83">
            <wp:simplePos x="0" y="0"/>
            <wp:positionH relativeFrom="margin">
              <wp:align>center</wp:align>
            </wp:positionH>
            <wp:positionV relativeFrom="paragraph">
              <wp:posOffset>437448</wp:posOffset>
            </wp:positionV>
            <wp:extent cx="3225966" cy="571529"/>
            <wp:effectExtent l="19050" t="19050" r="12700" b="19050"/>
            <wp:wrapTopAndBottom/>
            <wp:docPr id="128972039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20393" name=""/>
                    <pic:cNvPicPr/>
                  </pic:nvPicPr>
                  <pic:blipFill>
                    <a:blip r:embed="rId109"/>
                    <a:stretch>
                      <a:fillRect/>
                    </a:stretch>
                  </pic:blipFill>
                  <pic:spPr>
                    <a:xfrm>
                      <a:off x="0" y="0"/>
                      <a:ext cx="3225966" cy="571529"/>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2F3509">
        <w:t xml:space="preserve">Per pubblicare la convenzione in seguito alla conferma della convenzione e del listino, cliccare </w:t>
      </w:r>
      <w:bookmarkStart w:id="79" w:name="_Hlk99296066"/>
      <w:r w:rsidR="002F3509">
        <w:t>sul comando </w:t>
      </w:r>
      <w:r w:rsidR="002F3509">
        <w:rPr>
          <w:rStyle w:val="Enfasigrassetto"/>
          <w:u w:val="single"/>
        </w:rPr>
        <w:t>Pubblica Convenzione</w:t>
      </w:r>
      <w:r w:rsidR="002F3509">
        <w:t> posizionato nella toolbar</w:t>
      </w:r>
      <w:bookmarkEnd w:id="79"/>
      <w:r w:rsidR="002F3509">
        <w:t>.</w:t>
      </w:r>
    </w:p>
    <w:p w14:paraId="2015A680" w14:textId="278322E8" w:rsidR="00D64496" w:rsidRDefault="00D64496" w:rsidP="002F3509">
      <w:pPr>
        <w:rPr>
          <w:rFonts w:ascii="Verdana" w:hAnsi="Verdana"/>
        </w:rPr>
      </w:pPr>
    </w:p>
    <w:p w14:paraId="683512A7" w14:textId="77777777" w:rsidR="002F3509" w:rsidRDefault="002F3509" w:rsidP="002F3509">
      <w:pPr>
        <w:rPr>
          <w:rFonts w:asciiTheme="majorHAnsi" w:hAnsiTheme="majorHAnsi"/>
        </w:rPr>
      </w:pPr>
      <w:bookmarkStart w:id="80" w:name="_Hlk99375121"/>
      <w:bookmarkEnd w:id="76"/>
      <w:r>
        <w:t xml:space="preserve">Tale comando verrà abilitato nel momento in cui lo </w:t>
      </w:r>
      <w:r>
        <w:rPr>
          <w:rStyle w:val="Enfasigrassetto"/>
        </w:rPr>
        <w:t>Stato Convenzione</w:t>
      </w:r>
      <w:r>
        <w:t xml:space="preserve"> e </w:t>
      </w:r>
      <w:r>
        <w:rPr>
          <w:rStyle w:val="Enfasigrassetto"/>
        </w:rPr>
        <w:t>Stato Listino</w:t>
      </w:r>
      <w:r>
        <w:t> cambieranno da "</w:t>
      </w:r>
      <w:r>
        <w:rPr>
          <w:rStyle w:val="Enfasigrassetto"/>
        </w:rPr>
        <w:t>Inviato</w:t>
      </w:r>
      <w:r>
        <w:t>" a "</w:t>
      </w:r>
      <w:r>
        <w:rPr>
          <w:rStyle w:val="Enfasigrassetto"/>
        </w:rPr>
        <w:t>Confermato</w:t>
      </w:r>
      <w:r>
        <w:t xml:space="preserve">", </w:t>
      </w:r>
      <w:bookmarkEnd w:id="80"/>
      <w:r>
        <w:t xml:space="preserve">ovvero quando il Referente dell'Operatore Economico avrà confermato sia la convenzione sia il listino inviatogli. Inoltre, contestualmente alla conferma della Convenzione e del Listino da parte del Referente dell'Operatore Economico, nella sezione </w:t>
      </w:r>
      <w:r>
        <w:rPr>
          <w:rStyle w:val="Enfasigrassetto"/>
        </w:rPr>
        <w:t>Testata</w:t>
      </w:r>
      <w:r>
        <w:t>, verranno automaticamente generate le informazioni "</w:t>
      </w:r>
      <w:r>
        <w:rPr>
          <w:rStyle w:val="Enfasigrassetto"/>
        </w:rPr>
        <w:t>Numero di Repertorio Speciale</w:t>
      </w:r>
      <w:r>
        <w:t>" e "</w:t>
      </w:r>
      <w:r>
        <w:rPr>
          <w:rStyle w:val="Enfasigrassetto"/>
        </w:rPr>
        <w:t>Data Numero di Repertorio Speciale</w:t>
      </w:r>
      <w:r>
        <w:t xml:space="preserve"> ".</w:t>
      </w:r>
    </w:p>
    <w:p w14:paraId="571989FA" w14:textId="77777777" w:rsidR="002F3509" w:rsidRDefault="002F3509" w:rsidP="002F3509">
      <w:r>
        <w:t>Al momento della pubblicazione verranno aggiornate le informazioni "</w:t>
      </w:r>
      <w:r>
        <w:rPr>
          <w:rStyle w:val="Enfasigrassetto"/>
        </w:rPr>
        <w:t>Registro di Sistema Convenzione completa</w:t>
      </w:r>
      <w:r>
        <w:t>" e "</w:t>
      </w:r>
      <w:r>
        <w:rPr>
          <w:rStyle w:val="Enfasigrassetto"/>
        </w:rPr>
        <w:t>Data Convenzione completa</w:t>
      </w:r>
      <w:r>
        <w:t xml:space="preserve">" mentre l'informazione </w:t>
      </w:r>
      <w:r>
        <w:rPr>
          <w:rStyle w:val="Enfasigrassetto"/>
        </w:rPr>
        <w:t>Stato Convenzione completa</w:t>
      </w:r>
      <w:r>
        <w:t> cambierà da "</w:t>
      </w:r>
      <w:r>
        <w:rPr>
          <w:rStyle w:val="Enfasigrassetto"/>
        </w:rPr>
        <w:t>In lavorazione</w:t>
      </w:r>
      <w:r>
        <w:t>" a "</w:t>
      </w:r>
      <w:r>
        <w:rPr>
          <w:rStyle w:val="Enfasigrassetto"/>
        </w:rPr>
        <w:t>Pubblicato</w:t>
      </w:r>
      <w:r>
        <w:t>".</w:t>
      </w:r>
    </w:p>
    <w:p w14:paraId="4C9D88FB" w14:textId="77777777" w:rsidR="00D64496" w:rsidRDefault="00D64496" w:rsidP="00D64496">
      <w:pPr>
        <w:keepNext/>
      </w:pPr>
      <w:r w:rsidRPr="00D64496">
        <w:rPr>
          <w:noProof/>
        </w:rPr>
        <w:drawing>
          <wp:inline distT="0" distB="0" distL="0" distR="0" wp14:anchorId="4E56CC14" wp14:editId="472176C0">
            <wp:extent cx="6116320" cy="1582420"/>
            <wp:effectExtent l="19050" t="19050" r="17780" b="17780"/>
            <wp:docPr id="2808821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82123" name=""/>
                    <pic:cNvPicPr/>
                  </pic:nvPicPr>
                  <pic:blipFill>
                    <a:blip r:embed="rId110"/>
                    <a:stretch>
                      <a:fillRect/>
                    </a:stretch>
                  </pic:blipFill>
                  <pic:spPr>
                    <a:xfrm>
                      <a:off x="0" y="0"/>
                      <a:ext cx="6116320" cy="158242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CF52EAF" w14:textId="78C82BD2" w:rsidR="00D64496" w:rsidRDefault="00D64496" w:rsidP="00D64496">
      <w:pPr>
        <w:pStyle w:val="Didascalia"/>
        <w:jc w:val="center"/>
        <w:rPr>
          <w:color w:val="auto"/>
        </w:rPr>
      </w:pPr>
      <w:bookmarkStart w:id="81" w:name="_Toc153916997"/>
      <w:r>
        <w:t xml:space="preserve">Figura </w:t>
      </w:r>
      <w:r w:rsidR="003F4BC4">
        <w:fldChar w:fldCharType="begin"/>
      </w:r>
      <w:r w:rsidR="003F4BC4">
        <w:instrText xml:space="preserve"> SEQ Figura \* AR</w:instrText>
      </w:r>
      <w:r w:rsidR="003F4BC4">
        <w:instrText xml:space="preserve">ABIC </w:instrText>
      </w:r>
      <w:r w:rsidR="003F4BC4">
        <w:fldChar w:fldCharType="separate"/>
      </w:r>
      <w:r w:rsidR="001B1ACF">
        <w:rPr>
          <w:noProof/>
        </w:rPr>
        <w:t>42</w:t>
      </w:r>
      <w:r w:rsidR="003F4BC4">
        <w:rPr>
          <w:noProof/>
        </w:rPr>
        <w:fldChar w:fldCharType="end"/>
      </w:r>
      <w:r>
        <w:t xml:space="preserve"> - Stato pubblicato</w:t>
      </w:r>
      <w:bookmarkEnd w:id="81"/>
    </w:p>
    <w:p w14:paraId="6AC18798" w14:textId="77777777" w:rsidR="002F3509" w:rsidRDefault="002F3509" w:rsidP="002F3509">
      <w:pPr>
        <w:spacing w:line="256" w:lineRule="auto"/>
        <w:jc w:val="left"/>
        <w:rPr>
          <w:rFonts w:asciiTheme="majorHAnsi" w:hAnsiTheme="majorHAnsi"/>
          <w:kern w:val="18"/>
          <w:lang w:eastAsia="zh-CN"/>
        </w:rPr>
      </w:pPr>
      <w:r>
        <w:t xml:space="preserve">Se la convenzione è “Senza Quote”, a seguito della pubblicazione, è sempre possibile modificare gli Enti abilitati alla stessa attraverso il comando </w:t>
      </w:r>
      <w:r>
        <w:rPr>
          <w:b/>
          <w:bCs/>
          <w:u w:val="single"/>
        </w:rPr>
        <w:t>Modifica</w:t>
      </w:r>
      <w:r>
        <w:t xml:space="preserve"> presente nella sezione </w:t>
      </w:r>
      <w:r>
        <w:rPr>
          <w:b/>
          <w:bCs/>
        </w:rPr>
        <w:t>Enti</w:t>
      </w:r>
      <w:r>
        <w:t xml:space="preserve">. </w:t>
      </w:r>
    </w:p>
    <w:p w14:paraId="3ABD02E7" w14:textId="77777777" w:rsidR="002F3509" w:rsidRDefault="002F3509" w:rsidP="002F3509">
      <w:pPr>
        <w:spacing w:line="256" w:lineRule="auto"/>
        <w:jc w:val="left"/>
        <w:rPr>
          <w:rFonts w:asciiTheme="majorHAnsi" w:hAnsiTheme="majorHAnsi"/>
          <w:kern w:val="18"/>
          <w:lang w:eastAsia="zh-CN"/>
        </w:rPr>
      </w:pPr>
      <w:r>
        <w:rPr>
          <w:kern w:val="18"/>
          <w:lang w:eastAsia="zh-CN"/>
        </w:rPr>
        <w:t xml:space="preserve">Per visualizzare l'eventuale Conferma/Rifiuto della Convenzione e/o del Listino da parte del Referente dell'Operatore Economico, effettuato l'accesso alla propria Area Privata, cliccare sul gruppo funzionale </w:t>
      </w:r>
      <w:r>
        <w:rPr>
          <w:b/>
          <w:bCs/>
          <w:kern w:val="18"/>
          <w:u w:val="single"/>
          <w:lang w:eastAsia="zh-CN"/>
        </w:rPr>
        <w:t>Gestione Convenzioni</w:t>
      </w:r>
      <w:r>
        <w:rPr>
          <w:kern w:val="18"/>
          <w:lang w:eastAsia="zh-CN"/>
        </w:rPr>
        <w:t xml:space="preserve"> e successivamente sulla voce </w:t>
      </w:r>
      <w:r>
        <w:rPr>
          <w:b/>
          <w:bCs/>
          <w:kern w:val="18"/>
          <w:u w:val="single"/>
          <w:lang w:eastAsia="zh-CN"/>
        </w:rPr>
        <w:t>Creazione Convenzione</w:t>
      </w:r>
      <w:r>
        <w:rPr>
          <w:kern w:val="18"/>
          <w:lang w:eastAsia="zh-CN"/>
        </w:rPr>
        <w:t>.</w:t>
      </w:r>
    </w:p>
    <w:p w14:paraId="43446DEF" w14:textId="3DA02726" w:rsidR="002F3509" w:rsidRDefault="002F3509" w:rsidP="002F3509">
      <w:pPr>
        <w:rPr>
          <w:rFonts w:asciiTheme="majorHAnsi" w:hAnsiTheme="majorHAnsi"/>
        </w:rPr>
      </w:pPr>
      <w:r>
        <w:t xml:space="preserve">Impostati i criteri di ricerca nell’apposita area e/o eseguito il comando </w:t>
      </w:r>
      <w:r>
        <w:rPr>
          <w:noProof/>
        </w:rPr>
        <w:drawing>
          <wp:inline distT="0" distB="0" distL="0" distR="0" wp14:anchorId="11CEBD64" wp14:editId="79188B2D">
            <wp:extent cx="228600" cy="137160"/>
            <wp:effectExtent l="0" t="0" r="0" b="0"/>
            <wp:docPr id="1800504463" name="Immagine 89"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5" descr="this it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137160"/>
                    </a:xfrm>
                    <a:prstGeom prst="rect">
                      <a:avLst/>
                    </a:prstGeom>
                    <a:noFill/>
                    <a:ln>
                      <a:noFill/>
                    </a:ln>
                  </pic:spPr>
                </pic:pic>
              </a:graphicData>
            </a:graphic>
          </wp:inline>
        </w:drawing>
      </w:r>
      <w:r>
        <w:t>, verrà mostrata la tabella riassuntiva delle convenzioni in fase di lavorazione (salvate) o pubblicate.</w:t>
      </w:r>
    </w:p>
    <w:p w14:paraId="333A440A" w14:textId="77777777" w:rsidR="002F3509" w:rsidRDefault="002F3509" w:rsidP="002F3509">
      <w:pPr>
        <w:rPr>
          <w:rFonts w:ascii="Verdana" w:hAnsi="Verdana"/>
        </w:rPr>
      </w:pPr>
      <w:r>
        <w:lastRenderedPageBreak/>
        <w:t xml:space="preserve">Inviata la convenzione/il listino, verrà contestualmente aggiornato il corrispondente </w:t>
      </w:r>
      <w:r>
        <w:rPr>
          <w:b/>
          <w:bCs/>
        </w:rPr>
        <w:t>Stato Convenzione</w:t>
      </w:r>
      <w:r>
        <w:t xml:space="preserve"> e </w:t>
      </w:r>
      <w:r>
        <w:rPr>
          <w:b/>
          <w:bCs/>
        </w:rPr>
        <w:t>Stato Listino</w:t>
      </w:r>
      <w:r>
        <w:t>. In particolare, la convenzione ed il listino potranno assumere il seguente stato:</w:t>
      </w:r>
    </w:p>
    <w:p w14:paraId="5D5101C8" w14:textId="77777777" w:rsidR="002F3509" w:rsidRDefault="002F3509" w:rsidP="002F3509">
      <w:pPr>
        <w:pStyle w:val="Paragrafoelenco"/>
        <w:rPr>
          <w:rFonts w:ascii="Verdana" w:hAnsi="Verdana"/>
        </w:rPr>
      </w:pPr>
      <w:r>
        <w:t>-</w:t>
      </w:r>
      <w:r>
        <w:rPr>
          <w:rStyle w:val="Enfasigrassetto"/>
          <w:rFonts w:cs="Lucida Sans Unicode"/>
          <w:color w:val="auto"/>
        </w:rPr>
        <w:t xml:space="preserve"> Inviato</w:t>
      </w:r>
      <w:r>
        <w:t>: il documento è stato inviato al Referente dell'Operatore Economico;</w:t>
      </w:r>
    </w:p>
    <w:p w14:paraId="07BE40CF" w14:textId="77777777" w:rsidR="002F3509" w:rsidRDefault="002F3509" w:rsidP="002F3509">
      <w:pPr>
        <w:pStyle w:val="Paragrafoelenco"/>
        <w:rPr>
          <w:rFonts w:ascii="Verdana" w:hAnsi="Verdana"/>
        </w:rPr>
      </w:pPr>
      <w:r>
        <w:t>-</w:t>
      </w:r>
      <w:r>
        <w:rPr>
          <w:rStyle w:val="Enfasigrassetto"/>
          <w:rFonts w:cs="Lucida Sans Unicode"/>
          <w:color w:val="auto"/>
        </w:rPr>
        <w:t xml:space="preserve"> Confermato</w:t>
      </w:r>
      <w:r>
        <w:t>: il documento è stato confermato dal Referente dell'Operatore Economico;</w:t>
      </w:r>
    </w:p>
    <w:p w14:paraId="28C8EEF0" w14:textId="77777777" w:rsidR="002F3509" w:rsidRDefault="002F3509" w:rsidP="002F3509">
      <w:pPr>
        <w:pStyle w:val="Paragrafoelenco"/>
      </w:pPr>
      <w:r>
        <w:t>-</w:t>
      </w:r>
      <w:r>
        <w:rPr>
          <w:rStyle w:val="Enfasigrassetto"/>
          <w:rFonts w:cs="Lucida Sans Unicode"/>
          <w:color w:val="auto"/>
        </w:rPr>
        <w:t xml:space="preserve"> Rifiutato</w:t>
      </w:r>
      <w:r>
        <w:t>: il documento è stato rifiutato dal Referente dell'Operatore Economico.</w:t>
      </w:r>
    </w:p>
    <w:p w14:paraId="24B301D8" w14:textId="77777777" w:rsidR="002F3509" w:rsidRDefault="002F3509" w:rsidP="002F3509">
      <w:pPr>
        <w:rPr>
          <w:rFonts w:asciiTheme="majorHAnsi" w:hAnsiTheme="majorHAnsi"/>
          <w:noProof/>
          <w:kern w:val="18"/>
          <w:lang w:eastAsia="zh-CN"/>
        </w:rPr>
      </w:pPr>
      <w:r>
        <w:t xml:space="preserve">Inoltre, lo </w:t>
      </w:r>
      <w:r>
        <w:rPr>
          <w:rStyle w:val="Enfasigrassetto"/>
        </w:rPr>
        <w:t xml:space="preserve">Stato Convenzione </w:t>
      </w:r>
      <w:r>
        <w:t xml:space="preserve">e lo </w:t>
      </w:r>
      <w:r>
        <w:rPr>
          <w:rStyle w:val="Enfasigrassetto"/>
        </w:rPr>
        <w:t>Stato Listino</w:t>
      </w:r>
      <w:r>
        <w:t xml:space="preserve"> saranno visibili nell'area dell'intestazione, aperto il dettaglio della Convenzione.</w:t>
      </w:r>
      <w:r>
        <w:rPr>
          <w:noProof/>
          <w:kern w:val="18"/>
          <w:lang w:eastAsia="zh-CN"/>
        </w:rPr>
        <w:t xml:space="preserve"> </w:t>
      </w:r>
    </w:p>
    <w:p w14:paraId="35F642F7" w14:textId="66621CE8" w:rsidR="002F3509" w:rsidRDefault="002F3509" w:rsidP="002F3509">
      <w:pPr>
        <w:rPr>
          <w:rFonts w:asciiTheme="majorHAnsi" w:hAnsiTheme="majorHAnsi"/>
        </w:rPr>
      </w:pPr>
      <w:r>
        <w:t xml:space="preserve">Confermati i documenti relativi al contratto della convenzione ed al listino, in fondo alla sezione </w:t>
      </w:r>
      <w:r>
        <w:rPr>
          <w:b/>
          <w:bCs/>
        </w:rPr>
        <w:t>Testata</w:t>
      </w:r>
      <w:r>
        <w:t xml:space="preserve"> del documento relativo alla convenzione completa, verranno riportati i documenti firmati dall’Operatore Economico, allo stesso tempo, verranno generati il “</w:t>
      </w:r>
      <w:r>
        <w:rPr>
          <w:b/>
          <w:bCs/>
        </w:rPr>
        <w:t>Numero di Repertorio Speciale IC</w:t>
      </w:r>
      <w:r>
        <w:t>” e la “</w:t>
      </w:r>
      <w:r>
        <w:rPr>
          <w:b/>
          <w:bCs/>
        </w:rPr>
        <w:t>Data Numero Repertorio Speciale IC</w:t>
      </w:r>
      <w:r>
        <w:t>”.</w:t>
      </w:r>
    </w:p>
    <w:p w14:paraId="3A07F5EF" w14:textId="2DD2BA56" w:rsidR="002F3509" w:rsidRPr="00F610D2" w:rsidRDefault="002F3509" w:rsidP="002F3509">
      <w:pPr>
        <w:pStyle w:val="Titolo1"/>
      </w:pPr>
      <w:bookmarkStart w:id="82" w:name="_Toc153916586"/>
      <w:r>
        <w:t>Funzioni applicabili sulla convenzione</w:t>
      </w:r>
      <w:bookmarkEnd w:id="82"/>
    </w:p>
    <w:p w14:paraId="1817F7F0" w14:textId="77777777" w:rsidR="002F3509" w:rsidRDefault="002F3509" w:rsidP="002F3509">
      <w:pPr>
        <w:rPr>
          <w:rFonts w:asciiTheme="majorHAnsi" w:hAnsiTheme="majorHAnsi"/>
        </w:rPr>
      </w:pPr>
      <w:r>
        <w:t>Il presente capitolo illustra le indicazioni relative al comando Funzioni presente nella toolbar in alto alla schermata, che consente di applicare alla convenzione le seguenti funzionalità, descritte nei paragrafi successivi:</w:t>
      </w:r>
    </w:p>
    <w:p w14:paraId="6A8F82F5" w14:textId="77777777" w:rsidR="002F3509" w:rsidRDefault="002F3509" w:rsidP="002F3509">
      <w:pPr>
        <w:pStyle w:val="ElencoPuntatolivello1"/>
      </w:pPr>
      <w:r>
        <w:t>Estensione</w:t>
      </w:r>
    </w:p>
    <w:p w14:paraId="1E9FE9DE" w14:textId="77777777" w:rsidR="002F3509" w:rsidRDefault="002F3509" w:rsidP="002F3509">
      <w:pPr>
        <w:pStyle w:val="ElencoPuntatolivello1"/>
      </w:pPr>
      <w:r>
        <w:t>Decurtazione</w:t>
      </w:r>
    </w:p>
    <w:p w14:paraId="77DB9C99" w14:textId="77777777" w:rsidR="002F3509" w:rsidRDefault="002F3509" w:rsidP="002F3509">
      <w:pPr>
        <w:pStyle w:val="ElencoPuntatolivello1"/>
      </w:pPr>
      <w:r>
        <w:t>Rinnovo</w:t>
      </w:r>
    </w:p>
    <w:p w14:paraId="3F138734" w14:textId="77777777" w:rsidR="002F3509" w:rsidRDefault="002F3509" w:rsidP="002F3509">
      <w:pPr>
        <w:pStyle w:val="ElencoPuntatolivello1"/>
      </w:pPr>
      <w:r>
        <w:t>Chiudi Convenzione</w:t>
      </w:r>
    </w:p>
    <w:p w14:paraId="6B36A5D6" w14:textId="77777777" w:rsidR="002F3509" w:rsidRDefault="002F3509" w:rsidP="002F3509">
      <w:pPr>
        <w:pStyle w:val="ElencoPuntatolivello1"/>
      </w:pPr>
      <w:r>
        <w:t>Rettifica</w:t>
      </w:r>
    </w:p>
    <w:p w14:paraId="2A84FBAE" w14:textId="77777777" w:rsidR="002F3509" w:rsidRDefault="002F3509" w:rsidP="002F3509">
      <w:pPr>
        <w:pStyle w:val="ElencoPuntatolivello1"/>
      </w:pPr>
      <w:r>
        <w:t>Integrazione</w:t>
      </w:r>
    </w:p>
    <w:p w14:paraId="4AB7FC48" w14:textId="77777777" w:rsidR="002F3509" w:rsidRDefault="002F3509" w:rsidP="002F3509">
      <w:pPr>
        <w:pStyle w:val="ElencoPuntatolivello1"/>
      </w:pPr>
      <w:r>
        <w:t>Trasferimento Lotti</w:t>
      </w:r>
    </w:p>
    <w:p w14:paraId="0F56273B" w14:textId="77777777" w:rsidR="002F3509" w:rsidRDefault="002F3509" w:rsidP="002F3509">
      <w:pPr>
        <w:pStyle w:val="ElencoPuntatolivello1"/>
      </w:pPr>
      <w:r>
        <w:t>Cambio Firmatario/Referente Convenzione</w:t>
      </w:r>
    </w:p>
    <w:p w14:paraId="772BCA70" w14:textId="77777777" w:rsidR="002F3509" w:rsidRDefault="002F3509" w:rsidP="002F3509">
      <w:pPr>
        <w:pStyle w:val="ElencoPuntatolivello1"/>
      </w:pPr>
      <w:r>
        <w:t>Comunicazione al Fornitore</w:t>
      </w:r>
    </w:p>
    <w:p w14:paraId="660219E1" w14:textId="77777777" w:rsidR="002F3509" w:rsidRDefault="002F3509" w:rsidP="002F3509">
      <w:pPr>
        <w:pStyle w:val="ElencoPuntatolivello1"/>
      </w:pPr>
      <w:r>
        <w:t>Cambio Gestore Convenzione</w:t>
      </w:r>
    </w:p>
    <w:p w14:paraId="79A7BBDB" w14:textId="77777777" w:rsidR="002F3509" w:rsidRDefault="002F3509" w:rsidP="002F3509">
      <w:pPr>
        <w:pStyle w:val="ElencoPuntatolivello1"/>
        <w:rPr>
          <w:lang w:val="en-US"/>
        </w:rPr>
      </w:pPr>
      <w:r>
        <w:t>Richiamo Contratto</w:t>
      </w:r>
    </w:p>
    <w:p w14:paraId="32DEA8B6" w14:textId="77777777" w:rsidR="002F3509" w:rsidRDefault="002F3509" w:rsidP="002F3509">
      <w:pPr>
        <w:pStyle w:val="ElencoPuntatolivello1"/>
      </w:pPr>
      <w:r>
        <w:t>Richiamo Listino</w:t>
      </w:r>
    </w:p>
    <w:p w14:paraId="3BC8BBFF" w14:textId="77777777" w:rsidR="002F3509" w:rsidRDefault="002F3509" w:rsidP="002F3509">
      <w:pPr>
        <w:rPr>
          <w:lang w:eastAsia="it-IT"/>
        </w:rPr>
      </w:pPr>
    </w:p>
    <w:p w14:paraId="22FB142D" w14:textId="327B35B9" w:rsidR="002F3509" w:rsidRDefault="002F3509" w:rsidP="002F3509">
      <w:r>
        <w:rPr>
          <w:lang w:eastAsia="it-IT"/>
        </w:rPr>
        <w:t>Per applicare tali funzioni, e</w:t>
      </w:r>
      <w:r>
        <w:t xml:space="preserve">ffettuato l'accesso alla propria </w:t>
      </w:r>
      <w:r>
        <w:rPr>
          <w:rStyle w:val="Enfasigrassetto"/>
        </w:rPr>
        <w:t>Area Riservata</w:t>
      </w:r>
      <w:r>
        <w:t>, cliccare sulla sezione </w:t>
      </w:r>
      <w:r>
        <w:rPr>
          <w:b/>
          <w:bCs/>
          <w:u w:val="single"/>
          <w:lang w:eastAsia="it-IT"/>
        </w:rPr>
        <w:t>Gestione Convenzioni</w:t>
      </w:r>
      <w:r>
        <w:t xml:space="preserve"> e successivamente sulla voce </w:t>
      </w:r>
      <w:r>
        <w:rPr>
          <w:b/>
          <w:bCs/>
          <w:noProof/>
          <w:u w:val="single"/>
        </w:rPr>
        <w:t>Creazione Convenzione</w:t>
      </w:r>
      <w:r>
        <w:t>.</w:t>
      </w:r>
    </w:p>
    <w:p w14:paraId="1541D5D2" w14:textId="77777777" w:rsidR="002F3509" w:rsidRDefault="002F3509" w:rsidP="002F3509">
      <w:pPr>
        <w:rPr>
          <w:b/>
          <w:bCs/>
        </w:rPr>
      </w:pPr>
      <w:r>
        <w:t xml:space="preserve">Una volta selezionata la convenzione di interesse tra quelle pubblicate, si potrà visualizzare la sezione </w:t>
      </w:r>
      <w:r>
        <w:rPr>
          <w:b/>
          <w:bCs/>
        </w:rPr>
        <w:t>Funzioni.</w:t>
      </w:r>
    </w:p>
    <w:p w14:paraId="329A3591" w14:textId="77777777" w:rsidR="002F3509" w:rsidRDefault="002F3509" w:rsidP="002F3509">
      <w:pPr>
        <w:pStyle w:val="Titolo2"/>
      </w:pPr>
      <w:bookmarkStart w:id="83" w:name="_Toc153916587"/>
      <w:r>
        <w:lastRenderedPageBreak/>
        <w:t>Estensione</w:t>
      </w:r>
      <w:bookmarkEnd w:id="83"/>
    </w:p>
    <w:p w14:paraId="32EF353A" w14:textId="77777777" w:rsidR="002F3509" w:rsidRDefault="002F3509" w:rsidP="002F3509">
      <w:r>
        <w:t xml:space="preserve">Per estendere il valore per lotto di una Convenzione pubblicata, cliccare sul comando </w:t>
      </w:r>
      <w:r>
        <w:rPr>
          <w:b/>
          <w:bCs/>
        </w:rPr>
        <w:t>Funzioni</w:t>
      </w:r>
      <w:r>
        <w:t xml:space="preserve"> posizionato nella toolbar in alto nella schermata e successivamente sulla voce </w:t>
      </w:r>
      <w:r>
        <w:rPr>
          <w:b/>
          <w:bCs/>
        </w:rPr>
        <w:t>Estensione</w:t>
      </w:r>
      <w:r>
        <w:t>.</w:t>
      </w:r>
    </w:p>
    <w:p w14:paraId="161CEA75" w14:textId="679682C9" w:rsidR="00F610D2" w:rsidRDefault="00207FAB" w:rsidP="002F3509">
      <w:pPr>
        <w:rPr>
          <w:rFonts w:asciiTheme="majorHAnsi" w:hAnsiTheme="majorHAnsi"/>
          <w:highlight w:val="yellow"/>
        </w:rPr>
      </w:pPr>
      <w:r>
        <w:rPr>
          <w:noProof/>
        </w:rPr>
        <mc:AlternateContent>
          <mc:Choice Requires="wps">
            <w:drawing>
              <wp:anchor distT="0" distB="0" distL="114300" distR="114300" simplePos="0" relativeHeight="251678720" behindDoc="0" locked="0" layoutInCell="1" allowOverlap="1" wp14:anchorId="0D63B9B0" wp14:editId="0BA6B2FA">
                <wp:simplePos x="0" y="0"/>
                <wp:positionH relativeFrom="column">
                  <wp:posOffset>44310</wp:posOffset>
                </wp:positionH>
                <wp:positionV relativeFrom="paragraph">
                  <wp:posOffset>1491197</wp:posOffset>
                </wp:positionV>
                <wp:extent cx="5543550" cy="635"/>
                <wp:effectExtent l="0" t="0" r="0" b="0"/>
                <wp:wrapSquare wrapText="bothSides"/>
                <wp:docPr id="1032138203" name="Casella di testo 1"/>
                <wp:cNvGraphicFramePr/>
                <a:graphic xmlns:a="http://schemas.openxmlformats.org/drawingml/2006/main">
                  <a:graphicData uri="http://schemas.microsoft.com/office/word/2010/wordprocessingShape">
                    <wps:wsp>
                      <wps:cNvSpPr txBox="1"/>
                      <wps:spPr>
                        <a:xfrm>
                          <a:off x="0" y="0"/>
                          <a:ext cx="5543550" cy="635"/>
                        </a:xfrm>
                        <a:prstGeom prst="rect">
                          <a:avLst/>
                        </a:prstGeom>
                        <a:solidFill>
                          <a:prstClr val="white"/>
                        </a:solidFill>
                        <a:ln>
                          <a:noFill/>
                        </a:ln>
                      </wps:spPr>
                      <wps:txbx>
                        <w:txbxContent>
                          <w:p w14:paraId="07DD4AE4" w14:textId="1E02B552" w:rsidR="00F610D2" w:rsidRPr="003E12E3" w:rsidRDefault="00F610D2" w:rsidP="00F610D2">
                            <w:pPr>
                              <w:pStyle w:val="Didascalia"/>
                              <w:jc w:val="center"/>
                              <w:rPr>
                                <w:rFonts w:asciiTheme="majorHAnsi" w:hAnsiTheme="majorHAnsi"/>
                              </w:rPr>
                            </w:pPr>
                            <w:bookmarkStart w:id="84" w:name="_Toc153916998"/>
                            <w:r>
                              <w:t xml:space="preserve">Figura </w:t>
                            </w:r>
                            <w:r w:rsidR="003F4BC4">
                              <w:fldChar w:fldCharType="begin"/>
                            </w:r>
                            <w:r w:rsidR="003F4BC4">
                              <w:instrText xml:space="preserve"> SEQ Figura \* ARABIC </w:instrText>
                            </w:r>
                            <w:r w:rsidR="003F4BC4">
                              <w:fldChar w:fldCharType="separate"/>
                            </w:r>
                            <w:r w:rsidR="001B1ACF">
                              <w:rPr>
                                <w:noProof/>
                              </w:rPr>
                              <w:t>43</w:t>
                            </w:r>
                            <w:r w:rsidR="003F4BC4">
                              <w:rPr>
                                <w:noProof/>
                              </w:rPr>
                              <w:fldChar w:fldCharType="end"/>
                            </w:r>
                            <w:r>
                              <w:t xml:space="preserve"> - Estensione</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63B9B0" id="_x0000_s1035" type="#_x0000_t202" style="position:absolute;left:0;text-align:left;margin-left:3.5pt;margin-top:117.4pt;width:436.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" stroked="f">
                <v:textbox style="mso-fit-shape-to-text:t" inset="0,0,0,0">
                  <w:txbxContent>
                    <w:p w14:paraId="07DD4AE4" w14:textId="1E02B552" w:rsidR="00F610D2" w:rsidRPr="003E12E3" w:rsidRDefault="00F610D2" w:rsidP="00F610D2">
                      <w:pPr>
                        <w:pStyle w:val="Didascalia"/>
                        <w:jc w:val="center"/>
                        <w:rPr>
                          <w:rFonts w:asciiTheme="majorHAnsi" w:hAnsiTheme="majorHAnsi"/>
                        </w:rPr>
                      </w:pPr>
                      <w:bookmarkStart w:id="85" w:name="_Toc153916998"/>
                      <w:r>
                        <w:t xml:space="preserve">Figura </w:t>
                      </w:r>
                      <w:r w:rsidR="003F4BC4">
                        <w:fldChar w:fldCharType="begin"/>
                      </w:r>
                      <w:r w:rsidR="003F4BC4">
                        <w:instrText xml:space="preserve"> SEQ Figura \* ARABIC </w:instrText>
                      </w:r>
                      <w:r w:rsidR="003F4BC4">
                        <w:fldChar w:fldCharType="separate"/>
                      </w:r>
                      <w:r w:rsidR="001B1ACF">
                        <w:rPr>
                          <w:noProof/>
                        </w:rPr>
                        <w:t>43</w:t>
                      </w:r>
                      <w:r w:rsidR="003F4BC4">
                        <w:rPr>
                          <w:noProof/>
                        </w:rPr>
                        <w:fldChar w:fldCharType="end"/>
                      </w:r>
                      <w:r>
                        <w:t xml:space="preserve"> - Estensione</w:t>
                      </w:r>
                      <w:bookmarkEnd w:id="85"/>
                    </w:p>
                  </w:txbxContent>
                </v:textbox>
                <w10:wrap type="square"/>
              </v:shape>
            </w:pict>
          </mc:Fallback>
        </mc:AlternateContent>
      </w:r>
      <w:r w:rsidRPr="00F610D2">
        <w:rPr>
          <w:rFonts w:asciiTheme="majorHAnsi" w:hAnsiTheme="majorHAnsi"/>
          <w:noProof/>
        </w:rPr>
        <w:drawing>
          <wp:anchor distT="0" distB="0" distL="114300" distR="114300" simplePos="0" relativeHeight="251676672" behindDoc="0" locked="0" layoutInCell="1" allowOverlap="1" wp14:anchorId="7E54B362" wp14:editId="012DF9AF">
            <wp:simplePos x="739486" y="1563832"/>
            <wp:positionH relativeFrom="column">
              <wp:align>left</wp:align>
            </wp:positionH>
            <wp:positionV relativeFrom="paragraph">
              <wp:align>top</wp:align>
            </wp:positionV>
            <wp:extent cx="5543550" cy="1420495"/>
            <wp:effectExtent l="19050" t="19050" r="19050" b="27305"/>
            <wp:wrapSquare wrapText="bothSides"/>
            <wp:docPr id="1707815258"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15258" name="Immagine 1" descr="Immagine che contiene testo, schermata, software, Carattere&#10;&#10;Descrizione generata automaticamente"/>
                    <pic:cNvPicPr/>
                  </pic:nvPicPr>
                  <pic:blipFill rotWithShape="1">
                    <a:blip r:embed="rId111"/>
                    <a:srcRect b="59541"/>
                    <a:stretch/>
                  </pic:blipFill>
                  <pic:spPr bwMode="auto">
                    <a:xfrm>
                      <a:off x="0" y="0"/>
                      <a:ext cx="5543835" cy="1420824"/>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610D2">
        <w:rPr>
          <w:rFonts w:asciiTheme="majorHAnsi" w:hAnsiTheme="majorHAnsi"/>
          <w:highlight w:val="yellow"/>
        </w:rPr>
        <w:br w:type="textWrapping" w:clear="all"/>
      </w:r>
    </w:p>
    <w:p w14:paraId="7B836537" w14:textId="2D99A744" w:rsidR="002F3509" w:rsidRDefault="002F3509" w:rsidP="002F3509">
      <w:pPr>
        <w:spacing w:after="0"/>
        <w:jc w:val="left"/>
        <w:rPr>
          <w:rFonts w:asciiTheme="majorHAnsi" w:hAnsiTheme="majorHAnsi"/>
          <w:lang w:eastAsia="it-IT"/>
        </w:rPr>
      </w:pPr>
      <w:r>
        <w:rPr>
          <w:lang w:eastAsia="it-IT"/>
        </w:rPr>
        <w:t>In cima al documento che verrà mostrato, è presente una toolbar per la gestione dello stesso con i seguenti comandi:</w:t>
      </w:r>
    </w:p>
    <w:p w14:paraId="7ACEF446" w14:textId="4FC646FB" w:rsidR="002F3509" w:rsidRDefault="002F3509" w:rsidP="00F610D2">
      <w:pPr>
        <w:pStyle w:val="ElencoPuntatolivello1"/>
      </w:pPr>
      <w:r>
        <w:t>“</w:t>
      </w:r>
      <w:r>
        <w:rPr>
          <w:b/>
          <w:bCs/>
        </w:rPr>
        <w:t>Salva</w:t>
      </w:r>
      <w:r>
        <w:t>” per salvare il documento in lavorazione e continuarne la predisposizione in un secondo momento. Il documento salvato sarà disponibile nella tabella della sezione “Lista documenti” della convenzione;</w:t>
      </w:r>
    </w:p>
    <w:p w14:paraId="707E2706" w14:textId="77777777" w:rsidR="002F3509" w:rsidRDefault="002F3509" w:rsidP="00F610D2">
      <w:pPr>
        <w:pStyle w:val="ElencoPuntatolivello1"/>
      </w:pPr>
      <w:r>
        <w:t>“</w:t>
      </w:r>
      <w:r>
        <w:rPr>
          <w:b/>
          <w:bCs/>
        </w:rPr>
        <w:t>Esegui</w:t>
      </w:r>
      <w:r>
        <w:t>” per rendere efficace l’estensione;</w:t>
      </w:r>
    </w:p>
    <w:p w14:paraId="32AC0C4A" w14:textId="77777777" w:rsidR="002F3509" w:rsidRDefault="002F3509" w:rsidP="00F610D2">
      <w:pPr>
        <w:pStyle w:val="ElencoPuntatolivello1"/>
      </w:pPr>
      <w:r>
        <w:t>“</w:t>
      </w:r>
      <w:r>
        <w:rPr>
          <w:b/>
          <w:bCs/>
        </w:rPr>
        <w:t>Chiudi</w:t>
      </w:r>
      <w:r>
        <w:t>” per chiudere il documento e tornare alla schermata precedente.</w:t>
      </w:r>
    </w:p>
    <w:p w14:paraId="0D603725" w14:textId="60DDF573" w:rsidR="002F3509" w:rsidRDefault="002F3509" w:rsidP="002F3509">
      <w:pPr>
        <w:rPr>
          <w:rFonts w:asciiTheme="majorHAnsi" w:hAnsiTheme="majorHAnsi" w:cstheme="majorHAnsi"/>
          <w:color w:val="000000"/>
          <w:sz w:val="23"/>
          <w:szCs w:val="23"/>
        </w:rPr>
      </w:pPr>
      <w:r>
        <w:t xml:space="preserve">L'area di </w:t>
      </w:r>
      <w:r>
        <w:rPr>
          <w:rStyle w:val="Enfasigrassetto"/>
        </w:rPr>
        <w:t>Intestazione</w:t>
      </w:r>
      <w:r>
        <w:t xml:space="preserve"> del documento che verrà mostrato, presenta una serie di informazioni alimentate automaticamente dal sistema come il </w:t>
      </w:r>
      <w:r>
        <w:rPr>
          <w:rStyle w:val="Enfasigrassetto"/>
        </w:rPr>
        <w:t>Compilatore</w:t>
      </w:r>
      <w:r>
        <w:t xml:space="preserve">, ovvero l'utente che sta compilando il documento, lo </w:t>
      </w:r>
      <w:r>
        <w:rPr>
          <w:rStyle w:val="Enfasigrassetto"/>
        </w:rPr>
        <w:t>Stato Estensione</w:t>
      </w:r>
      <w:r>
        <w:t> del documento che inizialmente è "</w:t>
      </w:r>
      <w:r>
        <w:rPr>
          <w:rStyle w:val="Enfasigrassetto"/>
          <w:color w:val="666666"/>
        </w:rPr>
        <w:t>In lavorazione</w:t>
      </w:r>
      <w:r>
        <w:t xml:space="preserve">" e altre informazioni relative alla convenzione per cui si sta applicando l'estensione come il </w:t>
      </w:r>
      <w:r>
        <w:rPr>
          <w:rStyle w:val="Enfasigrassetto"/>
        </w:rPr>
        <w:t>Fornitore</w:t>
      </w:r>
      <w:r>
        <w:t xml:space="preserve">, il </w:t>
      </w:r>
      <w:r>
        <w:rPr>
          <w:rStyle w:val="Enfasigrassetto"/>
        </w:rPr>
        <w:t>Numero Convenzione completa</w:t>
      </w:r>
      <w:r>
        <w:t xml:space="preserve">, il </w:t>
      </w:r>
      <w:r>
        <w:rPr>
          <w:rStyle w:val="Enfasigrassetto"/>
        </w:rPr>
        <w:t>Registro di Sistema </w:t>
      </w:r>
      <w:r>
        <w:t>della</w:t>
      </w:r>
      <w:r>
        <w:rPr>
          <w:rStyle w:val="Enfasigrassetto"/>
        </w:rPr>
        <w:t xml:space="preserve"> Convenzione completa</w:t>
      </w:r>
      <w:r>
        <w:t xml:space="preserve"> e </w:t>
      </w:r>
      <w:r>
        <w:rPr>
          <w:rStyle w:val="Enfasigrassetto"/>
        </w:rPr>
        <w:t>l'Oggetto</w:t>
      </w:r>
      <w:r>
        <w:t xml:space="preserve"> della </w:t>
      </w:r>
      <w:r>
        <w:rPr>
          <w:rStyle w:val="Enfasigrassetto"/>
        </w:rPr>
        <w:t>Convenzione completa</w:t>
      </w:r>
      <w:r>
        <w:t>.</w:t>
      </w:r>
    </w:p>
    <w:p w14:paraId="3F304C20" w14:textId="77777777" w:rsidR="002F3509" w:rsidRDefault="002F3509" w:rsidP="002F3509">
      <w:r>
        <w:t xml:space="preserve">Sono inoltre disponibili le informazioni </w:t>
      </w:r>
      <w:r>
        <w:rPr>
          <w:rStyle w:val="Enfasigrassetto"/>
        </w:rPr>
        <w:t>Valore Convenzione</w:t>
      </w:r>
      <w:r>
        <w:t xml:space="preserve"> </w:t>
      </w:r>
      <w:r>
        <w:rPr>
          <w:rStyle w:val="Enfasigrassetto"/>
        </w:rPr>
        <w:t>Originario</w:t>
      </w:r>
      <w:r>
        <w:t xml:space="preserve"> e </w:t>
      </w:r>
      <w:r>
        <w:rPr>
          <w:rStyle w:val="Enfasigrassetto"/>
        </w:rPr>
        <w:t>Valore Convenzione</w:t>
      </w:r>
      <w:r>
        <w:t xml:space="preserve"> ai quali inizialmente corrisponderà il medesimo importo, mentre il campo </w:t>
      </w:r>
      <w:r>
        <w:rPr>
          <w:rStyle w:val="Enfasigrassetto"/>
        </w:rPr>
        <w:t xml:space="preserve">Importo Estensione </w:t>
      </w:r>
      <w:r>
        <w:t>sarà aggiornato in automatico con il corrispondente valore, all'atto della selezione del tipo di estensione.</w:t>
      </w:r>
    </w:p>
    <w:p w14:paraId="3AE53E9E" w14:textId="77777777" w:rsidR="002F3509" w:rsidRDefault="002F3509" w:rsidP="002F3509">
      <w:r>
        <w:t xml:space="preserve">In fondo alla schermata è presente una tabella nella quale viene riportato il lotto/i oggetto della convenzione e, per ciascuno di essi, la </w:t>
      </w:r>
      <w:r>
        <w:rPr>
          <w:rStyle w:val="Enfasigrassetto"/>
        </w:rPr>
        <w:t>Descrizione</w:t>
      </w:r>
      <w:r>
        <w:t xml:space="preserve">, il </w:t>
      </w:r>
      <w:r>
        <w:rPr>
          <w:rStyle w:val="Enfasigrassetto"/>
        </w:rPr>
        <w:t>Valore Originale</w:t>
      </w:r>
      <w:r>
        <w:t xml:space="preserve"> (prima dell'Estensione), l'</w:t>
      </w:r>
      <w:r>
        <w:rPr>
          <w:rStyle w:val="Enfasigrassetto"/>
        </w:rPr>
        <w:t>Importo</w:t>
      </w:r>
      <w:r>
        <w:t xml:space="preserve"> </w:t>
      </w:r>
      <w:r>
        <w:rPr>
          <w:rStyle w:val="Enfasigrassetto"/>
        </w:rPr>
        <w:t>Estensione </w:t>
      </w:r>
      <w:r>
        <w:t>dedotto dal tipo di estensione indicato - che inizialmente sarà "0.00" - e l'</w:t>
      </w:r>
      <w:r>
        <w:rPr>
          <w:rStyle w:val="Enfasigrassetto"/>
        </w:rPr>
        <w:t>Importo</w:t>
      </w:r>
      <w:r>
        <w:t xml:space="preserve"> </w:t>
      </w:r>
      <w:r>
        <w:rPr>
          <w:rStyle w:val="Enfasigrassetto"/>
        </w:rPr>
        <w:t>Finale</w:t>
      </w:r>
      <w:r>
        <w:t xml:space="preserve"> calcolato sommando il </w:t>
      </w:r>
      <w:r>
        <w:rPr>
          <w:rStyle w:val="Enfasigrassetto"/>
        </w:rPr>
        <w:t>Valore</w:t>
      </w:r>
      <w:r>
        <w:t xml:space="preserve"> </w:t>
      </w:r>
      <w:r>
        <w:rPr>
          <w:rStyle w:val="Enfasigrassetto"/>
        </w:rPr>
        <w:t>Originale</w:t>
      </w:r>
      <w:r>
        <w:t xml:space="preserve"> e </w:t>
      </w:r>
      <w:r>
        <w:rPr>
          <w:rStyle w:val="Enfasigrassetto"/>
        </w:rPr>
        <w:t>l'Importo</w:t>
      </w:r>
      <w:r>
        <w:t> dell'</w:t>
      </w:r>
      <w:r>
        <w:rPr>
          <w:rStyle w:val="Enfasigrassetto"/>
        </w:rPr>
        <w:t>Estensione</w:t>
      </w:r>
      <w:r>
        <w:t xml:space="preserve"> applicata.</w:t>
      </w:r>
    </w:p>
    <w:p w14:paraId="447F6DC5" w14:textId="14E04511" w:rsidR="002F3509" w:rsidRDefault="002F3509" w:rsidP="002F3509">
      <w:pPr>
        <w:rPr>
          <w:rFonts w:asciiTheme="majorHAnsi" w:hAnsiTheme="majorHAnsi"/>
        </w:rPr>
      </w:pPr>
      <w:r>
        <w:t xml:space="preserve">Cliccare sul comando </w:t>
      </w:r>
      <w:r>
        <w:rPr>
          <w:noProof/>
        </w:rPr>
        <w:drawing>
          <wp:inline distT="0" distB="0" distL="0" distR="0" wp14:anchorId="5DF96AB4" wp14:editId="3997F008">
            <wp:extent cx="83185" cy="90170"/>
            <wp:effectExtent l="0" t="0" r="0" b="5080"/>
            <wp:docPr id="510247700" name="Immagine 90"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8" descr="DCompTargetWindow"/>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3185" cy="90170"/>
                    </a:xfrm>
                    <a:prstGeom prst="rect">
                      <a:avLst/>
                    </a:prstGeom>
                    <a:noFill/>
                    <a:ln>
                      <a:noFill/>
                    </a:ln>
                  </pic:spPr>
                </pic:pic>
              </a:graphicData>
            </a:graphic>
          </wp:inline>
        </w:drawing>
      </w:r>
      <w:r>
        <w:t> e indicare il </w:t>
      </w:r>
      <w:r>
        <w:rPr>
          <w:rStyle w:val="Enfasigrassetto"/>
        </w:rPr>
        <w:t>Tipo Estensione</w:t>
      </w:r>
      <w:r>
        <w:t xml:space="preserve"> scegliendo tra:</w:t>
      </w:r>
    </w:p>
    <w:p w14:paraId="67A2EFC9" w14:textId="77777777" w:rsidR="002F3509" w:rsidRDefault="002F3509" w:rsidP="003F4BC4">
      <w:pPr>
        <w:pStyle w:val="Paragrafoelenco"/>
        <w:numPr>
          <w:ilvl w:val="0"/>
          <w:numId w:val="17"/>
        </w:numPr>
        <w:autoSpaceDN w:val="0"/>
        <w:spacing w:before="240" w:after="200"/>
      </w:pPr>
      <w:r>
        <w:t>Sesto Quinto: per incrementare di 1/5 - rispetto al valore originale - il massimo valore spendibile su ciascun lotto;</w:t>
      </w:r>
    </w:p>
    <w:p w14:paraId="70D5EE53" w14:textId="77777777" w:rsidR="002F3509" w:rsidRDefault="002F3509" w:rsidP="003F4BC4">
      <w:pPr>
        <w:pStyle w:val="Paragrafoelenco"/>
        <w:numPr>
          <w:ilvl w:val="0"/>
          <w:numId w:val="17"/>
        </w:numPr>
        <w:autoSpaceDN w:val="0"/>
        <w:spacing w:before="240" w:after="200"/>
      </w:pPr>
      <w:r>
        <w:t>Altro: per incrementare il massimo valore spendibile per ciascun lotto imputando valori ben precisi espressi in Euro "oppure" in percentuale.</w:t>
      </w:r>
    </w:p>
    <w:p w14:paraId="248A56C2" w14:textId="77777777" w:rsidR="002F3509" w:rsidRDefault="002F3509" w:rsidP="003F4BC4">
      <w:pPr>
        <w:pStyle w:val="Paragrafoelenco"/>
        <w:numPr>
          <w:ilvl w:val="0"/>
          <w:numId w:val="17"/>
        </w:numPr>
        <w:autoSpaceDN w:val="0"/>
        <w:spacing w:before="240" w:after="200"/>
        <w:rPr>
          <w:rFonts w:asciiTheme="majorHAnsi" w:hAnsiTheme="majorHAnsi"/>
        </w:rPr>
      </w:pPr>
      <w:r>
        <w:lastRenderedPageBreak/>
        <w:t xml:space="preserve">Nel caso in cui sia stato selezionato il </w:t>
      </w:r>
      <w:r>
        <w:rPr>
          <w:b/>
          <w:bCs/>
        </w:rPr>
        <w:t>Tipo Estensione</w:t>
      </w:r>
      <w:r>
        <w:t xml:space="preserve"> "</w:t>
      </w:r>
      <w:r>
        <w:rPr>
          <w:i/>
          <w:iCs/>
        </w:rPr>
        <w:t>Sesto Quinto</w:t>
      </w:r>
      <w:r>
        <w:t xml:space="preserve">", verrà in automatico compilato il campo </w:t>
      </w:r>
      <w:r>
        <w:rPr>
          <w:b/>
          <w:bCs/>
        </w:rPr>
        <w:t>Motivazione</w:t>
      </w:r>
      <w:r>
        <w:t xml:space="preserve"> reso editabile per consentire eventuali personalizzazioni del testo.</w:t>
      </w:r>
    </w:p>
    <w:p w14:paraId="77FE6FF4" w14:textId="32017FDA" w:rsidR="002F3509" w:rsidRPr="002F3509" w:rsidRDefault="002F3509" w:rsidP="003F4BC4">
      <w:pPr>
        <w:pStyle w:val="Paragrafoelenco"/>
        <w:numPr>
          <w:ilvl w:val="0"/>
          <w:numId w:val="17"/>
        </w:numPr>
        <w:autoSpaceDN w:val="0"/>
        <w:spacing w:before="240" w:after="200"/>
        <w:rPr>
          <w:rFonts w:asciiTheme="majorHAnsi" w:hAnsiTheme="majorHAnsi"/>
        </w:rPr>
      </w:pPr>
      <w:r>
        <w:t xml:space="preserve">Nel caso in cui sia stato selezionato il </w:t>
      </w:r>
      <w:r>
        <w:rPr>
          <w:rStyle w:val="Enfasigrassetto"/>
          <w:rFonts w:cs="Lucida Sans Unicode"/>
        </w:rPr>
        <w:t>Tipo Estensione</w:t>
      </w:r>
      <w:r>
        <w:t xml:space="preserve"> "</w:t>
      </w:r>
      <w:r>
        <w:rPr>
          <w:i/>
          <w:iCs/>
        </w:rPr>
        <w:t>Altro</w:t>
      </w:r>
      <w:r>
        <w:t xml:space="preserve">", dovrà essere inserita la </w:t>
      </w:r>
      <w:r>
        <w:rPr>
          <w:rStyle w:val="Enfasigrassetto"/>
          <w:rFonts w:cs="Lucida Sans Unicode"/>
        </w:rPr>
        <w:t>Motivazione</w:t>
      </w:r>
      <w:r>
        <w:t xml:space="preserve"> nell'apposito campo e le informazioni: "</w:t>
      </w:r>
      <w:r w:rsidRPr="002F3509">
        <w:rPr>
          <w:i/>
        </w:rPr>
        <w:t>Estensione Lotto €</w:t>
      </w:r>
      <w:r>
        <w:t>": inserire l’importo desiderato espresso in Euro da applicare su ciascun lotto; "</w:t>
      </w:r>
      <w:r w:rsidRPr="002F3509">
        <w:rPr>
          <w:i/>
          <w:iCs/>
        </w:rPr>
        <w:t>Percentuale Estensione</w:t>
      </w:r>
      <w:r>
        <w:t>": inserire la percentuale desiderata da applicare su ciascun lotto.</w:t>
      </w:r>
    </w:p>
    <w:p w14:paraId="5E964617" w14:textId="77777777" w:rsidR="00F610D2" w:rsidRDefault="00F610D2" w:rsidP="00F610D2">
      <w:pPr>
        <w:keepNext/>
        <w:autoSpaceDN w:val="0"/>
        <w:spacing w:before="240" w:after="200"/>
      </w:pPr>
      <w:r w:rsidRPr="00F610D2">
        <w:rPr>
          <w:rFonts w:asciiTheme="majorHAnsi" w:hAnsiTheme="majorHAnsi"/>
          <w:noProof/>
        </w:rPr>
        <w:drawing>
          <wp:inline distT="0" distB="0" distL="0" distR="0" wp14:anchorId="7176A9AB" wp14:editId="1876FA37">
            <wp:extent cx="6116320" cy="2037715"/>
            <wp:effectExtent l="19050" t="19050" r="17780" b="19685"/>
            <wp:docPr id="1579465052"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65052" name="Immagine 1" descr="Immagine che contiene testo, Carattere, linea, schermata&#10;&#10;Descrizione generata automaticamente"/>
                    <pic:cNvPicPr/>
                  </pic:nvPicPr>
                  <pic:blipFill>
                    <a:blip r:embed="rId113"/>
                    <a:stretch>
                      <a:fillRect/>
                    </a:stretch>
                  </pic:blipFill>
                  <pic:spPr>
                    <a:xfrm>
                      <a:off x="0" y="0"/>
                      <a:ext cx="6116320" cy="2037715"/>
                    </a:xfrm>
                    <a:prstGeom prst="rect">
                      <a:avLst/>
                    </a:prstGeom>
                    <a:ln w="3175">
                      <a:solidFill>
                        <a:srgbClr val="00B0F0"/>
                      </a:solidFill>
                    </a:ln>
                  </pic:spPr>
                </pic:pic>
              </a:graphicData>
            </a:graphic>
          </wp:inline>
        </w:drawing>
      </w:r>
    </w:p>
    <w:p w14:paraId="570F4370" w14:textId="30392C21" w:rsidR="002F3509" w:rsidRDefault="00F610D2" w:rsidP="00F610D2">
      <w:pPr>
        <w:pStyle w:val="Didascalia"/>
        <w:jc w:val="center"/>
        <w:rPr>
          <w:rFonts w:asciiTheme="majorHAnsi" w:hAnsiTheme="majorHAnsi"/>
        </w:rPr>
      </w:pPr>
      <w:bookmarkStart w:id="86" w:name="_Toc153916999"/>
      <w:r>
        <w:t xml:space="preserve">Figura </w:t>
      </w:r>
      <w:r w:rsidR="003F4BC4">
        <w:fldChar w:fldCharType="begin"/>
      </w:r>
      <w:r w:rsidR="003F4BC4">
        <w:instrText xml:space="preserve"> SEQ Figura \* ARABIC </w:instrText>
      </w:r>
      <w:r w:rsidR="003F4BC4">
        <w:fldChar w:fldCharType="separate"/>
      </w:r>
      <w:r w:rsidR="001B1ACF">
        <w:rPr>
          <w:noProof/>
        </w:rPr>
        <w:t>44</w:t>
      </w:r>
      <w:r w:rsidR="003F4BC4">
        <w:rPr>
          <w:noProof/>
        </w:rPr>
        <w:fldChar w:fldCharType="end"/>
      </w:r>
      <w:r>
        <w:t xml:space="preserve"> - Estensione convenzione</w:t>
      </w:r>
      <w:bookmarkEnd w:id="86"/>
    </w:p>
    <w:p w14:paraId="3AAB55EC" w14:textId="77777777" w:rsidR="002F3509" w:rsidRDefault="002F3509" w:rsidP="002F3509">
      <w:pPr>
        <w:rPr>
          <w:rFonts w:asciiTheme="majorHAnsi" w:hAnsiTheme="majorHAnsi"/>
        </w:rPr>
      </w:pPr>
      <w:r>
        <w:t>Nel caso di una convenzione con più lotti, la tipologia di estensione scelta verrà applicata solo sui lotti inclusi.</w:t>
      </w:r>
    </w:p>
    <w:p w14:paraId="5A0C0F22" w14:textId="77777777" w:rsidR="002F3509" w:rsidRDefault="002F3509" w:rsidP="002F3509">
      <w:pPr>
        <w:rPr>
          <w:sz w:val="20"/>
        </w:rPr>
      </w:pPr>
      <w:r>
        <w:t>Nel caso di lotto aggiudicato a più fornitori (multi-aggiudicazione), l’estensione avrà effetto per tutte le convenzioni di quel lotto e il documento “Convenzione Estensione” verrà riportato in automatico in tutte le sezioni “Lista documenti” delle convenzioni</w:t>
      </w:r>
      <w:r>
        <w:rPr>
          <w:sz w:val="20"/>
        </w:rPr>
        <w:t>.</w:t>
      </w:r>
    </w:p>
    <w:p w14:paraId="1BAD615F" w14:textId="700333E9" w:rsidR="002F3509" w:rsidRDefault="002F3509" w:rsidP="002F3509">
      <w:pPr>
        <w:rPr>
          <w:color w:val="000000"/>
          <w:sz w:val="23"/>
        </w:rPr>
      </w:pPr>
      <w:r>
        <w:t xml:space="preserve">In entrambi i casi, nella tabella in fondo alla schermata, cliccare su </w:t>
      </w:r>
      <w:r>
        <w:rPr>
          <w:noProof/>
        </w:rPr>
        <w:drawing>
          <wp:inline distT="0" distB="0" distL="0" distR="0" wp14:anchorId="784CF04B" wp14:editId="5617F447">
            <wp:extent cx="138430" cy="152400"/>
            <wp:effectExtent l="0" t="0" r="0" b="0"/>
            <wp:docPr id="434899315" name="Immagine 91" descr="CAPIENZA_LOTTIGrid_r0_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2" descr="CAPIENZA_LOTTIGrid_r0_c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8430" cy="152400"/>
                    </a:xfrm>
                    <a:prstGeom prst="rect">
                      <a:avLst/>
                    </a:prstGeom>
                    <a:noFill/>
                    <a:ln>
                      <a:noFill/>
                    </a:ln>
                  </pic:spPr>
                </pic:pic>
              </a:graphicData>
            </a:graphic>
          </wp:inline>
        </w:drawing>
      </w:r>
      <w:r>
        <w:rPr>
          <w:rStyle w:val="Enfasigrassetto"/>
        </w:rPr>
        <w:t> Seleziona</w:t>
      </w:r>
      <w:r>
        <w:t xml:space="preserve"> ed indicare se il corrispondente lotto deve essere "</w:t>
      </w:r>
      <w:r>
        <w:rPr>
          <w:rStyle w:val="Enfasigrassetto"/>
          <w:i/>
          <w:iCs/>
        </w:rPr>
        <w:t>Incluso</w:t>
      </w:r>
      <w:r>
        <w:t>" o "</w:t>
      </w:r>
      <w:r>
        <w:rPr>
          <w:rStyle w:val="Enfasigrassetto"/>
          <w:i/>
          <w:iCs/>
        </w:rPr>
        <w:t>Escluso</w:t>
      </w:r>
      <w:r>
        <w:t>" dal processo di estensione.</w:t>
      </w:r>
    </w:p>
    <w:p w14:paraId="2B273CE6" w14:textId="0DE11220" w:rsidR="002F3509" w:rsidRDefault="002F3509" w:rsidP="002F3509">
      <w:pPr>
        <w:autoSpaceDN w:val="0"/>
        <w:spacing w:before="240" w:after="200"/>
        <w:rPr>
          <w:b/>
          <w:kern w:val="18"/>
          <w:lang w:eastAsia="zh-CN"/>
        </w:rPr>
      </w:pPr>
      <w:r>
        <w:rPr>
          <w:kern w:val="18"/>
          <w:lang w:eastAsia="zh-CN"/>
        </w:rPr>
        <w:t>Incluso il lotto, nella tabella verranno aggiornati i corrispondenti valori e le informazioni </w:t>
      </w:r>
      <w:r>
        <w:rPr>
          <w:b/>
          <w:kern w:val="18"/>
          <w:lang w:eastAsia="zh-CN"/>
        </w:rPr>
        <w:t>Importo Estensione</w:t>
      </w:r>
      <w:r>
        <w:rPr>
          <w:kern w:val="18"/>
          <w:lang w:eastAsia="zh-CN"/>
        </w:rPr>
        <w:t xml:space="preserve"> e </w:t>
      </w:r>
      <w:r>
        <w:rPr>
          <w:b/>
          <w:kern w:val="18"/>
          <w:lang w:eastAsia="zh-CN"/>
        </w:rPr>
        <w:t>Valore Convenzione.</w:t>
      </w:r>
    </w:p>
    <w:p w14:paraId="7C719DFA" w14:textId="77777777" w:rsidR="002F3509" w:rsidRDefault="002F3509" w:rsidP="002F3509">
      <w:pPr>
        <w:rPr>
          <w:rFonts w:asciiTheme="majorHAnsi" w:hAnsiTheme="majorHAnsi"/>
        </w:rPr>
      </w:pPr>
      <w:r>
        <w:t xml:space="preserve">Se in fase di predisposizione della convenzione, nella sezione “Testata” il campo </w:t>
      </w:r>
      <w:r>
        <w:rPr>
          <w:b/>
          <w:bCs/>
        </w:rPr>
        <w:t>Gestione</w:t>
      </w:r>
      <w:r>
        <w:t xml:space="preserve"> </w:t>
      </w:r>
      <w:r>
        <w:rPr>
          <w:b/>
          <w:bCs/>
        </w:rPr>
        <w:t>Quote</w:t>
      </w:r>
      <w:r>
        <w:t xml:space="preserve"> è stato impostato su “Quote di Iniziativa”, in alto all’area </w:t>
      </w:r>
      <w:r>
        <w:rPr>
          <w:b/>
          <w:bCs/>
        </w:rPr>
        <w:t>Motivazione</w:t>
      </w:r>
      <w:r>
        <w:t xml:space="preserve"> del documento di estensione verrà mostrata, in aggiunta, la check box </w:t>
      </w:r>
      <w:r>
        <w:rPr>
          <w:b/>
          <w:bCs/>
        </w:rPr>
        <w:t>Aggiorna</w:t>
      </w:r>
      <w:r>
        <w:t xml:space="preserve"> </w:t>
      </w:r>
      <w:r>
        <w:rPr>
          <w:b/>
          <w:bCs/>
        </w:rPr>
        <w:t>Quote</w:t>
      </w:r>
      <w:r>
        <w:t xml:space="preserve">. Selezionare la relativa casella se si intende ripartire equamente l’importo dell’estensione (o la percentuale di estensione) su tutte le quote allocate </w:t>
      </w:r>
      <w:r>
        <w:rPr>
          <w:u w:val="single"/>
        </w:rPr>
        <w:t>per i soli lotti “inclusi”</w:t>
      </w:r>
      <w:r>
        <w:t>.</w:t>
      </w:r>
    </w:p>
    <w:p w14:paraId="2DC686C5" w14:textId="77777777" w:rsidR="002F3509" w:rsidRDefault="002F3509" w:rsidP="002F3509">
      <w:r>
        <w:t xml:space="preserve">In caso contrario, ovvero se la check box </w:t>
      </w:r>
      <w:r>
        <w:rPr>
          <w:b/>
          <w:bCs/>
        </w:rPr>
        <w:t>Aggiorna</w:t>
      </w:r>
      <w:r>
        <w:t xml:space="preserve"> </w:t>
      </w:r>
      <w:r>
        <w:rPr>
          <w:b/>
          <w:bCs/>
        </w:rPr>
        <w:t>Quote</w:t>
      </w:r>
      <w:r>
        <w:t xml:space="preserve"> non viene selezionata, l’estensione verrà applicata sugli importi della convenzione.</w:t>
      </w:r>
    </w:p>
    <w:p w14:paraId="342CEC4A" w14:textId="77777777" w:rsidR="002F3509" w:rsidRDefault="002F3509" w:rsidP="002F3509">
      <w:r>
        <w:t xml:space="preserve">In particolare, se selezionata la check box </w:t>
      </w:r>
      <w:r>
        <w:rPr>
          <w:b/>
          <w:bCs/>
        </w:rPr>
        <w:t>Aggiorna</w:t>
      </w:r>
      <w:r>
        <w:t xml:space="preserve"> </w:t>
      </w:r>
      <w:r>
        <w:rPr>
          <w:b/>
          <w:bCs/>
        </w:rPr>
        <w:t>Quote</w:t>
      </w:r>
      <w:r>
        <w:t xml:space="preserve">, a seconda di quanto indicato per la voce </w:t>
      </w:r>
      <w:r>
        <w:rPr>
          <w:b/>
          <w:bCs/>
        </w:rPr>
        <w:t>Tipo Estensione</w:t>
      </w:r>
      <w:r>
        <w:t>, a seguito della conferma del documento, per ogni Ente destinatario della convenzione, il relativo importo allocato per i lotti inclusi, subirà le seguenti variazioni:</w:t>
      </w:r>
    </w:p>
    <w:p w14:paraId="3A71999E" w14:textId="77777777" w:rsidR="002F3509" w:rsidRDefault="002F3509" w:rsidP="003F4BC4">
      <w:pPr>
        <w:pStyle w:val="Paragrafoelenco"/>
        <w:numPr>
          <w:ilvl w:val="0"/>
          <w:numId w:val="18"/>
        </w:numPr>
        <w:autoSpaceDN w:val="0"/>
        <w:spacing w:before="240" w:after="200"/>
        <w:ind w:left="795"/>
      </w:pPr>
      <w:r>
        <w:lastRenderedPageBreak/>
        <w:t>Sesto Quinto: verrà aumentato del 20%;</w:t>
      </w:r>
    </w:p>
    <w:p w14:paraId="331F07DC" w14:textId="77777777" w:rsidR="002F3509" w:rsidRDefault="002F3509" w:rsidP="003F4BC4">
      <w:pPr>
        <w:pStyle w:val="Paragrafoelenco"/>
        <w:numPr>
          <w:ilvl w:val="0"/>
          <w:numId w:val="18"/>
        </w:numPr>
        <w:autoSpaceDN w:val="0"/>
        <w:spacing w:before="240" w:after="200"/>
        <w:ind w:left="795"/>
      </w:pPr>
      <w:r>
        <w:t xml:space="preserve">Altro – Estensione Lotto: verrà aumentato del valore indicato nel campo </w:t>
      </w:r>
      <w:r>
        <w:rPr>
          <w:b/>
          <w:bCs/>
        </w:rPr>
        <w:t>Estensione Lotto</w:t>
      </w:r>
      <w:r>
        <w:t xml:space="preserve"> nel documento di Estensione;</w:t>
      </w:r>
    </w:p>
    <w:p w14:paraId="487D4502" w14:textId="77777777" w:rsidR="002F3509" w:rsidRDefault="002F3509" w:rsidP="003F4BC4">
      <w:pPr>
        <w:pStyle w:val="Paragrafoelenco"/>
        <w:numPr>
          <w:ilvl w:val="0"/>
          <w:numId w:val="18"/>
        </w:numPr>
        <w:autoSpaceDN w:val="0"/>
        <w:spacing w:before="240" w:after="200"/>
        <w:ind w:left="795"/>
      </w:pPr>
      <w:r>
        <w:t xml:space="preserve">Altro – Percentuale Estensione: verrà aumentato della percentuale indicata nel campo </w:t>
      </w:r>
      <w:r>
        <w:rPr>
          <w:b/>
          <w:bCs/>
        </w:rPr>
        <w:t xml:space="preserve">Percentuale Estensione </w:t>
      </w:r>
      <w:r>
        <w:t>nel documento di Estensione.</w:t>
      </w:r>
    </w:p>
    <w:p w14:paraId="08CD3F83" w14:textId="77777777" w:rsidR="002F3509" w:rsidRDefault="002F3509" w:rsidP="002F3509">
      <w:r>
        <w:t xml:space="preserve">In ogni caso, per finalizzare l'Estensione, cliccare sul comando </w:t>
      </w:r>
      <w:r>
        <w:rPr>
          <w:rStyle w:val="Enfasigrassetto"/>
          <w:color w:val="auto"/>
          <w:u w:val="single"/>
        </w:rPr>
        <w:t>Esegui</w:t>
      </w:r>
      <w:r>
        <w:t xml:space="preserve"> posizionato nella toolbar in alto nella schermata.</w:t>
      </w:r>
    </w:p>
    <w:p w14:paraId="3356191A" w14:textId="77777777" w:rsidR="00F610D2" w:rsidRDefault="00F610D2" w:rsidP="00F610D2">
      <w:pPr>
        <w:keepNext/>
      </w:pPr>
      <w:r w:rsidRPr="00F610D2">
        <w:rPr>
          <w:noProof/>
          <w:color w:val="000000"/>
        </w:rPr>
        <w:drawing>
          <wp:inline distT="0" distB="0" distL="0" distR="0" wp14:anchorId="7DDC3C5B" wp14:editId="3008CA39">
            <wp:extent cx="6116320" cy="755015"/>
            <wp:effectExtent l="19050" t="19050" r="17780" b="26035"/>
            <wp:docPr id="349608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0842" name="Immagine 1"/>
                    <pic:cNvPicPr/>
                  </pic:nvPicPr>
                  <pic:blipFill>
                    <a:blip r:embed="rId115"/>
                    <a:stretch>
                      <a:fillRect/>
                    </a:stretch>
                  </pic:blipFill>
                  <pic:spPr>
                    <a:xfrm>
                      <a:off x="0" y="0"/>
                      <a:ext cx="6116320" cy="755015"/>
                    </a:xfrm>
                    <a:prstGeom prst="rect">
                      <a:avLst/>
                    </a:prstGeom>
                    <a:ln w="3175">
                      <a:solidFill>
                        <a:srgbClr val="00B0F0"/>
                      </a:solidFill>
                    </a:ln>
                  </pic:spPr>
                </pic:pic>
              </a:graphicData>
            </a:graphic>
          </wp:inline>
        </w:drawing>
      </w:r>
    </w:p>
    <w:p w14:paraId="52ACC011" w14:textId="3DAB9E60" w:rsidR="00F610D2" w:rsidRDefault="00F610D2" w:rsidP="009A2DA0">
      <w:pPr>
        <w:pStyle w:val="Didascalia"/>
        <w:jc w:val="center"/>
        <w:rPr>
          <w:color w:val="000000"/>
        </w:rPr>
      </w:pPr>
      <w:bookmarkStart w:id="87" w:name="_Toc153917000"/>
      <w:r>
        <w:t xml:space="preserve">Figura </w:t>
      </w:r>
      <w:r w:rsidR="003F4BC4">
        <w:fldChar w:fldCharType="begin"/>
      </w:r>
      <w:r w:rsidR="003F4BC4">
        <w:instrText xml:space="preserve"> SEQ Figura \* ARABIC </w:instrText>
      </w:r>
      <w:r w:rsidR="003F4BC4">
        <w:fldChar w:fldCharType="separate"/>
      </w:r>
      <w:r w:rsidR="001B1ACF">
        <w:rPr>
          <w:noProof/>
        </w:rPr>
        <w:t>45</w:t>
      </w:r>
      <w:r w:rsidR="003F4BC4">
        <w:rPr>
          <w:noProof/>
        </w:rPr>
        <w:fldChar w:fldCharType="end"/>
      </w:r>
      <w:r>
        <w:t xml:space="preserve"> - Esegui estensione</w:t>
      </w:r>
      <w:bookmarkEnd w:id="87"/>
    </w:p>
    <w:p w14:paraId="450A39A4" w14:textId="77777777" w:rsidR="002F3509" w:rsidRDefault="002F3509" w:rsidP="002F3509">
      <w:pPr>
        <w:spacing w:line="256" w:lineRule="auto"/>
        <w:jc w:val="left"/>
        <w:rPr>
          <w:kern w:val="18"/>
          <w:lang w:eastAsia="zh-CN"/>
        </w:rPr>
      </w:pPr>
      <w:r>
        <w:t xml:space="preserve">Lo </w:t>
      </w:r>
      <w:r>
        <w:rPr>
          <w:rStyle w:val="Enfasigrassetto"/>
        </w:rPr>
        <w:t>Stato Estensione</w:t>
      </w:r>
      <w:r>
        <w:t> del documento cambierà da "</w:t>
      </w:r>
      <w:r>
        <w:rPr>
          <w:rStyle w:val="Enfasigrassetto"/>
          <w:color w:val="666666"/>
        </w:rPr>
        <w:t>In lavorazione</w:t>
      </w:r>
      <w:r>
        <w:t>" a "</w:t>
      </w:r>
      <w:r>
        <w:rPr>
          <w:rStyle w:val="Enfasigrassetto"/>
          <w:color w:val="666666"/>
        </w:rPr>
        <w:t>Inviato</w:t>
      </w:r>
      <w:r>
        <w:t>" e un messaggio di informazione a video confermerà l'operazione.</w:t>
      </w:r>
    </w:p>
    <w:p w14:paraId="675A0373" w14:textId="62313DFD" w:rsidR="002F3509" w:rsidRPr="002F3509" w:rsidRDefault="002F3509" w:rsidP="002F3509">
      <w:pPr>
        <w:rPr>
          <w:lang w:eastAsia="en-US"/>
        </w:rPr>
      </w:pPr>
      <w:r>
        <w:t xml:space="preserve">In caso di estensione con aggiornamento delle quote, inviato il documento di estensione per ciascun Ente - destinatario della quota allocata - verrà generato in automatico il documento di “modifica allocazione quote”, disponibile per la consultazione nella sezione “Lista documenti” della convenzione mentre lo </w:t>
      </w:r>
      <w:r>
        <w:rPr>
          <w:b/>
          <w:bCs/>
        </w:rPr>
        <w:t>Stato</w:t>
      </w:r>
      <w:r>
        <w:t xml:space="preserve"> del precedente documento di allocazione (o di modifica allocazione) verrà aggiornato in “</w:t>
      </w:r>
      <w:r>
        <w:rPr>
          <w:b/>
          <w:bCs/>
        </w:rPr>
        <w:t>Invalidato</w:t>
      </w:r>
      <w:r>
        <w:t>”.</w:t>
      </w:r>
    </w:p>
    <w:p w14:paraId="6105BD9C" w14:textId="77777777" w:rsidR="002F3509" w:rsidRDefault="002F3509" w:rsidP="002F3509">
      <w:pPr>
        <w:pStyle w:val="Titolo2"/>
      </w:pPr>
      <w:bookmarkStart w:id="88" w:name="_Toc153916588"/>
      <w:r>
        <w:t>Decurtazione</w:t>
      </w:r>
      <w:bookmarkEnd w:id="88"/>
    </w:p>
    <w:p w14:paraId="69F9FA34" w14:textId="77777777" w:rsidR="00125E14" w:rsidRDefault="00125E14" w:rsidP="00125E14">
      <w:r>
        <w:t xml:space="preserve">Per decurtare il valore per lotto di una Convenzione pubblicata, cliccare sul comando </w:t>
      </w:r>
      <w:r>
        <w:rPr>
          <w:b/>
          <w:bCs/>
          <w:noProof/>
          <w:u w:val="single"/>
        </w:rPr>
        <w:t>Funzioni</w:t>
      </w:r>
      <w:r>
        <w:t> posizionato nella toolbar in alto nella schermata e successivamente sulla voce </w:t>
      </w:r>
      <w:r>
        <w:rPr>
          <w:rStyle w:val="Enfasigrassetto"/>
          <w:u w:val="single"/>
        </w:rPr>
        <w:t>Decurtazione</w:t>
      </w:r>
      <w:r>
        <w:t>.</w:t>
      </w:r>
    </w:p>
    <w:p w14:paraId="00D0FC21" w14:textId="77777777" w:rsidR="009A2DA0" w:rsidRDefault="009A2DA0" w:rsidP="009A2DA0">
      <w:pPr>
        <w:keepNext/>
      </w:pPr>
      <w:r w:rsidRPr="009A2DA0">
        <w:rPr>
          <w:rFonts w:asciiTheme="majorHAnsi" w:hAnsiTheme="majorHAnsi"/>
          <w:noProof/>
        </w:rPr>
        <w:lastRenderedPageBreak/>
        <w:drawing>
          <wp:anchor distT="0" distB="0" distL="114300" distR="114300" simplePos="0" relativeHeight="251679744" behindDoc="0" locked="0" layoutInCell="1" allowOverlap="1" wp14:anchorId="359F42F1" wp14:editId="58E0B376">
            <wp:simplePos x="0" y="0"/>
            <wp:positionH relativeFrom="margin">
              <wp:align>center</wp:align>
            </wp:positionH>
            <wp:positionV relativeFrom="paragraph">
              <wp:posOffset>19106</wp:posOffset>
            </wp:positionV>
            <wp:extent cx="4042410" cy="2546350"/>
            <wp:effectExtent l="19050" t="19050" r="15240" b="25400"/>
            <wp:wrapTopAndBottom/>
            <wp:docPr id="2021776137"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76137" name="Immagine 1" descr="Immagine che contiene testo, schermata, Carattere, numero&#10;&#10;Descrizione generata automaticamente"/>
                    <pic:cNvPicPr/>
                  </pic:nvPicPr>
                  <pic:blipFill>
                    <a:blip r:embed="rId116"/>
                    <a:stretch>
                      <a:fillRect/>
                    </a:stretch>
                  </pic:blipFill>
                  <pic:spPr>
                    <a:xfrm>
                      <a:off x="0" y="0"/>
                      <a:ext cx="4042410" cy="2546350"/>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p>
    <w:p w14:paraId="215236AF" w14:textId="67C99965" w:rsidR="009A2DA0" w:rsidRDefault="009A2DA0" w:rsidP="009A2DA0">
      <w:pPr>
        <w:pStyle w:val="Didascalia"/>
        <w:jc w:val="center"/>
        <w:rPr>
          <w:rFonts w:asciiTheme="majorHAnsi" w:hAnsiTheme="majorHAnsi"/>
          <w:color w:val="auto"/>
        </w:rPr>
      </w:pPr>
      <w:bookmarkStart w:id="89" w:name="_Toc153917001"/>
      <w:r>
        <w:t xml:space="preserve">Figura </w:t>
      </w:r>
      <w:r w:rsidR="003F4BC4">
        <w:fldChar w:fldCharType="begin"/>
      </w:r>
      <w:r w:rsidR="003F4BC4">
        <w:instrText xml:space="preserve"> SEQ Figura \* ARABIC </w:instrText>
      </w:r>
      <w:r w:rsidR="003F4BC4">
        <w:fldChar w:fldCharType="separate"/>
      </w:r>
      <w:r w:rsidR="001B1ACF">
        <w:rPr>
          <w:noProof/>
        </w:rPr>
        <w:t>46</w:t>
      </w:r>
      <w:r w:rsidR="003F4BC4">
        <w:rPr>
          <w:noProof/>
        </w:rPr>
        <w:fldChar w:fldCharType="end"/>
      </w:r>
      <w:r>
        <w:t xml:space="preserve"> - Decurtazione</w:t>
      </w:r>
      <w:bookmarkEnd w:id="89"/>
    </w:p>
    <w:p w14:paraId="01C61703" w14:textId="77777777" w:rsidR="00125E14" w:rsidRDefault="00125E14" w:rsidP="00125E14">
      <w:pPr>
        <w:rPr>
          <w:rFonts w:asciiTheme="majorHAnsi" w:hAnsiTheme="majorHAnsi"/>
        </w:rPr>
      </w:pPr>
      <w:r>
        <w:t>In alto al documento che verrà mostrato, è presente una toolbar per la gestione dello stesso con i seguenti comandi:</w:t>
      </w:r>
    </w:p>
    <w:p w14:paraId="276D89A9" w14:textId="77777777" w:rsidR="00125E14" w:rsidRDefault="00125E14" w:rsidP="003F4BC4">
      <w:pPr>
        <w:pStyle w:val="Paragrafoelenco"/>
        <w:numPr>
          <w:ilvl w:val="0"/>
          <w:numId w:val="19"/>
        </w:numPr>
        <w:autoSpaceDE w:val="0"/>
        <w:autoSpaceDN w:val="0"/>
        <w:adjustRightInd w:val="0"/>
        <w:spacing w:before="0" w:after="160" w:line="276" w:lineRule="auto"/>
        <w:rPr>
          <w:iCs/>
        </w:rPr>
      </w:pPr>
      <w:r>
        <w:rPr>
          <w:iCs/>
        </w:rPr>
        <w:t>“</w:t>
      </w:r>
      <w:r>
        <w:rPr>
          <w:b/>
          <w:bCs/>
          <w:iCs/>
        </w:rPr>
        <w:t>Salva</w:t>
      </w:r>
      <w:r>
        <w:rPr>
          <w:iCs/>
        </w:rPr>
        <w:t>” per salvare il documento in lavorazione e continuarne la predisposizione in un secondo momento. Il documento salvato sarà disponibile nella tabella della sezione “Lista documenti” della convenzione;</w:t>
      </w:r>
    </w:p>
    <w:p w14:paraId="3046DB62" w14:textId="77777777" w:rsidR="00125E14" w:rsidRDefault="00125E14" w:rsidP="003F4BC4">
      <w:pPr>
        <w:pStyle w:val="Paragrafoelenco"/>
        <w:numPr>
          <w:ilvl w:val="0"/>
          <w:numId w:val="19"/>
        </w:numPr>
        <w:autoSpaceDE w:val="0"/>
        <w:autoSpaceDN w:val="0"/>
        <w:adjustRightInd w:val="0"/>
        <w:spacing w:before="0" w:after="160" w:line="276" w:lineRule="auto"/>
        <w:rPr>
          <w:color w:val="000000"/>
        </w:rPr>
      </w:pPr>
      <w:r>
        <w:rPr>
          <w:iCs/>
        </w:rPr>
        <w:t>“</w:t>
      </w:r>
      <w:r>
        <w:rPr>
          <w:b/>
          <w:bCs/>
          <w:iCs/>
        </w:rPr>
        <w:t>Esegui</w:t>
      </w:r>
      <w:r>
        <w:rPr>
          <w:iCs/>
        </w:rPr>
        <w:t>” per rendere efficace la decurtazione;</w:t>
      </w:r>
    </w:p>
    <w:p w14:paraId="295B17EB" w14:textId="77777777" w:rsidR="00125E14" w:rsidRDefault="00125E14" w:rsidP="003F4BC4">
      <w:pPr>
        <w:pStyle w:val="Paragrafoelenco"/>
        <w:numPr>
          <w:ilvl w:val="0"/>
          <w:numId w:val="19"/>
        </w:numPr>
        <w:autoSpaceDE w:val="0"/>
        <w:autoSpaceDN w:val="0"/>
        <w:adjustRightInd w:val="0"/>
        <w:spacing w:before="0" w:after="160" w:line="276" w:lineRule="auto"/>
      </w:pPr>
      <w:r>
        <w:rPr>
          <w:iCs/>
        </w:rPr>
        <w:t>“</w:t>
      </w:r>
      <w:r>
        <w:rPr>
          <w:b/>
          <w:bCs/>
          <w:iCs/>
        </w:rPr>
        <w:t>Chiudi</w:t>
      </w:r>
      <w:r>
        <w:rPr>
          <w:iCs/>
        </w:rPr>
        <w:t>” per chiudere il documento e tornare alla schermata precedente.</w:t>
      </w:r>
    </w:p>
    <w:p w14:paraId="26B159A1" w14:textId="77777777" w:rsidR="00125E14" w:rsidRDefault="00125E14" w:rsidP="00125E14">
      <w:r>
        <w:t xml:space="preserve">L'area di </w:t>
      </w:r>
      <w:r>
        <w:rPr>
          <w:rStyle w:val="Enfasigrassetto"/>
          <w:color w:val="auto"/>
        </w:rPr>
        <w:t>Intestazione</w:t>
      </w:r>
      <w:r>
        <w:t xml:space="preserve"> del documento che verrà mostrato, presenta una serie di informazioni alimentate automaticamente dal sistema come il </w:t>
      </w:r>
      <w:r>
        <w:rPr>
          <w:rStyle w:val="Enfasigrassetto"/>
          <w:color w:val="auto"/>
        </w:rPr>
        <w:t>Compilatore</w:t>
      </w:r>
      <w:r>
        <w:t xml:space="preserve">, ovvero l'utente che sta compilando il documento, lo </w:t>
      </w:r>
      <w:r>
        <w:rPr>
          <w:rStyle w:val="Enfasigrassetto"/>
          <w:color w:val="auto"/>
        </w:rPr>
        <w:t xml:space="preserve">Stato </w:t>
      </w:r>
      <w:r>
        <w:t>del documento che inizialmente è "</w:t>
      </w:r>
      <w:r>
        <w:rPr>
          <w:rStyle w:val="Enfasigrassetto"/>
          <w:color w:val="auto"/>
        </w:rPr>
        <w:t>In lavorazione</w:t>
      </w:r>
      <w:r>
        <w:t xml:space="preserve">" e altre informazioni relative alla convenzione per cui si sta applicando la decurtazione come il </w:t>
      </w:r>
      <w:r>
        <w:rPr>
          <w:rStyle w:val="Enfasigrassetto"/>
          <w:color w:val="auto"/>
        </w:rPr>
        <w:t>Fornitore</w:t>
      </w:r>
      <w:r>
        <w:t xml:space="preserve">, il </w:t>
      </w:r>
      <w:r>
        <w:rPr>
          <w:rStyle w:val="Enfasigrassetto"/>
          <w:color w:val="auto"/>
        </w:rPr>
        <w:t>Numero Convenzione completa</w:t>
      </w:r>
      <w:r>
        <w:t xml:space="preserve">, il </w:t>
      </w:r>
      <w:r>
        <w:rPr>
          <w:rStyle w:val="Enfasigrassetto"/>
          <w:color w:val="auto"/>
        </w:rPr>
        <w:t>Registro di Sistema </w:t>
      </w:r>
      <w:r>
        <w:t>della</w:t>
      </w:r>
      <w:r>
        <w:rPr>
          <w:rStyle w:val="Enfasigrassetto"/>
          <w:color w:val="auto"/>
        </w:rPr>
        <w:t xml:space="preserve"> Convenzione completa</w:t>
      </w:r>
      <w:r>
        <w:t xml:space="preserve"> e </w:t>
      </w:r>
      <w:r>
        <w:rPr>
          <w:rStyle w:val="Enfasigrassetto"/>
          <w:color w:val="auto"/>
        </w:rPr>
        <w:t>l'Oggetto</w:t>
      </w:r>
      <w:r>
        <w:t xml:space="preserve"> della </w:t>
      </w:r>
      <w:r>
        <w:rPr>
          <w:rStyle w:val="Enfasigrassetto"/>
          <w:color w:val="auto"/>
        </w:rPr>
        <w:t>Convenzione completa</w:t>
      </w:r>
      <w:r>
        <w:t>.</w:t>
      </w:r>
    </w:p>
    <w:p w14:paraId="7CC8455C" w14:textId="77777777" w:rsidR="00125E14" w:rsidRDefault="00125E14" w:rsidP="00125E14">
      <w:r>
        <w:t xml:space="preserve">Sono inoltre disponibili le informazioni </w:t>
      </w:r>
      <w:r>
        <w:rPr>
          <w:rStyle w:val="Enfasigrassetto"/>
        </w:rPr>
        <w:t>Valore Convenzione</w:t>
      </w:r>
      <w:r>
        <w:t xml:space="preserve"> </w:t>
      </w:r>
      <w:r>
        <w:rPr>
          <w:rStyle w:val="Enfasigrassetto"/>
        </w:rPr>
        <w:t>Originario</w:t>
      </w:r>
      <w:r>
        <w:t xml:space="preserve"> e </w:t>
      </w:r>
      <w:r>
        <w:rPr>
          <w:rStyle w:val="Enfasigrassetto"/>
        </w:rPr>
        <w:t>Valore Convenzione</w:t>
      </w:r>
      <w:r>
        <w:t xml:space="preserve"> ai quali inizialmente corrisponderà il medesimo importo, mentre il campo </w:t>
      </w:r>
      <w:r>
        <w:rPr>
          <w:rStyle w:val="Enfasigrassetto"/>
        </w:rPr>
        <w:t xml:space="preserve">Importo Decurtazione </w:t>
      </w:r>
      <w:r>
        <w:t>sarà aggiornato in automatico all'atto dell'inserimento del valore da decurtare nell'apposito campo.</w:t>
      </w:r>
    </w:p>
    <w:p w14:paraId="7D42F7B9" w14:textId="77777777" w:rsidR="009A2DA0" w:rsidRDefault="009A2DA0" w:rsidP="009A2DA0">
      <w:pPr>
        <w:keepNext/>
      </w:pPr>
      <w:r w:rsidRPr="009A2DA0">
        <w:rPr>
          <w:noProof/>
          <w:color w:val="000000"/>
        </w:rPr>
        <w:lastRenderedPageBreak/>
        <w:drawing>
          <wp:inline distT="0" distB="0" distL="0" distR="0" wp14:anchorId="64DA8C07" wp14:editId="5C3D796D">
            <wp:extent cx="6116320" cy="1889760"/>
            <wp:effectExtent l="19050" t="19050" r="17780" b="15240"/>
            <wp:docPr id="1326990573" name="Immagine 1" descr="Immagine che contiene testo, linea,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90573" name="Immagine 1" descr="Immagine che contiene testo, linea, Carattere, schermata&#10;&#10;Descrizione generata automaticamente"/>
                    <pic:cNvPicPr/>
                  </pic:nvPicPr>
                  <pic:blipFill>
                    <a:blip r:embed="rId117"/>
                    <a:stretch>
                      <a:fillRect/>
                    </a:stretch>
                  </pic:blipFill>
                  <pic:spPr>
                    <a:xfrm>
                      <a:off x="0" y="0"/>
                      <a:ext cx="6116320" cy="1889760"/>
                    </a:xfrm>
                    <a:prstGeom prst="rect">
                      <a:avLst/>
                    </a:prstGeom>
                    <a:ln w="3175">
                      <a:solidFill>
                        <a:srgbClr val="00B0F0"/>
                      </a:solidFill>
                    </a:ln>
                  </pic:spPr>
                </pic:pic>
              </a:graphicData>
            </a:graphic>
          </wp:inline>
        </w:drawing>
      </w:r>
    </w:p>
    <w:p w14:paraId="10863936" w14:textId="2A8411B1" w:rsidR="009A2DA0" w:rsidRDefault="009A2DA0" w:rsidP="009A2DA0">
      <w:pPr>
        <w:pStyle w:val="Didascalia"/>
        <w:jc w:val="center"/>
        <w:rPr>
          <w:color w:val="000000"/>
        </w:rPr>
      </w:pPr>
      <w:bookmarkStart w:id="90" w:name="_Toc153917002"/>
      <w:r>
        <w:t xml:space="preserve">Figura </w:t>
      </w:r>
      <w:r w:rsidR="003F4BC4">
        <w:fldChar w:fldCharType="begin"/>
      </w:r>
      <w:r w:rsidR="003F4BC4">
        <w:instrText xml:space="preserve"> SEQ Figura \* ARABIC </w:instrText>
      </w:r>
      <w:r w:rsidR="003F4BC4">
        <w:fldChar w:fldCharType="separate"/>
      </w:r>
      <w:r w:rsidR="001B1ACF">
        <w:rPr>
          <w:noProof/>
        </w:rPr>
        <w:t>47</w:t>
      </w:r>
      <w:r w:rsidR="003F4BC4">
        <w:rPr>
          <w:noProof/>
        </w:rPr>
        <w:fldChar w:fldCharType="end"/>
      </w:r>
      <w:r>
        <w:t xml:space="preserve"> - Decurtazione convenzione</w:t>
      </w:r>
      <w:bookmarkEnd w:id="90"/>
    </w:p>
    <w:p w14:paraId="369D5048" w14:textId="144C936A" w:rsidR="00125E14" w:rsidRDefault="00125E14" w:rsidP="00125E14">
      <w:r>
        <w:t xml:space="preserve">In fondo alla schermata è presente una tabella nella quale viene riportato il lotto/i oggetto della convenzione e, per ciascuno di essi, la </w:t>
      </w:r>
      <w:r>
        <w:rPr>
          <w:rStyle w:val="Enfasigrassetto"/>
        </w:rPr>
        <w:t>Descrizione</w:t>
      </w:r>
      <w:r>
        <w:t xml:space="preserve">, il </w:t>
      </w:r>
      <w:r>
        <w:rPr>
          <w:rStyle w:val="Enfasigrassetto"/>
        </w:rPr>
        <w:t>Valore Originale</w:t>
      </w:r>
      <w:r>
        <w:t xml:space="preserve"> prima della Decurtazione, l'</w:t>
      </w:r>
      <w:r>
        <w:rPr>
          <w:rStyle w:val="Enfasigrassetto"/>
        </w:rPr>
        <w:t>Importo</w:t>
      </w:r>
      <w:r>
        <w:t xml:space="preserve"> </w:t>
      </w:r>
      <w:r>
        <w:rPr>
          <w:rStyle w:val="Enfasigrassetto"/>
        </w:rPr>
        <w:t>Decurtazione </w:t>
      </w:r>
      <w:r>
        <w:t>dedotto dalla decurtazione applicata - che inizialmente sarà "0.00" - e l'</w:t>
      </w:r>
      <w:r>
        <w:rPr>
          <w:rStyle w:val="Enfasigrassetto"/>
        </w:rPr>
        <w:t>Importo</w:t>
      </w:r>
      <w:r>
        <w:t xml:space="preserve"> </w:t>
      </w:r>
      <w:r>
        <w:rPr>
          <w:rStyle w:val="Enfasigrassetto"/>
        </w:rPr>
        <w:t>Finale</w:t>
      </w:r>
      <w:r>
        <w:t xml:space="preserve"> calcolato sottraendo dal </w:t>
      </w:r>
      <w:r>
        <w:rPr>
          <w:rStyle w:val="Enfasigrassetto"/>
        </w:rPr>
        <w:t>Valore</w:t>
      </w:r>
      <w:r>
        <w:t xml:space="preserve"> </w:t>
      </w:r>
      <w:r>
        <w:rPr>
          <w:rStyle w:val="Enfasigrassetto"/>
        </w:rPr>
        <w:t>Originale</w:t>
      </w:r>
      <w:r>
        <w:t> l'</w:t>
      </w:r>
      <w:r>
        <w:rPr>
          <w:rStyle w:val="Enfasigrassetto"/>
        </w:rPr>
        <w:t>Importo</w:t>
      </w:r>
      <w:r>
        <w:t xml:space="preserve"> della </w:t>
      </w:r>
      <w:r>
        <w:rPr>
          <w:rStyle w:val="Enfasigrassetto"/>
        </w:rPr>
        <w:t>Decurtazione</w:t>
      </w:r>
      <w:r>
        <w:t xml:space="preserve"> indicato.</w:t>
      </w:r>
    </w:p>
    <w:p w14:paraId="761741A3" w14:textId="77777777" w:rsidR="008A0CFC" w:rsidRPr="00E45E0E" w:rsidRDefault="008A0CFC" w:rsidP="008A0CFC">
      <w:r w:rsidRPr="00E45E0E">
        <w:t>Digitare - in Euro oppure in percentuale - il valore da decurtare sul massimo valore spendibile per ciascun lotto.</w:t>
      </w:r>
    </w:p>
    <w:p w14:paraId="753DFC54" w14:textId="77777777" w:rsidR="008A0CFC" w:rsidRPr="008F498C" w:rsidRDefault="008A0CFC" w:rsidP="008A0CFC">
      <w:r w:rsidRPr="008F498C">
        <w:t>Nel dettaglio, inserire il valore nel campo:</w:t>
      </w:r>
    </w:p>
    <w:p w14:paraId="660614EE" w14:textId="77777777" w:rsidR="008A0CFC" w:rsidRPr="008F498C" w:rsidRDefault="008A0CFC" w:rsidP="008A0CFC">
      <w:pPr>
        <w:pStyle w:val="ElencoPuntatolivello1"/>
      </w:pPr>
      <w:r w:rsidRPr="008F498C">
        <w:rPr>
          <w:iCs/>
        </w:rPr>
        <w:t>“</w:t>
      </w:r>
      <w:r w:rsidRPr="008F498C">
        <w:rPr>
          <w:i/>
          <w:iCs/>
        </w:rPr>
        <w:t>Decurtazione Lotto €</w:t>
      </w:r>
      <w:r w:rsidRPr="008F498C">
        <w:rPr>
          <w:iCs/>
        </w:rPr>
        <w:t>”</w:t>
      </w:r>
      <w:r w:rsidRPr="008F498C">
        <w:t>: per esprimere il valore in Euro;</w:t>
      </w:r>
    </w:p>
    <w:p w14:paraId="125DD664" w14:textId="77777777" w:rsidR="008A0CFC" w:rsidRPr="008F498C" w:rsidRDefault="008A0CFC" w:rsidP="008A0CFC">
      <w:pPr>
        <w:pStyle w:val="ElencoPuntatolivello1"/>
      </w:pPr>
      <w:r w:rsidRPr="008F498C">
        <w:rPr>
          <w:iCs/>
        </w:rPr>
        <w:t>“</w:t>
      </w:r>
      <w:r w:rsidRPr="008F498C">
        <w:rPr>
          <w:i/>
          <w:iCs/>
        </w:rPr>
        <w:t>Percentuale Decurtazione</w:t>
      </w:r>
      <w:r w:rsidRPr="008F498C">
        <w:rPr>
          <w:iCs/>
        </w:rPr>
        <w:t>”</w:t>
      </w:r>
      <w:r w:rsidRPr="008F498C">
        <w:t>: per esprimere il valore in percentuale.</w:t>
      </w:r>
    </w:p>
    <w:p w14:paraId="34F66B55" w14:textId="77777777" w:rsidR="008A0CFC" w:rsidRPr="008F498C" w:rsidRDefault="008A0CFC" w:rsidP="008A0CFC">
      <w:r w:rsidRPr="008F498C">
        <w:t xml:space="preserve">Inserire dunque la </w:t>
      </w:r>
      <w:r w:rsidRPr="008F498C">
        <w:rPr>
          <w:rStyle w:val="Enfasigrassetto"/>
        </w:rPr>
        <w:t>Motivazione</w:t>
      </w:r>
      <w:r w:rsidRPr="008F498C">
        <w:t xml:space="preserve"> nell'apposito campo.</w:t>
      </w:r>
    </w:p>
    <w:p w14:paraId="6C806DC6" w14:textId="77777777" w:rsidR="008A0CFC" w:rsidRPr="008F498C" w:rsidRDefault="008A0CFC" w:rsidP="008A0CFC">
      <w:r w:rsidRPr="008F498C">
        <w:t xml:space="preserve">In entrambi i casi, nella tabella in fondo alla schermata, cliccare su </w:t>
      </w:r>
      <w:r w:rsidRPr="00B70E9F">
        <w:rPr>
          <w:noProof/>
        </w:rPr>
        <w:drawing>
          <wp:inline distT="0" distB="0" distL="0" distR="0" wp14:anchorId="78F844CD" wp14:editId="67745C43">
            <wp:extent cx="130629" cy="141066"/>
            <wp:effectExtent l="0" t="0" r="3175" b="0"/>
            <wp:docPr id="646" name="Immagine 646" descr="CAPIENZA_LOTTIGrid_r0_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CAPIENZA_LOTTIGrid_r0_c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540" cy="153929"/>
                    </a:xfrm>
                    <a:prstGeom prst="rect">
                      <a:avLst/>
                    </a:prstGeom>
                    <a:noFill/>
                    <a:ln>
                      <a:noFill/>
                    </a:ln>
                  </pic:spPr>
                </pic:pic>
              </a:graphicData>
            </a:graphic>
          </wp:inline>
        </w:drawing>
      </w:r>
      <w:r w:rsidRPr="008F498C">
        <w:rPr>
          <w:rStyle w:val="Enfasigrassetto"/>
        </w:rPr>
        <w:t> Seleziona</w:t>
      </w:r>
      <w:r w:rsidRPr="008F498C">
        <w:t xml:space="preserve"> ed indicare se il corrispondente lotto deve essere "</w:t>
      </w:r>
      <w:r w:rsidRPr="008F498C">
        <w:rPr>
          <w:rStyle w:val="Enfasigrassetto"/>
          <w:i/>
          <w:iCs/>
        </w:rPr>
        <w:t>Incluso</w:t>
      </w:r>
      <w:r w:rsidRPr="008F498C">
        <w:t>" o "</w:t>
      </w:r>
      <w:r w:rsidRPr="008F498C">
        <w:rPr>
          <w:rStyle w:val="Enfasigrassetto"/>
          <w:i/>
          <w:iCs/>
        </w:rPr>
        <w:t>Escluso</w:t>
      </w:r>
      <w:r w:rsidRPr="008F498C">
        <w:t>" dal processo di decurtazione.</w:t>
      </w:r>
    </w:p>
    <w:p w14:paraId="1600333A" w14:textId="77777777" w:rsidR="008A0CFC" w:rsidRPr="008D387D" w:rsidRDefault="008A0CFC" w:rsidP="008A0CFC">
      <w:r>
        <w:t>N</w:t>
      </w:r>
      <w:r w:rsidRPr="008D387D">
        <w:t>el caso di una convenzione con più lotti, la decurtazione verrà applicata solo sui lotti inclusi.</w:t>
      </w:r>
    </w:p>
    <w:p w14:paraId="20B9F9EF" w14:textId="77777777" w:rsidR="008A0CFC" w:rsidRPr="009C0212" w:rsidRDefault="008A0CFC" w:rsidP="008A0CFC">
      <w:r w:rsidRPr="009C0212">
        <w:t>Incluso il lotto, nella tabella verranno aggiornati i corrispondenti valori e le informazioni </w:t>
      </w:r>
      <w:r w:rsidRPr="009C0212">
        <w:rPr>
          <w:rStyle w:val="Enfasigrassetto"/>
        </w:rPr>
        <w:t>Importo Decurtazione</w:t>
      </w:r>
      <w:r w:rsidRPr="009C0212">
        <w:t xml:space="preserve"> e </w:t>
      </w:r>
      <w:r w:rsidRPr="009C0212">
        <w:rPr>
          <w:rStyle w:val="Enfasigrassetto"/>
        </w:rPr>
        <w:t>Valore Convenzione</w:t>
      </w:r>
      <w:r w:rsidRPr="009C0212">
        <w:t>.</w:t>
      </w:r>
    </w:p>
    <w:p w14:paraId="19B612B4" w14:textId="77777777" w:rsidR="008A0CFC" w:rsidRPr="006624B9" w:rsidRDefault="008A0CFC" w:rsidP="008A0CFC">
      <w:r w:rsidRPr="006624B9">
        <w:t xml:space="preserve">Per finalizzare la decurtazione, cliccare sul comando </w:t>
      </w:r>
      <w:r w:rsidRPr="00D35571">
        <w:rPr>
          <w:rStyle w:val="Enfasigrassetto"/>
          <w:u w:val="single"/>
        </w:rPr>
        <w:t>Esegui</w:t>
      </w:r>
      <w:r w:rsidRPr="00D35571">
        <w:t xml:space="preserve"> </w:t>
      </w:r>
      <w:r w:rsidRPr="006624B9">
        <w:t>posizionato nella toolbar in alto nella schermata.</w:t>
      </w:r>
    </w:p>
    <w:p w14:paraId="008556A5" w14:textId="77777777" w:rsidR="00125E14" w:rsidRPr="00125E14" w:rsidRDefault="00125E14" w:rsidP="00125E14"/>
    <w:p w14:paraId="344803E2" w14:textId="77777777" w:rsidR="002F3509" w:rsidRDefault="002F3509" w:rsidP="002F3509">
      <w:pPr>
        <w:pStyle w:val="Titolo2"/>
      </w:pPr>
      <w:bookmarkStart w:id="91" w:name="_Toc153916589"/>
      <w:r>
        <w:t>Rinnovo</w:t>
      </w:r>
      <w:bookmarkEnd w:id="91"/>
    </w:p>
    <w:p w14:paraId="590BB753" w14:textId="08D084D0" w:rsidR="00125E14" w:rsidRDefault="00125E14" w:rsidP="00125E14">
      <w:r>
        <w:t xml:space="preserve">Per rinnovare i termini di una convenzione, qualora alla scadenza non sia stato esaurito l’importo massimo spendibile e fino al raggiungimento del medesimo, cliccare sul comando </w:t>
      </w:r>
      <w:r>
        <w:rPr>
          <w:b/>
          <w:bCs/>
          <w:noProof/>
          <w:u w:val="single"/>
        </w:rPr>
        <w:t>Funzioni</w:t>
      </w:r>
      <w:r>
        <w:t xml:space="preserve"> posizionato nella toolbar posta in alto nella schermata e successivamente sulla voce </w:t>
      </w:r>
      <w:r>
        <w:rPr>
          <w:b/>
          <w:bCs/>
        </w:rPr>
        <w:t>Rinnovo</w:t>
      </w:r>
      <w:r>
        <w:t>.</w:t>
      </w:r>
    </w:p>
    <w:p w14:paraId="566396E2" w14:textId="4E9E025A" w:rsidR="009A2DA0" w:rsidRDefault="009A2DA0" w:rsidP="00125E14">
      <w:pPr>
        <w:rPr>
          <w:rFonts w:asciiTheme="majorHAnsi" w:hAnsiTheme="majorHAnsi"/>
        </w:rPr>
      </w:pPr>
      <w:r>
        <w:rPr>
          <w:noProof/>
        </w:rPr>
        <w:lastRenderedPageBreak/>
        <mc:AlternateContent>
          <mc:Choice Requires="wps">
            <w:drawing>
              <wp:anchor distT="0" distB="0" distL="114300" distR="114300" simplePos="0" relativeHeight="251682816" behindDoc="0" locked="0" layoutInCell="1" allowOverlap="1" wp14:anchorId="1ECD048C" wp14:editId="507F5282">
                <wp:simplePos x="0" y="0"/>
                <wp:positionH relativeFrom="column">
                  <wp:posOffset>524510</wp:posOffset>
                </wp:positionH>
                <wp:positionV relativeFrom="paragraph">
                  <wp:posOffset>2527935</wp:posOffset>
                </wp:positionV>
                <wp:extent cx="5073650" cy="635"/>
                <wp:effectExtent l="0" t="0" r="0" b="0"/>
                <wp:wrapTopAndBottom/>
                <wp:docPr id="1610126609" name="Casella di testo 1"/>
                <wp:cNvGraphicFramePr/>
                <a:graphic xmlns:a="http://schemas.openxmlformats.org/drawingml/2006/main">
                  <a:graphicData uri="http://schemas.microsoft.com/office/word/2010/wordprocessingShape">
                    <wps:wsp>
                      <wps:cNvSpPr txBox="1"/>
                      <wps:spPr>
                        <a:xfrm>
                          <a:off x="0" y="0"/>
                          <a:ext cx="5073650" cy="635"/>
                        </a:xfrm>
                        <a:prstGeom prst="rect">
                          <a:avLst/>
                        </a:prstGeom>
                        <a:solidFill>
                          <a:prstClr val="white"/>
                        </a:solidFill>
                        <a:ln>
                          <a:noFill/>
                        </a:ln>
                      </wps:spPr>
                      <wps:txbx>
                        <w:txbxContent>
                          <w:p w14:paraId="6930206E" w14:textId="7710C4F3" w:rsidR="009A2DA0" w:rsidRPr="00157E3A" w:rsidRDefault="009A2DA0" w:rsidP="009A2DA0">
                            <w:pPr>
                              <w:pStyle w:val="Didascalia"/>
                              <w:jc w:val="center"/>
                              <w:rPr>
                                <w:rFonts w:asciiTheme="majorHAnsi" w:hAnsiTheme="majorHAnsi"/>
                              </w:rPr>
                            </w:pPr>
                            <w:bookmarkStart w:id="92" w:name="_Toc153917003"/>
                            <w:r>
                              <w:t xml:space="preserve">Figura </w:t>
                            </w:r>
                            <w:r w:rsidR="003F4BC4">
                              <w:fldChar w:fldCharType="begin"/>
                            </w:r>
                            <w:r w:rsidR="003F4BC4">
                              <w:instrText xml:space="preserve"> SEQ Figura \* ARABIC </w:instrText>
                            </w:r>
                            <w:r w:rsidR="003F4BC4">
                              <w:fldChar w:fldCharType="separate"/>
                            </w:r>
                            <w:r w:rsidR="001B1ACF">
                              <w:rPr>
                                <w:noProof/>
                              </w:rPr>
                              <w:t>48</w:t>
                            </w:r>
                            <w:r w:rsidR="003F4BC4">
                              <w:rPr>
                                <w:noProof/>
                              </w:rPr>
                              <w:fldChar w:fldCharType="end"/>
                            </w:r>
                            <w:r>
                              <w:t xml:space="preserve"> - Rinvio</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CD048C" id="_x0000_s1036" type="#_x0000_t202" style="position:absolute;left:0;text-align:left;margin-left:41.3pt;margin-top:199.05pt;width:399.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" stroked="f">
                <v:textbox style="mso-fit-shape-to-text:t" inset="0,0,0,0">
                  <w:txbxContent>
                    <w:p w14:paraId="6930206E" w14:textId="7710C4F3" w:rsidR="009A2DA0" w:rsidRPr="00157E3A" w:rsidRDefault="009A2DA0" w:rsidP="009A2DA0">
                      <w:pPr>
                        <w:pStyle w:val="Didascalia"/>
                        <w:jc w:val="center"/>
                        <w:rPr>
                          <w:rFonts w:asciiTheme="majorHAnsi" w:hAnsiTheme="majorHAnsi"/>
                        </w:rPr>
                      </w:pPr>
                      <w:bookmarkStart w:id="93" w:name="_Toc153917003"/>
                      <w:r>
                        <w:t xml:space="preserve">Figura </w:t>
                      </w:r>
                      <w:r w:rsidR="003F4BC4">
                        <w:fldChar w:fldCharType="begin"/>
                      </w:r>
                      <w:r w:rsidR="003F4BC4">
                        <w:instrText xml:space="preserve"> SEQ Figura \* ARABIC </w:instrText>
                      </w:r>
                      <w:r w:rsidR="003F4BC4">
                        <w:fldChar w:fldCharType="separate"/>
                      </w:r>
                      <w:r w:rsidR="001B1ACF">
                        <w:rPr>
                          <w:noProof/>
                        </w:rPr>
                        <w:t>48</w:t>
                      </w:r>
                      <w:r w:rsidR="003F4BC4">
                        <w:rPr>
                          <w:noProof/>
                        </w:rPr>
                        <w:fldChar w:fldCharType="end"/>
                      </w:r>
                      <w:r>
                        <w:t xml:space="preserve"> - Rinvio</w:t>
                      </w:r>
                      <w:bookmarkEnd w:id="93"/>
                    </w:p>
                  </w:txbxContent>
                </v:textbox>
                <w10:wrap type="topAndBottom"/>
              </v:shape>
            </w:pict>
          </mc:Fallback>
        </mc:AlternateContent>
      </w:r>
      <w:r w:rsidRPr="009A2DA0">
        <w:rPr>
          <w:rFonts w:asciiTheme="majorHAnsi" w:hAnsiTheme="majorHAnsi"/>
          <w:noProof/>
        </w:rPr>
        <w:drawing>
          <wp:anchor distT="0" distB="0" distL="114300" distR="114300" simplePos="0" relativeHeight="251680768" behindDoc="0" locked="0" layoutInCell="1" allowOverlap="1" wp14:anchorId="0B2A19CB" wp14:editId="492ABDC1">
            <wp:simplePos x="0" y="0"/>
            <wp:positionH relativeFrom="margin">
              <wp:align>center</wp:align>
            </wp:positionH>
            <wp:positionV relativeFrom="paragraph">
              <wp:posOffset>19223</wp:posOffset>
            </wp:positionV>
            <wp:extent cx="5073650" cy="2452254"/>
            <wp:effectExtent l="19050" t="19050" r="12700" b="24765"/>
            <wp:wrapTopAndBottom/>
            <wp:docPr id="122050124" name="Immagine 1"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0124" name="Immagine 1" descr="Immagine che contiene testo, schermata, Carattere, software&#10;&#10;Descrizione generata automaticamente"/>
                    <pic:cNvPicPr/>
                  </pic:nvPicPr>
                  <pic:blipFill rotWithShape="1">
                    <a:blip r:embed="rId118"/>
                    <a:srcRect l="8267" b="30166"/>
                    <a:stretch/>
                  </pic:blipFill>
                  <pic:spPr bwMode="auto">
                    <a:xfrm>
                      <a:off x="0" y="0"/>
                      <a:ext cx="5073650" cy="2452254"/>
                    </a:xfrm>
                    <a:prstGeom prst="rect">
                      <a:avLst/>
                    </a:prstGeom>
                    <a:ln w="3175">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4C670" w14:textId="77777777" w:rsidR="00125E14" w:rsidRDefault="00125E14" w:rsidP="00125E14">
      <w:pPr>
        <w:spacing w:after="0"/>
        <w:jc w:val="left"/>
        <w:rPr>
          <w:rFonts w:asciiTheme="majorHAnsi" w:hAnsiTheme="majorHAnsi"/>
          <w:lang w:eastAsia="it-IT"/>
        </w:rPr>
      </w:pPr>
      <w:r>
        <w:rPr>
          <w:lang w:eastAsia="it-IT"/>
        </w:rPr>
        <w:t>In alto al documento che verrà mostrato, è presente una toolbar per la gestione dello stesso con i seguenti comandi:</w:t>
      </w:r>
    </w:p>
    <w:p w14:paraId="6DCD837D" w14:textId="77777777" w:rsidR="00125E14" w:rsidRDefault="00125E14" w:rsidP="009A2DA0">
      <w:pPr>
        <w:pStyle w:val="ElencoPuntatolivello1"/>
      </w:pPr>
      <w:r>
        <w:t>“</w:t>
      </w:r>
      <w:r>
        <w:rPr>
          <w:b/>
          <w:bCs/>
        </w:rPr>
        <w:t>Salva</w:t>
      </w:r>
      <w:r>
        <w:t>” per salvare il documento in lavorazione e continuarne la predisposizione in un secondo momento. Il documento salvato sarà disponibile nella tabella della sezione “Lista documenti” della convenzione;</w:t>
      </w:r>
    </w:p>
    <w:p w14:paraId="003A3339" w14:textId="77777777" w:rsidR="00125E14" w:rsidRDefault="00125E14" w:rsidP="009A2DA0">
      <w:pPr>
        <w:pStyle w:val="ElencoPuntatolivello1"/>
      </w:pPr>
      <w:r>
        <w:t>“</w:t>
      </w:r>
      <w:r>
        <w:rPr>
          <w:b/>
          <w:bCs/>
        </w:rPr>
        <w:t>Invio</w:t>
      </w:r>
      <w:r>
        <w:t>” per rendere efficace il rinnovo;</w:t>
      </w:r>
    </w:p>
    <w:p w14:paraId="53CBB8E5" w14:textId="77777777" w:rsidR="00125E14" w:rsidRDefault="00125E14" w:rsidP="009A2DA0">
      <w:pPr>
        <w:pStyle w:val="ElencoPuntatolivello1"/>
      </w:pPr>
      <w:r>
        <w:t>“</w:t>
      </w:r>
      <w:r>
        <w:rPr>
          <w:b/>
          <w:bCs/>
        </w:rPr>
        <w:t>Chiudi</w:t>
      </w:r>
      <w:r>
        <w:t>” per chiudere il documento e tornare alla schermata precedente.</w:t>
      </w:r>
    </w:p>
    <w:p w14:paraId="498102F5" w14:textId="77777777" w:rsidR="00125E14" w:rsidRDefault="00125E14" w:rsidP="00125E14">
      <w:pPr>
        <w:rPr>
          <w:rFonts w:asciiTheme="majorHAnsi" w:hAnsiTheme="majorHAnsi" w:cstheme="majorHAnsi"/>
          <w:sz w:val="23"/>
          <w:szCs w:val="23"/>
        </w:rPr>
      </w:pPr>
      <w:r>
        <w:t xml:space="preserve">L'area di </w:t>
      </w:r>
      <w:r>
        <w:rPr>
          <w:rStyle w:val="Enfasigrassetto"/>
          <w:color w:val="auto"/>
        </w:rPr>
        <w:t>Intestazione</w:t>
      </w:r>
      <w:r>
        <w:t xml:space="preserve"> del documento che verrà mostrato, presenta una serie di informazioni alimentate automaticamente dal sistema come il </w:t>
      </w:r>
      <w:r>
        <w:rPr>
          <w:rStyle w:val="Enfasigrassetto"/>
          <w:color w:val="auto"/>
        </w:rPr>
        <w:t>Compilatore</w:t>
      </w:r>
      <w:r>
        <w:t xml:space="preserve">, ovvero l'utente che sta compilando il documento, lo </w:t>
      </w:r>
      <w:r>
        <w:rPr>
          <w:rStyle w:val="Enfasigrassetto"/>
          <w:color w:val="auto"/>
        </w:rPr>
        <w:t>Stato Proroga/Rinnovo</w:t>
      </w:r>
      <w:r>
        <w:t> del documento che inizialmente è "</w:t>
      </w:r>
      <w:r>
        <w:rPr>
          <w:rStyle w:val="Enfasigrassetto"/>
          <w:color w:val="auto"/>
        </w:rPr>
        <w:t>In lavorazione</w:t>
      </w:r>
      <w:r>
        <w:t xml:space="preserve">" e altre informazioni relative alla convenzione per cui si sta applicando il rinnovo come il </w:t>
      </w:r>
      <w:r>
        <w:rPr>
          <w:rStyle w:val="Enfasigrassetto"/>
          <w:color w:val="auto"/>
        </w:rPr>
        <w:t>Fornitore</w:t>
      </w:r>
      <w:r>
        <w:t xml:space="preserve">, il </w:t>
      </w:r>
      <w:r>
        <w:rPr>
          <w:rStyle w:val="Enfasigrassetto"/>
          <w:color w:val="auto"/>
        </w:rPr>
        <w:t>Numero Convenzione completa</w:t>
      </w:r>
      <w:r>
        <w:t xml:space="preserve">, il </w:t>
      </w:r>
      <w:r>
        <w:rPr>
          <w:rStyle w:val="Enfasigrassetto"/>
          <w:color w:val="auto"/>
        </w:rPr>
        <w:t>Registro di Sistema </w:t>
      </w:r>
      <w:r>
        <w:t>della</w:t>
      </w:r>
      <w:r>
        <w:rPr>
          <w:rStyle w:val="Enfasigrassetto"/>
          <w:color w:val="auto"/>
        </w:rPr>
        <w:t xml:space="preserve"> Convenzione completa</w:t>
      </w:r>
      <w:r>
        <w:t xml:space="preserve"> e </w:t>
      </w:r>
      <w:r>
        <w:rPr>
          <w:rStyle w:val="Enfasigrassetto"/>
          <w:color w:val="auto"/>
        </w:rPr>
        <w:t>l'Oggetto</w:t>
      </w:r>
      <w:r>
        <w:t xml:space="preserve"> della </w:t>
      </w:r>
      <w:r>
        <w:rPr>
          <w:rStyle w:val="Enfasigrassetto"/>
          <w:color w:val="auto"/>
        </w:rPr>
        <w:t>Convenzione completa</w:t>
      </w:r>
      <w:r>
        <w:t>.</w:t>
      </w:r>
    </w:p>
    <w:p w14:paraId="755B4A17" w14:textId="77777777" w:rsidR="00125E14" w:rsidRDefault="00125E14" w:rsidP="00125E14">
      <w:r>
        <w:t>In fondo alla schermata vengono invece riportati i termini di scadenza in vigore della convenzione e dell'ordinativo e il tipo di scadenza dell'ordinativo. </w:t>
      </w:r>
    </w:p>
    <w:p w14:paraId="1401D0BE" w14:textId="77777777" w:rsidR="009A2DA0" w:rsidRDefault="009A2DA0" w:rsidP="009A2DA0">
      <w:pPr>
        <w:keepNext/>
      </w:pPr>
      <w:r w:rsidRPr="009A2DA0">
        <w:rPr>
          <w:noProof/>
        </w:rPr>
        <w:drawing>
          <wp:inline distT="0" distB="0" distL="0" distR="0" wp14:anchorId="16597CB1" wp14:editId="4EC1FFB2">
            <wp:extent cx="6116320" cy="1184275"/>
            <wp:effectExtent l="19050" t="19050" r="17780" b="15875"/>
            <wp:docPr id="740165474"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65474" name="Immagine 1" descr="Immagine che contiene testo, Carattere, schermata&#10;&#10;Descrizione generata automaticamente"/>
                    <pic:cNvPicPr/>
                  </pic:nvPicPr>
                  <pic:blipFill>
                    <a:blip r:embed="rId119"/>
                    <a:stretch>
                      <a:fillRect/>
                    </a:stretch>
                  </pic:blipFill>
                  <pic:spPr>
                    <a:xfrm>
                      <a:off x="0" y="0"/>
                      <a:ext cx="6116320" cy="1184275"/>
                    </a:xfrm>
                    <a:prstGeom prst="rect">
                      <a:avLst/>
                    </a:prstGeom>
                    <a:ln w="3175">
                      <a:solidFill>
                        <a:srgbClr val="00B0F0"/>
                      </a:solidFill>
                    </a:ln>
                  </pic:spPr>
                </pic:pic>
              </a:graphicData>
            </a:graphic>
          </wp:inline>
        </w:drawing>
      </w:r>
    </w:p>
    <w:p w14:paraId="38DCE0C1" w14:textId="3DA02BC1" w:rsidR="009A2DA0" w:rsidRDefault="009A2DA0" w:rsidP="009A2DA0">
      <w:pPr>
        <w:pStyle w:val="Didascalia"/>
        <w:jc w:val="center"/>
        <w:rPr>
          <w:color w:val="auto"/>
        </w:rPr>
      </w:pPr>
      <w:bookmarkStart w:id="94" w:name="_Toc153917004"/>
      <w:r>
        <w:t xml:space="preserve">Figura </w:t>
      </w:r>
      <w:r w:rsidR="003F4BC4">
        <w:fldChar w:fldCharType="begin"/>
      </w:r>
      <w:r w:rsidR="003F4BC4">
        <w:instrText xml:space="preserve"> SEQ Figura \* ARABIC </w:instrText>
      </w:r>
      <w:r w:rsidR="003F4BC4">
        <w:fldChar w:fldCharType="separate"/>
      </w:r>
      <w:r w:rsidR="001B1ACF">
        <w:rPr>
          <w:noProof/>
        </w:rPr>
        <w:t>49</w:t>
      </w:r>
      <w:r w:rsidR="003F4BC4">
        <w:rPr>
          <w:noProof/>
        </w:rPr>
        <w:fldChar w:fldCharType="end"/>
      </w:r>
      <w:r>
        <w:t xml:space="preserve"> - Nuova scadenza</w:t>
      </w:r>
      <w:bookmarkEnd w:id="94"/>
    </w:p>
    <w:p w14:paraId="4A36536F" w14:textId="77777777" w:rsidR="00125E14" w:rsidRPr="009D1039" w:rsidRDefault="00125E14" w:rsidP="00125E14">
      <w:r>
        <w:lastRenderedPageBreak/>
        <w:t xml:space="preserve">Per rinnovare i termini richiesti obbligatoriamente, posizionarsi negli specifici campi e digitare la nuova data. Le informazioni immesse dovranno essere "superiori" ai termini precedenti e "maggiori" della data corrente. Inserire infine la motivazione del rinnovo nel campo </w:t>
      </w:r>
      <w:r>
        <w:rPr>
          <w:b/>
          <w:bCs/>
        </w:rPr>
        <w:t>Note</w:t>
      </w:r>
      <w:r>
        <w:t>.</w:t>
      </w:r>
    </w:p>
    <w:p w14:paraId="1387D404" w14:textId="77777777" w:rsidR="00125E14" w:rsidRDefault="00125E14" w:rsidP="00125E14">
      <w:pPr>
        <w:rPr>
          <w:rFonts w:asciiTheme="majorHAnsi" w:hAnsiTheme="majorHAnsi"/>
        </w:rPr>
      </w:pPr>
      <w:r>
        <w:t xml:space="preserve">Predisposto correttamente il documento, cliccare sul comando </w:t>
      </w:r>
      <w:r>
        <w:rPr>
          <w:rStyle w:val="Enfasigrassetto"/>
          <w:u w:val="single"/>
        </w:rPr>
        <w:t>Invio</w:t>
      </w:r>
      <w:r>
        <w:t> posizionato nella toolbar in alto nella schermata.</w:t>
      </w:r>
    </w:p>
    <w:p w14:paraId="5CDD5B91" w14:textId="2EA943E4" w:rsidR="00125E14" w:rsidRDefault="00125E14" w:rsidP="00125E14">
      <w:pPr>
        <w:rPr>
          <w:lang w:val="en-US"/>
        </w:rPr>
      </w:pPr>
      <w:r>
        <w:t xml:space="preserve">Lo </w:t>
      </w:r>
      <w:r>
        <w:rPr>
          <w:rStyle w:val="Enfasigrassetto"/>
        </w:rPr>
        <w:t>Stato Proroga/Rinnovo</w:t>
      </w:r>
      <w:r>
        <w:t> del documento cambierà da "</w:t>
      </w:r>
      <w:r>
        <w:rPr>
          <w:rStyle w:val="Enfasigrassetto"/>
          <w:color w:val="666666"/>
        </w:rPr>
        <w:t>In lavorazione</w:t>
      </w:r>
      <w:r>
        <w:t>" a "</w:t>
      </w:r>
      <w:r>
        <w:rPr>
          <w:rStyle w:val="Enfasigrassetto"/>
          <w:color w:val="666666"/>
        </w:rPr>
        <w:t>Inviato</w:t>
      </w:r>
      <w:r>
        <w:t xml:space="preserve">" e un messaggio di informazione a video confermerà l'operazione. Cliccare su </w:t>
      </w:r>
      <w:r>
        <w:rPr>
          <w:noProof/>
        </w:rPr>
        <w:drawing>
          <wp:inline distT="0" distB="0" distL="0" distR="0" wp14:anchorId="1674A26C" wp14:editId="73CA303B">
            <wp:extent cx="214630" cy="159385"/>
            <wp:effectExtent l="0" t="0" r="0" b="0"/>
            <wp:docPr id="633754568" name="Immagine 9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55" descr="OK"/>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4630" cy="159385"/>
                    </a:xfrm>
                    <a:prstGeom prst="rect">
                      <a:avLst/>
                    </a:prstGeom>
                    <a:noFill/>
                    <a:ln>
                      <a:noFill/>
                    </a:ln>
                  </pic:spPr>
                </pic:pic>
              </a:graphicData>
            </a:graphic>
          </wp:inline>
        </w:drawing>
      </w:r>
      <w:r>
        <w:t> per chiudere il messaggio.</w:t>
      </w:r>
    </w:p>
    <w:p w14:paraId="68F318F2" w14:textId="77777777" w:rsidR="00125E14" w:rsidRPr="00125E14" w:rsidRDefault="00125E14" w:rsidP="00125E14"/>
    <w:p w14:paraId="49C9B265" w14:textId="77777777" w:rsidR="002F3509" w:rsidRDefault="002F3509" w:rsidP="002F3509">
      <w:pPr>
        <w:pStyle w:val="Titolo2"/>
      </w:pPr>
      <w:bookmarkStart w:id="95" w:name="_Toc153916590"/>
      <w:r>
        <w:t>Chiudi Convenzione</w:t>
      </w:r>
      <w:bookmarkEnd w:id="95"/>
    </w:p>
    <w:p w14:paraId="34987188" w14:textId="446FCBE0" w:rsidR="00125E14" w:rsidRDefault="009A2DA0" w:rsidP="00125E14">
      <w:r>
        <w:rPr>
          <w:noProof/>
        </w:rPr>
        <mc:AlternateContent>
          <mc:Choice Requires="wps">
            <w:drawing>
              <wp:anchor distT="0" distB="0" distL="114300" distR="114300" simplePos="0" relativeHeight="251685888" behindDoc="0" locked="0" layoutInCell="1" allowOverlap="1" wp14:anchorId="0FED3216" wp14:editId="4F483C58">
                <wp:simplePos x="0" y="0"/>
                <wp:positionH relativeFrom="column">
                  <wp:posOffset>1324610</wp:posOffset>
                </wp:positionH>
                <wp:positionV relativeFrom="paragraph">
                  <wp:posOffset>3105150</wp:posOffset>
                </wp:positionV>
                <wp:extent cx="3461385" cy="635"/>
                <wp:effectExtent l="0" t="0" r="0" b="0"/>
                <wp:wrapTopAndBottom/>
                <wp:docPr id="56271308" name="Casella di testo 1"/>
                <wp:cNvGraphicFramePr/>
                <a:graphic xmlns:a="http://schemas.openxmlformats.org/drawingml/2006/main">
                  <a:graphicData uri="http://schemas.microsoft.com/office/word/2010/wordprocessingShape">
                    <wps:wsp>
                      <wps:cNvSpPr txBox="1"/>
                      <wps:spPr>
                        <a:xfrm>
                          <a:off x="0" y="0"/>
                          <a:ext cx="3461385" cy="635"/>
                        </a:xfrm>
                        <a:prstGeom prst="rect">
                          <a:avLst/>
                        </a:prstGeom>
                        <a:solidFill>
                          <a:prstClr val="white"/>
                        </a:solidFill>
                        <a:ln>
                          <a:noFill/>
                        </a:ln>
                      </wps:spPr>
                      <wps:txbx>
                        <w:txbxContent>
                          <w:p w14:paraId="10907316" w14:textId="45966CB3" w:rsidR="009A2DA0" w:rsidRPr="003E44D4" w:rsidRDefault="009A2DA0" w:rsidP="009A2DA0">
                            <w:pPr>
                              <w:pStyle w:val="Didascalia"/>
                              <w:jc w:val="center"/>
                              <w:rPr>
                                <w:rFonts w:asciiTheme="majorHAnsi" w:hAnsiTheme="majorHAnsi"/>
                              </w:rPr>
                            </w:pPr>
                            <w:bookmarkStart w:id="96" w:name="_Toc153917005"/>
                            <w:r>
                              <w:t xml:space="preserve">Figura </w:t>
                            </w:r>
                            <w:r w:rsidR="003F4BC4">
                              <w:fldChar w:fldCharType="begin"/>
                            </w:r>
                            <w:r w:rsidR="003F4BC4">
                              <w:instrText xml:space="preserve"> SEQ Figura \* ARABIC </w:instrText>
                            </w:r>
                            <w:r w:rsidR="003F4BC4">
                              <w:fldChar w:fldCharType="separate"/>
                            </w:r>
                            <w:r w:rsidR="001B1ACF">
                              <w:rPr>
                                <w:noProof/>
                              </w:rPr>
                              <w:t>50</w:t>
                            </w:r>
                            <w:r w:rsidR="003F4BC4">
                              <w:rPr>
                                <w:noProof/>
                              </w:rPr>
                              <w:fldChar w:fldCharType="end"/>
                            </w:r>
                            <w:r>
                              <w:t xml:space="preserve"> - Chiudi convenzione</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ED3216" id="_x0000_s1037" type="#_x0000_t202" style="position:absolute;left:0;text-align:left;margin-left:104.3pt;margin-top:244.5pt;width:272.5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" stroked="f">
                <v:textbox style="mso-fit-shape-to-text:t" inset="0,0,0,0">
                  <w:txbxContent>
                    <w:p w14:paraId="10907316" w14:textId="45966CB3" w:rsidR="009A2DA0" w:rsidRPr="003E44D4" w:rsidRDefault="009A2DA0" w:rsidP="009A2DA0">
                      <w:pPr>
                        <w:pStyle w:val="Didascalia"/>
                        <w:jc w:val="center"/>
                        <w:rPr>
                          <w:rFonts w:asciiTheme="majorHAnsi" w:hAnsiTheme="majorHAnsi"/>
                        </w:rPr>
                      </w:pPr>
                      <w:bookmarkStart w:id="97" w:name="_Toc153917005"/>
                      <w:r>
                        <w:t xml:space="preserve">Figura </w:t>
                      </w:r>
                      <w:r w:rsidR="003F4BC4">
                        <w:fldChar w:fldCharType="begin"/>
                      </w:r>
                      <w:r w:rsidR="003F4BC4">
                        <w:instrText xml:space="preserve"> SEQ Figura \* ARABIC </w:instrText>
                      </w:r>
                      <w:r w:rsidR="003F4BC4">
                        <w:fldChar w:fldCharType="separate"/>
                      </w:r>
                      <w:r w:rsidR="001B1ACF">
                        <w:rPr>
                          <w:noProof/>
                        </w:rPr>
                        <w:t>50</w:t>
                      </w:r>
                      <w:r w:rsidR="003F4BC4">
                        <w:rPr>
                          <w:noProof/>
                        </w:rPr>
                        <w:fldChar w:fldCharType="end"/>
                      </w:r>
                      <w:r>
                        <w:t xml:space="preserve"> - Chiudi convenzione</w:t>
                      </w:r>
                      <w:bookmarkEnd w:id="97"/>
                    </w:p>
                  </w:txbxContent>
                </v:textbox>
                <w10:wrap type="topAndBottom"/>
              </v:shape>
            </w:pict>
          </mc:Fallback>
        </mc:AlternateContent>
      </w:r>
      <w:r w:rsidRPr="009A2DA0">
        <w:rPr>
          <w:rFonts w:asciiTheme="majorHAnsi" w:hAnsiTheme="majorHAnsi"/>
          <w:noProof/>
        </w:rPr>
        <w:drawing>
          <wp:anchor distT="0" distB="0" distL="114300" distR="114300" simplePos="0" relativeHeight="251683840" behindDoc="0" locked="0" layoutInCell="1" allowOverlap="1" wp14:anchorId="5C205502" wp14:editId="5DE95C2D">
            <wp:simplePos x="0" y="0"/>
            <wp:positionH relativeFrom="margin">
              <wp:align>center</wp:align>
            </wp:positionH>
            <wp:positionV relativeFrom="paragraph">
              <wp:posOffset>761191</wp:posOffset>
            </wp:positionV>
            <wp:extent cx="3461385" cy="2287488"/>
            <wp:effectExtent l="19050" t="19050" r="24765" b="17780"/>
            <wp:wrapTopAndBottom/>
            <wp:docPr id="1899000708"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00708" name="Immagine 1" descr="Immagine che contiene testo, schermata, Carattere, numero&#10;&#10;Descrizione generata automaticamente"/>
                    <pic:cNvPicPr/>
                  </pic:nvPicPr>
                  <pic:blipFill rotWithShape="1">
                    <a:blip r:embed="rId121"/>
                    <a:srcRect l="10449" r="9931" b="15947"/>
                    <a:stretch/>
                  </pic:blipFill>
                  <pic:spPr bwMode="auto">
                    <a:xfrm>
                      <a:off x="0" y="0"/>
                      <a:ext cx="3461385" cy="2287488"/>
                    </a:xfrm>
                    <a:prstGeom prst="rect">
                      <a:avLst/>
                    </a:prstGeom>
                    <a:ln w="3175">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E14">
        <w:t xml:space="preserve">Per chiudere con effetto immediato una Convenzione pubblicata, anche nel caso in cui siano stati raggiunti i termini di scadenza o ne sia stato esaurito l'importo, cliccare sul comando </w:t>
      </w:r>
      <w:r w:rsidR="00125E14">
        <w:rPr>
          <w:b/>
          <w:bCs/>
          <w:noProof/>
          <w:u w:val="single"/>
        </w:rPr>
        <w:t>Funzioni</w:t>
      </w:r>
      <w:r w:rsidR="00125E14">
        <w:t> posizionato nella toolbar in alto nella schermata e successivamente sulla voce </w:t>
      </w:r>
      <w:r w:rsidR="00125E14">
        <w:rPr>
          <w:b/>
          <w:bCs/>
          <w:u w:val="single"/>
        </w:rPr>
        <w:t>Chiudi Convenzione</w:t>
      </w:r>
      <w:r w:rsidR="00125E14">
        <w:t>.</w:t>
      </w:r>
    </w:p>
    <w:p w14:paraId="10B8EF45" w14:textId="7226EA30" w:rsidR="009A2DA0" w:rsidRDefault="009A2DA0" w:rsidP="00125E14">
      <w:pPr>
        <w:rPr>
          <w:rFonts w:asciiTheme="majorHAnsi" w:hAnsiTheme="majorHAnsi"/>
        </w:rPr>
      </w:pPr>
    </w:p>
    <w:p w14:paraId="1BB92328" w14:textId="77777777" w:rsidR="00125E14" w:rsidRDefault="00125E14" w:rsidP="00125E14">
      <w:pPr>
        <w:spacing w:after="0"/>
        <w:jc w:val="left"/>
        <w:rPr>
          <w:rFonts w:asciiTheme="majorHAnsi" w:hAnsiTheme="majorHAnsi"/>
          <w:lang w:eastAsia="it-IT"/>
        </w:rPr>
      </w:pPr>
      <w:r>
        <w:rPr>
          <w:lang w:eastAsia="it-IT"/>
        </w:rPr>
        <w:t>In cima al documento che verrà mostrato, è presente una toolbar per la gestione dello stesso con i seguenti comandi:</w:t>
      </w:r>
    </w:p>
    <w:p w14:paraId="28866D94" w14:textId="77777777" w:rsidR="00125E14" w:rsidRDefault="00125E14" w:rsidP="009A2DA0">
      <w:pPr>
        <w:pStyle w:val="ElencoPuntatolivello1"/>
      </w:pPr>
      <w:r>
        <w:t>“</w:t>
      </w:r>
      <w:r>
        <w:rPr>
          <w:b/>
          <w:bCs/>
        </w:rPr>
        <w:t>Esegui</w:t>
      </w:r>
      <w:r>
        <w:t>” per rendere efficace la chiusura;</w:t>
      </w:r>
    </w:p>
    <w:p w14:paraId="48269B82" w14:textId="77777777" w:rsidR="00125E14" w:rsidRDefault="00125E14" w:rsidP="009A2DA0">
      <w:pPr>
        <w:pStyle w:val="ElencoPuntatolivello1"/>
      </w:pPr>
      <w:r>
        <w:t>“</w:t>
      </w:r>
      <w:r>
        <w:rPr>
          <w:b/>
          <w:bCs/>
        </w:rPr>
        <w:t>Chiudi</w:t>
      </w:r>
      <w:r>
        <w:t>” per chiudere il documento e tornare alla schermata precedente.</w:t>
      </w:r>
    </w:p>
    <w:p w14:paraId="0C28B4C7" w14:textId="77777777" w:rsidR="00125E14" w:rsidRDefault="00125E14" w:rsidP="00125E14">
      <w:r>
        <w:t xml:space="preserve">L'area di </w:t>
      </w:r>
      <w:r>
        <w:rPr>
          <w:rStyle w:val="Enfasigrassetto"/>
          <w:color w:val="auto"/>
        </w:rPr>
        <w:t>Intestazione</w:t>
      </w:r>
      <w:r>
        <w:t xml:space="preserve"> del documento che verrà mostrato, presenta l’indicazione dell’</w:t>
      </w:r>
      <w:r>
        <w:rPr>
          <w:b/>
          <w:bCs/>
        </w:rPr>
        <w:t>Utente</w:t>
      </w:r>
      <w:r>
        <w:t xml:space="preserve"> che sta predisponendo il documento mentre la </w:t>
      </w:r>
      <w:r>
        <w:rPr>
          <w:b/>
          <w:bCs/>
        </w:rPr>
        <w:t>Data</w:t>
      </w:r>
      <w:r>
        <w:t xml:space="preserve"> verrà aggiornata al momento dell’invio.</w:t>
      </w:r>
    </w:p>
    <w:p w14:paraId="4AE69784" w14:textId="77777777" w:rsidR="009A2DA0" w:rsidRDefault="009A2DA0" w:rsidP="009A2DA0">
      <w:pPr>
        <w:keepNext/>
      </w:pPr>
      <w:r w:rsidRPr="009A2DA0">
        <w:rPr>
          <w:rFonts w:asciiTheme="majorHAnsi" w:hAnsiTheme="majorHAnsi" w:cstheme="majorHAnsi"/>
          <w:noProof/>
          <w:sz w:val="23"/>
          <w:szCs w:val="23"/>
        </w:rPr>
        <w:lastRenderedPageBreak/>
        <w:drawing>
          <wp:inline distT="0" distB="0" distL="0" distR="0" wp14:anchorId="20A60A2D" wp14:editId="02B5867F">
            <wp:extent cx="6116320" cy="1857375"/>
            <wp:effectExtent l="19050" t="19050" r="17780" b="28575"/>
            <wp:docPr id="321317624" name="Immagine 1" descr="Immagine che contiene schermata, test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17624" name="Immagine 1" descr="Immagine che contiene schermata, testo, Carattere&#10;&#10;Descrizione generata automaticamente"/>
                    <pic:cNvPicPr/>
                  </pic:nvPicPr>
                  <pic:blipFill>
                    <a:blip r:embed="rId122"/>
                    <a:stretch>
                      <a:fillRect/>
                    </a:stretch>
                  </pic:blipFill>
                  <pic:spPr>
                    <a:xfrm>
                      <a:off x="0" y="0"/>
                      <a:ext cx="6116320" cy="1857375"/>
                    </a:xfrm>
                    <a:prstGeom prst="rect">
                      <a:avLst/>
                    </a:prstGeom>
                    <a:ln w="3175">
                      <a:solidFill>
                        <a:srgbClr val="00B0F0"/>
                      </a:solidFill>
                    </a:ln>
                  </pic:spPr>
                </pic:pic>
              </a:graphicData>
            </a:graphic>
          </wp:inline>
        </w:drawing>
      </w:r>
    </w:p>
    <w:p w14:paraId="2E38262D" w14:textId="0ECFD032" w:rsidR="009A2DA0" w:rsidRDefault="009A2DA0" w:rsidP="009A2DA0">
      <w:pPr>
        <w:pStyle w:val="Didascalia"/>
        <w:jc w:val="center"/>
        <w:rPr>
          <w:rFonts w:asciiTheme="majorHAnsi" w:hAnsiTheme="majorHAnsi" w:cstheme="majorHAnsi"/>
          <w:i w:val="0"/>
          <w:color w:val="auto"/>
          <w:sz w:val="23"/>
          <w:szCs w:val="23"/>
        </w:rPr>
      </w:pPr>
      <w:bookmarkStart w:id="98" w:name="_Toc153917006"/>
      <w:r>
        <w:t xml:space="preserve">Figura </w:t>
      </w:r>
      <w:r w:rsidR="003F4BC4">
        <w:fldChar w:fldCharType="begin"/>
      </w:r>
      <w:r w:rsidR="003F4BC4">
        <w:instrText xml:space="preserve"> SEQ Figura \* ARABIC </w:instrText>
      </w:r>
      <w:r w:rsidR="003F4BC4">
        <w:fldChar w:fldCharType="separate"/>
      </w:r>
      <w:r w:rsidR="001B1ACF">
        <w:rPr>
          <w:noProof/>
        </w:rPr>
        <w:t>51</w:t>
      </w:r>
      <w:r w:rsidR="003F4BC4">
        <w:rPr>
          <w:noProof/>
        </w:rPr>
        <w:fldChar w:fldCharType="end"/>
      </w:r>
      <w:r>
        <w:t xml:space="preserve"> - Esegui chiusura</w:t>
      </w:r>
      <w:bookmarkEnd w:id="98"/>
    </w:p>
    <w:p w14:paraId="0317159A" w14:textId="77777777" w:rsidR="00125E14" w:rsidRDefault="00125E14" w:rsidP="00125E14">
      <w:pPr>
        <w:rPr>
          <w:rFonts w:asciiTheme="majorHAnsi" w:hAnsiTheme="majorHAnsi"/>
        </w:rPr>
      </w:pPr>
      <w:r>
        <w:t>Per finalizzare l'operazione, cliccare sul comando </w:t>
      </w:r>
      <w:r>
        <w:rPr>
          <w:rStyle w:val="Enfasigrassetto"/>
          <w:u w:val="single"/>
        </w:rPr>
        <w:t>Esegui</w:t>
      </w:r>
      <w:r>
        <w:t xml:space="preserve"> posizionato nella toolbar in alto nella schermata. </w:t>
      </w:r>
    </w:p>
    <w:p w14:paraId="27A4540B" w14:textId="77777777" w:rsidR="00125E14" w:rsidRDefault="00125E14" w:rsidP="00125E14">
      <w:r>
        <w:t xml:space="preserve">All'atto del clic sul comando </w:t>
      </w:r>
      <w:r>
        <w:rPr>
          <w:rStyle w:val="Enfasigrassetto"/>
          <w:u w:val="single"/>
        </w:rPr>
        <w:t>Esegui</w:t>
      </w:r>
      <w:r>
        <w:t xml:space="preserve"> non sarà più possibile operare sulla convenzione e verranno inoltre chiuse tutte le integrazioni ad essa collegate. Un messaggio di informazione a video confermerà l'operazione. </w:t>
      </w:r>
    </w:p>
    <w:p w14:paraId="6638EC15" w14:textId="77777777" w:rsidR="00125E14" w:rsidRDefault="00125E14" w:rsidP="00125E14">
      <w:r>
        <w:t xml:space="preserve">Lo </w:t>
      </w:r>
      <w:r>
        <w:rPr>
          <w:rStyle w:val="Enfasigrassetto"/>
        </w:rPr>
        <w:t>Stato Convenzione completa</w:t>
      </w:r>
      <w:r>
        <w:t> verrà modificato da "</w:t>
      </w:r>
      <w:r>
        <w:rPr>
          <w:rStyle w:val="Enfasigrassetto"/>
          <w:color w:val="666666"/>
        </w:rPr>
        <w:t>Pubblicato</w:t>
      </w:r>
      <w:r>
        <w:t>" a "</w:t>
      </w:r>
      <w:r>
        <w:rPr>
          <w:rStyle w:val="Enfasigrassetto"/>
          <w:color w:val="666666"/>
        </w:rPr>
        <w:t>Chiuso</w:t>
      </w:r>
      <w:r>
        <w:t>" ed è visibile nell'area di intestazione del dettaglio della Convenzione.</w:t>
      </w:r>
    </w:p>
    <w:p w14:paraId="2301F340" w14:textId="5C758EF7" w:rsidR="00125E14" w:rsidRPr="00125E14" w:rsidRDefault="00125E14" w:rsidP="00125E14">
      <w:pPr>
        <w:rPr>
          <w:rFonts w:asciiTheme="majorHAnsi" w:hAnsiTheme="majorHAnsi"/>
        </w:rPr>
      </w:pPr>
      <w:r>
        <w:t xml:space="preserve">Lo </w:t>
      </w:r>
      <w:r>
        <w:rPr>
          <w:rStyle w:val="Enfasigrassetto"/>
        </w:rPr>
        <w:t>Stato</w:t>
      </w:r>
      <w:r>
        <w:t xml:space="preserve"> della convenzione verrà inoltre modificato da "</w:t>
      </w:r>
      <w:r>
        <w:rPr>
          <w:rStyle w:val="Enfasigrassetto"/>
        </w:rPr>
        <w:t>Pubblicato</w:t>
      </w:r>
      <w:r>
        <w:t>" a "</w:t>
      </w:r>
      <w:r>
        <w:rPr>
          <w:rStyle w:val="Enfasigrassetto"/>
        </w:rPr>
        <w:t>Chiuso</w:t>
      </w:r>
      <w:r>
        <w:t>" anche nella tabella riassuntiva.</w:t>
      </w:r>
    </w:p>
    <w:p w14:paraId="59CD967F" w14:textId="7349D574" w:rsidR="002F3509" w:rsidRPr="001B1ACF" w:rsidRDefault="002F3509" w:rsidP="002F3509">
      <w:pPr>
        <w:pStyle w:val="Titolo2"/>
      </w:pPr>
      <w:bookmarkStart w:id="99" w:name="_Toc153916591"/>
      <w:r w:rsidRPr="001B1ACF">
        <w:t>Rettifica</w:t>
      </w:r>
      <w:bookmarkEnd w:id="99"/>
    </w:p>
    <w:p w14:paraId="5D05D7F9" w14:textId="77777777" w:rsidR="00125E14" w:rsidRPr="001B1ACF" w:rsidRDefault="00125E14" w:rsidP="00125E14">
      <w:pPr>
        <w:rPr>
          <w:rFonts w:asciiTheme="majorHAnsi" w:hAnsiTheme="majorHAnsi"/>
        </w:rPr>
      </w:pPr>
      <w:r w:rsidRPr="001B1ACF">
        <w:t xml:space="preserve">Per effettuare eventuali rettifiche e/o integrazioni ad una Convenzione, modificandone gli Allegati e/o gli Atti precedentemente predisposti o le note, cliccare sul comando </w:t>
      </w:r>
      <w:r w:rsidRPr="001B1ACF">
        <w:rPr>
          <w:b/>
          <w:bCs/>
          <w:noProof/>
        </w:rPr>
        <w:t>Funzioni</w:t>
      </w:r>
      <w:r w:rsidRPr="001B1ACF">
        <w:t xml:space="preserve"> posizionato nella toolbar in alto nella schermata e successivamente sulla voce </w:t>
      </w:r>
      <w:r w:rsidRPr="001B1ACF">
        <w:rPr>
          <w:rStyle w:val="Enfasigrassetto"/>
          <w:u w:val="single"/>
        </w:rPr>
        <w:t>Rettifica</w:t>
      </w:r>
      <w:r w:rsidRPr="001B1ACF">
        <w:t xml:space="preserve">. </w:t>
      </w:r>
    </w:p>
    <w:p w14:paraId="443B5003" w14:textId="77777777" w:rsidR="00125E14" w:rsidRPr="001B1ACF" w:rsidRDefault="00125E14" w:rsidP="00125E14">
      <w:r w:rsidRPr="001B1ACF">
        <w:t>È consentita la modifica anche per le convenzioni che presentano lo stato “</w:t>
      </w:r>
      <w:r w:rsidRPr="001B1ACF">
        <w:rPr>
          <w:b/>
          <w:bCs/>
        </w:rPr>
        <w:t>Chiuso</w:t>
      </w:r>
      <w:r w:rsidRPr="001B1ACF">
        <w:t>”.</w:t>
      </w:r>
    </w:p>
    <w:p w14:paraId="60DD947C" w14:textId="77777777" w:rsidR="00125E14" w:rsidRDefault="00125E14" w:rsidP="00125E14">
      <w:pPr>
        <w:spacing w:after="0"/>
        <w:jc w:val="left"/>
        <w:rPr>
          <w:rFonts w:asciiTheme="majorHAnsi" w:hAnsiTheme="majorHAnsi"/>
          <w:lang w:eastAsia="it-IT"/>
        </w:rPr>
      </w:pPr>
      <w:r w:rsidRPr="001B1ACF">
        <w:rPr>
          <w:lang w:eastAsia="it-IT"/>
        </w:rPr>
        <w:t>In alto al documento che verrà mostrato, è presente una toolbar per la gestione dello stesso con i seguenti comandi:</w:t>
      </w:r>
    </w:p>
    <w:p w14:paraId="2F9644CC" w14:textId="77777777" w:rsidR="00125E14" w:rsidRDefault="00125E14" w:rsidP="009A2DA0">
      <w:pPr>
        <w:pStyle w:val="ElencoPuntatolivello1"/>
      </w:pPr>
      <w:r>
        <w:t>“Salva” per salvare il documento in lavorazione e continuarne la predisposizione in un secondo momento. Il documento salvato sarà disponibile nella tabella della sezione “Lista documenti” della convenzione;</w:t>
      </w:r>
    </w:p>
    <w:p w14:paraId="32DA013B" w14:textId="77777777" w:rsidR="00125E14" w:rsidRDefault="00125E14" w:rsidP="009A2DA0">
      <w:pPr>
        <w:pStyle w:val="ElencoPuntatolivello1"/>
      </w:pPr>
      <w:r>
        <w:t>“Invia” per rendere efficace la rettifica;</w:t>
      </w:r>
    </w:p>
    <w:p w14:paraId="706DF3F8" w14:textId="77777777" w:rsidR="00125E14" w:rsidRDefault="00125E14" w:rsidP="009A2DA0">
      <w:pPr>
        <w:pStyle w:val="ElencoPuntatolivello1"/>
      </w:pPr>
      <w:r>
        <w:t>“Annulla” per annullare il documento di rettifica in lavorazione;</w:t>
      </w:r>
    </w:p>
    <w:p w14:paraId="4535727F" w14:textId="77777777" w:rsidR="00125E14" w:rsidRDefault="00125E14" w:rsidP="009A2DA0">
      <w:pPr>
        <w:pStyle w:val="ElencoPuntatolivello1"/>
      </w:pPr>
      <w:r>
        <w:t>“Info Mail” per visualizzare le mail di notifica inviate tra il gestore e gli Operatori Economici, tenendo traccia delle consegne e delle accettazioni delle stesse. Tale comando viene abilitato all’atto dell’invio della rettifica;</w:t>
      </w:r>
    </w:p>
    <w:p w14:paraId="2E76404A" w14:textId="77777777" w:rsidR="00125E14" w:rsidRDefault="00125E14" w:rsidP="009A2DA0">
      <w:pPr>
        <w:pStyle w:val="ElencoPuntatolivello1"/>
        <w:rPr>
          <w:iCs/>
        </w:rPr>
      </w:pPr>
      <w:r>
        <w:rPr>
          <w:iCs/>
        </w:rPr>
        <w:t>“</w:t>
      </w:r>
      <w:r>
        <w:rPr>
          <w:b/>
          <w:iCs/>
        </w:rPr>
        <w:t>Precedente</w:t>
      </w:r>
      <w:r>
        <w:rPr>
          <w:iCs/>
        </w:rPr>
        <w:t xml:space="preserve">” permette di accedere ad una versione precedente del documento di rettifica, se esistente; </w:t>
      </w:r>
    </w:p>
    <w:p w14:paraId="098D1BAC" w14:textId="77777777" w:rsidR="00125E14" w:rsidRDefault="00125E14" w:rsidP="009A2DA0">
      <w:pPr>
        <w:pStyle w:val="ElencoPuntatolivello1"/>
        <w:rPr>
          <w:iCs/>
        </w:rPr>
      </w:pPr>
      <w:r>
        <w:rPr>
          <w:iCs/>
        </w:rPr>
        <w:lastRenderedPageBreak/>
        <w:t>“</w:t>
      </w:r>
      <w:r>
        <w:rPr>
          <w:b/>
          <w:bCs/>
          <w:iCs/>
        </w:rPr>
        <w:t>Stampa</w:t>
      </w:r>
      <w:r>
        <w:rPr>
          <w:iCs/>
        </w:rPr>
        <w:t xml:space="preserve">” per stampare il documento di rettifica; </w:t>
      </w:r>
    </w:p>
    <w:p w14:paraId="056B3F39" w14:textId="77777777" w:rsidR="00125E14" w:rsidRDefault="00125E14" w:rsidP="009A2DA0">
      <w:pPr>
        <w:pStyle w:val="ElencoPuntatolivello1"/>
        <w:rPr>
          <w:iCs/>
        </w:rPr>
      </w:pPr>
      <w:r>
        <w:rPr>
          <w:iCs/>
        </w:rPr>
        <w:t>“</w:t>
      </w:r>
      <w:r>
        <w:rPr>
          <w:b/>
          <w:bCs/>
          <w:iCs/>
        </w:rPr>
        <w:t>Prendi In Carico</w:t>
      </w:r>
      <w:r>
        <w:rPr>
          <w:iCs/>
        </w:rPr>
        <w:t>” per prendere in carico il documento e procedere alla lavorazione bloccandola agli altri utenti abilitati. Il comando risulta disabilitato se si possiede già in carico il documento;</w:t>
      </w:r>
    </w:p>
    <w:p w14:paraId="7E6527D9" w14:textId="77777777" w:rsidR="00125E14" w:rsidRDefault="00125E14" w:rsidP="009A2DA0">
      <w:pPr>
        <w:pStyle w:val="ElencoPuntatolivello1"/>
        <w:rPr>
          <w:iCs/>
        </w:rPr>
      </w:pPr>
      <w:r>
        <w:rPr>
          <w:iCs/>
        </w:rPr>
        <w:t>“</w:t>
      </w:r>
      <w:r>
        <w:rPr>
          <w:b/>
          <w:bCs/>
          <w:iCs/>
        </w:rPr>
        <w:t>Rilascia</w:t>
      </w:r>
      <w:r>
        <w:rPr>
          <w:iCs/>
        </w:rPr>
        <w:t>” per rendere disponibile la lavorazione del documento agli altri utenti abilitati. Il comando risulta disabilitato se l’utente collegato non corrisponde all’utente a cui è in carico il documento;</w:t>
      </w:r>
    </w:p>
    <w:p w14:paraId="09B6AE3D" w14:textId="649BD121" w:rsidR="00125E14" w:rsidRDefault="00125E14" w:rsidP="009A2DA0">
      <w:pPr>
        <w:pStyle w:val="ElencoPuntatolivello1"/>
        <w:rPr>
          <w:iCs/>
        </w:rPr>
      </w:pPr>
      <w:r>
        <w:rPr>
          <w:iCs/>
        </w:rPr>
        <w:t>“</w:t>
      </w:r>
      <w:r>
        <w:rPr>
          <w:b/>
          <w:bCs/>
          <w:iCs/>
        </w:rPr>
        <w:t>Assegna a</w:t>
      </w:r>
      <w:r>
        <w:rPr>
          <w:iCs/>
        </w:rPr>
        <w:t>” per assegnare la compilazione del documento ad un altro utente abilitato alla compilazione. Per maggiori dettagli, consultare il capitolo “Assegna a” del manuale “Funzionalità generiche e approfondimenti”;</w:t>
      </w:r>
    </w:p>
    <w:p w14:paraId="40471E1F" w14:textId="77777777" w:rsidR="00125E14" w:rsidRDefault="00125E14" w:rsidP="009A2DA0">
      <w:pPr>
        <w:pStyle w:val="ElencoPuntatolivello1"/>
        <w:rPr>
          <w:iCs/>
        </w:rPr>
      </w:pPr>
      <w:r>
        <w:rPr>
          <w:iCs/>
        </w:rPr>
        <w:t>“</w:t>
      </w:r>
      <w:r>
        <w:rPr>
          <w:b/>
          <w:bCs/>
          <w:iCs/>
        </w:rPr>
        <w:t>Chiudi</w:t>
      </w:r>
      <w:r>
        <w:rPr>
          <w:iCs/>
        </w:rPr>
        <w:t>” per chiudere il documento e tornare alla schermata precedente.</w:t>
      </w:r>
    </w:p>
    <w:p w14:paraId="035B5B70" w14:textId="77777777" w:rsidR="00125E14" w:rsidRDefault="00125E14" w:rsidP="00125E14">
      <w:pPr>
        <w:rPr>
          <w:iCs/>
        </w:rPr>
      </w:pPr>
      <w:r>
        <w:rPr>
          <w:iCs/>
        </w:rPr>
        <w:t xml:space="preserve">L'area di </w:t>
      </w:r>
      <w:r>
        <w:rPr>
          <w:rStyle w:val="Enfasigrassetto"/>
          <w:iCs/>
          <w:color w:val="auto"/>
        </w:rPr>
        <w:t>Intestazione</w:t>
      </w:r>
      <w:r>
        <w:rPr>
          <w:iCs/>
        </w:rPr>
        <w:t xml:space="preserve"> del documento che verrà mostrato, presenta una serie di informazioni relative alla convenzione per cui si sta applicando la rettifica come il </w:t>
      </w:r>
      <w:r>
        <w:rPr>
          <w:rStyle w:val="Enfasigrassetto"/>
          <w:iCs/>
          <w:color w:val="auto"/>
        </w:rPr>
        <w:t>Compilatore</w:t>
      </w:r>
      <w:r>
        <w:rPr>
          <w:iCs/>
        </w:rPr>
        <w:t xml:space="preserve">, ovvero l'utente che sta compilando il documento, lo </w:t>
      </w:r>
      <w:r>
        <w:rPr>
          <w:rStyle w:val="Enfasigrassetto"/>
          <w:iCs/>
          <w:color w:val="auto"/>
        </w:rPr>
        <w:t xml:space="preserve">Stato </w:t>
      </w:r>
      <w:r>
        <w:rPr>
          <w:iCs/>
        </w:rPr>
        <w:t>del documento che inizialmente è "</w:t>
      </w:r>
      <w:r>
        <w:rPr>
          <w:rStyle w:val="Enfasigrassetto"/>
          <w:iCs/>
          <w:color w:val="auto"/>
        </w:rPr>
        <w:t>In lavorazione</w:t>
      </w:r>
      <w:r>
        <w:rPr>
          <w:iCs/>
        </w:rPr>
        <w:t xml:space="preserve">", il </w:t>
      </w:r>
      <w:r>
        <w:rPr>
          <w:b/>
          <w:bCs/>
          <w:iCs/>
        </w:rPr>
        <w:t>Titolo documento</w:t>
      </w:r>
      <w:r>
        <w:rPr>
          <w:iCs/>
        </w:rPr>
        <w:t xml:space="preserve"> e l’</w:t>
      </w:r>
      <w:r>
        <w:rPr>
          <w:b/>
          <w:bCs/>
          <w:iCs/>
        </w:rPr>
        <w:t>Utente In Carico</w:t>
      </w:r>
      <w:r>
        <w:rPr>
          <w:iCs/>
        </w:rPr>
        <w:t xml:space="preserve">. Verrà mostrato inoltre il </w:t>
      </w:r>
      <w:r>
        <w:rPr>
          <w:rStyle w:val="Enfasigrassetto"/>
          <w:iCs/>
          <w:color w:val="auto"/>
        </w:rPr>
        <w:t xml:space="preserve">Registro di Sistema ed il Nome </w:t>
      </w:r>
      <w:r>
        <w:rPr>
          <w:iCs/>
        </w:rPr>
        <w:t>della</w:t>
      </w:r>
      <w:r>
        <w:rPr>
          <w:rStyle w:val="Enfasigrassetto"/>
          <w:iCs/>
          <w:color w:val="auto"/>
        </w:rPr>
        <w:t xml:space="preserve"> Convenzione completa</w:t>
      </w:r>
      <w:r>
        <w:rPr>
          <w:iCs/>
        </w:rPr>
        <w:t>.</w:t>
      </w:r>
    </w:p>
    <w:p w14:paraId="45D67C06" w14:textId="77777777" w:rsidR="001B1ACF" w:rsidRDefault="001B1ACF" w:rsidP="001B1ACF">
      <w:pPr>
        <w:keepNext/>
      </w:pPr>
      <w:r w:rsidRPr="001B1ACF">
        <w:rPr>
          <w:rFonts w:asciiTheme="majorHAnsi" w:hAnsiTheme="majorHAnsi" w:cstheme="majorHAnsi"/>
          <w:iCs/>
          <w:noProof/>
          <w:sz w:val="23"/>
          <w:szCs w:val="23"/>
        </w:rPr>
        <w:drawing>
          <wp:inline distT="0" distB="0" distL="0" distR="0" wp14:anchorId="70210C2C" wp14:editId="46970411">
            <wp:extent cx="6116320" cy="2443480"/>
            <wp:effectExtent l="19050" t="19050" r="17780" b="13970"/>
            <wp:docPr id="1631473059"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73059" name="Immagine 1" descr="Immagine che contiene testo, schermata, software, Carattere&#10;&#10;Descrizione generata automaticamente"/>
                    <pic:cNvPicPr/>
                  </pic:nvPicPr>
                  <pic:blipFill>
                    <a:blip r:embed="rId123"/>
                    <a:stretch>
                      <a:fillRect/>
                    </a:stretch>
                  </pic:blipFill>
                  <pic:spPr>
                    <a:xfrm>
                      <a:off x="0" y="0"/>
                      <a:ext cx="6116320" cy="2443480"/>
                    </a:xfrm>
                    <a:prstGeom prst="rect">
                      <a:avLst/>
                    </a:prstGeom>
                    <a:ln w="3175">
                      <a:solidFill>
                        <a:srgbClr val="00B0F0"/>
                      </a:solidFill>
                    </a:ln>
                  </pic:spPr>
                </pic:pic>
              </a:graphicData>
            </a:graphic>
          </wp:inline>
        </w:drawing>
      </w:r>
    </w:p>
    <w:p w14:paraId="058FC73E" w14:textId="124364B1" w:rsidR="001B1ACF" w:rsidRDefault="001B1ACF" w:rsidP="001B1ACF">
      <w:pPr>
        <w:pStyle w:val="Didascalia"/>
        <w:jc w:val="center"/>
        <w:rPr>
          <w:rFonts w:asciiTheme="majorHAnsi" w:hAnsiTheme="majorHAnsi" w:cstheme="majorHAnsi"/>
          <w:i w:val="0"/>
          <w:iCs w:val="0"/>
          <w:color w:val="auto"/>
          <w:sz w:val="23"/>
          <w:szCs w:val="23"/>
        </w:rPr>
      </w:pPr>
      <w:bookmarkStart w:id="100" w:name="_Toc153917007"/>
      <w:r>
        <w:t xml:space="preserve">Figura </w:t>
      </w:r>
      <w:r w:rsidR="003F4BC4">
        <w:fldChar w:fldCharType="begin"/>
      </w:r>
      <w:r w:rsidR="003F4BC4">
        <w:instrText xml:space="preserve"> SEQ Figura \* ARABIC </w:instrText>
      </w:r>
      <w:r w:rsidR="003F4BC4">
        <w:fldChar w:fldCharType="separate"/>
      </w:r>
      <w:r>
        <w:rPr>
          <w:noProof/>
        </w:rPr>
        <w:t>52</w:t>
      </w:r>
      <w:r w:rsidR="003F4BC4">
        <w:rPr>
          <w:noProof/>
        </w:rPr>
        <w:fldChar w:fldCharType="end"/>
      </w:r>
      <w:r>
        <w:t xml:space="preserve"> - Rettifica convenzione</w:t>
      </w:r>
      <w:bookmarkEnd w:id="100"/>
    </w:p>
    <w:p w14:paraId="62CF98CC" w14:textId="77777777" w:rsidR="00125E14" w:rsidRDefault="00125E14" w:rsidP="00125E14">
      <w:pPr>
        <w:rPr>
          <w:color w:val="000000"/>
        </w:rPr>
      </w:pPr>
      <w:r>
        <w:rPr>
          <w:iCs/>
        </w:rPr>
        <w:t xml:space="preserve">Le informazioni </w:t>
      </w:r>
      <w:r>
        <w:rPr>
          <w:b/>
          <w:bCs/>
          <w:iCs/>
        </w:rPr>
        <w:t>Registro di Sistema</w:t>
      </w:r>
      <w:r>
        <w:rPr>
          <w:iCs/>
        </w:rPr>
        <w:t xml:space="preserve"> e </w:t>
      </w:r>
      <w:r>
        <w:rPr>
          <w:b/>
          <w:bCs/>
          <w:iCs/>
        </w:rPr>
        <w:t>Data</w:t>
      </w:r>
      <w:r>
        <w:rPr>
          <w:iCs/>
        </w:rPr>
        <w:t xml:space="preserve"> </w:t>
      </w:r>
      <w:r>
        <w:rPr>
          <w:b/>
          <w:bCs/>
          <w:iCs/>
        </w:rPr>
        <w:t>invio</w:t>
      </w:r>
      <w:r>
        <w:rPr>
          <w:iCs/>
        </w:rPr>
        <w:t xml:space="preserve"> verranno </w:t>
      </w:r>
      <w:r>
        <w:t>invece alimentate all’atto dell’invio.</w:t>
      </w:r>
    </w:p>
    <w:p w14:paraId="5125C464" w14:textId="77777777" w:rsidR="00125E14" w:rsidRDefault="00125E14" w:rsidP="00125E14">
      <w:r>
        <w:t xml:space="preserve">Inserire la </w:t>
      </w:r>
      <w:r>
        <w:rPr>
          <w:rStyle w:val="Enfasigrassetto"/>
        </w:rPr>
        <w:t>Motivazione</w:t>
      </w:r>
      <w:r>
        <w:t xml:space="preserve"> delle Rettifica nello specifico campo.</w:t>
      </w:r>
    </w:p>
    <w:p w14:paraId="6A9211E0" w14:textId="77777777" w:rsidR="00125E14" w:rsidRDefault="00125E14" w:rsidP="00125E14">
      <w:r>
        <w:t xml:space="preserve">Nella tabella </w:t>
      </w:r>
      <w:r>
        <w:rPr>
          <w:rStyle w:val="Enfasigrassetto"/>
        </w:rPr>
        <w:t>Atti di Gara</w:t>
      </w:r>
      <w:r>
        <w:t>, se inseriti in fase di predisposizione della convenzione nella relativa sezione Allegati, viene riportata una tabella con l'evidenza di tutti gli atti pubblicati con la convenzione che potranno essere eliminati e/o sostituiti. A tali atti, se ne potranno inoltre aggiungere ulteriori.</w:t>
      </w:r>
    </w:p>
    <w:p w14:paraId="35D7083C" w14:textId="4544F273" w:rsidR="001B1ACF" w:rsidRDefault="001B1ACF" w:rsidP="00125E14">
      <w:pPr>
        <w:rPr>
          <w:rFonts w:asciiTheme="majorHAnsi" w:hAnsiTheme="majorHAnsi"/>
        </w:rPr>
      </w:pPr>
    </w:p>
    <w:p w14:paraId="00C4C194" w14:textId="77777777" w:rsidR="00125E14" w:rsidRDefault="00125E14" w:rsidP="00125E14">
      <w:pPr>
        <w:pStyle w:val="Titolo4"/>
      </w:pPr>
      <w:bookmarkStart w:id="101" w:name="_Toc106890817"/>
      <w:r>
        <w:lastRenderedPageBreak/>
        <w:t>Sostituzione Atto</w:t>
      </w:r>
      <w:bookmarkEnd w:id="101"/>
    </w:p>
    <w:p w14:paraId="17430044" w14:textId="660323E9" w:rsidR="00125E14" w:rsidRDefault="00125E14" w:rsidP="00125E14">
      <w:pPr>
        <w:rPr>
          <w:kern w:val="18"/>
          <w:lang w:eastAsia="zh-CN"/>
        </w:rPr>
      </w:pPr>
      <w:r>
        <w:t xml:space="preserve">Per sostituire un atto precedentemente predisposto, poiché di default il campo </w:t>
      </w:r>
      <w:r>
        <w:rPr>
          <w:rStyle w:val="Enfasigrassetto"/>
          <w:rFonts w:cs="Lucida Sans Unicode"/>
        </w:rPr>
        <w:t>Eliminato</w:t>
      </w:r>
      <w:r>
        <w:rPr>
          <w:rFonts w:ascii="Verdana" w:hAnsi="Verdana"/>
        </w:rPr>
        <w:t xml:space="preserve"> </w:t>
      </w:r>
      <w:r>
        <w:t>è impostato su "</w:t>
      </w:r>
      <w:r>
        <w:rPr>
          <w:rStyle w:val="Enfasigrassetto"/>
          <w:rFonts w:cs="Lucida Sans Unicode"/>
          <w:i/>
          <w:iCs/>
        </w:rPr>
        <w:t>no</w:t>
      </w:r>
      <w:r>
        <w:t>", inserire direttamente l'informazione </w:t>
      </w:r>
      <w:r>
        <w:rPr>
          <w:rStyle w:val="Enfasigrassetto"/>
          <w:rFonts w:cs="Lucida Sans Unicode"/>
        </w:rPr>
        <w:t>Nuova Descrizione</w:t>
      </w:r>
      <w:r>
        <w:t xml:space="preserve"> nell'omonimo campo e cliccare su </w:t>
      </w:r>
      <w:r>
        <w:rPr>
          <w:noProof/>
        </w:rPr>
        <w:drawing>
          <wp:inline distT="0" distB="0" distL="0" distR="0" wp14:anchorId="6EE88DBA" wp14:editId="5A6168ED">
            <wp:extent cx="117475" cy="117475"/>
            <wp:effectExtent l="0" t="0" r="0" b="0"/>
            <wp:docPr id="175309312" name="Immagine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73" desc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t xml:space="preserve"> per aggiungere il </w:t>
      </w:r>
      <w:r>
        <w:rPr>
          <w:rStyle w:val="Enfasigrassetto"/>
          <w:rFonts w:cs="Lucida Sans Unicode"/>
        </w:rPr>
        <w:t>Nuovo Allegato</w:t>
      </w:r>
      <w:r>
        <w:t>.</w:t>
      </w:r>
    </w:p>
    <w:p w14:paraId="22322521" w14:textId="2188EE08" w:rsidR="00125E14" w:rsidRDefault="00125E14" w:rsidP="00125E14">
      <w:pPr>
        <w:rPr>
          <w:rFonts w:asciiTheme="majorHAnsi" w:hAnsiTheme="majorHAnsi"/>
        </w:rPr>
      </w:pPr>
      <w:r>
        <w:t xml:space="preserve">Per eliminare un atto, cliccare sul comando </w:t>
      </w:r>
      <w:r>
        <w:rPr>
          <w:rFonts w:ascii="Verdana" w:hAnsi="Verdana"/>
          <w:noProof/>
        </w:rPr>
        <w:drawing>
          <wp:inline distT="0" distB="0" distL="0" distR="0" wp14:anchorId="63FDFF25" wp14:editId="56AF637F">
            <wp:extent cx="97155" cy="117475"/>
            <wp:effectExtent l="0" t="0" r="0" b="0"/>
            <wp:docPr id="1171721974" name="Immagine 94"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75" descr="DCompTargetWindow"/>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7155" cy="117475"/>
                    </a:xfrm>
                    <a:prstGeom prst="rect">
                      <a:avLst/>
                    </a:prstGeom>
                    <a:noFill/>
                    <a:ln>
                      <a:noFill/>
                    </a:ln>
                  </pic:spPr>
                </pic:pic>
              </a:graphicData>
            </a:graphic>
          </wp:inline>
        </w:drawing>
      </w:r>
      <w:r>
        <w:rPr>
          <w:rFonts w:ascii="Verdana" w:hAnsi="Verdana"/>
        </w:rPr>
        <w:t> </w:t>
      </w:r>
      <w:r>
        <w:t xml:space="preserve">nella colonna </w:t>
      </w:r>
      <w:r>
        <w:rPr>
          <w:rStyle w:val="Enfasigrassetto"/>
        </w:rPr>
        <w:t>Eliminato</w:t>
      </w:r>
      <w:r>
        <w:rPr>
          <w:rFonts w:ascii="Verdana" w:hAnsi="Verdana"/>
        </w:rPr>
        <w:t xml:space="preserve"> </w:t>
      </w:r>
      <w:r>
        <w:t>e selezionare "</w:t>
      </w:r>
      <w:r>
        <w:rPr>
          <w:rStyle w:val="Enfasigrassetto"/>
          <w:i/>
          <w:iCs/>
        </w:rPr>
        <w:t>si</w:t>
      </w:r>
      <w:r>
        <w:t>".</w:t>
      </w:r>
    </w:p>
    <w:p w14:paraId="46DE81DC" w14:textId="38858715" w:rsidR="00125E14" w:rsidRDefault="00125E14" w:rsidP="00125E14">
      <w:r>
        <w:t xml:space="preserve">Per aggiungere un atto, </w:t>
      </w:r>
      <w:r>
        <w:rPr>
          <w:szCs w:val="20"/>
        </w:rPr>
        <w:t xml:space="preserve">cliccare sul comando </w:t>
      </w:r>
      <w:r>
        <w:rPr>
          <w:b/>
          <w:noProof/>
          <w:szCs w:val="20"/>
          <w:u w:val="single"/>
        </w:rPr>
        <w:t>Aggiungi Allegato</w:t>
      </w:r>
      <w:r>
        <w:rPr>
          <w:szCs w:val="20"/>
        </w:rPr>
        <w:t xml:space="preserve">. </w:t>
      </w:r>
      <w:r>
        <w:t xml:space="preserve">Nella tabella </w:t>
      </w:r>
      <w:r>
        <w:rPr>
          <w:rStyle w:val="Enfasigrassetto"/>
        </w:rPr>
        <w:t>Atti di Gara</w:t>
      </w:r>
      <w:r>
        <w:t xml:space="preserve"> verrà aggiunta una riga. Inserire l'informazione </w:t>
      </w:r>
      <w:r>
        <w:rPr>
          <w:rStyle w:val="Enfasigrassetto"/>
        </w:rPr>
        <w:t>Nuova Descrizione</w:t>
      </w:r>
      <w:r>
        <w:t xml:space="preserve"> nell'omonimo campo e cliccare su </w:t>
      </w:r>
      <w:r>
        <w:rPr>
          <w:noProof/>
        </w:rPr>
        <w:drawing>
          <wp:inline distT="0" distB="0" distL="0" distR="0" wp14:anchorId="0ABF3130" wp14:editId="11425362">
            <wp:extent cx="97155" cy="97155"/>
            <wp:effectExtent l="0" t="0" r="0" b="0"/>
            <wp:docPr id="1168578542" name="Immagine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78" desc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t xml:space="preserve"> per aggiungere il </w:t>
      </w:r>
      <w:r>
        <w:rPr>
          <w:rStyle w:val="Enfasigrassetto"/>
        </w:rPr>
        <w:t>Nuovo Allegato</w:t>
      </w:r>
      <w:r>
        <w:t>.</w:t>
      </w:r>
    </w:p>
    <w:p w14:paraId="0324CACF" w14:textId="77777777" w:rsidR="001B1ACF" w:rsidRDefault="001B1ACF" w:rsidP="001B1ACF">
      <w:pPr>
        <w:keepNext/>
      </w:pPr>
      <w:r w:rsidRPr="001B1ACF">
        <w:rPr>
          <w:rFonts w:asciiTheme="majorHAnsi" w:hAnsiTheme="majorHAnsi"/>
          <w:noProof/>
        </w:rPr>
        <w:drawing>
          <wp:inline distT="0" distB="0" distL="0" distR="0" wp14:anchorId="53F0E240" wp14:editId="582BEFC9">
            <wp:extent cx="6116320" cy="1243965"/>
            <wp:effectExtent l="19050" t="19050" r="17780" b="13335"/>
            <wp:docPr id="15681674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67403" name=""/>
                    <pic:cNvPicPr/>
                  </pic:nvPicPr>
                  <pic:blipFill>
                    <a:blip r:embed="rId127"/>
                    <a:stretch>
                      <a:fillRect/>
                    </a:stretch>
                  </pic:blipFill>
                  <pic:spPr>
                    <a:xfrm>
                      <a:off x="0" y="0"/>
                      <a:ext cx="6116320" cy="1243965"/>
                    </a:xfrm>
                    <a:prstGeom prst="rect">
                      <a:avLst/>
                    </a:prstGeom>
                    <a:ln w="3175">
                      <a:solidFill>
                        <a:srgbClr val="00B0F0"/>
                      </a:solidFill>
                    </a:ln>
                  </pic:spPr>
                </pic:pic>
              </a:graphicData>
            </a:graphic>
          </wp:inline>
        </w:drawing>
      </w:r>
    </w:p>
    <w:p w14:paraId="2944F743" w14:textId="2FB3D341" w:rsidR="001B1ACF" w:rsidRDefault="001B1ACF" w:rsidP="001B1ACF">
      <w:pPr>
        <w:pStyle w:val="Didascalia"/>
        <w:jc w:val="center"/>
        <w:rPr>
          <w:rFonts w:asciiTheme="majorHAnsi" w:hAnsiTheme="majorHAnsi"/>
        </w:rPr>
      </w:pPr>
      <w:bookmarkStart w:id="102" w:name="_Toc153917008"/>
      <w:r>
        <w:t xml:space="preserve">Figura </w:t>
      </w:r>
      <w:r w:rsidR="003F4BC4">
        <w:fldChar w:fldCharType="begin"/>
      </w:r>
      <w:r w:rsidR="003F4BC4">
        <w:instrText xml:space="preserve"> SEQ Figura \* ARABIC </w:instrText>
      </w:r>
      <w:r w:rsidR="003F4BC4">
        <w:fldChar w:fldCharType="separate"/>
      </w:r>
      <w:r>
        <w:rPr>
          <w:noProof/>
        </w:rPr>
        <w:t>53</w:t>
      </w:r>
      <w:r w:rsidR="003F4BC4">
        <w:rPr>
          <w:noProof/>
        </w:rPr>
        <w:fldChar w:fldCharType="end"/>
      </w:r>
      <w:r>
        <w:t xml:space="preserve"> - Rettifica degli atti di gara</w:t>
      </w:r>
      <w:bookmarkEnd w:id="102"/>
    </w:p>
    <w:p w14:paraId="6128BC52" w14:textId="1DDD63CD" w:rsidR="00125E14" w:rsidRDefault="00125E14" w:rsidP="00125E14">
      <w:r>
        <w:t xml:space="preserve">In tutti i casi, cliccare su  </w:t>
      </w:r>
      <w:r>
        <w:rPr>
          <w:b/>
          <w:noProof/>
        </w:rPr>
        <w:drawing>
          <wp:inline distT="0" distB="0" distL="0" distR="0" wp14:anchorId="63CEC64B" wp14:editId="6AA02CA3">
            <wp:extent cx="111125" cy="124460"/>
            <wp:effectExtent l="0" t="0" r="3175" b="8890"/>
            <wp:docPr id="1136274103" name="Immagine 96" descr="ATTI_GARAGrid_r1_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81" descr="ATTI_GARAGrid_r1_c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1125" cy="124460"/>
                    </a:xfrm>
                    <a:prstGeom prst="rect">
                      <a:avLst/>
                    </a:prstGeom>
                    <a:noFill/>
                    <a:ln>
                      <a:noFill/>
                    </a:ln>
                  </pic:spPr>
                </pic:pic>
              </a:graphicData>
            </a:graphic>
          </wp:inline>
        </w:drawing>
      </w:r>
      <w:r>
        <w:rPr>
          <w:b/>
          <w:bCs/>
        </w:rPr>
        <w:t> Evidenza Pubblica</w:t>
      </w:r>
      <w:r>
        <w:t xml:space="preserve"> e selezionare "</w:t>
      </w:r>
      <w:r>
        <w:rPr>
          <w:i/>
          <w:iCs/>
        </w:rPr>
        <w:t>si</w:t>
      </w:r>
      <w:r>
        <w:t>" per rendere disponibile il documento specifico, nell'apposita sezione della pagina informativa.</w:t>
      </w:r>
    </w:p>
    <w:p w14:paraId="72CD891A" w14:textId="5F380311" w:rsidR="00125E14" w:rsidRDefault="00125E14" w:rsidP="00125E14">
      <w:r>
        <w:t xml:space="preserve">Per eliminare un atto erroneamente predisposto nel documento di rettifica, cliccare sul relativo comando </w:t>
      </w:r>
      <w:r>
        <w:rPr>
          <w:noProof/>
        </w:rPr>
        <w:drawing>
          <wp:inline distT="0" distB="0" distL="0" distR="0" wp14:anchorId="0E9A0C82" wp14:editId="41D338D4">
            <wp:extent cx="97155" cy="124460"/>
            <wp:effectExtent l="0" t="0" r="0" b="8890"/>
            <wp:docPr id="991165065" name="Immagine 95" descr="../toolbar/Delete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84" descr="../toolbar/Delete_Light.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7155" cy="124460"/>
                    </a:xfrm>
                    <a:prstGeom prst="rect">
                      <a:avLst/>
                    </a:prstGeom>
                    <a:noFill/>
                    <a:ln>
                      <a:noFill/>
                    </a:ln>
                  </pic:spPr>
                </pic:pic>
              </a:graphicData>
            </a:graphic>
          </wp:inline>
        </w:drawing>
      </w:r>
      <w:r>
        <w:t>.</w:t>
      </w:r>
    </w:p>
    <w:p w14:paraId="5D9F660C" w14:textId="77777777" w:rsidR="00125E14" w:rsidRDefault="00125E14" w:rsidP="00125E14">
      <w:pPr>
        <w:rPr>
          <w:rFonts w:ascii="Verdana" w:hAnsi="Verdana"/>
        </w:rPr>
      </w:pPr>
      <w:r>
        <w:t xml:space="preserve">In fondo alla schermata, se inseriti in fase di predisposizione della convenzione nella relativa sezione Allegati Richiesti in ODF, nella tabella </w:t>
      </w:r>
      <w:r>
        <w:rPr>
          <w:b/>
          <w:bCs/>
        </w:rPr>
        <w:t>Documentazione Richiesta</w:t>
      </w:r>
      <w:r>
        <w:t>, viene riportato il dettaglio di tutta la documentazione richiesta ai Punti Ordinanti, unitamente all'invio di un Ordinativo di Fornitura.</w:t>
      </w:r>
    </w:p>
    <w:p w14:paraId="471AB758" w14:textId="77777777" w:rsidR="00125E14" w:rsidRDefault="00125E14" w:rsidP="00125E14">
      <w:pPr>
        <w:rPr>
          <w:rFonts w:asciiTheme="majorHAnsi" w:hAnsiTheme="majorHAnsi"/>
        </w:rPr>
      </w:pPr>
      <w:r>
        <w:t xml:space="preserve">In particolare, nella schermata sarà presente la tabella relativa alla </w:t>
      </w:r>
      <w:r>
        <w:rPr>
          <w:rStyle w:val="Enfasigrassetto"/>
        </w:rPr>
        <w:t>Documentazione Richiesta precedente alla rettifica</w:t>
      </w:r>
      <w:r>
        <w:t xml:space="preserve"> e la tabella della </w:t>
      </w:r>
      <w:r>
        <w:rPr>
          <w:rStyle w:val="Enfasigrassetto"/>
        </w:rPr>
        <w:t>Documentazione Richiesta</w:t>
      </w:r>
      <w:r>
        <w:t xml:space="preserve"> in cui è consentito apportare le opportune modifiche.</w:t>
      </w:r>
    </w:p>
    <w:p w14:paraId="66F894C4" w14:textId="77777777" w:rsidR="00125E14" w:rsidRDefault="00125E14" w:rsidP="00125E14">
      <w:pPr>
        <w:rPr>
          <w:rFonts w:ascii="Verdana" w:hAnsi="Verdana"/>
          <w:lang w:val="en-US"/>
        </w:rPr>
      </w:pPr>
      <w:r>
        <w:t xml:space="preserve">Nella tabella </w:t>
      </w:r>
      <w:r>
        <w:rPr>
          <w:rStyle w:val="Enfasigrassetto"/>
        </w:rPr>
        <w:t>Documentazione Richiesta:</w:t>
      </w:r>
    </w:p>
    <w:p w14:paraId="69700F53" w14:textId="77777777" w:rsidR="00125E14" w:rsidRDefault="00125E14" w:rsidP="003F4BC4">
      <w:pPr>
        <w:pStyle w:val="Paragrafoelenco"/>
        <w:numPr>
          <w:ilvl w:val="0"/>
          <w:numId w:val="20"/>
        </w:numPr>
        <w:autoSpaceDN w:val="0"/>
        <w:spacing w:before="240" w:after="200"/>
        <w:rPr>
          <w:rFonts w:asciiTheme="majorHAnsi" w:hAnsiTheme="majorHAnsi"/>
        </w:rPr>
      </w:pPr>
      <w:r>
        <w:t xml:space="preserve">per modificare la </w:t>
      </w:r>
      <w:r>
        <w:rPr>
          <w:rStyle w:val="Enfasigrassetto"/>
        </w:rPr>
        <w:t>Descrizione</w:t>
      </w:r>
      <w:r>
        <w:t xml:space="preserve"> di un atto richiesto, posizionarsi nell'omonimo campo ed inserire il nuovo testo.</w:t>
      </w:r>
    </w:p>
    <w:p w14:paraId="0B08C11E" w14:textId="3137D284" w:rsidR="00125E14" w:rsidRDefault="00125E14" w:rsidP="003F4BC4">
      <w:pPr>
        <w:pStyle w:val="Paragrafoelenco"/>
        <w:numPr>
          <w:ilvl w:val="0"/>
          <w:numId w:val="20"/>
        </w:numPr>
        <w:autoSpaceDN w:val="0"/>
        <w:spacing w:before="240" w:after="200"/>
      </w:pPr>
      <w:r>
        <w:t xml:space="preserve">per modificare l'obbligatorietà e/o la richiesta della firma per l'atto specifico, cliccare su </w:t>
      </w:r>
      <w:r>
        <w:rPr>
          <w:noProof/>
        </w:rPr>
        <w:drawing>
          <wp:inline distT="0" distB="0" distL="0" distR="0" wp14:anchorId="362911C9" wp14:editId="5DA22A26">
            <wp:extent cx="90170" cy="97155"/>
            <wp:effectExtent l="0" t="0" r="5080" b="0"/>
            <wp:docPr id="26713340" name="Immagine 99" descr="RDOCUMENTAZIONE_RICHIESTAGrid_1_Obblig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87" descr="RDOCUMENTAZIONE_RICHIESTAGrid_1_Obbligatorio"/>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0170" cy="97155"/>
                    </a:xfrm>
                    <a:prstGeom prst="rect">
                      <a:avLst/>
                    </a:prstGeom>
                    <a:noFill/>
                    <a:ln>
                      <a:noFill/>
                    </a:ln>
                  </pic:spPr>
                </pic:pic>
              </a:graphicData>
            </a:graphic>
          </wp:inline>
        </w:drawing>
      </w:r>
      <w:r>
        <w:t> per selezionare/deselezionare la relativa check box.</w:t>
      </w:r>
    </w:p>
    <w:p w14:paraId="69E546D5" w14:textId="77777777" w:rsidR="00125E14" w:rsidRDefault="00125E14" w:rsidP="003F4BC4">
      <w:pPr>
        <w:pStyle w:val="Paragrafoelenco"/>
        <w:numPr>
          <w:ilvl w:val="0"/>
          <w:numId w:val="20"/>
        </w:numPr>
        <w:autoSpaceDE w:val="0"/>
        <w:autoSpaceDN w:val="0"/>
        <w:adjustRightInd w:val="0"/>
        <w:spacing w:before="0" w:after="160" w:line="276" w:lineRule="auto"/>
        <w:rPr>
          <w:rFonts w:ascii="Verdana" w:hAnsi="Verdana"/>
        </w:rPr>
      </w:pPr>
      <w:r>
        <w:t>per predisporre ulteriore documentazione, è possibile procedere attraverso due modalità:</w:t>
      </w:r>
    </w:p>
    <w:p w14:paraId="1BDB364B" w14:textId="5B3FE1C5" w:rsidR="00125E14" w:rsidRDefault="00125E14" w:rsidP="00125E14">
      <w:pPr>
        <w:pStyle w:val="Paragrafoelenco"/>
        <w:ind w:left="1440"/>
        <w:rPr>
          <w:rFonts w:ascii="Verdana" w:hAnsi="Verdana"/>
        </w:rPr>
      </w:pPr>
      <w:r>
        <w:t xml:space="preserve">1) cliccare sul comando </w:t>
      </w:r>
      <w:r>
        <w:rPr>
          <w:b/>
          <w:bCs/>
          <w:noProof/>
          <w:u w:val="single"/>
        </w:rPr>
        <w:t>Inserisci Documento</w:t>
      </w:r>
      <w:r>
        <w:rPr>
          <w:noProof/>
        </w:rPr>
        <w:t xml:space="preserve"> </w:t>
      </w:r>
      <w:r>
        <w:t xml:space="preserve">e, nella schermata che verrà mostrata, selezionare la tipologia di documentazione richiesta tra quelle proposte cliccando sul comando </w:t>
      </w:r>
      <w:r>
        <w:rPr>
          <w:noProof/>
        </w:rPr>
        <w:drawing>
          <wp:inline distT="0" distB="0" distL="0" distR="0" wp14:anchorId="609C0CAE" wp14:editId="70C546F4">
            <wp:extent cx="145415" cy="152400"/>
            <wp:effectExtent l="0" t="0" r="6985" b="0"/>
            <wp:docPr id="1942795027" name="Immagine 98" descr="ISTANZA DI PARTECIP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1" descr="ISTANZA DI PARTECIPAZION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52400"/>
                    </a:xfrm>
                    <a:prstGeom prst="rect">
                      <a:avLst/>
                    </a:prstGeom>
                    <a:noFill/>
                    <a:ln>
                      <a:noFill/>
                    </a:ln>
                  </pic:spPr>
                </pic:pic>
              </a:graphicData>
            </a:graphic>
          </wp:inline>
        </w:drawing>
      </w:r>
      <w:r>
        <w:t> e successivamente chiudere la schermata;</w:t>
      </w:r>
    </w:p>
    <w:p w14:paraId="43BE97B7" w14:textId="77777777" w:rsidR="00125E14" w:rsidRDefault="00125E14" w:rsidP="00125E14">
      <w:pPr>
        <w:pStyle w:val="Paragrafoelenco"/>
        <w:ind w:left="1440"/>
        <w:rPr>
          <w:rFonts w:ascii="Verdana" w:hAnsi="Verdana"/>
        </w:rPr>
      </w:pPr>
      <w:r>
        <w:t xml:space="preserve">2) cliccare sul comando </w:t>
      </w:r>
      <w:r>
        <w:rPr>
          <w:b/>
          <w:bCs/>
          <w:noProof/>
          <w:u w:val="single"/>
        </w:rPr>
        <w:t>Aggiungi</w:t>
      </w:r>
      <w:r>
        <w:t xml:space="preserve"> e inserire la </w:t>
      </w:r>
      <w:r>
        <w:rPr>
          <w:rStyle w:val="Enfasigrassetto"/>
        </w:rPr>
        <w:t>Descrizione</w:t>
      </w:r>
      <w:r>
        <w:t xml:space="preserve"> della documentazione richiesta nella riga che verrà aggiunta alla tabella </w:t>
      </w:r>
      <w:r>
        <w:rPr>
          <w:rStyle w:val="Enfasigrassetto"/>
        </w:rPr>
        <w:t>Documentazione Richiesta.</w:t>
      </w:r>
    </w:p>
    <w:p w14:paraId="52D38BF7" w14:textId="77777777" w:rsidR="00125E14" w:rsidRDefault="00125E14" w:rsidP="00125E14">
      <w:pPr>
        <w:rPr>
          <w:rFonts w:ascii="Verdana" w:hAnsi="Verdana"/>
        </w:rPr>
      </w:pPr>
      <w:r>
        <w:lastRenderedPageBreak/>
        <w:t>In entrambi i casi, la documentazione può essere richiesta come "obbligatoria" o "facoltativa". Per ogni file che dovrà essere allegato, potrà essere richiesta la firma digitale del documento. Di default la documentazione viene impostata come "facoltativa".</w:t>
      </w:r>
    </w:p>
    <w:p w14:paraId="18AD6D22" w14:textId="14089B1F" w:rsidR="00125E14" w:rsidRDefault="00125E14" w:rsidP="00125E14">
      <w:r>
        <w:t xml:space="preserve">Per definire la documentazione come obbligatoria, spuntare la casella </w:t>
      </w:r>
      <w:r>
        <w:rPr>
          <w:noProof/>
        </w:rPr>
        <w:drawing>
          <wp:inline distT="0" distB="0" distL="0" distR="0" wp14:anchorId="18331FC7" wp14:editId="3E2106A4">
            <wp:extent cx="117475" cy="117475"/>
            <wp:effectExtent l="0" t="0" r="0" b="0"/>
            <wp:docPr id="278253563" name="Immagine 104" descr="RDOCUMENTAZIONE_RICHIESTAGrid_0_Richiedi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8" descr="RDOCUMENTAZIONE_RICHIESTAGrid_0_RichiediFirm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t xml:space="preserve"> in corrispondenza del documento di interesse nella colonna </w:t>
      </w:r>
      <w:r>
        <w:rPr>
          <w:rStyle w:val="Enfasigrassetto"/>
        </w:rPr>
        <w:t>Obbligatorio mentre p</w:t>
      </w:r>
      <w:r>
        <w:t xml:space="preserve">er richiedere la firma digitale, spuntare la casella </w:t>
      </w:r>
      <w:r>
        <w:rPr>
          <w:noProof/>
        </w:rPr>
        <w:drawing>
          <wp:inline distT="0" distB="0" distL="0" distR="0" wp14:anchorId="7C56DF65" wp14:editId="0320DCD9">
            <wp:extent cx="104140" cy="104140"/>
            <wp:effectExtent l="0" t="0" r="0" b="0"/>
            <wp:docPr id="868580407" name="Immagine 103" descr="RDOCUMENTAZIONE_RICHIESTAGrid_0_Richiedi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5" descr="RDOCUMENTAZIONE_RICHIESTAGrid_0_RichiediFirm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4140" cy="104140"/>
                    </a:xfrm>
                    <a:prstGeom prst="rect">
                      <a:avLst/>
                    </a:prstGeom>
                    <a:noFill/>
                    <a:ln>
                      <a:noFill/>
                    </a:ln>
                  </pic:spPr>
                </pic:pic>
              </a:graphicData>
            </a:graphic>
          </wp:inline>
        </w:drawing>
      </w:r>
      <w:r>
        <w:t xml:space="preserve"> nella colonna </w:t>
      </w:r>
      <w:r>
        <w:rPr>
          <w:rStyle w:val="Enfasigrassetto"/>
        </w:rPr>
        <w:t>Richiedi Firma</w:t>
      </w:r>
      <w:r>
        <w:t>.</w:t>
      </w:r>
    </w:p>
    <w:p w14:paraId="30169286" w14:textId="77777777" w:rsidR="001B1ACF" w:rsidRDefault="001B1ACF" w:rsidP="001B1ACF">
      <w:pPr>
        <w:keepNext/>
      </w:pPr>
      <w:r w:rsidRPr="001B1ACF">
        <w:rPr>
          <w:rFonts w:asciiTheme="majorHAnsi" w:hAnsiTheme="majorHAnsi"/>
          <w:noProof/>
        </w:rPr>
        <w:drawing>
          <wp:inline distT="0" distB="0" distL="0" distR="0" wp14:anchorId="1945653D" wp14:editId="235BC6E4">
            <wp:extent cx="6116320" cy="1726565"/>
            <wp:effectExtent l="19050" t="19050" r="17780" b="26035"/>
            <wp:docPr id="148498656"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8656" name="Immagine 1" descr="Immagine che contiene testo, Carattere, schermata&#10;&#10;Descrizione generata automaticamente"/>
                    <pic:cNvPicPr/>
                  </pic:nvPicPr>
                  <pic:blipFill>
                    <a:blip r:embed="rId131"/>
                    <a:stretch>
                      <a:fillRect/>
                    </a:stretch>
                  </pic:blipFill>
                  <pic:spPr>
                    <a:xfrm>
                      <a:off x="0" y="0"/>
                      <a:ext cx="6116320" cy="1726565"/>
                    </a:xfrm>
                    <a:prstGeom prst="rect">
                      <a:avLst/>
                    </a:prstGeom>
                    <a:ln w="3175">
                      <a:solidFill>
                        <a:srgbClr val="00B0F0"/>
                      </a:solidFill>
                    </a:ln>
                  </pic:spPr>
                </pic:pic>
              </a:graphicData>
            </a:graphic>
          </wp:inline>
        </w:drawing>
      </w:r>
    </w:p>
    <w:p w14:paraId="1D68F7B1" w14:textId="1A946690" w:rsidR="001B1ACF" w:rsidRDefault="001B1ACF" w:rsidP="001B1ACF">
      <w:pPr>
        <w:pStyle w:val="Didascalia"/>
        <w:jc w:val="center"/>
        <w:rPr>
          <w:rFonts w:asciiTheme="majorHAnsi" w:hAnsiTheme="majorHAnsi"/>
        </w:rPr>
      </w:pPr>
      <w:bookmarkStart w:id="103" w:name="_Toc153917009"/>
      <w:r>
        <w:t xml:space="preserve">Figura </w:t>
      </w:r>
      <w:r w:rsidR="003F4BC4">
        <w:fldChar w:fldCharType="begin"/>
      </w:r>
      <w:r w:rsidR="003F4BC4">
        <w:instrText xml:space="preserve"> SEQ Figura \* ARABIC </w:instrText>
      </w:r>
      <w:r w:rsidR="003F4BC4">
        <w:fldChar w:fldCharType="separate"/>
      </w:r>
      <w:r>
        <w:rPr>
          <w:noProof/>
        </w:rPr>
        <w:t>54</w:t>
      </w:r>
      <w:r w:rsidR="003F4BC4">
        <w:rPr>
          <w:noProof/>
        </w:rPr>
        <w:fldChar w:fldCharType="end"/>
      </w:r>
      <w:r>
        <w:t xml:space="preserve"> - Inserisci nuova documentazione</w:t>
      </w:r>
      <w:bookmarkEnd w:id="103"/>
    </w:p>
    <w:p w14:paraId="50406221" w14:textId="77777777" w:rsidR="00125E14" w:rsidRDefault="00125E14" w:rsidP="00125E14">
      <w:pPr>
        <w:rPr>
          <w:rFonts w:ascii="Verdana" w:hAnsi="Verdana"/>
        </w:rPr>
      </w:pPr>
      <w:r>
        <w:t>Inoltre:</w:t>
      </w:r>
    </w:p>
    <w:p w14:paraId="51016F58" w14:textId="11726520" w:rsidR="00125E14" w:rsidRDefault="00125E14" w:rsidP="003F4BC4">
      <w:pPr>
        <w:pStyle w:val="Paragrafoelenco"/>
        <w:numPr>
          <w:ilvl w:val="0"/>
          <w:numId w:val="14"/>
        </w:numPr>
        <w:autoSpaceDE w:val="0"/>
        <w:autoSpaceDN w:val="0"/>
        <w:adjustRightInd w:val="0"/>
        <w:spacing w:before="0" w:after="160" w:line="276" w:lineRule="auto"/>
        <w:rPr>
          <w:rFonts w:asciiTheme="majorHAnsi" w:hAnsiTheme="majorHAnsi"/>
        </w:rPr>
      </w:pPr>
      <w:r>
        <w:t>per eliminare una riga predisposta all'interno della tabella</w:t>
      </w:r>
      <w:r>
        <w:rPr>
          <w:rStyle w:val="Enfasigrassetto"/>
        </w:rPr>
        <w:t xml:space="preserve"> Documentazione Richiesta</w:t>
      </w:r>
      <w:r>
        <w:t xml:space="preserve">, cliccare sul comando </w:t>
      </w:r>
      <w:r>
        <w:rPr>
          <w:noProof/>
        </w:rPr>
        <w:drawing>
          <wp:inline distT="0" distB="0" distL="0" distR="0" wp14:anchorId="2BC5182F" wp14:editId="4E0ADAA2">
            <wp:extent cx="117475" cy="138430"/>
            <wp:effectExtent l="0" t="0" r="0" b="0"/>
            <wp:docPr id="720706155" name="Immagine 102" descr="../toolbar/Delete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00" descr="../toolbar/Delete_Light.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7475" cy="138430"/>
                    </a:xfrm>
                    <a:prstGeom prst="rect">
                      <a:avLst/>
                    </a:prstGeom>
                    <a:noFill/>
                    <a:ln>
                      <a:noFill/>
                    </a:ln>
                  </pic:spPr>
                </pic:pic>
              </a:graphicData>
            </a:graphic>
          </wp:inline>
        </w:drawing>
      </w:r>
      <w:r>
        <w:t xml:space="preserve"> in corrispondenza della riga che si intende eliminare;</w:t>
      </w:r>
    </w:p>
    <w:p w14:paraId="3F195743" w14:textId="415EB298" w:rsidR="00125E14" w:rsidRDefault="00125E14" w:rsidP="003F4BC4">
      <w:pPr>
        <w:pStyle w:val="Paragrafoelenco"/>
        <w:numPr>
          <w:ilvl w:val="0"/>
          <w:numId w:val="14"/>
        </w:numPr>
        <w:autoSpaceDE w:val="0"/>
        <w:autoSpaceDN w:val="0"/>
        <w:adjustRightInd w:val="0"/>
        <w:spacing w:before="0" w:after="160" w:line="276" w:lineRule="auto"/>
      </w:pPr>
      <w:r>
        <w:t xml:space="preserve">per copiare una riga già predisposta all'interno della tabella </w:t>
      </w:r>
      <w:r>
        <w:rPr>
          <w:rStyle w:val="Enfasigrassetto"/>
        </w:rPr>
        <w:t>Documentazione Richiesta</w:t>
      </w:r>
      <w:r>
        <w:t xml:space="preserve">, cliccare sul comando </w:t>
      </w:r>
      <w:r>
        <w:rPr>
          <w:noProof/>
        </w:rPr>
        <w:drawing>
          <wp:inline distT="0" distB="0" distL="0" distR="0" wp14:anchorId="433D8B88" wp14:editId="30F1A549">
            <wp:extent cx="124460" cy="131445"/>
            <wp:effectExtent l="0" t="0" r="8890" b="1905"/>
            <wp:docPr id="642859944" name="Immagine 101" descr="../toolbar/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9" descr="../toolbar/copy.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t> in corrispondenza della riga che si intende copiare. Verrà aggiunta una riga alla tabella, in cui sarà possibile modificare la descrizione e le caratteristiche tecniche di obbligatorietà e di richiesta della firma digitale e di determinate estensioni del file;</w:t>
      </w:r>
    </w:p>
    <w:p w14:paraId="4A358C71" w14:textId="6479589B" w:rsidR="00125E14" w:rsidRDefault="00125E14" w:rsidP="003F4BC4">
      <w:pPr>
        <w:pStyle w:val="Paragrafoelenco"/>
        <w:numPr>
          <w:ilvl w:val="0"/>
          <w:numId w:val="14"/>
        </w:numPr>
        <w:autoSpaceDE w:val="0"/>
        <w:autoSpaceDN w:val="0"/>
        <w:adjustRightInd w:val="0"/>
        <w:spacing w:before="0" w:after="160" w:line="276" w:lineRule="auto"/>
      </w:pPr>
      <w:r>
        <w:t xml:space="preserve">per specificare la tipologia di estensione ammessa per ogni documentazione predisposta, cliccare sul relativo comando </w:t>
      </w:r>
      <w:r>
        <w:rPr>
          <w:noProof/>
        </w:rPr>
        <w:drawing>
          <wp:inline distT="0" distB="0" distL="0" distR="0" wp14:anchorId="2B1EACAF" wp14:editId="466D26E1">
            <wp:extent cx="193675" cy="152400"/>
            <wp:effectExtent l="0" t="0" r="0" b="0"/>
            <wp:docPr id="1244731659" name="Immagine 100" descr="../toolbar/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0" descr="../toolbar/copy.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3675" cy="152400"/>
                    </a:xfrm>
                    <a:prstGeom prst="rect">
                      <a:avLst/>
                    </a:prstGeom>
                    <a:noFill/>
                    <a:ln>
                      <a:noFill/>
                    </a:ln>
                  </pic:spPr>
                </pic:pic>
              </a:graphicData>
            </a:graphic>
          </wp:inline>
        </w:drawing>
      </w:r>
      <w:r>
        <w:t xml:space="preserve"> nella colonna </w:t>
      </w:r>
      <w:r>
        <w:rPr>
          <w:rStyle w:val="Enfasigrassetto"/>
        </w:rPr>
        <w:t>Tipo File</w:t>
      </w:r>
      <w:r>
        <w:t>. Per maggiori dettagli, consultare il capitolo "</w:t>
      </w:r>
      <w:r>
        <w:rPr>
          <w:rStyle w:val="Enfasicorsivo"/>
        </w:rPr>
        <w:t>Tipo File - Selezione Estensione</w:t>
      </w:r>
      <w:r>
        <w:t>" del manuale “Funzionalità generiche e approfondimenti”.</w:t>
      </w:r>
    </w:p>
    <w:p w14:paraId="20BB94A4" w14:textId="77777777" w:rsidR="00125E14" w:rsidRDefault="00125E14" w:rsidP="00125E14">
      <w:pPr>
        <w:rPr>
          <w:sz w:val="23"/>
          <w:szCs w:val="23"/>
        </w:rPr>
      </w:pPr>
      <w:r>
        <w:t xml:space="preserve">Per inserire o modificare eventuali note presenti nell’omonima sezione della convezione, digitare il contenuto nel campo </w:t>
      </w:r>
      <w:r>
        <w:rPr>
          <w:b/>
          <w:bCs/>
        </w:rPr>
        <w:t>Note</w:t>
      </w:r>
      <w:r>
        <w:t xml:space="preserve"> in fondo alla schermata.</w:t>
      </w:r>
    </w:p>
    <w:p w14:paraId="57421B63" w14:textId="77777777" w:rsidR="00125E14" w:rsidRDefault="00125E14" w:rsidP="00125E14">
      <w:r>
        <w:t xml:space="preserve">Se già presenti note nel documento di convenzione, queste verranno visualizzate nel campo </w:t>
      </w:r>
      <w:r>
        <w:rPr>
          <w:b/>
          <w:bCs/>
        </w:rPr>
        <w:t>Note precedenti alla rettifica</w:t>
      </w:r>
      <w:r>
        <w:t>.</w:t>
      </w:r>
    </w:p>
    <w:p w14:paraId="0B90B8E6" w14:textId="77777777" w:rsidR="00125E14" w:rsidRDefault="00125E14" w:rsidP="00125E14">
      <w:pPr>
        <w:rPr>
          <w:rFonts w:asciiTheme="majorHAnsi" w:hAnsiTheme="majorHAnsi"/>
        </w:rPr>
      </w:pPr>
      <w:r>
        <w:t xml:space="preserve">Apportate le opportune modifiche, cliccare sul comando </w:t>
      </w:r>
      <w:r>
        <w:rPr>
          <w:b/>
          <w:bCs/>
          <w:noProof/>
          <w:u w:val="single"/>
        </w:rPr>
        <w:t>Invia</w:t>
      </w:r>
      <w:r>
        <w:t xml:space="preserve"> presente nella toolbar per procedere con la pubblicazione del documento di </w:t>
      </w:r>
      <w:r>
        <w:rPr>
          <w:rStyle w:val="Enfasigrassetto"/>
        </w:rPr>
        <w:t>Rettifica</w:t>
      </w:r>
      <w:r>
        <w:t>.</w:t>
      </w:r>
    </w:p>
    <w:p w14:paraId="6725B887" w14:textId="67DF9BC5" w:rsidR="00125E14" w:rsidRPr="00125E14" w:rsidRDefault="00125E14" w:rsidP="00125E14">
      <w:pPr>
        <w:rPr>
          <w:rFonts w:asciiTheme="majorHAnsi" w:hAnsiTheme="majorHAnsi"/>
        </w:rPr>
      </w:pPr>
      <w:r>
        <w:t xml:space="preserve">Per annullare un documento di </w:t>
      </w:r>
      <w:r>
        <w:rPr>
          <w:rStyle w:val="Enfasigrassetto"/>
        </w:rPr>
        <w:t xml:space="preserve">Rettifica </w:t>
      </w:r>
      <w:r>
        <w:t xml:space="preserve">non ancora inviato, cliccare invece sul comando </w:t>
      </w:r>
      <w:r>
        <w:rPr>
          <w:b/>
          <w:color w:val="C00000"/>
          <w:u w:val="single"/>
        </w:rPr>
        <w:t>Annulla</w:t>
      </w:r>
      <w:r>
        <w:rPr>
          <w:noProof/>
        </w:rPr>
        <w:t xml:space="preserve"> </w:t>
      </w:r>
      <w:r>
        <w:t xml:space="preserve">presente nella toolbar in alto nella schermata. Lo </w:t>
      </w:r>
      <w:r>
        <w:rPr>
          <w:rStyle w:val="Enfasigrassetto"/>
        </w:rPr>
        <w:t>Stato</w:t>
      </w:r>
      <w:r>
        <w:t xml:space="preserve"> del documento cambierà da "</w:t>
      </w:r>
      <w:r>
        <w:rPr>
          <w:rStyle w:val="Enfasigrassetto"/>
        </w:rPr>
        <w:t>In lavorazione</w:t>
      </w:r>
      <w:r>
        <w:t>" ad "</w:t>
      </w:r>
      <w:r>
        <w:rPr>
          <w:rStyle w:val="Enfasigrassetto"/>
        </w:rPr>
        <w:t>Annullato</w:t>
      </w:r>
      <w:r>
        <w:t xml:space="preserve">" ed un messaggio di informazione a video confermerà l'operazione. Cliccare su </w:t>
      </w:r>
      <w:r>
        <w:rPr>
          <w:noProof/>
        </w:rPr>
        <w:drawing>
          <wp:inline distT="0" distB="0" distL="0" distR="0" wp14:anchorId="52C45F2D" wp14:editId="0EA888E8">
            <wp:extent cx="159385" cy="111125"/>
            <wp:effectExtent l="0" t="0" r="0" b="3175"/>
            <wp:docPr id="259049320" name="Immagine 105"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5" descr="OK"/>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9385" cy="111125"/>
                    </a:xfrm>
                    <a:prstGeom prst="rect">
                      <a:avLst/>
                    </a:prstGeom>
                    <a:noFill/>
                    <a:ln>
                      <a:noFill/>
                    </a:ln>
                  </pic:spPr>
                </pic:pic>
              </a:graphicData>
            </a:graphic>
          </wp:inline>
        </w:drawing>
      </w:r>
      <w:r>
        <w:t> per chiudere il messaggio.</w:t>
      </w:r>
    </w:p>
    <w:p w14:paraId="3F135CC1" w14:textId="77777777" w:rsidR="002F3509" w:rsidRDefault="002F3509" w:rsidP="002F3509">
      <w:pPr>
        <w:pStyle w:val="Titolo2"/>
      </w:pPr>
      <w:bookmarkStart w:id="104" w:name="_Toc153916592"/>
      <w:r>
        <w:lastRenderedPageBreak/>
        <w:t>Integrazione</w:t>
      </w:r>
      <w:bookmarkEnd w:id="104"/>
    </w:p>
    <w:p w14:paraId="75E90C24" w14:textId="20BD538C" w:rsidR="00125E14" w:rsidRDefault="00CA0344" w:rsidP="00125E14">
      <w:r>
        <w:rPr>
          <w:noProof/>
        </w:rPr>
        <mc:AlternateContent>
          <mc:Choice Requires="wps">
            <w:drawing>
              <wp:anchor distT="0" distB="0" distL="114300" distR="114300" simplePos="0" relativeHeight="251688960" behindDoc="0" locked="0" layoutInCell="1" allowOverlap="1" wp14:anchorId="1A3AF51B" wp14:editId="1656C85E">
                <wp:simplePos x="0" y="0"/>
                <wp:positionH relativeFrom="column">
                  <wp:posOffset>1048385</wp:posOffset>
                </wp:positionH>
                <wp:positionV relativeFrom="paragraph">
                  <wp:posOffset>2983865</wp:posOffset>
                </wp:positionV>
                <wp:extent cx="4019550" cy="635"/>
                <wp:effectExtent l="0" t="0" r="0" b="0"/>
                <wp:wrapTopAndBottom/>
                <wp:docPr id="728042135" name="Casella di testo 1"/>
                <wp:cNvGraphicFramePr/>
                <a:graphic xmlns:a="http://schemas.openxmlformats.org/drawingml/2006/main">
                  <a:graphicData uri="http://schemas.microsoft.com/office/word/2010/wordprocessingShape">
                    <wps:wsp>
                      <wps:cNvSpPr txBox="1"/>
                      <wps:spPr>
                        <a:xfrm>
                          <a:off x="0" y="0"/>
                          <a:ext cx="4019550" cy="635"/>
                        </a:xfrm>
                        <a:prstGeom prst="rect">
                          <a:avLst/>
                        </a:prstGeom>
                        <a:solidFill>
                          <a:prstClr val="white"/>
                        </a:solidFill>
                        <a:ln>
                          <a:noFill/>
                        </a:ln>
                      </wps:spPr>
                      <wps:txbx>
                        <w:txbxContent>
                          <w:p w14:paraId="7DE47D2E" w14:textId="1E89AB92" w:rsidR="00CA0344" w:rsidRPr="00CA0344" w:rsidRDefault="00CA0344" w:rsidP="00CA0344">
                            <w:pPr>
                              <w:pStyle w:val="Didascalia"/>
                              <w:jc w:val="center"/>
                            </w:pPr>
                            <w:bookmarkStart w:id="105" w:name="_Toc153917010"/>
                            <w:r>
                              <w:t xml:space="preserve">Figura </w:t>
                            </w:r>
                            <w:r w:rsidR="003F4BC4">
                              <w:fldChar w:fldCharType="begin"/>
                            </w:r>
                            <w:r w:rsidR="003F4BC4">
                              <w:instrText xml:space="preserve"> SEQ Figura \* ARABIC </w:instrText>
                            </w:r>
                            <w:r w:rsidR="003F4BC4">
                              <w:fldChar w:fldCharType="separate"/>
                            </w:r>
                            <w:r w:rsidR="001B1ACF">
                              <w:rPr>
                                <w:noProof/>
                              </w:rPr>
                              <w:t>55</w:t>
                            </w:r>
                            <w:r w:rsidR="003F4BC4">
                              <w:rPr>
                                <w:noProof/>
                              </w:rPr>
                              <w:fldChar w:fldCharType="end"/>
                            </w:r>
                            <w:r>
                              <w:t xml:space="preserve"> – Integrazione</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3AF51B" id="_x0000_s1038" type="#_x0000_t202" style="position:absolute;left:0;text-align:left;margin-left:82.55pt;margin-top:234.95pt;width:316.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" stroked="f">
                <v:textbox style="mso-fit-shape-to-text:t" inset="0,0,0,0">
                  <w:txbxContent>
                    <w:p w14:paraId="7DE47D2E" w14:textId="1E89AB92" w:rsidR="00CA0344" w:rsidRPr="00CA0344" w:rsidRDefault="00CA0344" w:rsidP="00CA0344">
                      <w:pPr>
                        <w:pStyle w:val="Didascalia"/>
                        <w:jc w:val="center"/>
                      </w:pPr>
                      <w:bookmarkStart w:id="106" w:name="_Toc153917010"/>
                      <w:r>
                        <w:t xml:space="preserve">Figura </w:t>
                      </w:r>
                      <w:r w:rsidR="003F4BC4">
                        <w:fldChar w:fldCharType="begin"/>
                      </w:r>
                      <w:r w:rsidR="003F4BC4">
                        <w:instrText xml:space="preserve"> SEQ Figura \* ARABIC </w:instrText>
                      </w:r>
                      <w:r w:rsidR="003F4BC4">
                        <w:fldChar w:fldCharType="separate"/>
                      </w:r>
                      <w:r w:rsidR="001B1ACF">
                        <w:rPr>
                          <w:noProof/>
                        </w:rPr>
                        <w:t>55</w:t>
                      </w:r>
                      <w:r w:rsidR="003F4BC4">
                        <w:rPr>
                          <w:noProof/>
                        </w:rPr>
                        <w:fldChar w:fldCharType="end"/>
                      </w:r>
                      <w:r>
                        <w:t xml:space="preserve"> – Integrazione</w:t>
                      </w:r>
                      <w:bookmarkEnd w:id="106"/>
                    </w:p>
                  </w:txbxContent>
                </v:textbox>
                <w10:wrap type="topAndBottom"/>
              </v:shape>
            </w:pict>
          </mc:Fallback>
        </mc:AlternateContent>
      </w:r>
      <w:r w:rsidRPr="00CA0344">
        <w:rPr>
          <w:rFonts w:asciiTheme="majorHAnsi" w:hAnsiTheme="majorHAnsi"/>
          <w:noProof/>
        </w:rPr>
        <w:drawing>
          <wp:anchor distT="0" distB="0" distL="114300" distR="114300" simplePos="0" relativeHeight="251686912" behindDoc="0" locked="0" layoutInCell="1" allowOverlap="1" wp14:anchorId="070A06C9" wp14:editId="7C8674BF">
            <wp:simplePos x="0" y="0"/>
            <wp:positionH relativeFrom="margin">
              <wp:align>center</wp:align>
            </wp:positionH>
            <wp:positionV relativeFrom="paragraph">
              <wp:posOffset>691688</wp:posOffset>
            </wp:positionV>
            <wp:extent cx="4019757" cy="2235315"/>
            <wp:effectExtent l="19050" t="19050" r="19050" b="12700"/>
            <wp:wrapTopAndBottom/>
            <wp:docPr id="1513828910"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28910" name="Immagine 1" descr="Immagine che contiene testo, schermata, Carattere&#10;&#10;Descrizione generata automaticamente"/>
                    <pic:cNvPicPr/>
                  </pic:nvPicPr>
                  <pic:blipFill>
                    <a:blip r:embed="rId134"/>
                    <a:stretch>
                      <a:fillRect/>
                    </a:stretch>
                  </pic:blipFill>
                  <pic:spPr>
                    <a:xfrm>
                      <a:off x="0" y="0"/>
                      <a:ext cx="4019757" cy="2235315"/>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125E14">
        <w:t xml:space="preserve">Per integrare una Convenzione già pubblicata aggiungendo ulteriori lotti aggiudicati successivamente allo stesso Operatore Economico, cliccare sul comando </w:t>
      </w:r>
      <w:r w:rsidR="00125E14">
        <w:rPr>
          <w:b/>
          <w:bCs/>
          <w:noProof/>
          <w:u w:val="single"/>
        </w:rPr>
        <w:t>Funzioni</w:t>
      </w:r>
      <w:r w:rsidR="00125E14">
        <w:t> posizionato nella toolbar in alto nella schermata e successivamente sulla voce </w:t>
      </w:r>
      <w:r w:rsidR="00125E14">
        <w:rPr>
          <w:rStyle w:val="Enfasigrassetto"/>
          <w:u w:val="single"/>
        </w:rPr>
        <w:t>Integrazione</w:t>
      </w:r>
      <w:r w:rsidR="00125E14">
        <w:t>.</w:t>
      </w:r>
    </w:p>
    <w:p w14:paraId="4F828641" w14:textId="77777777" w:rsidR="00CA0344" w:rsidRDefault="00CA0344" w:rsidP="00125E14">
      <w:pPr>
        <w:rPr>
          <w:rFonts w:asciiTheme="majorHAnsi" w:hAnsiTheme="majorHAnsi"/>
        </w:rPr>
      </w:pPr>
    </w:p>
    <w:p w14:paraId="0388102E" w14:textId="15E16663" w:rsidR="00CA0344" w:rsidRPr="00CA0344" w:rsidRDefault="00125E14" w:rsidP="00125E14">
      <w:r>
        <w:t xml:space="preserve">Verrà mostrato un documento strutturato di </w:t>
      </w:r>
      <w:r>
        <w:rPr>
          <w:rStyle w:val="Enfasigrassetto"/>
        </w:rPr>
        <w:t>Integrazione Convenzione</w:t>
      </w:r>
      <w:r>
        <w:t xml:space="preserve"> simile al documento gestito in fase di creazione della Convenzione - di cui segue le stesse regole e processi - con l'unica differenza che i dati in </w:t>
      </w:r>
      <w:r>
        <w:rPr>
          <w:b/>
          <w:bCs/>
        </w:rPr>
        <w:t>Testata</w:t>
      </w:r>
      <w:r>
        <w:t xml:space="preserve"> non saranno editabili, ad eccezione della sezione riservata al </w:t>
      </w:r>
      <w:bookmarkStart w:id="107" w:name="_Hlk99296786"/>
      <w:r>
        <w:t>caricamento degli allegati (</w:t>
      </w:r>
      <w:r>
        <w:rPr>
          <w:i/>
          <w:iCs/>
        </w:rPr>
        <w:t>Convenzione, Clausola Vessatoria e Altri allegati</w:t>
      </w:r>
      <w:r>
        <w:t xml:space="preserve">). </w:t>
      </w:r>
      <w:bookmarkEnd w:id="107"/>
      <w:r>
        <w:t xml:space="preserve">Inoltre, non saranno presenti le sezioni relative alla gestione degli </w:t>
      </w:r>
      <w:r>
        <w:rPr>
          <w:b/>
          <w:bCs/>
        </w:rPr>
        <w:t>Enti</w:t>
      </w:r>
      <w:r>
        <w:t xml:space="preserve"> e delle </w:t>
      </w:r>
      <w:r>
        <w:rPr>
          <w:b/>
          <w:bCs/>
        </w:rPr>
        <w:t>Quote</w:t>
      </w:r>
      <w:r>
        <w:t>.</w:t>
      </w:r>
    </w:p>
    <w:p w14:paraId="1CC5BCA7" w14:textId="77777777" w:rsidR="00125E14" w:rsidRDefault="00125E14" w:rsidP="00125E14">
      <w:r>
        <w:t xml:space="preserve">L'area di </w:t>
      </w:r>
      <w:r>
        <w:rPr>
          <w:rStyle w:val="Enfasigrassetto"/>
        </w:rPr>
        <w:t>Intestazione</w:t>
      </w:r>
      <w:r>
        <w:t xml:space="preserve"> del documento che verrà mostrato, presenta una serie di informazioni alimentate automaticamente dal sistema ovvero il </w:t>
      </w:r>
      <w:r>
        <w:rPr>
          <w:b/>
          <w:bCs/>
        </w:rPr>
        <w:t>Compilatore</w:t>
      </w:r>
      <w:r>
        <w:t xml:space="preserve"> del documento e lo</w:t>
      </w:r>
      <w:r>
        <w:rPr>
          <w:b/>
          <w:bCs/>
        </w:rPr>
        <w:t xml:space="preserve"> Stato Convenzione completa</w:t>
      </w:r>
      <w:r>
        <w:t xml:space="preserve"> (che inizialmente risulta essere "</w:t>
      </w:r>
      <w:r>
        <w:rPr>
          <w:rStyle w:val="Enfasigrassetto"/>
        </w:rPr>
        <w:t>In lavorazione</w:t>
      </w:r>
      <w:r>
        <w:t xml:space="preserve">"). </w:t>
      </w:r>
    </w:p>
    <w:p w14:paraId="68E3246A" w14:textId="77777777" w:rsidR="00125E14" w:rsidRDefault="00125E14" w:rsidP="00125E14">
      <w:r>
        <w:t xml:space="preserve">Inoltre, le informazioni </w:t>
      </w:r>
      <w:r>
        <w:rPr>
          <w:rStyle w:val="Enfasigrassetto"/>
        </w:rPr>
        <w:t>Stato</w:t>
      </w:r>
      <w:r>
        <w:t xml:space="preserve"> </w:t>
      </w:r>
      <w:r>
        <w:rPr>
          <w:rStyle w:val="Enfasigrassetto"/>
        </w:rPr>
        <w:t>Convenzione</w:t>
      </w:r>
      <w:r>
        <w:t xml:space="preserve"> e </w:t>
      </w:r>
      <w:r>
        <w:rPr>
          <w:rStyle w:val="Enfasigrassetto"/>
        </w:rPr>
        <w:t>Stato</w:t>
      </w:r>
      <w:r>
        <w:t xml:space="preserve"> </w:t>
      </w:r>
      <w:r>
        <w:rPr>
          <w:rStyle w:val="Enfasigrassetto"/>
        </w:rPr>
        <w:t>Listino</w:t>
      </w:r>
      <w:r>
        <w:t xml:space="preserve"> verranno automaticamente alimentati in "</w:t>
      </w:r>
      <w:r>
        <w:rPr>
          <w:rStyle w:val="Enfasigrassetto"/>
        </w:rPr>
        <w:t>Inviato</w:t>
      </w:r>
      <w:r>
        <w:t>", "</w:t>
      </w:r>
      <w:r>
        <w:rPr>
          <w:rStyle w:val="Enfasigrassetto"/>
        </w:rPr>
        <w:t>Confermato</w:t>
      </w:r>
      <w:r>
        <w:t>" o "</w:t>
      </w:r>
      <w:r>
        <w:rPr>
          <w:rStyle w:val="Enfasigrassetto"/>
        </w:rPr>
        <w:t>Rifiutato</w:t>
      </w:r>
      <w:r>
        <w:t>", contestualmente all'invio dei relativi documenti da parte del gestore e della rispettiva conferma/rifiuto da parte dell'Operatore Economico.</w:t>
      </w:r>
    </w:p>
    <w:p w14:paraId="6086DE31" w14:textId="77777777" w:rsidR="00CA0344" w:rsidRDefault="00CA0344" w:rsidP="00CA0344">
      <w:pPr>
        <w:keepNext/>
      </w:pPr>
      <w:r w:rsidRPr="00CA0344">
        <w:rPr>
          <w:noProof/>
        </w:rPr>
        <w:lastRenderedPageBreak/>
        <w:drawing>
          <wp:inline distT="0" distB="0" distL="0" distR="0" wp14:anchorId="50136D34" wp14:editId="55FD082E">
            <wp:extent cx="6116320" cy="1858010"/>
            <wp:effectExtent l="19050" t="19050" r="17780" b="27940"/>
            <wp:docPr id="1026171991" name="Immagine 1" descr="Immagine che contiene testo, Carattere, numer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71991" name="Immagine 1" descr="Immagine che contiene testo, Carattere, numero, schermata&#10;&#10;Descrizione generata automaticamente"/>
                    <pic:cNvPicPr/>
                  </pic:nvPicPr>
                  <pic:blipFill>
                    <a:blip r:embed="rId135"/>
                    <a:stretch>
                      <a:fillRect/>
                    </a:stretch>
                  </pic:blipFill>
                  <pic:spPr>
                    <a:xfrm>
                      <a:off x="0" y="0"/>
                      <a:ext cx="6116320" cy="1858010"/>
                    </a:xfrm>
                    <a:prstGeom prst="rect">
                      <a:avLst/>
                    </a:prstGeom>
                    <a:ln w="3175">
                      <a:solidFill>
                        <a:srgbClr val="00B0F0"/>
                      </a:solidFill>
                    </a:ln>
                  </pic:spPr>
                </pic:pic>
              </a:graphicData>
            </a:graphic>
          </wp:inline>
        </w:drawing>
      </w:r>
    </w:p>
    <w:p w14:paraId="3A536869" w14:textId="066051E7" w:rsidR="00CA0344" w:rsidRDefault="00CA0344" w:rsidP="00CA0344">
      <w:pPr>
        <w:pStyle w:val="Didascalia"/>
        <w:jc w:val="center"/>
        <w:rPr>
          <w:color w:val="auto"/>
        </w:rPr>
      </w:pPr>
      <w:bookmarkStart w:id="108" w:name="_Toc153917011"/>
      <w:r>
        <w:t xml:space="preserve">Figura </w:t>
      </w:r>
      <w:r w:rsidR="003F4BC4">
        <w:fldChar w:fldCharType="begin"/>
      </w:r>
      <w:r w:rsidR="003F4BC4">
        <w:instrText xml:space="preserve"> SEQ Figura \* ARABIC </w:instrText>
      </w:r>
      <w:r w:rsidR="003F4BC4">
        <w:fldChar w:fldCharType="separate"/>
      </w:r>
      <w:r w:rsidR="001B1ACF">
        <w:rPr>
          <w:noProof/>
        </w:rPr>
        <w:t>56</w:t>
      </w:r>
      <w:r w:rsidR="003F4BC4">
        <w:rPr>
          <w:noProof/>
        </w:rPr>
        <w:fldChar w:fldCharType="end"/>
      </w:r>
      <w:r>
        <w:t xml:space="preserve"> - Integrazione convenzione</w:t>
      </w:r>
      <w:bookmarkEnd w:id="108"/>
    </w:p>
    <w:p w14:paraId="6CF8D6DD" w14:textId="77777777" w:rsidR="00125E14" w:rsidRDefault="00125E14" w:rsidP="00125E14">
      <w:pPr>
        <w:rPr>
          <w:color w:val="000000"/>
        </w:rPr>
      </w:pPr>
      <w:r>
        <w:t xml:space="preserve">Inoltre, il campo </w:t>
      </w:r>
      <w:r>
        <w:rPr>
          <w:rStyle w:val="Enfasigrassetto"/>
        </w:rPr>
        <w:t xml:space="preserve">Nome Convenzione completa </w:t>
      </w:r>
      <w:r>
        <w:t>viene alimentato con un testo di default che è possibile modificare per eventuali personalizzazioni.</w:t>
      </w:r>
    </w:p>
    <w:p w14:paraId="0B556CF2" w14:textId="6DBE0292" w:rsidR="00125E14" w:rsidRDefault="00125E14" w:rsidP="00125E14">
      <w:pPr>
        <w:rPr>
          <w:rFonts w:asciiTheme="majorHAnsi" w:hAnsiTheme="majorHAnsi"/>
        </w:rPr>
      </w:pPr>
      <w:r>
        <w:t xml:space="preserve">Nella testata inserire l'Oggetto dell'integrazione nel campo </w:t>
      </w:r>
      <w:r>
        <w:rPr>
          <w:rStyle w:val="Enfasigrassetto"/>
        </w:rPr>
        <w:t>Oggetto Convenzione completa</w:t>
      </w:r>
      <w:r>
        <w:t xml:space="preserve">. In fondo alla schermata, per allegare i documenti richiesti, cliccare sui rispettivi comandi </w:t>
      </w:r>
      <w:r>
        <w:rPr>
          <w:noProof/>
        </w:rPr>
        <w:drawing>
          <wp:inline distT="0" distB="0" distL="0" distR="0" wp14:anchorId="63A9FCD5" wp14:editId="6CCF74BA">
            <wp:extent cx="117475" cy="124460"/>
            <wp:effectExtent l="0" t="0" r="0" b="8890"/>
            <wp:docPr id="916634064" name="Immagine 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1"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475" cy="124460"/>
                    </a:xfrm>
                    <a:prstGeom prst="rect">
                      <a:avLst/>
                    </a:prstGeom>
                    <a:noFill/>
                    <a:ln>
                      <a:noFill/>
                    </a:ln>
                  </pic:spPr>
                </pic:pic>
              </a:graphicData>
            </a:graphic>
          </wp:inline>
        </w:drawing>
      </w:r>
      <w:r>
        <w:t>.</w:t>
      </w:r>
    </w:p>
    <w:p w14:paraId="6741332A" w14:textId="77777777" w:rsidR="00125E14" w:rsidRDefault="00125E14" w:rsidP="00125E14">
      <w:r>
        <w:t>Nel dettaglio, vengono richiesti i seguenti documenti:</w:t>
      </w:r>
    </w:p>
    <w:p w14:paraId="4B54B563" w14:textId="04A65505" w:rsidR="00125E14" w:rsidRDefault="00125E14" w:rsidP="003F4BC4">
      <w:pPr>
        <w:pStyle w:val="Paragrafoelenco"/>
        <w:numPr>
          <w:ilvl w:val="0"/>
          <w:numId w:val="14"/>
        </w:numPr>
        <w:autoSpaceDE w:val="0"/>
        <w:autoSpaceDN w:val="0"/>
        <w:adjustRightInd w:val="0"/>
        <w:spacing w:before="0" w:after="160" w:line="276" w:lineRule="auto"/>
      </w:pPr>
      <w:r>
        <w:rPr>
          <w:rStyle w:val="Enfasigrassetto"/>
          <w:rFonts w:cs="Lucida Sans Unicode"/>
        </w:rPr>
        <w:t>Convenzione</w:t>
      </w:r>
      <w:r>
        <w:t xml:space="preserve">: il file allegato dovrà essere firmato digitalmente dall'utente </w:t>
      </w:r>
    </w:p>
    <w:p w14:paraId="0BBF7CB9" w14:textId="77777777" w:rsidR="00125E14" w:rsidRDefault="00125E14" w:rsidP="003F4BC4">
      <w:pPr>
        <w:pStyle w:val="Paragrafoelenco"/>
        <w:numPr>
          <w:ilvl w:val="0"/>
          <w:numId w:val="14"/>
        </w:numPr>
        <w:autoSpaceDE w:val="0"/>
        <w:autoSpaceDN w:val="0"/>
        <w:adjustRightInd w:val="0"/>
        <w:spacing w:before="0" w:after="160" w:line="276" w:lineRule="auto"/>
      </w:pPr>
      <w:r>
        <w:rPr>
          <w:rStyle w:val="Enfasigrassetto"/>
          <w:rFonts w:cs="Lucida Sans Unicode"/>
        </w:rPr>
        <w:t>Clausola vessatoria</w:t>
      </w:r>
      <w:r>
        <w:t>;</w:t>
      </w:r>
    </w:p>
    <w:p w14:paraId="4C206BF2" w14:textId="77777777" w:rsidR="00125E14" w:rsidRDefault="00125E14" w:rsidP="003F4BC4">
      <w:pPr>
        <w:pStyle w:val="Paragrafoelenco"/>
        <w:numPr>
          <w:ilvl w:val="0"/>
          <w:numId w:val="14"/>
        </w:numPr>
        <w:autoSpaceDE w:val="0"/>
        <w:autoSpaceDN w:val="0"/>
        <w:adjustRightInd w:val="0"/>
        <w:spacing w:before="0" w:after="160" w:line="276" w:lineRule="auto"/>
        <w:rPr>
          <w:lang w:val="en-US"/>
        </w:rPr>
      </w:pPr>
      <w:r>
        <w:rPr>
          <w:rStyle w:val="Enfasigrassetto"/>
          <w:rFonts w:cs="Lucida Sans Unicode"/>
        </w:rPr>
        <w:t>Altri Allegati</w:t>
      </w:r>
      <w:r>
        <w:t xml:space="preserve"> (Es. F23).</w:t>
      </w:r>
    </w:p>
    <w:p w14:paraId="0E89BF19" w14:textId="18A0FC54" w:rsidR="00125E14" w:rsidRPr="00125E14" w:rsidRDefault="00125E14" w:rsidP="00125E14">
      <w:r>
        <w:t>Nel caso in cui vengano allegati i file relativi alla </w:t>
      </w:r>
      <w:r>
        <w:rPr>
          <w:rStyle w:val="Enfasigrassetto"/>
        </w:rPr>
        <w:t>Convenzione</w:t>
      </w:r>
      <w:r>
        <w:t xml:space="preserve"> e alla </w:t>
      </w:r>
      <w:r>
        <w:rPr>
          <w:rStyle w:val="Enfasigrassetto"/>
        </w:rPr>
        <w:t>Clausola vessatoria</w:t>
      </w:r>
      <w:r>
        <w:t>, verrà mostrato un messaggio di conferma.</w:t>
      </w:r>
    </w:p>
    <w:p w14:paraId="7FE6BC81" w14:textId="77777777" w:rsidR="00125E14" w:rsidRDefault="00125E14" w:rsidP="00125E14">
      <w:r>
        <w:t xml:space="preserve">Nella sezione </w:t>
      </w:r>
      <w:r>
        <w:rPr>
          <w:b/>
          <w:bCs/>
        </w:rPr>
        <w:t>Prodotti</w:t>
      </w:r>
      <w:r>
        <w:t>, è possibile inserire gli articoli da integrare.</w:t>
      </w:r>
    </w:p>
    <w:p w14:paraId="10344884" w14:textId="77777777" w:rsidR="008A0CFC" w:rsidRDefault="008A0CFC" w:rsidP="008A0CFC">
      <w:pPr>
        <w:keepNext/>
      </w:pPr>
      <w:r w:rsidRPr="008A0CFC">
        <w:rPr>
          <w:rFonts w:asciiTheme="majorHAnsi" w:hAnsiTheme="majorHAnsi"/>
          <w:noProof/>
        </w:rPr>
        <w:drawing>
          <wp:inline distT="0" distB="0" distL="0" distR="0" wp14:anchorId="31BF7C15" wp14:editId="6C8BD67E">
            <wp:extent cx="5447142" cy="2614425"/>
            <wp:effectExtent l="19050" t="19050" r="20320" b="14605"/>
            <wp:docPr id="9839606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60615" name=""/>
                    <pic:cNvPicPr/>
                  </pic:nvPicPr>
                  <pic:blipFill>
                    <a:blip r:embed="rId136"/>
                    <a:stretch>
                      <a:fillRect/>
                    </a:stretch>
                  </pic:blipFill>
                  <pic:spPr>
                    <a:xfrm>
                      <a:off x="0" y="0"/>
                      <a:ext cx="5462242" cy="2621672"/>
                    </a:xfrm>
                    <a:prstGeom prst="rect">
                      <a:avLst/>
                    </a:prstGeom>
                    <a:ln w="3175">
                      <a:solidFill>
                        <a:srgbClr val="00B0F0"/>
                      </a:solidFill>
                    </a:ln>
                  </pic:spPr>
                </pic:pic>
              </a:graphicData>
            </a:graphic>
          </wp:inline>
        </w:drawing>
      </w:r>
    </w:p>
    <w:p w14:paraId="13F6B7AD" w14:textId="3163433E" w:rsidR="008A0CFC" w:rsidRDefault="008A0CFC" w:rsidP="008A0CFC">
      <w:pPr>
        <w:pStyle w:val="Didascalia"/>
        <w:jc w:val="center"/>
        <w:rPr>
          <w:rFonts w:asciiTheme="majorHAnsi" w:hAnsiTheme="majorHAnsi"/>
        </w:rPr>
      </w:pPr>
      <w:bookmarkStart w:id="109" w:name="_Toc153917012"/>
      <w:r>
        <w:t xml:space="preserve">Figura </w:t>
      </w:r>
      <w:r w:rsidR="003F4BC4">
        <w:fldChar w:fldCharType="begin"/>
      </w:r>
      <w:r w:rsidR="003F4BC4">
        <w:instrText xml:space="preserve"> SEQ Figura \* ARABIC </w:instrText>
      </w:r>
      <w:r w:rsidR="003F4BC4">
        <w:fldChar w:fldCharType="separate"/>
      </w:r>
      <w:r w:rsidR="001B1ACF">
        <w:rPr>
          <w:noProof/>
        </w:rPr>
        <w:t>57</w:t>
      </w:r>
      <w:r w:rsidR="003F4BC4">
        <w:rPr>
          <w:noProof/>
        </w:rPr>
        <w:fldChar w:fldCharType="end"/>
      </w:r>
      <w:r>
        <w:t xml:space="preserve"> - Sezione prodotti</w:t>
      </w:r>
      <w:bookmarkEnd w:id="109"/>
    </w:p>
    <w:p w14:paraId="51DAAD5A" w14:textId="77777777" w:rsidR="00125E14" w:rsidRDefault="00125E14" w:rsidP="00125E14">
      <w:r>
        <w:lastRenderedPageBreak/>
        <w:t>Alcune informazioni non saranno editabili e pertanto sarà possibile esclusivamente inserire i nuovi lotti secondo il modello definito in fase di creazione della convenzione.</w:t>
      </w:r>
    </w:p>
    <w:p w14:paraId="5BFC01ED" w14:textId="7F66ED48" w:rsidR="00125E14" w:rsidRDefault="00125E14" w:rsidP="00125E14">
      <w:pPr>
        <w:rPr>
          <w:rFonts w:asciiTheme="majorHAnsi" w:hAnsiTheme="majorHAnsi"/>
        </w:rPr>
      </w:pPr>
      <w:r>
        <w:t xml:space="preserve">Per visualizzare tutti i dettagli del modello configurato, cliccare sul comando </w:t>
      </w:r>
      <w:r>
        <w:rPr>
          <w:noProof/>
        </w:rPr>
        <w:drawing>
          <wp:inline distT="0" distB="0" distL="0" distR="0" wp14:anchorId="13A92BA5" wp14:editId="0F9C6F4F">
            <wp:extent cx="117475" cy="117475"/>
            <wp:effectExtent l="0" t="0" r="0" b="0"/>
            <wp:docPr id="163549893" name="Immagine 107" descr="Aggiungi Prod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descr="Aggiungi Prodotto"/>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t>.</w:t>
      </w:r>
    </w:p>
    <w:p w14:paraId="6DE2C8A5" w14:textId="77777777" w:rsidR="00125E14" w:rsidRDefault="00125E14" w:rsidP="00125E14">
      <w:pPr>
        <w:rPr>
          <w:lang w:eastAsia="it-IT"/>
        </w:rPr>
      </w:pPr>
      <w:r>
        <w:rPr>
          <w:lang w:eastAsia="it-IT"/>
        </w:rPr>
        <w:t>Verrà mostrato il documento in sola consultazione.</w:t>
      </w:r>
    </w:p>
    <w:p w14:paraId="5A026A5E" w14:textId="77777777" w:rsidR="00125E14" w:rsidRDefault="00125E14" w:rsidP="00125E14">
      <w:pPr>
        <w:rPr>
          <w:rFonts w:asciiTheme="majorHAnsi" w:hAnsiTheme="majorHAnsi"/>
        </w:rPr>
      </w:pPr>
      <w:r>
        <w:t>In fondo alla schermata verrà mostrata una tabella composta dalle voci e dagli attributi utili a specificare i beni ed i servizi oggetto dell'Integrazione.</w:t>
      </w:r>
    </w:p>
    <w:p w14:paraId="12606FDC" w14:textId="77777777" w:rsidR="00125E14" w:rsidRDefault="00125E14" w:rsidP="00125E14">
      <w:pPr>
        <w:rPr>
          <w:rFonts w:ascii="Verdana" w:hAnsi="Verdana"/>
        </w:rPr>
      </w:pPr>
      <w:r>
        <w:t xml:space="preserve">La tabella </w:t>
      </w:r>
      <w:r>
        <w:rPr>
          <w:rStyle w:val="Enfasigrassetto"/>
        </w:rPr>
        <w:t>Elenco Prodotti</w:t>
      </w:r>
      <w:r>
        <w:t xml:space="preserve"> può essere compilata secondo due modalità:</w:t>
      </w:r>
    </w:p>
    <w:p w14:paraId="18B0175A" w14:textId="77777777" w:rsidR="00125E14" w:rsidRDefault="00125E14" w:rsidP="003F4BC4">
      <w:pPr>
        <w:pStyle w:val="Paragrafoelenco"/>
        <w:numPr>
          <w:ilvl w:val="0"/>
          <w:numId w:val="21"/>
        </w:numPr>
        <w:autoSpaceDN w:val="0"/>
        <w:spacing w:before="240" w:after="200"/>
        <w:rPr>
          <w:rFonts w:asciiTheme="majorHAnsi" w:hAnsiTheme="majorHAnsi"/>
        </w:rPr>
      </w:pPr>
      <w:r>
        <w:rPr>
          <w:u w:val="single"/>
        </w:rPr>
        <w:t xml:space="preserve">scaricando il </w:t>
      </w:r>
      <w:r>
        <w:rPr>
          <w:rStyle w:val="Enfasigrassetto"/>
          <w:rFonts w:cs="Lucida Sans Unicode"/>
          <w:color w:val="auto"/>
          <w:u w:val="single"/>
        </w:rPr>
        <w:t>Foglio prodotti da compilare</w:t>
      </w:r>
      <w:r>
        <w:rPr>
          <w:u w:val="single"/>
        </w:rPr>
        <w:t xml:space="preserve"> in formato .xlsx</w:t>
      </w:r>
      <w:r>
        <w:t xml:space="preserve">: una volta compilato, il file compilato in .xlsx dovrà essere allegato alla schermata </w:t>
      </w:r>
      <w:r>
        <w:rPr>
          <w:rStyle w:val="Enfasigrassetto"/>
          <w:rFonts w:cs="Lucida Sans Unicode"/>
        </w:rPr>
        <w:t>Prodotti</w:t>
      </w:r>
      <w:r>
        <w:t xml:space="preserve">. </w:t>
      </w:r>
    </w:p>
    <w:p w14:paraId="367C95A9" w14:textId="77777777" w:rsidR="00125E14" w:rsidRDefault="00125E14" w:rsidP="00125E14">
      <w:pPr>
        <w:pStyle w:val="Paragrafoelenco"/>
        <w:ind w:left="1080"/>
      </w:pPr>
      <w:r>
        <w:t>Tale modalità di compilazione è consigliata nel caso in cui si debbano caricare numerosi articoli/servizi.</w:t>
      </w:r>
    </w:p>
    <w:p w14:paraId="6486568C" w14:textId="78992D19" w:rsidR="00125E14" w:rsidRDefault="00125E14" w:rsidP="00125E14">
      <w:pPr>
        <w:pStyle w:val="Paragrafoelenco"/>
        <w:ind w:left="1080"/>
      </w:pPr>
      <w:r>
        <w:t xml:space="preserve">Per scaricare il </w:t>
      </w:r>
      <w:r>
        <w:rPr>
          <w:rStyle w:val="Enfasigrassetto"/>
          <w:rFonts w:cs="Lucida Sans Unicode"/>
        </w:rPr>
        <w:t>Foglio prodotti da compilare</w:t>
      </w:r>
      <w:r>
        <w:t xml:space="preserve"> in formato .xlsx, cliccare sul comando </w:t>
      </w:r>
      <w:r>
        <w:rPr>
          <w:noProof/>
        </w:rPr>
        <w:drawing>
          <wp:inline distT="0" distB="0" distL="0" distR="0" wp14:anchorId="3BA15606" wp14:editId="540C5802">
            <wp:extent cx="180340" cy="124460"/>
            <wp:effectExtent l="0" t="0" r="0" b="8890"/>
            <wp:docPr id="598605850" name="Immagine 109" descr="???le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5" descr="???lente.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340" cy="124460"/>
                    </a:xfrm>
                    <a:prstGeom prst="rect">
                      <a:avLst/>
                    </a:prstGeom>
                    <a:noFill/>
                    <a:ln>
                      <a:noFill/>
                    </a:ln>
                  </pic:spPr>
                </pic:pic>
              </a:graphicData>
            </a:graphic>
          </wp:inline>
        </w:drawing>
      </w:r>
      <w:r>
        <w:t xml:space="preserve"> e salvare il file sul proprio Computer.</w:t>
      </w:r>
    </w:p>
    <w:p w14:paraId="10B3371E" w14:textId="07C898AA" w:rsidR="00125E14" w:rsidRDefault="00125E14" w:rsidP="003F4BC4">
      <w:pPr>
        <w:pStyle w:val="Paragrafoelenco"/>
        <w:numPr>
          <w:ilvl w:val="0"/>
          <w:numId w:val="21"/>
        </w:numPr>
        <w:autoSpaceDN w:val="0"/>
        <w:spacing w:before="240" w:after="200"/>
        <w:rPr>
          <w:rFonts w:ascii="Verdana" w:hAnsi="Verdana"/>
        </w:rPr>
      </w:pPr>
      <w:r>
        <w:rPr>
          <w:u w:val="single"/>
        </w:rPr>
        <w:t>direttamente a Sistema</w:t>
      </w:r>
      <w:r>
        <w:t xml:space="preserve">: compilando la tabella </w:t>
      </w:r>
      <w:r>
        <w:rPr>
          <w:rStyle w:val="Enfasigrassetto"/>
          <w:rFonts w:cs="Lucida Sans Unicode"/>
        </w:rPr>
        <w:t>Elenco Prodotti</w:t>
      </w:r>
      <w:r>
        <w:t xml:space="preserve"> direttamente su</w:t>
      </w:r>
      <w:r w:rsidR="002D51E4">
        <w:t>lla piattaforma.</w:t>
      </w:r>
    </w:p>
    <w:p w14:paraId="46562FD9" w14:textId="77777777" w:rsidR="00125E14" w:rsidRDefault="00125E14" w:rsidP="00125E14">
      <w:pPr>
        <w:pStyle w:val="Paragrafoelenco"/>
        <w:ind w:left="1080"/>
        <w:rPr>
          <w:rFonts w:asciiTheme="majorHAnsi" w:hAnsiTheme="majorHAnsi"/>
        </w:rPr>
      </w:pPr>
      <w:r>
        <w:t>Tale modalità di compilazione è consigliata nel caso in cui si debbano caricare pochi articoli/servizi.</w:t>
      </w:r>
    </w:p>
    <w:p w14:paraId="73766947" w14:textId="77777777" w:rsidR="00125E14" w:rsidRDefault="00125E14" w:rsidP="00125E14">
      <w:pPr>
        <w:pStyle w:val="Paragrafoelenco"/>
        <w:ind w:left="1080"/>
      </w:pPr>
      <w:r>
        <w:t xml:space="preserve">Cliccare sul comando </w:t>
      </w:r>
      <w:r>
        <w:rPr>
          <w:rStyle w:val="Enfasigrassetto"/>
          <w:rFonts w:cs="Lucida Sans Unicode"/>
          <w:color w:val="auto"/>
          <w:u w:val="single"/>
        </w:rPr>
        <w:t>Aggiungi Prodotto</w:t>
      </w:r>
      <w:r>
        <w:t xml:space="preserve"> posizionato nella toolbar in cima alla tabella e, nella riga che verrà predisposta, inserire le informazioni richieste per prodotto/servizio.</w:t>
      </w:r>
    </w:p>
    <w:p w14:paraId="20B1B3A5" w14:textId="41D83A10" w:rsidR="00125E14" w:rsidRDefault="00125E14" w:rsidP="00125E14">
      <w:pPr>
        <w:rPr>
          <w:color w:val="000000"/>
          <w:szCs w:val="23"/>
        </w:rPr>
      </w:pPr>
      <w:r>
        <w:t xml:space="preserve">In generale, la sezione </w:t>
      </w:r>
      <w:r>
        <w:rPr>
          <w:b/>
          <w:bCs/>
        </w:rPr>
        <w:t>Prodotti</w:t>
      </w:r>
      <w:r>
        <w:t xml:space="preserve"> risulterà correttamente compilata se la colonna </w:t>
      </w:r>
      <w:r>
        <w:rPr>
          <w:rStyle w:val="Enfasigrassetto"/>
        </w:rPr>
        <w:t>Esito Riga</w:t>
      </w:r>
      <w:r>
        <w:t xml:space="preserve"> presenterà il simbolo </w:t>
      </w:r>
      <w:r>
        <w:rPr>
          <w:noProof/>
        </w:rPr>
        <w:drawing>
          <wp:inline distT="0" distB="0" distL="0" distR="0" wp14:anchorId="376E0271" wp14:editId="1C8BFF92">
            <wp:extent cx="131445" cy="117475"/>
            <wp:effectExtent l="0" t="0" r="1905" b="0"/>
            <wp:docPr id="1213751896"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445" cy="117475"/>
                    </a:xfrm>
                    <a:prstGeom prst="rect">
                      <a:avLst/>
                    </a:prstGeom>
                    <a:noFill/>
                    <a:ln>
                      <a:noFill/>
                    </a:ln>
                  </pic:spPr>
                </pic:pic>
              </a:graphicData>
            </a:graphic>
          </wp:inline>
        </w:drawing>
      </w:r>
      <w:r>
        <w:t xml:space="preserve"> per ciascuna riga predisposta.</w:t>
      </w:r>
    </w:p>
    <w:p w14:paraId="004D6AB6" w14:textId="77777777" w:rsidR="00125E14" w:rsidRDefault="00125E14" w:rsidP="00125E14">
      <w:r>
        <w:t xml:space="preserve">A seconda del numero dei lotti definiti nella sezione </w:t>
      </w:r>
      <w:r>
        <w:rPr>
          <w:b/>
          <w:bCs/>
        </w:rPr>
        <w:t>Prodotti</w:t>
      </w:r>
      <w:r>
        <w:t>, la sezione </w:t>
      </w:r>
      <w:r>
        <w:rPr>
          <w:b/>
          <w:bCs/>
        </w:rPr>
        <w:t>Ripartizione Valore per Lotto</w:t>
      </w:r>
      <w:r>
        <w:t xml:space="preserve"> presenterà una tabella composta da tante righe quanti sono i lotti predisposti. Per ciascun lotto, inserire la </w:t>
      </w:r>
      <w:r>
        <w:rPr>
          <w:rStyle w:val="Enfasigrassetto"/>
        </w:rPr>
        <w:t>Descrizione</w:t>
      </w:r>
      <w:r>
        <w:t xml:space="preserve"> del lotto ed il relativo </w:t>
      </w:r>
      <w:r>
        <w:rPr>
          <w:rStyle w:val="Enfasigrassetto"/>
        </w:rPr>
        <w:t>Valore</w:t>
      </w:r>
      <w:r>
        <w:t xml:space="preserve"> negli appositi campi.</w:t>
      </w:r>
    </w:p>
    <w:p w14:paraId="62ED36E3" w14:textId="77777777" w:rsidR="008A0CFC" w:rsidRDefault="008A0CFC" w:rsidP="008A0CFC">
      <w:pPr>
        <w:keepNext/>
      </w:pPr>
      <w:r w:rsidRPr="008A0CFC">
        <w:rPr>
          <w:rFonts w:asciiTheme="majorHAnsi" w:hAnsiTheme="majorHAnsi"/>
          <w:noProof/>
        </w:rPr>
        <w:drawing>
          <wp:inline distT="0" distB="0" distL="0" distR="0" wp14:anchorId="77FDCF41" wp14:editId="443B6E10">
            <wp:extent cx="6116320" cy="970915"/>
            <wp:effectExtent l="19050" t="19050" r="17780" b="19685"/>
            <wp:docPr id="510880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8071" name=""/>
                    <pic:cNvPicPr/>
                  </pic:nvPicPr>
                  <pic:blipFill>
                    <a:blip r:embed="rId138"/>
                    <a:stretch>
                      <a:fillRect/>
                    </a:stretch>
                  </pic:blipFill>
                  <pic:spPr>
                    <a:xfrm>
                      <a:off x="0" y="0"/>
                      <a:ext cx="6116320" cy="970915"/>
                    </a:xfrm>
                    <a:prstGeom prst="rect">
                      <a:avLst/>
                    </a:prstGeom>
                    <a:ln w="3175">
                      <a:solidFill>
                        <a:srgbClr val="00B0F0"/>
                      </a:solidFill>
                    </a:ln>
                  </pic:spPr>
                </pic:pic>
              </a:graphicData>
            </a:graphic>
          </wp:inline>
        </w:drawing>
      </w:r>
    </w:p>
    <w:p w14:paraId="51243515" w14:textId="4F01E7EB" w:rsidR="008A0CFC" w:rsidRDefault="008A0CFC" w:rsidP="008A0CFC">
      <w:pPr>
        <w:pStyle w:val="Didascalia"/>
        <w:jc w:val="center"/>
        <w:rPr>
          <w:rFonts w:asciiTheme="majorHAnsi" w:hAnsiTheme="majorHAnsi"/>
        </w:rPr>
      </w:pPr>
      <w:bookmarkStart w:id="110" w:name="_Toc153917013"/>
      <w:r>
        <w:t xml:space="preserve">Figura </w:t>
      </w:r>
      <w:r w:rsidR="003F4BC4">
        <w:fldChar w:fldCharType="begin"/>
      </w:r>
      <w:r w:rsidR="003F4BC4">
        <w:instrText xml:space="preserve"> SEQ Figura \* ARABIC </w:instrText>
      </w:r>
      <w:r w:rsidR="003F4BC4">
        <w:fldChar w:fldCharType="separate"/>
      </w:r>
      <w:r w:rsidR="001B1ACF">
        <w:rPr>
          <w:noProof/>
        </w:rPr>
        <w:t>58</w:t>
      </w:r>
      <w:r w:rsidR="003F4BC4">
        <w:rPr>
          <w:noProof/>
        </w:rPr>
        <w:fldChar w:fldCharType="end"/>
      </w:r>
      <w:r>
        <w:t xml:space="preserve"> - Ripartizione valore per lotto</w:t>
      </w:r>
      <w:bookmarkEnd w:id="110"/>
    </w:p>
    <w:p w14:paraId="07D2E4BB" w14:textId="77777777" w:rsidR="00125E14" w:rsidRDefault="00125E14" w:rsidP="00125E14">
      <w:pPr>
        <w:rPr>
          <w:rFonts w:asciiTheme="majorHAnsi" w:hAnsiTheme="majorHAnsi"/>
        </w:rPr>
      </w:pPr>
      <w:r>
        <w:t>Indicato il valore per lotto - o per lotti - in automatico sulla sezione </w:t>
      </w:r>
      <w:r>
        <w:rPr>
          <w:b/>
          <w:bCs/>
        </w:rPr>
        <w:t>Testata</w:t>
      </w:r>
      <w:r>
        <w:t> verrà valorizzata l'informazione "</w:t>
      </w:r>
      <w:r>
        <w:rPr>
          <w:rStyle w:val="Enfasigrassetto"/>
        </w:rPr>
        <w:t>Valore Convenzione completa</w:t>
      </w:r>
      <w:r>
        <w:t>" corrispondente alla somma del valore della convenzione per la quale si sta effettuando un'integrazione e dei valori attribuiti a ciascun lotto (nel caso in cui siano stati predisposti più lotti).</w:t>
      </w:r>
    </w:p>
    <w:p w14:paraId="25A1111D" w14:textId="77777777" w:rsidR="00125E14" w:rsidRDefault="00125E14" w:rsidP="00125E14">
      <w:pPr>
        <w:rPr>
          <w:rFonts w:asciiTheme="majorHAnsi" w:hAnsiTheme="majorHAnsi"/>
        </w:rPr>
      </w:pPr>
      <w:r>
        <w:t xml:space="preserve">Nella sezione </w:t>
      </w:r>
      <w:r>
        <w:rPr>
          <w:b/>
          <w:bCs/>
        </w:rPr>
        <w:t>Allegati</w:t>
      </w:r>
      <w:r>
        <w:t>, potranno essere aggiunti tutti gli allegati di una convenzione, per i quali è possibile prevedere la pubblicazione nell'apposita sezione della pagina informativa sul Sistema relativa alla Convenzione (evidenza pubblica).</w:t>
      </w:r>
    </w:p>
    <w:p w14:paraId="75100893" w14:textId="77777777" w:rsidR="00125E14" w:rsidRDefault="00125E14" w:rsidP="00125E14">
      <w:pPr>
        <w:rPr>
          <w:rFonts w:asciiTheme="majorHAnsi" w:hAnsiTheme="majorHAnsi"/>
        </w:rPr>
      </w:pPr>
      <w:r>
        <w:t>Nella sezione </w:t>
      </w:r>
      <w:r>
        <w:rPr>
          <w:b/>
          <w:bCs/>
        </w:rPr>
        <w:t>Lista documenti</w:t>
      </w:r>
      <w:r>
        <w:t xml:space="preserve">, vengono raccolti tutti i documenti scambiati con l'Operatore Economico e/o in fase di lavorazione. </w:t>
      </w:r>
    </w:p>
    <w:p w14:paraId="0325E7BE" w14:textId="77777777" w:rsidR="00125E14" w:rsidRDefault="00125E14" w:rsidP="00125E14">
      <w:r>
        <w:lastRenderedPageBreak/>
        <w:t>In fase di indizione dell'integrazione, tale sezione risulterà essere vuota.</w:t>
      </w:r>
    </w:p>
    <w:p w14:paraId="2207037D" w14:textId="77777777" w:rsidR="00125E14" w:rsidRDefault="00125E14" w:rsidP="00125E14">
      <w:pPr>
        <w:rPr>
          <w:rFonts w:asciiTheme="majorHAnsi" w:hAnsiTheme="majorHAnsi"/>
          <w:lang w:eastAsia="it-IT"/>
        </w:rPr>
      </w:pPr>
      <w:r>
        <w:t xml:space="preserve">Predisposto correttamente il documento di </w:t>
      </w:r>
      <w:r>
        <w:rPr>
          <w:rStyle w:val="Enfasigrassetto"/>
        </w:rPr>
        <w:t>Integrazione</w:t>
      </w:r>
      <w:r>
        <w:t xml:space="preserve"> </w:t>
      </w:r>
      <w:r>
        <w:rPr>
          <w:rStyle w:val="Enfasigrassetto"/>
        </w:rPr>
        <w:t>Convenzione</w:t>
      </w:r>
      <w:r>
        <w:t>, la pubblicazione dell’integrazione della convenzione è subordinata alla conferma del contratto di convenzione e del listino che dovranno pertanto essere inviati al Referente dell'Operatore Economico per la relativa sottoscrizione.</w:t>
      </w:r>
      <w:r>
        <w:rPr>
          <w:lang w:eastAsia="it-IT"/>
        </w:rPr>
        <w:t xml:space="preserve"> </w:t>
      </w:r>
      <w:r>
        <w:t>In particolare:</w:t>
      </w:r>
    </w:p>
    <w:p w14:paraId="021D995F" w14:textId="77777777" w:rsidR="00125E14" w:rsidRPr="008A0CFC" w:rsidRDefault="00125E14" w:rsidP="003F4BC4">
      <w:pPr>
        <w:pStyle w:val="Paragrafoelenco"/>
        <w:numPr>
          <w:ilvl w:val="0"/>
          <w:numId w:val="22"/>
        </w:numPr>
        <w:autoSpaceDE w:val="0"/>
        <w:autoSpaceDN w:val="0"/>
        <w:adjustRightInd w:val="0"/>
        <w:spacing w:before="0" w:after="0" w:line="276" w:lineRule="auto"/>
        <w:rPr>
          <w:rFonts w:ascii="Verdana" w:hAnsi="Verdana"/>
          <w:lang w:eastAsia="en-US"/>
        </w:rPr>
      </w:pPr>
      <w:r>
        <w:t xml:space="preserve">per inviare il contratto, cliccare sul comando </w:t>
      </w:r>
      <w:r>
        <w:rPr>
          <w:rStyle w:val="Enfasigrassetto"/>
          <w:color w:val="auto"/>
          <w:u w:val="single"/>
        </w:rPr>
        <w:t>Invia Convenzione</w:t>
      </w:r>
      <w:r>
        <w:t> posizionato nella toolbar posta in alto nella schermata;</w:t>
      </w:r>
    </w:p>
    <w:p w14:paraId="4608B6CF" w14:textId="77777777" w:rsidR="008A0CFC" w:rsidRDefault="008A0CFC" w:rsidP="008A0CFC">
      <w:pPr>
        <w:pStyle w:val="Paragrafoelenco"/>
        <w:keepNext/>
        <w:autoSpaceDE w:val="0"/>
        <w:autoSpaceDN w:val="0"/>
        <w:adjustRightInd w:val="0"/>
        <w:spacing w:before="0" w:after="0" w:line="276" w:lineRule="auto"/>
        <w:ind w:left="360"/>
      </w:pPr>
      <w:r w:rsidRPr="008A0CFC">
        <w:rPr>
          <w:rFonts w:ascii="Verdana" w:hAnsi="Verdana"/>
          <w:noProof/>
          <w:lang w:eastAsia="en-US"/>
        </w:rPr>
        <w:drawing>
          <wp:inline distT="0" distB="0" distL="0" distR="0" wp14:anchorId="75C7705D" wp14:editId="6136A3E8">
            <wp:extent cx="5850139" cy="569101"/>
            <wp:effectExtent l="19050" t="19050" r="17780" b="21590"/>
            <wp:docPr id="8928603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60310" name=""/>
                    <pic:cNvPicPr/>
                  </pic:nvPicPr>
                  <pic:blipFill>
                    <a:blip r:embed="rId139"/>
                    <a:stretch>
                      <a:fillRect/>
                    </a:stretch>
                  </pic:blipFill>
                  <pic:spPr>
                    <a:xfrm>
                      <a:off x="0" y="0"/>
                      <a:ext cx="5888964" cy="572878"/>
                    </a:xfrm>
                    <a:prstGeom prst="rect">
                      <a:avLst/>
                    </a:prstGeom>
                    <a:ln w="3175">
                      <a:solidFill>
                        <a:srgbClr val="00B0F0"/>
                      </a:solidFill>
                    </a:ln>
                  </pic:spPr>
                </pic:pic>
              </a:graphicData>
            </a:graphic>
          </wp:inline>
        </w:drawing>
      </w:r>
    </w:p>
    <w:p w14:paraId="6DDBDE1F" w14:textId="4F6968E0" w:rsidR="008A0CFC" w:rsidRDefault="008A0CFC" w:rsidP="008A0CFC">
      <w:pPr>
        <w:pStyle w:val="Didascalia"/>
        <w:jc w:val="center"/>
        <w:rPr>
          <w:rFonts w:ascii="Verdana" w:hAnsi="Verdana"/>
          <w:lang w:eastAsia="en-US"/>
        </w:rPr>
      </w:pPr>
      <w:bookmarkStart w:id="111" w:name="_Toc153917014"/>
      <w:r>
        <w:t xml:space="preserve">Figura </w:t>
      </w:r>
      <w:r w:rsidR="003F4BC4">
        <w:fldChar w:fldCharType="begin"/>
      </w:r>
      <w:r w:rsidR="003F4BC4">
        <w:instrText xml:space="preserve"> SEQ Figura \* ARABIC </w:instrText>
      </w:r>
      <w:r w:rsidR="003F4BC4">
        <w:fldChar w:fldCharType="separate"/>
      </w:r>
      <w:r w:rsidR="001B1ACF">
        <w:rPr>
          <w:noProof/>
        </w:rPr>
        <w:t>59</w:t>
      </w:r>
      <w:r w:rsidR="003F4BC4">
        <w:rPr>
          <w:noProof/>
        </w:rPr>
        <w:fldChar w:fldCharType="end"/>
      </w:r>
      <w:r>
        <w:t xml:space="preserve"> - Integrazione convenzione</w:t>
      </w:r>
      <w:bookmarkEnd w:id="111"/>
    </w:p>
    <w:p w14:paraId="44918583" w14:textId="77777777" w:rsidR="00125E14" w:rsidRDefault="00125E14" w:rsidP="003F4BC4">
      <w:pPr>
        <w:pStyle w:val="Paragrafoelenco"/>
        <w:numPr>
          <w:ilvl w:val="0"/>
          <w:numId w:val="22"/>
        </w:numPr>
        <w:autoSpaceDE w:val="0"/>
        <w:autoSpaceDN w:val="0"/>
        <w:adjustRightInd w:val="0"/>
        <w:spacing w:before="0" w:after="0" w:line="276" w:lineRule="auto"/>
        <w:rPr>
          <w:rFonts w:ascii="Verdana" w:hAnsi="Verdana"/>
        </w:rPr>
      </w:pPr>
      <w:r>
        <w:t xml:space="preserve">per inviare il listino, cliccare sul comando </w:t>
      </w:r>
      <w:r>
        <w:rPr>
          <w:rStyle w:val="Enfasigrassetto"/>
          <w:color w:val="auto"/>
          <w:u w:val="single"/>
        </w:rPr>
        <w:t>Invia Listino</w:t>
      </w:r>
      <w:r>
        <w:t xml:space="preserve"> posizionato nella toolbar posta in alto nella schermata.</w:t>
      </w:r>
    </w:p>
    <w:p w14:paraId="1DBBCEAE" w14:textId="77777777" w:rsidR="00125E14" w:rsidRDefault="00125E14" w:rsidP="003F4BC4">
      <w:pPr>
        <w:pStyle w:val="Paragrafoelenco"/>
        <w:numPr>
          <w:ilvl w:val="0"/>
          <w:numId w:val="22"/>
        </w:numPr>
        <w:autoSpaceDE w:val="0"/>
        <w:autoSpaceDN w:val="0"/>
        <w:adjustRightInd w:val="0"/>
        <w:spacing w:before="0" w:after="160" w:line="276" w:lineRule="auto"/>
        <w:rPr>
          <w:rFonts w:asciiTheme="majorHAnsi" w:hAnsiTheme="majorHAnsi"/>
        </w:rPr>
      </w:pPr>
      <w:r>
        <w:t>per pubblicare l'integrazione in seguito alla conferma della convenzione e del listino, cliccare sul comando </w:t>
      </w:r>
      <w:r>
        <w:rPr>
          <w:rStyle w:val="Enfasigrassetto"/>
          <w:color w:val="auto"/>
          <w:u w:val="single"/>
        </w:rPr>
        <w:t>Pubblica Convenzione</w:t>
      </w:r>
      <w:r>
        <w:t xml:space="preserve"> posizionato nella toolbar posta in alto nella schermata. Tale comando verrà abilitato nel momento in cui lo </w:t>
      </w:r>
      <w:r>
        <w:rPr>
          <w:rStyle w:val="Enfasigrassetto"/>
        </w:rPr>
        <w:t>Stato Convenzione</w:t>
      </w:r>
      <w:r>
        <w:t> e lo </w:t>
      </w:r>
      <w:r>
        <w:rPr>
          <w:rStyle w:val="Enfasigrassetto"/>
        </w:rPr>
        <w:t>Stato Listino</w:t>
      </w:r>
      <w:r>
        <w:t> cambieranno da "</w:t>
      </w:r>
      <w:r>
        <w:rPr>
          <w:rStyle w:val="Enfasigrassetto"/>
          <w:color w:val="auto"/>
        </w:rPr>
        <w:t>Inviato</w:t>
      </w:r>
      <w:r>
        <w:t>" a "</w:t>
      </w:r>
      <w:r>
        <w:rPr>
          <w:rStyle w:val="Enfasigrassetto"/>
          <w:color w:val="auto"/>
        </w:rPr>
        <w:t>Confermato</w:t>
      </w:r>
      <w:r>
        <w:t xml:space="preserve">", ovvero quando il Referente dell'Operatore Economico avrà confermato sia la convenzione sia il listino inviatogli. Inoltre, contestualmente alla conferma della Convenzione da parte del Referente dell'Operatore Economico, nella sezione </w:t>
      </w:r>
      <w:r>
        <w:rPr>
          <w:rStyle w:val="Enfasigrassetto"/>
        </w:rPr>
        <w:t>Testata</w:t>
      </w:r>
      <w:r>
        <w:t>, verranno automaticamente generate le informazioni "</w:t>
      </w:r>
      <w:r>
        <w:rPr>
          <w:rStyle w:val="Enfasigrassetto"/>
        </w:rPr>
        <w:t>Numero di Repertorio Speciale</w:t>
      </w:r>
      <w:r>
        <w:t>" e "</w:t>
      </w:r>
      <w:r>
        <w:rPr>
          <w:rStyle w:val="Enfasigrassetto"/>
        </w:rPr>
        <w:t>Data Numero di Repertorio Speciale</w:t>
      </w:r>
      <w:r>
        <w:t>".</w:t>
      </w:r>
    </w:p>
    <w:p w14:paraId="48F4BCC1" w14:textId="77777777" w:rsidR="00125E14" w:rsidRDefault="00125E14" w:rsidP="00125E14">
      <w:pPr>
        <w:rPr>
          <w:lang w:val="en-US"/>
        </w:rPr>
      </w:pPr>
      <w:r>
        <w:t>In tutti i casi, un messaggio di informazione a video confermerà l'operazione. Nel dettaglio:</w:t>
      </w:r>
    </w:p>
    <w:p w14:paraId="6FFA2641" w14:textId="77777777" w:rsidR="00125E14" w:rsidRDefault="00125E14" w:rsidP="003F4BC4">
      <w:pPr>
        <w:pStyle w:val="Paragrafoelenco"/>
        <w:numPr>
          <w:ilvl w:val="0"/>
          <w:numId w:val="22"/>
        </w:numPr>
        <w:autoSpaceDE w:val="0"/>
        <w:autoSpaceDN w:val="0"/>
        <w:adjustRightInd w:val="0"/>
        <w:spacing w:before="0" w:after="160" w:line="276" w:lineRule="auto"/>
        <w:rPr>
          <w:rFonts w:ascii="Verdana" w:hAnsi="Verdana"/>
        </w:rPr>
      </w:pPr>
      <w:r>
        <w:t>all'atto dell'invio della convenzione, verranno aggiornate le informazioni "</w:t>
      </w:r>
      <w:r>
        <w:rPr>
          <w:rStyle w:val="Enfasigrassetto"/>
          <w:color w:val="auto"/>
        </w:rPr>
        <w:t>Registro di Sistema Convenzione</w:t>
      </w:r>
      <w:r>
        <w:t>" e "</w:t>
      </w:r>
      <w:r>
        <w:rPr>
          <w:rStyle w:val="Enfasigrassetto"/>
          <w:color w:val="auto"/>
        </w:rPr>
        <w:t>Data Convenzione</w:t>
      </w:r>
      <w:r>
        <w:t xml:space="preserve">" e l'informazione </w:t>
      </w:r>
      <w:r>
        <w:rPr>
          <w:rStyle w:val="Enfasigrassetto"/>
          <w:color w:val="auto"/>
        </w:rPr>
        <w:t>Stato Convenzione</w:t>
      </w:r>
      <w:r>
        <w:t> verrà aggiornata in "</w:t>
      </w:r>
      <w:r>
        <w:rPr>
          <w:rStyle w:val="Enfasigrassetto"/>
          <w:color w:val="auto"/>
        </w:rPr>
        <w:t>Inviato</w:t>
      </w:r>
      <w:r>
        <w:t>";</w:t>
      </w:r>
    </w:p>
    <w:p w14:paraId="6A9A8C43" w14:textId="77777777" w:rsidR="00125E14" w:rsidRDefault="00125E14" w:rsidP="003F4BC4">
      <w:pPr>
        <w:pStyle w:val="Paragrafoelenco"/>
        <w:numPr>
          <w:ilvl w:val="0"/>
          <w:numId w:val="22"/>
        </w:numPr>
        <w:autoSpaceDE w:val="0"/>
        <w:autoSpaceDN w:val="0"/>
        <w:adjustRightInd w:val="0"/>
        <w:spacing w:before="0" w:after="160" w:line="276" w:lineRule="auto"/>
        <w:rPr>
          <w:rFonts w:ascii="Verdana" w:hAnsi="Verdana"/>
        </w:rPr>
      </w:pPr>
      <w:r>
        <w:t>al momento dell'invio del listino, verranno aggiornate le informazioni "</w:t>
      </w:r>
      <w:r>
        <w:rPr>
          <w:rStyle w:val="Enfasigrassetto"/>
          <w:color w:val="auto"/>
        </w:rPr>
        <w:t>Registro di Sistema Listino</w:t>
      </w:r>
      <w:r>
        <w:t>" e "</w:t>
      </w:r>
      <w:r>
        <w:rPr>
          <w:rStyle w:val="Enfasigrassetto"/>
          <w:color w:val="auto"/>
        </w:rPr>
        <w:t>Data Listino</w:t>
      </w:r>
      <w:r>
        <w:t xml:space="preserve">" mentre l'informazione </w:t>
      </w:r>
      <w:r>
        <w:rPr>
          <w:rStyle w:val="Enfasigrassetto"/>
          <w:color w:val="auto"/>
        </w:rPr>
        <w:t>Stato Listino</w:t>
      </w:r>
      <w:r>
        <w:t xml:space="preserve"> verrà aggiornata in "</w:t>
      </w:r>
      <w:r>
        <w:rPr>
          <w:rStyle w:val="Enfasigrassetto"/>
          <w:color w:val="auto"/>
        </w:rPr>
        <w:t>Inviato</w:t>
      </w:r>
      <w:r>
        <w:t>";</w:t>
      </w:r>
    </w:p>
    <w:p w14:paraId="4603E1E6" w14:textId="77777777" w:rsidR="00125E14" w:rsidRDefault="00125E14" w:rsidP="003F4BC4">
      <w:pPr>
        <w:pStyle w:val="Paragrafoelenco"/>
        <w:numPr>
          <w:ilvl w:val="0"/>
          <w:numId w:val="22"/>
        </w:numPr>
        <w:autoSpaceDE w:val="0"/>
        <w:autoSpaceDN w:val="0"/>
        <w:adjustRightInd w:val="0"/>
        <w:spacing w:before="0" w:after="160" w:line="276" w:lineRule="auto"/>
        <w:rPr>
          <w:rFonts w:ascii="Verdana" w:hAnsi="Verdana"/>
        </w:rPr>
      </w:pPr>
      <w:r>
        <w:t>all'atto della pubblicazione verranno aggiornate le informazioni "</w:t>
      </w:r>
      <w:r>
        <w:rPr>
          <w:rStyle w:val="Enfasigrassetto"/>
          <w:color w:val="auto"/>
        </w:rPr>
        <w:t>Registro di Sistema Convenzione completa</w:t>
      </w:r>
      <w:r>
        <w:t>" e "</w:t>
      </w:r>
      <w:r>
        <w:rPr>
          <w:rStyle w:val="Enfasigrassetto"/>
          <w:color w:val="auto"/>
        </w:rPr>
        <w:t>Data Convenzione completa</w:t>
      </w:r>
      <w:r>
        <w:t xml:space="preserve">" mentre l'informazione </w:t>
      </w:r>
      <w:r>
        <w:rPr>
          <w:rStyle w:val="Enfasigrassetto"/>
          <w:color w:val="auto"/>
        </w:rPr>
        <w:t>Stato Convenzione completa</w:t>
      </w:r>
      <w:r>
        <w:t> cambierà da "</w:t>
      </w:r>
      <w:r>
        <w:rPr>
          <w:rStyle w:val="Enfasigrassetto"/>
          <w:color w:val="auto"/>
        </w:rPr>
        <w:t>In lavorazione</w:t>
      </w:r>
      <w:r>
        <w:t>" a "</w:t>
      </w:r>
      <w:r>
        <w:rPr>
          <w:rStyle w:val="Enfasigrassetto"/>
          <w:color w:val="auto"/>
        </w:rPr>
        <w:t>Pubblicato</w:t>
      </w:r>
      <w:r>
        <w:t>".</w:t>
      </w:r>
    </w:p>
    <w:p w14:paraId="6AD73E4C" w14:textId="16896EDE" w:rsidR="00125E14" w:rsidRDefault="00125E14" w:rsidP="00125E14">
      <w:pPr>
        <w:rPr>
          <w:rFonts w:ascii="Verdana" w:hAnsi="Verdana"/>
        </w:rPr>
      </w:pPr>
      <w:r>
        <w:t>Al termine dell'intero processo di Integrazione e cioè quando la documentazione è stata firmata da entrambe le parti (</w:t>
      </w:r>
      <w:r w:rsidR="00C77AED">
        <w:t>Stazione appaltante</w:t>
      </w:r>
      <w:r>
        <w:t xml:space="preserve"> ed Operatore Economico) e quando anche il nuovo Listino è stato sottoscritto dall'Operatore Economico, in seguito alla pubblicazione del documento di Integrazione, viene aggiornata anche la Convenzione Originale.</w:t>
      </w:r>
    </w:p>
    <w:p w14:paraId="5E7DE23E" w14:textId="77777777" w:rsidR="00125E14" w:rsidRDefault="00125E14" w:rsidP="00125E14">
      <w:pPr>
        <w:rPr>
          <w:rFonts w:ascii="Verdana" w:hAnsi="Verdana"/>
        </w:rPr>
      </w:pPr>
      <w:r>
        <w:t>Nel dettaglio:</w:t>
      </w:r>
    </w:p>
    <w:p w14:paraId="1E5D4F73" w14:textId="77777777" w:rsidR="00125E14" w:rsidRDefault="00125E14" w:rsidP="003F4BC4">
      <w:pPr>
        <w:pStyle w:val="Paragrafoelenco"/>
        <w:numPr>
          <w:ilvl w:val="0"/>
          <w:numId w:val="22"/>
        </w:numPr>
        <w:autoSpaceDE w:val="0"/>
        <w:autoSpaceDN w:val="0"/>
        <w:adjustRightInd w:val="0"/>
        <w:spacing w:before="0" w:after="160" w:line="276" w:lineRule="auto"/>
        <w:rPr>
          <w:rFonts w:asciiTheme="majorHAnsi" w:hAnsiTheme="majorHAnsi"/>
        </w:rPr>
      </w:pPr>
      <w:r>
        <w:lastRenderedPageBreak/>
        <w:t xml:space="preserve">nella sezione </w:t>
      </w:r>
      <w:r>
        <w:rPr>
          <w:b/>
          <w:bCs/>
        </w:rPr>
        <w:t>Testata</w:t>
      </w:r>
      <w:r>
        <w:t> della Convenzione Originale, viene aggiornato il </w:t>
      </w:r>
      <w:r>
        <w:rPr>
          <w:rStyle w:val="Enfasigrassetto"/>
          <w:color w:val="auto"/>
        </w:rPr>
        <w:t>Riepilogo Allegati Firmati</w:t>
      </w:r>
      <w:r>
        <w:t xml:space="preserve"> e il </w:t>
      </w:r>
      <w:r>
        <w:rPr>
          <w:rStyle w:val="Enfasigrassetto"/>
          <w:color w:val="auto"/>
        </w:rPr>
        <w:t>Valore Convenzione completa</w:t>
      </w:r>
      <w:r>
        <w:t>, a cui viene aggiunto il valore assegnato ai lotti integrati, come mostrato dall'immagine che segue.</w:t>
      </w:r>
    </w:p>
    <w:p w14:paraId="7CBDA9F8" w14:textId="77777777" w:rsidR="00125E14" w:rsidRDefault="00125E14" w:rsidP="003F4BC4">
      <w:pPr>
        <w:pStyle w:val="Paragrafoelenco"/>
        <w:numPr>
          <w:ilvl w:val="0"/>
          <w:numId w:val="23"/>
        </w:numPr>
        <w:autoSpaceDE w:val="0"/>
        <w:autoSpaceDN w:val="0"/>
        <w:adjustRightInd w:val="0"/>
        <w:spacing w:before="0" w:after="160" w:line="276" w:lineRule="auto"/>
      </w:pPr>
      <w:r>
        <w:t>nella sezione </w:t>
      </w:r>
      <w:r>
        <w:rPr>
          <w:b/>
          <w:bCs/>
        </w:rPr>
        <w:t>Prodotti</w:t>
      </w:r>
      <w:r>
        <w:t xml:space="preserve"> della Convenzione Originale, ai prodotti già inseriti, vengono aggiunti i prodotti oggetto dell'integrazione indicati dallo </w:t>
      </w:r>
      <w:r>
        <w:rPr>
          <w:rStyle w:val="Enfasigrassetto"/>
          <w:color w:val="auto"/>
        </w:rPr>
        <w:t>Stato Riga</w:t>
      </w:r>
      <w:r>
        <w:t xml:space="preserve"> corrispondente che verrà alimentato in automatico in "</w:t>
      </w:r>
      <w:r>
        <w:rPr>
          <w:rStyle w:val="Enfasigrassetto"/>
          <w:color w:val="auto"/>
        </w:rPr>
        <w:t>Inserito</w:t>
      </w:r>
      <w:r>
        <w:t>", come mostrato dall'immagine che segue.</w:t>
      </w:r>
    </w:p>
    <w:p w14:paraId="6D1F6F9A" w14:textId="0E98F103" w:rsidR="00125E14" w:rsidRPr="008A0CFC" w:rsidRDefault="00125E14" w:rsidP="003F4BC4">
      <w:pPr>
        <w:pStyle w:val="Paragrafoelenco"/>
        <w:numPr>
          <w:ilvl w:val="0"/>
          <w:numId w:val="23"/>
        </w:numPr>
        <w:autoSpaceDN w:val="0"/>
        <w:spacing w:before="240" w:after="200"/>
        <w:rPr>
          <w:color w:val="000000"/>
        </w:rPr>
      </w:pPr>
      <w:r>
        <w:t>nella sezione </w:t>
      </w:r>
      <w:r>
        <w:rPr>
          <w:b/>
          <w:bCs/>
        </w:rPr>
        <w:t>Ripartizione Valore per Lotto</w:t>
      </w:r>
      <w:r>
        <w:t> della Convenzione Originale, ai lotti già inseriti, vengono aggiunti i lotti oggetto dell'integrazione, come mostrato dall'immagine che segue.</w:t>
      </w:r>
    </w:p>
    <w:p w14:paraId="60AF12B3" w14:textId="77777777" w:rsidR="0039424B" w:rsidRDefault="0039424B" w:rsidP="0039424B">
      <w:pPr>
        <w:rPr>
          <w:rFonts w:ascii="Verdana" w:hAnsi="Verdana"/>
        </w:rPr>
      </w:pPr>
      <w:r>
        <w:t>Per visualizzare tutte le integrazioni "</w:t>
      </w:r>
      <w:r>
        <w:rPr>
          <w:rStyle w:val="Enfasigrassetto"/>
        </w:rPr>
        <w:t>Pubblicate</w:t>
      </w:r>
      <w:r>
        <w:t>" e "</w:t>
      </w:r>
      <w:r>
        <w:rPr>
          <w:rStyle w:val="Enfasigrassetto"/>
        </w:rPr>
        <w:t>In lavorazione</w:t>
      </w:r>
      <w:r>
        <w:t>" (salvate) effettuate sulle Convenzioni, cliccare sulla sezione </w:t>
      </w:r>
      <w:r>
        <w:rPr>
          <w:b/>
          <w:bCs/>
        </w:rPr>
        <w:t>Gestione Convenzioni</w:t>
      </w:r>
      <w:r>
        <w:t xml:space="preserve"> e successivamente sulla voce </w:t>
      </w:r>
      <w:r>
        <w:rPr>
          <w:noProof/>
        </w:rPr>
        <w:t>Integrazioni Convenzioni.</w:t>
      </w:r>
    </w:p>
    <w:p w14:paraId="38C2DD19" w14:textId="77777777" w:rsidR="0039424B" w:rsidRDefault="0039424B" w:rsidP="0039424B">
      <w:pPr>
        <w:rPr>
          <w:rFonts w:asciiTheme="majorHAnsi" w:hAnsiTheme="majorHAnsi"/>
          <w:lang w:eastAsia="it-IT"/>
        </w:rPr>
      </w:pPr>
      <w:r>
        <w:t>La schermata che verrà mostrata, inizialmente, risulterà vuota. È necessario impostare uno o più criteri di ricerca nell'area di filtro per la consultazione delle convenzioni di interesse tra quelle disponibili a Sistema</w:t>
      </w:r>
      <w:r>
        <w:rPr>
          <w:lang w:eastAsia="it-IT"/>
        </w:rPr>
        <w:t xml:space="preserve">: </w:t>
      </w:r>
      <w:r>
        <w:rPr>
          <w:b/>
          <w:bCs/>
          <w:lang w:eastAsia="it-IT"/>
        </w:rPr>
        <w:t>Convenzione</w:t>
      </w:r>
      <w:r>
        <w:rPr>
          <w:lang w:eastAsia="it-IT"/>
        </w:rPr>
        <w:t xml:space="preserve">, </w:t>
      </w:r>
      <w:r>
        <w:rPr>
          <w:b/>
          <w:bCs/>
          <w:lang w:eastAsia="it-IT"/>
        </w:rPr>
        <w:t>Stato</w:t>
      </w:r>
      <w:r>
        <w:rPr>
          <w:lang w:eastAsia="it-IT"/>
        </w:rPr>
        <w:t xml:space="preserve"> (In lavorazione/Pubblicato/Chiuso), </w:t>
      </w:r>
      <w:r>
        <w:rPr>
          <w:b/>
          <w:bCs/>
          <w:lang w:eastAsia="it-IT"/>
        </w:rPr>
        <w:t>Registro di Sistema</w:t>
      </w:r>
      <w:r>
        <w:rPr>
          <w:lang w:eastAsia="it-IT"/>
        </w:rPr>
        <w:t xml:space="preserve">, </w:t>
      </w:r>
      <w:r>
        <w:rPr>
          <w:b/>
          <w:bCs/>
          <w:lang w:eastAsia="it-IT"/>
        </w:rPr>
        <w:t>Numero Convenzione completa</w:t>
      </w:r>
      <w:r>
        <w:rPr>
          <w:lang w:eastAsia="it-IT"/>
        </w:rPr>
        <w:t xml:space="preserve">, </w:t>
      </w:r>
      <w:r>
        <w:rPr>
          <w:b/>
          <w:bCs/>
          <w:lang w:eastAsia="it-IT"/>
        </w:rPr>
        <w:t>Fornitore</w:t>
      </w:r>
      <w:r>
        <w:rPr>
          <w:lang w:eastAsia="it-IT"/>
        </w:rPr>
        <w:t xml:space="preserve">, </w:t>
      </w:r>
      <w:r>
        <w:rPr>
          <w:b/>
          <w:bCs/>
          <w:lang w:eastAsia="it-IT"/>
        </w:rPr>
        <w:t>Anno inizio convenzione</w:t>
      </w:r>
      <w:r>
        <w:rPr>
          <w:lang w:eastAsia="it-IT"/>
        </w:rPr>
        <w:t xml:space="preserve">, </w:t>
      </w:r>
      <w:r>
        <w:rPr>
          <w:b/>
          <w:bCs/>
          <w:lang w:eastAsia="it-IT"/>
        </w:rPr>
        <w:t>Identificativo Iniziativa</w:t>
      </w:r>
      <w:r>
        <w:rPr>
          <w:lang w:eastAsia="it-IT"/>
        </w:rPr>
        <w:t xml:space="preserve">, </w:t>
      </w:r>
      <w:r>
        <w:rPr>
          <w:b/>
          <w:bCs/>
          <w:lang w:eastAsia="it-IT"/>
        </w:rPr>
        <w:t>Ambito</w:t>
      </w:r>
      <w:r>
        <w:rPr>
          <w:lang w:eastAsia="it-IT"/>
        </w:rPr>
        <w:t xml:space="preserve">, </w:t>
      </w:r>
      <w:r>
        <w:rPr>
          <w:b/>
          <w:bCs/>
          <w:lang w:eastAsia="it-IT"/>
        </w:rPr>
        <w:t>Stato Convenzione</w:t>
      </w:r>
      <w:r>
        <w:rPr>
          <w:lang w:eastAsia="it-IT"/>
        </w:rPr>
        <w:t xml:space="preserve"> (Rifiutato/Confermato/Inviato), </w:t>
      </w:r>
      <w:r>
        <w:rPr>
          <w:b/>
          <w:bCs/>
          <w:lang w:eastAsia="it-IT"/>
        </w:rPr>
        <w:t>Stato Listino</w:t>
      </w:r>
      <w:r>
        <w:rPr>
          <w:lang w:eastAsia="it-IT"/>
        </w:rPr>
        <w:t xml:space="preserve"> (Rifiutato/Confermato/Inviato), </w:t>
      </w:r>
      <w:r>
        <w:rPr>
          <w:b/>
          <w:bCs/>
          <w:lang w:eastAsia="it-IT"/>
        </w:rPr>
        <w:t>Codice</w:t>
      </w:r>
      <w:r>
        <w:rPr>
          <w:lang w:eastAsia="it-IT"/>
        </w:rPr>
        <w:t xml:space="preserve"> e </w:t>
      </w:r>
      <w:r>
        <w:rPr>
          <w:b/>
          <w:bCs/>
          <w:lang w:eastAsia="it-IT"/>
        </w:rPr>
        <w:t>Descrizione</w:t>
      </w:r>
      <w:r>
        <w:rPr>
          <w:lang w:eastAsia="it-IT"/>
        </w:rPr>
        <w:t>.</w:t>
      </w:r>
    </w:p>
    <w:p w14:paraId="26A8D81B" w14:textId="6BF68A08" w:rsidR="0039424B" w:rsidRDefault="0039424B" w:rsidP="0039424B">
      <w:pPr>
        <w:rPr>
          <w:lang w:eastAsia="en-US"/>
        </w:rPr>
      </w:pPr>
      <w:r>
        <w:t xml:space="preserve">Impostato uno o più filtri di ricerca oppure eseguito il comando </w:t>
      </w:r>
      <w:r>
        <w:rPr>
          <w:noProof/>
        </w:rPr>
        <w:drawing>
          <wp:inline distT="0" distB="0" distL="0" distR="0" wp14:anchorId="32B7BA07" wp14:editId="7F549C21">
            <wp:extent cx="297815" cy="180340"/>
            <wp:effectExtent l="0" t="0" r="6985" b="0"/>
            <wp:docPr id="2125699631" name="Immagine 111"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0" descr="this it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815" cy="180340"/>
                    </a:xfrm>
                    <a:prstGeom prst="rect">
                      <a:avLst/>
                    </a:prstGeom>
                    <a:noFill/>
                    <a:ln>
                      <a:noFill/>
                    </a:ln>
                  </pic:spPr>
                </pic:pic>
              </a:graphicData>
            </a:graphic>
          </wp:inline>
        </w:drawing>
      </w:r>
      <w:r>
        <w:t>, al di sotto dell’area di ricerca, è riportata una toolbar per la gestione delle integrazioni con i seguenti comandi:</w:t>
      </w:r>
    </w:p>
    <w:p w14:paraId="36775D59" w14:textId="77777777" w:rsidR="0039424B" w:rsidRDefault="0039424B" w:rsidP="008A0CFC">
      <w:pPr>
        <w:pStyle w:val="ElencoPuntatolivello1"/>
      </w:pPr>
      <w:r>
        <w:t>“</w:t>
      </w:r>
      <w:r>
        <w:rPr>
          <w:b/>
          <w:bCs/>
        </w:rPr>
        <w:t>Elimina</w:t>
      </w:r>
      <w:r>
        <w:t>” per eliminare uno o più documenti il cui stato è “In lavorazione”;</w:t>
      </w:r>
    </w:p>
    <w:p w14:paraId="1C44FB7F" w14:textId="77777777" w:rsidR="0039424B" w:rsidRDefault="0039424B" w:rsidP="008A0CFC">
      <w:pPr>
        <w:pStyle w:val="ElencoPuntatolivello1"/>
      </w:pPr>
      <w:r>
        <w:t>“</w:t>
      </w:r>
      <w:r>
        <w:rPr>
          <w:b/>
          <w:bCs/>
        </w:rPr>
        <w:t>Stampa Lista</w:t>
      </w:r>
      <w:r>
        <w:t>” per stampare le informazioni visualizzate nella tabella sottostante;</w:t>
      </w:r>
    </w:p>
    <w:p w14:paraId="1D70FAA6" w14:textId="77777777" w:rsidR="0039424B" w:rsidRDefault="0039424B" w:rsidP="008A0CFC">
      <w:pPr>
        <w:pStyle w:val="ElencoPuntatolivello1"/>
      </w:pPr>
      <w:r>
        <w:t>“</w:t>
      </w:r>
      <w:r>
        <w:rPr>
          <w:b/>
          <w:bCs/>
        </w:rPr>
        <w:t>Esporta in xls</w:t>
      </w:r>
      <w:r>
        <w:t>” per esportare in xlsx le informazioni visualizzate nella tabella sottostante;</w:t>
      </w:r>
    </w:p>
    <w:p w14:paraId="124C7F09" w14:textId="77777777" w:rsidR="0039424B" w:rsidRDefault="0039424B" w:rsidP="008A0CFC">
      <w:pPr>
        <w:pStyle w:val="ElencoPuntatolivello1"/>
      </w:pPr>
      <w:r>
        <w:t>“</w:t>
      </w:r>
      <w:r>
        <w:rPr>
          <w:b/>
          <w:bCs/>
        </w:rPr>
        <w:t>Seleziona</w:t>
      </w:r>
      <w:r>
        <w:t>” per selezionare/deselezionare o invertire la selezione delle integrazioni mostrate nella tabella sottostante con un’unica azione.</w:t>
      </w:r>
    </w:p>
    <w:p w14:paraId="1BB22FBF" w14:textId="77777777" w:rsidR="0039424B" w:rsidRDefault="0039424B" w:rsidP="0039424B">
      <w:pPr>
        <w:rPr>
          <w:rFonts w:asciiTheme="majorHAnsi" w:hAnsiTheme="majorHAnsi" w:cstheme="majorHAnsi"/>
          <w:sz w:val="23"/>
          <w:szCs w:val="23"/>
        </w:rPr>
      </w:pPr>
      <w:r>
        <w:t xml:space="preserve">A seguire, viene mostrata la tabella riassuntiva delle integrazioni già in lavorazione o pubblicate con le relative informazioni, tra cui lo </w:t>
      </w:r>
      <w:r>
        <w:rPr>
          <w:rStyle w:val="Enfasigrassetto"/>
        </w:rPr>
        <w:t>Stato</w:t>
      </w:r>
      <w:r>
        <w:t xml:space="preserve"> dell'integrazione:</w:t>
      </w:r>
    </w:p>
    <w:p w14:paraId="1DDE8410" w14:textId="77777777" w:rsidR="0039424B" w:rsidRDefault="0039424B" w:rsidP="0039424B">
      <w:pPr>
        <w:pStyle w:val="Paragrafoelenco"/>
      </w:pPr>
      <w:r>
        <w:t>-</w:t>
      </w:r>
      <w:r>
        <w:rPr>
          <w:rStyle w:val="Enfasigrassetto"/>
        </w:rPr>
        <w:t xml:space="preserve"> In lavorazione</w:t>
      </w:r>
      <w:r>
        <w:t>: l'Integrazione è stata predisposta (salvata), è in attesa di contratto e/o listino oppure di essere pubblicata data la ricezione di quest'ultimi;</w:t>
      </w:r>
    </w:p>
    <w:p w14:paraId="7C7D0CD6" w14:textId="77777777" w:rsidR="0039424B" w:rsidRDefault="0039424B" w:rsidP="0039424B">
      <w:pPr>
        <w:pStyle w:val="Paragrafoelenco"/>
      </w:pPr>
      <w:r>
        <w:t>-</w:t>
      </w:r>
      <w:r>
        <w:rPr>
          <w:rStyle w:val="Enfasigrassetto"/>
        </w:rPr>
        <w:t xml:space="preserve"> Pubblicato</w:t>
      </w:r>
      <w:r>
        <w:t>: l'Integrazione è stata pubblicata data la ricezione di contratto e listino.</w:t>
      </w:r>
    </w:p>
    <w:p w14:paraId="64626254" w14:textId="04B165EE" w:rsidR="0039424B" w:rsidRDefault="0039424B" w:rsidP="0039424B">
      <w:r>
        <w:t xml:space="preserve">Cliccare sul comando </w:t>
      </w:r>
      <w:r>
        <w:rPr>
          <w:noProof/>
        </w:rPr>
        <w:drawing>
          <wp:inline distT="0" distB="0" distL="0" distR="0" wp14:anchorId="4D6863A0" wp14:editId="29783C63">
            <wp:extent cx="124460" cy="124460"/>
            <wp:effectExtent l="0" t="0" r="8890" b="8890"/>
            <wp:docPr id="1188131181" name="Immagine 110"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7" descr="td_content_right"/>
                    <pic:cNvPicPr>
                      <a:picLocks noChangeAspect="1" noChangeArrowheads="1"/>
                    </pic:cNvPicPr>
                  </pic:nvPicPr>
                  <pic:blipFill>
                    <a:blip r:embed="rId140">
                      <a:extLst>
                        <a:ext uri="{28A0092B-C50C-407E-A947-70E740481C1C}">
                          <a14:useLocalDpi xmlns:a14="http://schemas.microsoft.com/office/drawing/2010/main" val="0"/>
                        </a:ext>
                      </a:extLst>
                    </a:blip>
                    <a:srcRect l="2" t="21700" r="9628"/>
                    <a:stretch>
                      <a:fillRect/>
                    </a:stretch>
                  </pic:blipFill>
                  <pic:spPr bwMode="auto">
                    <a:xfrm>
                      <a:off x="0" y="0"/>
                      <a:ext cx="124460" cy="124460"/>
                    </a:xfrm>
                    <a:prstGeom prst="rect">
                      <a:avLst/>
                    </a:prstGeom>
                    <a:noFill/>
                    <a:ln>
                      <a:noFill/>
                    </a:ln>
                  </pic:spPr>
                </pic:pic>
              </a:graphicData>
            </a:graphic>
          </wp:inline>
        </w:drawing>
      </w:r>
      <w:r>
        <w:t> per aprire il dettaglio dell'Integrazione di interesse.</w:t>
      </w:r>
    </w:p>
    <w:p w14:paraId="1256E6C1" w14:textId="77777777" w:rsidR="0039424B" w:rsidRDefault="0039424B" w:rsidP="0039424B">
      <w:pPr>
        <w:rPr>
          <w:rFonts w:ascii="Verdana" w:hAnsi="Verdana"/>
        </w:rPr>
      </w:pPr>
      <w:r>
        <w:t>Verrà aperto il dettaglio dell'integrazione e, nella toolbar presente in alto nella schermata, saranno disponibili alcuni comandi che ne consentono la gestione.</w:t>
      </w:r>
    </w:p>
    <w:p w14:paraId="2ADF2D24" w14:textId="77777777" w:rsidR="0039424B" w:rsidRDefault="0039424B" w:rsidP="0039424B">
      <w:pPr>
        <w:rPr>
          <w:rFonts w:asciiTheme="majorHAnsi" w:hAnsiTheme="majorHAnsi"/>
        </w:rPr>
      </w:pPr>
      <w:r>
        <w:t>In particolare, nel documento che verrà mostrato:</w:t>
      </w:r>
    </w:p>
    <w:p w14:paraId="4ED38C4D" w14:textId="77777777" w:rsidR="0039424B" w:rsidRDefault="0039424B" w:rsidP="003F4BC4">
      <w:pPr>
        <w:pStyle w:val="Paragrafoelenco"/>
        <w:numPr>
          <w:ilvl w:val="0"/>
          <w:numId w:val="24"/>
        </w:numPr>
        <w:autoSpaceDN w:val="0"/>
        <w:spacing w:before="240" w:after="200"/>
        <w:rPr>
          <w:rFonts w:ascii="Verdana" w:hAnsi="Verdana"/>
        </w:rPr>
      </w:pPr>
      <w:r>
        <w:t xml:space="preserve">la funzionalità </w:t>
      </w:r>
      <w:r>
        <w:rPr>
          <w:noProof/>
        </w:rPr>
        <w:t xml:space="preserve">che </w:t>
      </w:r>
      <w:r>
        <w:t>consente di:</w:t>
      </w:r>
    </w:p>
    <w:p w14:paraId="24BA5817" w14:textId="77777777" w:rsidR="0039424B" w:rsidRDefault="0039424B" w:rsidP="003F4BC4">
      <w:pPr>
        <w:pStyle w:val="Paragrafoelenco"/>
        <w:numPr>
          <w:ilvl w:val="1"/>
          <w:numId w:val="24"/>
        </w:numPr>
        <w:autoSpaceDE w:val="0"/>
        <w:autoSpaceDN w:val="0"/>
        <w:adjustRightInd w:val="0"/>
        <w:spacing w:before="0" w:after="160" w:line="276" w:lineRule="auto"/>
        <w:rPr>
          <w:rFonts w:ascii="Verdana" w:hAnsi="Verdana"/>
        </w:rPr>
      </w:pPr>
      <w:r>
        <w:t>inviare una comunicazione al fornitore della convenzione;</w:t>
      </w:r>
    </w:p>
    <w:p w14:paraId="1BD23656" w14:textId="77777777" w:rsidR="0039424B" w:rsidRDefault="0039424B" w:rsidP="003F4BC4">
      <w:pPr>
        <w:pStyle w:val="Paragrafoelenco"/>
        <w:numPr>
          <w:ilvl w:val="1"/>
          <w:numId w:val="24"/>
        </w:numPr>
        <w:autoSpaceDE w:val="0"/>
        <w:autoSpaceDN w:val="0"/>
        <w:adjustRightInd w:val="0"/>
        <w:spacing w:before="0" w:after="160" w:line="276" w:lineRule="auto"/>
        <w:rPr>
          <w:rFonts w:asciiTheme="majorHAnsi" w:hAnsiTheme="majorHAnsi"/>
        </w:rPr>
      </w:pPr>
      <w:r>
        <w:t>modificare il nominativo del gestore della convenzione.</w:t>
      </w:r>
    </w:p>
    <w:p w14:paraId="6A7B3BC2" w14:textId="77777777" w:rsidR="0039424B" w:rsidRDefault="0039424B" w:rsidP="003F4BC4">
      <w:pPr>
        <w:pStyle w:val="Paragrafoelenco"/>
        <w:numPr>
          <w:ilvl w:val="0"/>
          <w:numId w:val="24"/>
        </w:numPr>
        <w:autoSpaceDN w:val="0"/>
        <w:spacing w:before="240" w:after="200"/>
      </w:pPr>
      <w:r>
        <w:t xml:space="preserve">il comando </w:t>
      </w:r>
      <w:r>
        <w:rPr>
          <w:rStyle w:val="Enfasigrassetto"/>
          <w:color w:val="auto"/>
          <w:u w:val="single"/>
        </w:rPr>
        <w:t>Convenzione Completa</w:t>
      </w:r>
      <w:r>
        <w:t xml:space="preserve"> consente di visualizzare o accedere direttamente al dettaglio della convenzione originale;</w:t>
      </w:r>
    </w:p>
    <w:p w14:paraId="396B921C" w14:textId="320ED728" w:rsidR="0039424B" w:rsidRPr="0039424B" w:rsidRDefault="0039424B" w:rsidP="003F4BC4">
      <w:pPr>
        <w:pStyle w:val="Paragrafoelenco"/>
        <w:numPr>
          <w:ilvl w:val="0"/>
          <w:numId w:val="24"/>
        </w:numPr>
        <w:autoSpaceDN w:val="0"/>
        <w:spacing w:before="240" w:after="200"/>
        <w:rPr>
          <w:color w:val="000000"/>
        </w:rPr>
      </w:pPr>
      <w:r>
        <w:lastRenderedPageBreak/>
        <w:t xml:space="preserve">il comando </w:t>
      </w:r>
      <w:r>
        <w:rPr>
          <w:rStyle w:val="Enfasigrassetto"/>
          <w:color w:val="auto"/>
          <w:u w:val="single"/>
        </w:rPr>
        <w:t>Esporta Listino</w:t>
      </w:r>
      <w:r>
        <w:t> consente di esportare in formato xlsx il listino della convenzione.</w:t>
      </w:r>
    </w:p>
    <w:p w14:paraId="0E80679A" w14:textId="77777777" w:rsidR="00125E14" w:rsidRPr="00125E14" w:rsidRDefault="00125E14" w:rsidP="00125E14"/>
    <w:p w14:paraId="64DA310D" w14:textId="77777777" w:rsidR="002F3509" w:rsidRDefault="002F3509" w:rsidP="002F3509">
      <w:pPr>
        <w:pStyle w:val="Titolo2"/>
      </w:pPr>
      <w:bookmarkStart w:id="112" w:name="_Toc153916593"/>
      <w:r>
        <w:t>Trasferimento Lotti</w:t>
      </w:r>
      <w:bookmarkEnd w:id="112"/>
    </w:p>
    <w:p w14:paraId="6FFD4A73" w14:textId="2E707D70" w:rsidR="0039424B" w:rsidRDefault="00E34D8C" w:rsidP="0039424B">
      <w:r>
        <w:rPr>
          <w:noProof/>
        </w:rPr>
        <mc:AlternateContent>
          <mc:Choice Requires="wps">
            <w:drawing>
              <wp:anchor distT="0" distB="0" distL="114300" distR="114300" simplePos="0" relativeHeight="251692032" behindDoc="0" locked="0" layoutInCell="1" allowOverlap="1" wp14:anchorId="2C890349" wp14:editId="231D7E53">
                <wp:simplePos x="0" y="0"/>
                <wp:positionH relativeFrom="column">
                  <wp:posOffset>1048385</wp:posOffset>
                </wp:positionH>
                <wp:positionV relativeFrom="paragraph">
                  <wp:posOffset>3538220</wp:posOffset>
                </wp:positionV>
                <wp:extent cx="4025900" cy="635"/>
                <wp:effectExtent l="0" t="0" r="0" b="0"/>
                <wp:wrapTopAndBottom/>
                <wp:docPr id="321977474" name="Casella di testo 1"/>
                <wp:cNvGraphicFramePr/>
                <a:graphic xmlns:a="http://schemas.openxmlformats.org/drawingml/2006/main">
                  <a:graphicData uri="http://schemas.microsoft.com/office/word/2010/wordprocessingShape">
                    <wps:wsp>
                      <wps:cNvSpPr txBox="1"/>
                      <wps:spPr>
                        <a:xfrm>
                          <a:off x="0" y="0"/>
                          <a:ext cx="4025900" cy="635"/>
                        </a:xfrm>
                        <a:prstGeom prst="rect">
                          <a:avLst/>
                        </a:prstGeom>
                        <a:solidFill>
                          <a:prstClr val="white"/>
                        </a:solidFill>
                        <a:ln>
                          <a:noFill/>
                        </a:ln>
                      </wps:spPr>
                      <wps:txbx>
                        <w:txbxContent>
                          <w:p w14:paraId="4B9951D8" w14:textId="3A3191AF" w:rsidR="00E34D8C" w:rsidRPr="000D3DAA" w:rsidRDefault="00E34D8C" w:rsidP="00E34D8C">
                            <w:pPr>
                              <w:pStyle w:val="Didascalia"/>
                              <w:jc w:val="center"/>
                              <w:rPr>
                                <w:rFonts w:asciiTheme="majorHAnsi" w:hAnsiTheme="majorHAnsi"/>
                              </w:rPr>
                            </w:pPr>
                            <w:bookmarkStart w:id="113" w:name="_Toc153917015"/>
                            <w:r>
                              <w:t xml:space="preserve">Figura </w:t>
                            </w:r>
                            <w:r w:rsidR="003F4BC4">
                              <w:fldChar w:fldCharType="begin"/>
                            </w:r>
                            <w:r w:rsidR="003F4BC4">
                              <w:instrText xml:space="preserve"> SEQ Figura \* ARABIC </w:instrText>
                            </w:r>
                            <w:r w:rsidR="003F4BC4">
                              <w:fldChar w:fldCharType="separate"/>
                            </w:r>
                            <w:r w:rsidR="001B1ACF">
                              <w:rPr>
                                <w:noProof/>
                              </w:rPr>
                              <w:t>60</w:t>
                            </w:r>
                            <w:r w:rsidR="003F4BC4">
                              <w:rPr>
                                <w:noProof/>
                              </w:rPr>
                              <w:fldChar w:fldCharType="end"/>
                            </w:r>
                            <w:r>
                              <w:t xml:space="preserve"> - Trasferimento lotti</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890349" id="_x0000_s1039" type="#_x0000_t202" style="position:absolute;left:0;text-align:left;margin-left:82.55pt;margin-top:278.6pt;width:317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" stroked="f">
                <v:textbox style="mso-fit-shape-to-text:t" inset="0,0,0,0">
                  <w:txbxContent>
                    <w:p w14:paraId="4B9951D8" w14:textId="3A3191AF" w:rsidR="00E34D8C" w:rsidRPr="000D3DAA" w:rsidRDefault="00E34D8C" w:rsidP="00E34D8C">
                      <w:pPr>
                        <w:pStyle w:val="Didascalia"/>
                        <w:jc w:val="center"/>
                        <w:rPr>
                          <w:rFonts w:asciiTheme="majorHAnsi" w:hAnsiTheme="majorHAnsi"/>
                        </w:rPr>
                      </w:pPr>
                      <w:bookmarkStart w:id="114" w:name="_Toc153917015"/>
                      <w:r>
                        <w:t xml:space="preserve">Figura </w:t>
                      </w:r>
                      <w:r w:rsidR="003F4BC4">
                        <w:fldChar w:fldCharType="begin"/>
                      </w:r>
                      <w:r w:rsidR="003F4BC4">
                        <w:instrText xml:space="preserve"> SEQ Figura \* ARABIC </w:instrText>
                      </w:r>
                      <w:r w:rsidR="003F4BC4">
                        <w:fldChar w:fldCharType="separate"/>
                      </w:r>
                      <w:r w:rsidR="001B1ACF">
                        <w:rPr>
                          <w:noProof/>
                        </w:rPr>
                        <w:t>60</w:t>
                      </w:r>
                      <w:r w:rsidR="003F4BC4">
                        <w:rPr>
                          <w:noProof/>
                        </w:rPr>
                        <w:fldChar w:fldCharType="end"/>
                      </w:r>
                      <w:r>
                        <w:t xml:space="preserve"> - Trasferimento lotti</w:t>
                      </w:r>
                      <w:bookmarkEnd w:id="114"/>
                    </w:p>
                  </w:txbxContent>
                </v:textbox>
                <w10:wrap type="topAndBottom"/>
              </v:shape>
            </w:pict>
          </mc:Fallback>
        </mc:AlternateContent>
      </w:r>
      <w:r w:rsidRPr="00CA0344">
        <w:rPr>
          <w:rFonts w:asciiTheme="majorHAnsi" w:hAnsiTheme="majorHAnsi"/>
          <w:noProof/>
        </w:rPr>
        <w:drawing>
          <wp:anchor distT="0" distB="0" distL="114300" distR="114300" simplePos="0" relativeHeight="251689984" behindDoc="0" locked="0" layoutInCell="1" allowOverlap="1" wp14:anchorId="30BB79B2" wp14:editId="2AA88E13">
            <wp:simplePos x="0" y="0"/>
            <wp:positionH relativeFrom="margin">
              <wp:align>center</wp:align>
            </wp:positionH>
            <wp:positionV relativeFrom="paragraph">
              <wp:posOffset>699798</wp:posOffset>
            </wp:positionV>
            <wp:extent cx="4026107" cy="2781443"/>
            <wp:effectExtent l="19050" t="19050" r="12700" b="19050"/>
            <wp:wrapTopAndBottom/>
            <wp:docPr id="1385182143"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82143" name="Immagine 1" descr="Immagine che contiene testo, schermata, Carattere, numero&#10;&#10;Descrizione generata automaticamente"/>
                    <pic:cNvPicPr/>
                  </pic:nvPicPr>
                  <pic:blipFill>
                    <a:blip r:embed="rId141"/>
                    <a:stretch>
                      <a:fillRect/>
                    </a:stretch>
                  </pic:blipFill>
                  <pic:spPr>
                    <a:xfrm>
                      <a:off x="0" y="0"/>
                      <a:ext cx="4026107" cy="2781443"/>
                    </a:xfrm>
                    <a:prstGeom prst="rect">
                      <a:avLst/>
                    </a:prstGeom>
                    <a:ln w="3175">
                      <a:solidFill>
                        <a:srgbClr val="00B0F0"/>
                      </a:solidFill>
                    </a:ln>
                  </pic:spPr>
                </pic:pic>
              </a:graphicData>
            </a:graphic>
          </wp:anchor>
        </w:drawing>
      </w:r>
      <w:r w:rsidR="0039424B">
        <w:t xml:space="preserve">Per trasferire uno o più lotti da una Convenzione ad un'altra, scelta tra quelle attive alla data corrente o una nuova, cliccare sul comando </w:t>
      </w:r>
      <w:r w:rsidR="0039424B">
        <w:rPr>
          <w:b/>
          <w:bCs/>
          <w:noProof/>
        </w:rPr>
        <w:t>Funzioni</w:t>
      </w:r>
      <w:r w:rsidR="0039424B">
        <w:t> posizionato nella toolbar posta in alto nella schermata e successivamente sulla voce </w:t>
      </w:r>
      <w:r w:rsidR="0039424B">
        <w:rPr>
          <w:rStyle w:val="Enfasigrassetto"/>
          <w:u w:val="single"/>
        </w:rPr>
        <w:t>Trasferimento lotti</w:t>
      </w:r>
      <w:r w:rsidR="0039424B">
        <w:t>.</w:t>
      </w:r>
    </w:p>
    <w:p w14:paraId="46315241" w14:textId="6888CB39" w:rsidR="00CA0344" w:rsidRDefault="00CA0344" w:rsidP="0039424B">
      <w:pPr>
        <w:rPr>
          <w:rFonts w:asciiTheme="majorHAnsi" w:hAnsiTheme="majorHAnsi"/>
        </w:rPr>
      </w:pPr>
    </w:p>
    <w:p w14:paraId="122865E2" w14:textId="188852F2" w:rsidR="0039424B" w:rsidRDefault="0039424B" w:rsidP="00E34D8C">
      <w:r>
        <w:t xml:space="preserve">In cima al documento che verrà mostrato, è presente una toolbar per la gestione dello stesso con </w:t>
      </w:r>
      <w:r w:rsidRPr="00E34D8C">
        <w:t>seguenti comandi:</w:t>
      </w:r>
    </w:p>
    <w:p w14:paraId="1CB1963F" w14:textId="77777777" w:rsidR="00E34D8C" w:rsidRDefault="00E34D8C" w:rsidP="00E34D8C">
      <w:pPr>
        <w:pStyle w:val="ElencoPuntatolivello1"/>
        <w:numPr>
          <w:ilvl w:val="0"/>
          <w:numId w:val="0"/>
        </w:numPr>
      </w:pPr>
    </w:p>
    <w:p w14:paraId="32D956E2" w14:textId="77777777" w:rsidR="0039424B" w:rsidRDefault="0039424B" w:rsidP="00CA0344">
      <w:pPr>
        <w:pStyle w:val="ElencoPuntatolivello1"/>
        <w:rPr>
          <w:rFonts w:cstheme="majorHAnsi"/>
          <w:sz w:val="23"/>
          <w:szCs w:val="23"/>
        </w:rPr>
      </w:pPr>
      <w:r>
        <w:rPr>
          <w:rFonts w:cstheme="majorHAnsi"/>
          <w:i/>
          <w:sz w:val="23"/>
          <w:szCs w:val="23"/>
        </w:rPr>
        <w:t>“</w:t>
      </w:r>
      <w:r>
        <w:rPr>
          <w:rFonts w:cstheme="majorHAnsi"/>
          <w:b/>
          <w:bCs/>
          <w:i/>
          <w:sz w:val="23"/>
          <w:szCs w:val="23"/>
        </w:rPr>
        <w:t>Salva</w:t>
      </w:r>
      <w:r>
        <w:rPr>
          <w:rFonts w:cstheme="majorHAnsi"/>
          <w:i/>
          <w:sz w:val="23"/>
          <w:szCs w:val="23"/>
        </w:rPr>
        <w:t>” per salvare il documento in lavorazione e continuarne la predisposizione in un secondo momento. Il documento salvato sarà disponibile nella tabella della sezione “Lista documenti” della convenzione;</w:t>
      </w:r>
    </w:p>
    <w:p w14:paraId="56E6F664" w14:textId="77777777" w:rsidR="0039424B" w:rsidRDefault="0039424B" w:rsidP="00CA0344">
      <w:pPr>
        <w:pStyle w:val="ElencoPuntatolivello1"/>
        <w:rPr>
          <w:rFonts w:cstheme="majorHAnsi"/>
          <w:i/>
          <w:sz w:val="23"/>
          <w:szCs w:val="23"/>
        </w:rPr>
      </w:pPr>
      <w:r>
        <w:rPr>
          <w:rFonts w:cstheme="majorHAnsi"/>
          <w:i/>
          <w:sz w:val="23"/>
          <w:szCs w:val="23"/>
        </w:rPr>
        <w:t>“</w:t>
      </w:r>
      <w:r>
        <w:rPr>
          <w:rFonts w:cstheme="majorHAnsi"/>
          <w:b/>
          <w:bCs/>
          <w:i/>
          <w:sz w:val="23"/>
          <w:szCs w:val="23"/>
        </w:rPr>
        <w:t>Esegui</w:t>
      </w:r>
      <w:r>
        <w:rPr>
          <w:rFonts w:cstheme="majorHAnsi"/>
          <w:i/>
          <w:sz w:val="23"/>
          <w:szCs w:val="23"/>
        </w:rPr>
        <w:t xml:space="preserve">” per rendere efficace il trasferimento; </w:t>
      </w:r>
    </w:p>
    <w:p w14:paraId="75872F72" w14:textId="77777777" w:rsidR="0039424B" w:rsidRDefault="0039424B" w:rsidP="00CA0344">
      <w:pPr>
        <w:pStyle w:val="ElencoPuntatolivello1"/>
        <w:rPr>
          <w:rFonts w:cstheme="majorHAnsi"/>
          <w:i/>
          <w:sz w:val="23"/>
          <w:szCs w:val="23"/>
        </w:rPr>
      </w:pPr>
      <w:r>
        <w:rPr>
          <w:rFonts w:cstheme="majorHAnsi"/>
          <w:i/>
          <w:sz w:val="23"/>
          <w:szCs w:val="23"/>
        </w:rPr>
        <w:t>“</w:t>
      </w:r>
      <w:r>
        <w:rPr>
          <w:rFonts w:cstheme="majorHAnsi"/>
          <w:b/>
          <w:bCs/>
          <w:i/>
          <w:sz w:val="23"/>
          <w:szCs w:val="23"/>
        </w:rPr>
        <w:t>Stampa</w:t>
      </w:r>
      <w:r>
        <w:rPr>
          <w:rFonts w:cstheme="majorHAnsi"/>
          <w:i/>
          <w:sz w:val="23"/>
          <w:szCs w:val="23"/>
        </w:rPr>
        <w:t xml:space="preserve">” per stampare il documento visualizzato; </w:t>
      </w:r>
    </w:p>
    <w:p w14:paraId="5E340F70" w14:textId="77777777" w:rsidR="0039424B" w:rsidRDefault="0039424B" w:rsidP="00CA0344">
      <w:pPr>
        <w:pStyle w:val="ElencoPuntatolivello1"/>
        <w:rPr>
          <w:rFonts w:cstheme="majorHAnsi"/>
          <w:i/>
          <w:sz w:val="23"/>
          <w:szCs w:val="23"/>
        </w:rPr>
      </w:pPr>
      <w:r>
        <w:rPr>
          <w:rFonts w:cstheme="majorHAnsi"/>
          <w:i/>
          <w:sz w:val="23"/>
          <w:szCs w:val="23"/>
        </w:rPr>
        <w:t>“</w:t>
      </w:r>
      <w:r>
        <w:rPr>
          <w:rFonts w:cstheme="majorHAnsi"/>
          <w:b/>
          <w:bCs/>
          <w:i/>
          <w:sz w:val="23"/>
          <w:szCs w:val="23"/>
        </w:rPr>
        <w:t>Esporta in Excel</w:t>
      </w:r>
      <w:r>
        <w:rPr>
          <w:rFonts w:cstheme="majorHAnsi"/>
          <w:i/>
          <w:sz w:val="23"/>
          <w:szCs w:val="23"/>
        </w:rPr>
        <w:t>” per esportare in xls le informazioni visualizzate;</w:t>
      </w:r>
    </w:p>
    <w:p w14:paraId="0E41329A" w14:textId="77777777" w:rsidR="0039424B" w:rsidRDefault="0039424B" w:rsidP="00CA0344">
      <w:pPr>
        <w:pStyle w:val="ElencoPuntatolivello1"/>
        <w:rPr>
          <w:rFonts w:cstheme="majorHAnsi"/>
          <w:i/>
          <w:sz w:val="23"/>
          <w:szCs w:val="23"/>
        </w:rPr>
      </w:pPr>
      <w:r>
        <w:rPr>
          <w:rFonts w:cstheme="majorHAnsi"/>
          <w:i/>
          <w:sz w:val="23"/>
          <w:szCs w:val="23"/>
        </w:rPr>
        <w:t>“</w:t>
      </w:r>
      <w:r>
        <w:rPr>
          <w:rFonts w:cstheme="majorHAnsi"/>
          <w:b/>
          <w:bCs/>
          <w:i/>
          <w:sz w:val="23"/>
          <w:szCs w:val="23"/>
        </w:rPr>
        <w:t>Chiudi</w:t>
      </w:r>
      <w:r>
        <w:rPr>
          <w:rFonts w:cstheme="majorHAnsi"/>
          <w:i/>
          <w:sz w:val="23"/>
          <w:szCs w:val="23"/>
        </w:rPr>
        <w:t>” per chiudere il documento e tornare alla schermata precedente.</w:t>
      </w:r>
    </w:p>
    <w:p w14:paraId="763EFB89" w14:textId="77777777" w:rsidR="0039424B" w:rsidRDefault="0039424B" w:rsidP="0039424B">
      <w:pPr>
        <w:rPr>
          <w:rFonts w:asciiTheme="majorHAnsi" w:hAnsiTheme="majorHAnsi" w:cstheme="majorHAnsi"/>
          <w:sz w:val="23"/>
          <w:szCs w:val="23"/>
        </w:rPr>
      </w:pPr>
      <w:r>
        <w:t xml:space="preserve">L'area di </w:t>
      </w:r>
      <w:r>
        <w:rPr>
          <w:rStyle w:val="Enfasigrassetto"/>
        </w:rPr>
        <w:t>Intestazione</w:t>
      </w:r>
      <w:r>
        <w:t xml:space="preserve"> del documento che verrà mostrato, presenta una serie di informazioni relative alla convenzione per cui si sta applicando il trasferimento come il </w:t>
      </w:r>
      <w:r>
        <w:rPr>
          <w:rStyle w:val="Enfasigrassetto"/>
        </w:rPr>
        <w:t>Compilatore</w:t>
      </w:r>
      <w:r>
        <w:t xml:space="preserve">, ovvero l'utente che </w:t>
      </w:r>
      <w:r>
        <w:lastRenderedPageBreak/>
        <w:t xml:space="preserve">sta compilando il documento, lo </w:t>
      </w:r>
      <w:r>
        <w:rPr>
          <w:rStyle w:val="Enfasigrassetto"/>
        </w:rPr>
        <w:t xml:space="preserve">Stato </w:t>
      </w:r>
      <w:r>
        <w:t>del documento che inizialmente è "</w:t>
      </w:r>
      <w:r>
        <w:rPr>
          <w:rStyle w:val="Enfasigrassetto"/>
        </w:rPr>
        <w:t>In lavorazione</w:t>
      </w:r>
      <w:r>
        <w:t xml:space="preserve">" e altre informazioni relative alla convenzione per cui si sta applicando il trasferimento come il </w:t>
      </w:r>
      <w:r>
        <w:rPr>
          <w:rStyle w:val="Enfasigrassetto"/>
        </w:rPr>
        <w:t>Fornitore</w:t>
      </w:r>
      <w:r>
        <w:t xml:space="preserve">, il </w:t>
      </w:r>
      <w:r>
        <w:rPr>
          <w:rStyle w:val="Enfasigrassetto"/>
        </w:rPr>
        <w:t>Numero Convenzione completa</w:t>
      </w:r>
      <w:r>
        <w:t xml:space="preserve">, il </w:t>
      </w:r>
      <w:r>
        <w:rPr>
          <w:rStyle w:val="Enfasigrassetto"/>
        </w:rPr>
        <w:t>Registro di Sistema </w:t>
      </w:r>
      <w:r>
        <w:t>della</w:t>
      </w:r>
      <w:r>
        <w:rPr>
          <w:rStyle w:val="Enfasigrassetto"/>
        </w:rPr>
        <w:t xml:space="preserve"> Convenzione completa, Numero Repertorio Speciale, Data Numero Repertorio Speciale </w:t>
      </w:r>
      <w:r>
        <w:t xml:space="preserve"> e </w:t>
      </w:r>
      <w:r>
        <w:rPr>
          <w:rStyle w:val="Enfasigrassetto"/>
        </w:rPr>
        <w:t>l'Oggetto</w:t>
      </w:r>
      <w:r>
        <w:t xml:space="preserve"> della </w:t>
      </w:r>
      <w:r>
        <w:rPr>
          <w:rStyle w:val="Enfasigrassetto"/>
        </w:rPr>
        <w:t>Convenzione completa</w:t>
      </w:r>
      <w:r>
        <w:t>.</w:t>
      </w:r>
    </w:p>
    <w:p w14:paraId="69449C72" w14:textId="77777777" w:rsidR="0039424B" w:rsidRDefault="0039424B" w:rsidP="0039424B">
      <w:r>
        <w:t xml:space="preserve">Le informazioni </w:t>
      </w:r>
      <w:r>
        <w:rPr>
          <w:b/>
          <w:bCs/>
        </w:rPr>
        <w:t>Registro di Sistema</w:t>
      </w:r>
      <w:r>
        <w:t xml:space="preserve"> e </w:t>
      </w:r>
      <w:r>
        <w:rPr>
          <w:b/>
          <w:bCs/>
        </w:rPr>
        <w:t>Data</w:t>
      </w:r>
      <w:r>
        <w:t xml:space="preserve"> verranno invece alimentate all’atto dell’invio.</w:t>
      </w:r>
    </w:p>
    <w:p w14:paraId="0832ADFD" w14:textId="77777777" w:rsidR="0039424B" w:rsidRDefault="0039424B" w:rsidP="0039424B">
      <w:r>
        <w:t xml:space="preserve">La tabella in fondo alla schermata evidenzia il </w:t>
      </w:r>
      <w:r>
        <w:rPr>
          <w:rStyle w:val="Enfasigrassetto"/>
        </w:rPr>
        <w:t>Numero</w:t>
      </w:r>
      <w:r>
        <w:t xml:space="preserve">, la </w:t>
      </w:r>
      <w:r>
        <w:rPr>
          <w:rStyle w:val="Enfasigrassetto"/>
        </w:rPr>
        <w:t>Descrizione</w:t>
      </w:r>
      <w:r>
        <w:t xml:space="preserve"> ed il </w:t>
      </w:r>
      <w:r>
        <w:rPr>
          <w:rStyle w:val="Enfasigrassetto"/>
        </w:rPr>
        <w:t>Valore Originale</w:t>
      </w:r>
      <w:r>
        <w:t xml:space="preserve"> dei lotti oggetto della convenzione, che è possibile trasferire:</w:t>
      </w:r>
    </w:p>
    <w:p w14:paraId="1B497DF5" w14:textId="77777777" w:rsidR="0039424B" w:rsidRDefault="0039424B" w:rsidP="0039424B">
      <w:pPr>
        <w:pStyle w:val="Paragrafoelenco"/>
      </w:pPr>
      <w:r>
        <w:t>- su una Nuova Convenzione;</w:t>
      </w:r>
    </w:p>
    <w:p w14:paraId="6D71D893" w14:textId="77777777" w:rsidR="0039424B" w:rsidRDefault="0039424B" w:rsidP="0039424B">
      <w:pPr>
        <w:pStyle w:val="Paragrafoelenco"/>
      </w:pPr>
      <w:r>
        <w:t>- su una Convenzione esistente e attualmente attiva.</w:t>
      </w:r>
    </w:p>
    <w:p w14:paraId="2F2054F8" w14:textId="1B23DB97" w:rsidR="0039424B" w:rsidRDefault="00E34D8C" w:rsidP="0039424B">
      <w:r>
        <w:rPr>
          <w:noProof/>
        </w:rPr>
        <mc:AlternateContent>
          <mc:Choice Requires="wps">
            <w:drawing>
              <wp:anchor distT="0" distB="0" distL="114300" distR="114300" simplePos="0" relativeHeight="251704320" behindDoc="0" locked="0" layoutInCell="1" allowOverlap="1" wp14:anchorId="49ABEBB9" wp14:editId="619E536B">
                <wp:simplePos x="0" y="0"/>
                <wp:positionH relativeFrom="column">
                  <wp:posOffset>915035</wp:posOffset>
                </wp:positionH>
                <wp:positionV relativeFrom="paragraph">
                  <wp:posOffset>2423160</wp:posOffset>
                </wp:positionV>
                <wp:extent cx="4291330" cy="635"/>
                <wp:effectExtent l="0" t="0" r="0" b="0"/>
                <wp:wrapTopAndBottom/>
                <wp:docPr id="642827282" name="Casella di testo 1"/>
                <wp:cNvGraphicFramePr/>
                <a:graphic xmlns:a="http://schemas.openxmlformats.org/drawingml/2006/main">
                  <a:graphicData uri="http://schemas.microsoft.com/office/word/2010/wordprocessingShape">
                    <wps:wsp>
                      <wps:cNvSpPr txBox="1"/>
                      <wps:spPr>
                        <a:xfrm>
                          <a:off x="0" y="0"/>
                          <a:ext cx="4291330" cy="635"/>
                        </a:xfrm>
                        <a:prstGeom prst="rect">
                          <a:avLst/>
                        </a:prstGeom>
                        <a:solidFill>
                          <a:prstClr val="white"/>
                        </a:solidFill>
                        <a:ln>
                          <a:noFill/>
                        </a:ln>
                      </wps:spPr>
                      <wps:txbx>
                        <w:txbxContent>
                          <w:p w14:paraId="475C8657" w14:textId="406F528A" w:rsidR="00E34D8C" w:rsidRPr="002A5AED" w:rsidRDefault="00E34D8C" w:rsidP="00E34D8C">
                            <w:pPr>
                              <w:pStyle w:val="Didascalia"/>
                              <w:jc w:val="center"/>
                              <w:rPr>
                                <w:rFonts w:asciiTheme="majorHAnsi" w:hAnsiTheme="majorHAnsi"/>
                              </w:rPr>
                            </w:pPr>
                            <w:bookmarkStart w:id="115" w:name="_Toc153917016"/>
                            <w:r>
                              <w:t xml:space="preserve">Figura </w:t>
                            </w:r>
                            <w:r w:rsidR="003F4BC4">
                              <w:fldChar w:fldCharType="begin"/>
                            </w:r>
                            <w:r w:rsidR="003F4BC4">
                              <w:instrText xml:space="preserve"> SEQ Figura \* ARABIC </w:instrText>
                            </w:r>
                            <w:r w:rsidR="003F4BC4">
                              <w:fldChar w:fldCharType="separate"/>
                            </w:r>
                            <w:r w:rsidR="001B1ACF">
                              <w:rPr>
                                <w:noProof/>
                              </w:rPr>
                              <w:t>61</w:t>
                            </w:r>
                            <w:r w:rsidR="003F4BC4">
                              <w:rPr>
                                <w:noProof/>
                              </w:rPr>
                              <w:fldChar w:fldCharType="end"/>
                            </w:r>
                            <w:r>
                              <w:t xml:space="preserve"> - Trasferimento su nuova convenzione</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ABEBB9" id="_x0000_s1040" type="#_x0000_t202" style="position:absolute;left:0;text-align:left;margin-left:72.05pt;margin-top:190.8pt;width:337.9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" stroked="f">
                <v:textbox style="mso-fit-shape-to-text:t" inset="0,0,0,0">
                  <w:txbxContent>
                    <w:p w14:paraId="475C8657" w14:textId="406F528A" w:rsidR="00E34D8C" w:rsidRPr="002A5AED" w:rsidRDefault="00E34D8C" w:rsidP="00E34D8C">
                      <w:pPr>
                        <w:pStyle w:val="Didascalia"/>
                        <w:jc w:val="center"/>
                        <w:rPr>
                          <w:rFonts w:asciiTheme="majorHAnsi" w:hAnsiTheme="majorHAnsi"/>
                        </w:rPr>
                      </w:pPr>
                      <w:bookmarkStart w:id="116" w:name="_Toc153917016"/>
                      <w:r>
                        <w:t xml:space="preserve">Figura </w:t>
                      </w:r>
                      <w:r w:rsidR="003F4BC4">
                        <w:fldChar w:fldCharType="begin"/>
                      </w:r>
                      <w:r w:rsidR="003F4BC4">
                        <w:instrText xml:space="preserve"> SEQ Figura \* ARABIC </w:instrText>
                      </w:r>
                      <w:r w:rsidR="003F4BC4">
                        <w:fldChar w:fldCharType="separate"/>
                      </w:r>
                      <w:r w:rsidR="001B1ACF">
                        <w:rPr>
                          <w:noProof/>
                        </w:rPr>
                        <w:t>61</w:t>
                      </w:r>
                      <w:r w:rsidR="003F4BC4">
                        <w:rPr>
                          <w:noProof/>
                        </w:rPr>
                        <w:fldChar w:fldCharType="end"/>
                      </w:r>
                      <w:r>
                        <w:t xml:space="preserve"> - Trasferimento su nuova convenzione</w:t>
                      </w:r>
                      <w:bookmarkEnd w:id="116"/>
                    </w:p>
                  </w:txbxContent>
                </v:textbox>
                <w10:wrap type="topAndBottom"/>
              </v:shape>
            </w:pict>
          </mc:Fallback>
        </mc:AlternateContent>
      </w:r>
      <w:r w:rsidRPr="00E34D8C">
        <w:rPr>
          <w:rFonts w:asciiTheme="majorHAnsi" w:hAnsiTheme="majorHAnsi"/>
          <w:noProof/>
        </w:rPr>
        <w:drawing>
          <wp:anchor distT="0" distB="0" distL="114300" distR="114300" simplePos="0" relativeHeight="251702272" behindDoc="0" locked="0" layoutInCell="1" allowOverlap="1" wp14:anchorId="129BBB08" wp14:editId="4965A741">
            <wp:simplePos x="0" y="0"/>
            <wp:positionH relativeFrom="margin">
              <wp:align>center</wp:align>
            </wp:positionH>
            <wp:positionV relativeFrom="paragraph">
              <wp:posOffset>585470</wp:posOffset>
            </wp:positionV>
            <wp:extent cx="4291330" cy="1780540"/>
            <wp:effectExtent l="19050" t="19050" r="13970" b="10160"/>
            <wp:wrapTopAndBottom/>
            <wp:docPr id="1441592718" name="Immagine 1"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92718" name="Immagine 1" descr="Immagine che contiene testo, schermata, Carattere, design&#10;&#10;Descrizione generata automaticamente"/>
                    <pic:cNvPicPr/>
                  </pic:nvPicPr>
                  <pic:blipFill>
                    <a:blip r:embed="rId142"/>
                    <a:stretch>
                      <a:fillRect/>
                    </a:stretch>
                  </pic:blipFill>
                  <pic:spPr>
                    <a:xfrm>
                      <a:off x="0" y="0"/>
                      <a:ext cx="4291330" cy="1780540"/>
                    </a:xfrm>
                    <a:prstGeom prst="rect">
                      <a:avLst/>
                    </a:prstGeom>
                    <a:ln w="3175">
                      <a:solidFill>
                        <a:srgbClr val="00B0F0"/>
                      </a:solidFill>
                    </a:ln>
                  </pic:spPr>
                </pic:pic>
              </a:graphicData>
            </a:graphic>
          </wp:anchor>
        </w:drawing>
      </w:r>
      <w:r w:rsidR="0039424B">
        <w:t xml:space="preserve">Per trasferire uno o più lotti della Convenzione </w:t>
      </w:r>
      <w:r w:rsidR="0039424B">
        <w:rPr>
          <w:u w:val="single"/>
        </w:rPr>
        <w:t>su una Nuova Convenzione</w:t>
      </w:r>
      <w:r w:rsidR="0039424B">
        <w:t xml:space="preserve">, selezionare la check box </w:t>
      </w:r>
      <w:r w:rsidR="0039424B">
        <w:rPr>
          <w:noProof/>
        </w:rPr>
        <w:drawing>
          <wp:inline distT="0" distB="0" distL="0" distR="0" wp14:anchorId="598A7110" wp14:editId="3B3EE495">
            <wp:extent cx="117475" cy="117475"/>
            <wp:effectExtent l="0" t="0" r="0" b="0"/>
            <wp:docPr id="495605659" name="Immagine 112" descr="RDOCUMENTAZIONE_RICHIESTAGrid_0_Richiedi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2" descr="RDOCUMENTAZIONE_RICHIESTAGrid_0_RichiediFirm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0039424B">
        <w:t xml:space="preserve"> di riferimento. Il campo </w:t>
      </w:r>
      <w:r w:rsidR="0039424B">
        <w:rPr>
          <w:rStyle w:val="Enfasigrassetto"/>
        </w:rPr>
        <w:t>Convenzione di destinazione</w:t>
      </w:r>
      <w:r w:rsidR="0039424B">
        <w:t xml:space="preserve"> verrà mascherato in automatico dal Sistema.</w:t>
      </w:r>
    </w:p>
    <w:p w14:paraId="02F9F55E" w14:textId="7232D70E" w:rsidR="00E34D8C" w:rsidRDefault="00E34D8C" w:rsidP="0039424B">
      <w:pPr>
        <w:rPr>
          <w:rFonts w:asciiTheme="majorHAnsi" w:hAnsiTheme="majorHAnsi"/>
        </w:rPr>
      </w:pPr>
    </w:p>
    <w:p w14:paraId="1B340C05" w14:textId="7EBFA5D0" w:rsidR="0039424B" w:rsidRDefault="0039424B" w:rsidP="0039424B">
      <w:pPr>
        <w:rPr>
          <w:rFonts w:asciiTheme="majorHAnsi" w:hAnsiTheme="majorHAnsi"/>
        </w:rPr>
      </w:pPr>
      <w:r>
        <w:t xml:space="preserve">Per indicare il lotto - o i lotti - da trasferire, nella tabella in fondo alla schermata, cliccare sul relativo comando </w:t>
      </w:r>
      <w:r>
        <w:rPr>
          <w:noProof/>
        </w:rPr>
        <w:drawing>
          <wp:inline distT="0" distB="0" distL="0" distR="0" wp14:anchorId="1729EC5C" wp14:editId="64DC9EA9">
            <wp:extent cx="422275" cy="138430"/>
            <wp:effectExtent l="0" t="0" r="0" b="0"/>
            <wp:docPr id="1255639636" name="Immagine 114" descr="LISTA_LOTTIGrid_r2_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4" descr="LISTA_LOTTIGrid_r2_c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2275" cy="138430"/>
                    </a:xfrm>
                    <a:prstGeom prst="rect">
                      <a:avLst/>
                    </a:prstGeom>
                    <a:noFill/>
                    <a:ln>
                      <a:noFill/>
                    </a:ln>
                  </pic:spPr>
                </pic:pic>
              </a:graphicData>
            </a:graphic>
          </wp:inline>
        </w:drawing>
      </w:r>
      <w:r>
        <w:t> e selezionare "</w:t>
      </w:r>
      <w:r>
        <w:rPr>
          <w:rStyle w:val="Enfasigrassetto"/>
          <w:i/>
          <w:iCs/>
        </w:rPr>
        <w:t>Includi</w:t>
      </w:r>
      <w:r>
        <w:t>".</w:t>
      </w:r>
    </w:p>
    <w:p w14:paraId="36BDDD88" w14:textId="77777777" w:rsidR="0039424B" w:rsidRDefault="0039424B" w:rsidP="0039424B">
      <w:r>
        <w:t xml:space="preserve">Predisposto correttamente il documento, cliccare sul comando </w:t>
      </w:r>
      <w:r>
        <w:rPr>
          <w:rStyle w:val="Enfasigrassetto"/>
          <w:u w:val="single"/>
        </w:rPr>
        <w:t>Esegui</w:t>
      </w:r>
      <w:r>
        <w:t xml:space="preserve"> posizionato nella toolbar in alto nella schermata per finalizzare l'operazione.</w:t>
      </w:r>
    </w:p>
    <w:p w14:paraId="2CE86959" w14:textId="77777777" w:rsidR="0039424B" w:rsidRDefault="0039424B" w:rsidP="0039424B">
      <w:r>
        <w:t xml:space="preserve">Verrà generato in automatico un nuovo documento </w:t>
      </w:r>
      <w:r>
        <w:rPr>
          <w:rStyle w:val="Enfasigrassetto"/>
        </w:rPr>
        <w:t>Convenzione Completa</w:t>
      </w:r>
      <w:r>
        <w:t xml:space="preserve"> in cui alcune informazioni verranno automaticamente riportate mentre altre, tra cui il </w:t>
      </w:r>
      <w:r>
        <w:rPr>
          <w:b/>
          <w:bCs/>
        </w:rPr>
        <w:t>Fornitore</w:t>
      </w:r>
      <w:r>
        <w:t>, dovranno essere compilate ex novo.</w:t>
      </w:r>
    </w:p>
    <w:p w14:paraId="6B1E44FC" w14:textId="77777777" w:rsidR="0039424B" w:rsidRDefault="0039424B" w:rsidP="0039424B">
      <w:r>
        <w:t xml:space="preserve">Nello specifico, sul nuovo documento </w:t>
      </w:r>
      <w:r>
        <w:rPr>
          <w:rStyle w:val="Enfasigrassetto"/>
        </w:rPr>
        <w:t>Convenzione Completa</w:t>
      </w:r>
      <w:r>
        <w:t>:</w:t>
      </w:r>
    </w:p>
    <w:p w14:paraId="03496698" w14:textId="77777777" w:rsidR="0039424B" w:rsidRDefault="0039424B" w:rsidP="003F4BC4">
      <w:pPr>
        <w:pStyle w:val="Paragrafoelenco"/>
        <w:numPr>
          <w:ilvl w:val="0"/>
          <w:numId w:val="23"/>
        </w:numPr>
        <w:autoSpaceDN w:val="0"/>
        <w:spacing w:before="0" w:after="160" w:line="256" w:lineRule="auto"/>
        <w:jc w:val="left"/>
        <w:rPr>
          <w:kern w:val="18"/>
          <w:lang w:eastAsia="zh-CN"/>
        </w:rPr>
      </w:pPr>
      <w:r>
        <w:t>nella sezione </w:t>
      </w:r>
      <w:r>
        <w:rPr>
          <w:b/>
          <w:bCs/>
        </w:rPr>
        <w:t>Testata</w:t>
      </w:r>
      <w:r>
        <w:t xml:space="preserve">, il </w:t>
      </w:r>
      <w:r>
        <w:rPr>
          <w:rStyle w:val="Enfasigrassetto"/>
        </w:rPr>
        <w:t>Valore Convenzione Completa</w:t>
      </w:r>
      <w:r>
        <w:t xml:space="preserve"> viene calcolato sulla base del </w:t>
      </w:r>
      <w:r>
        <w:rPr>
          <w:rStyle w:val="Enfasigrassetto"/>
        </w:rPr>
        <w:t>Valore Originale</w:t>
      </w:r>
      <w:r>
        <w:t xml:space="preserve"> dei lotti trasferiti.</w:t>
      </w:r>
    </w:p>
    <w:p w14:paraId="31F19030" w14:textId="77777777" w:rsidR="0039424B" w:rsidRDefault="0039424B" w:rsidP="003F4BC4">
      <w:pPr>
        <w:pStyle w:val="Paragrafoelenco"/>
        <w:numPr>
          <w:ilvl w:val="0"/>
          <w:numId w:val="23"/>
        </w:numPr>
        <w:autoSpaceDN w:val="0"/>
        <w:spacing w:before="0" w:after="160" w:line="256" w:lineRule="auto"/>
        <w:jc w:val="left"/>
        <w:rPr>
          <w:kern w:val="18"/>
          <w:lang w:eastAsia="zh-CN"/>
        </w:rPr>
      </w:pPr>
      <w:r>
        <w:t>nella sezione </w:t>
      </w:r>
      <w:r>
        <w:rPr>
          <w:b/>
          <w:bCs/>
        </w:rPr>
        <w:t>Prodotti</w:t>
      </w:r>
      <w:r>
        <w:t xml:space="preserve">, la tabella </w:t>
      </w:r>
      <w:r>
        <w:rPr>
          <w:rStyle w:val="Enfasigrassetto"/>
        </w:rPr>
        <w:t>Elenco Prodotti</w:t>
      </w:r>
      <w:r>
        <w:t xml:space="preserve"> viene in automatico precompilata con tutti i lotti trasferiti ma è resa editabile per eventuali modifiche.</w:t>
      </w:r>
    </w:p>
    <w:p w14:paraId="1B355969" w14:textId="77777777" w:rsidR="0039424B" w:rsidRDefault="0039424B" w:rsidP="003F4BC4">
      <w:pPr>
        <w:pStyle w:val="Paragrafoelenco"/>
        <w:numPr>
          <w:ilvl w:val="0"/>
          <w:numId w:val="23"/>
        </w:numPr>
        <w:autoSpaceDN w:val="0"/>
        <w:spacing w:before="0" w:after="160" w:line="256" w:lineRule="auto"/>
        <w:jc w:val="left"/>
        <w:rPr>
          <w:kern w:val="18"/>
          <w:lang w:eastAsia="zh-CN"/>
        </w:rPr>
      </w:pPr>
      <w:r>
        <w:t>nella sezione </w:t>
      </w:r>
      <w:r>
        <w:rPr>
          <w:b/>
          <w:bCs/>
        </w:rPr>
        <w:t>Ripartizione Valore per lotto</w:t>
      </w:r>
      <w:r>
        <w:t xml:space="preserve">, la tabella </w:t>
      </w:r>
      <w:r>
        <w:rPr>
          <w:rStyle w:val="Enfasigrassetto"/>
        </w:rPr>
        <w:t>Elenco Prodotti</w:t>
      </w:r>
      <w:r>
        <w:t xml:space="preserve"> viene in automatico precompilata con tutti i lotti trasferiti ma è resa editabile per eventuali modifiche,</w:t>
      </w:r>
    </w:p>
    <w:p w14:paraId="68B3BEB3" w14:textId="77777777" w:rsidR="0039424B" w:rsidRDefault="0039424B" w:rsidP="0039424B">
      <w:pPr>
        <w:pStyle w:val="Sottotitolo"/>
      </w:pPr>
      <w:bookmarkStart w:id="117" w:name="_Toc106890835"/>
      <w:bookmarkStart w:id="118" w:name="_Toc138079604"/>
      <w:r>
        <w:lastRenderedPageBreak/>
        <w:t>Trasferimento su convenzione esistente</w:t>
      </w:r>
      <w:bookmarkEnd w:id="117"/>
      <w:bookmarkEnd w:id="118"/>
    </w:p>
    <w:p w14:paraId="52A7C3A6" w14:textId="3E20F097" w:rsidR="0039424B" w:rsidRDefault="0039424B" w:rsidP="0039424B">
      <w:r>
        <w:t xml:space="preserve">Per trasferire uno o più lotti della Convenzione </w:t>
      </w:r>
      <w:r>
        <w:rPr>
          <w:u w:val="single"/>
        </w:rPr>
        <w:t>su una Convenzione esistente e attualmente attiva</w:t>
      </w:r>
      <w:r>
        <w:t xml:space="preserve">, cliccare sul comando </w:t>
      </w:r>
      <w:r>
        <w:rPr>
          <w:noProof/>
        </w:rPr>
        <w:drawing>
          <wp:inline distT="0" distB="0" distL="0" distR="0" wp14:anchorId="3E5D4530" wp14:editId="55732A0C">
            <wp:extent cx="187325" cy="138430"/>
            <wp:effectExtent l="0" t="0" r="3175" b="0"/>
            <wp:docPr id="1888661214" name="Immagine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4" desc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7325" cy="138430"/>
                    </a:xfrm>
                    <a:prstGeom prst="rect">
                      <a:avLst/>
                    </a:prstGeom>
                    <a:noFill/>
                    <a:ln>
                      <a:noFill/>
                    </a:ln>
                  </pic:spPr>
                </pic:pic>
              </a:graphicData>
            </a:graphic>
          </wp:inline>
        </w:drawing>
      </w:r>
      <w:r>
        <w:t xml:space="preserve"> Convenzione di destinazione.</w:t>
      </w:r>
    </w:p>
    <w:p w14:paraId="775A6834" w14:textId="78730AA5" w:rsidR="0039424B" w:rsidRDefault="0039424B" w:rsidP="0039424B">
      <w:pPr>
        <w:rPr>
          <w:rFonts w:asciiTheme="majorHAnsi" w:hAnsiTheme="majorHAnsi"/>
        </w:rPr>
      </w:pPr>
      <w:r>
        <w:t xml:space="preserve">Nella schermata delle convenzioni disponibili che verrà mostrata, selezionare la convenzione di destinazione e cliccare sul comando </w:t>
      </w:r>
      <w:r>
        <w:rPr>
          <w:noProof/>
        </w:rPr>
        <w:drawing>
          <wp:inline distT="0" distB="0" distL="0" distR="0" wp14:anchorId="797DE2A3" wp14:editId="075C3BE9">
            <wp:extent cx="283845" cy="131445"/>
            <wp:effectExtent l="0" t="0" r="1905" b="1905"/>
            <wp:docPr id="756984240" name="Immagine 116"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3" descr="this item"/>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3845" cy="131445"/>
                    </a:xfrm>
                    <a:prstGeom prst="rect">
                      <a:avLst/>
                    </a:prstGeom>
                    <a:noFill/>
                    <a:ln>
                      <a:noFill/>
                    </a:ln>
                  </pic:spPr>
                </pic:pic>
              </a:graphicData>
            </a:graphic>
          </wp:inline>
        </w:drawing>
      </w:r>
      <w:r>
        <w:t>.</w:t>
      </w:r>
    </w:p>
    <w:p w14:paraId="625C7904" w14:textId="77777777" w:rsidR="0039424B" w:rsidRDefault="0039424B" w:rsidP="0039424B">
      <w:r>
        <w:t>Le convenzioni di destinazione selezionabili vengono determinate dall'Identificativo Iniziativa della convenzione originaria (della quale si intende trasferire uno o più lotti). Qualora l'elenco delle convenzioni di destinazione dovesse non presentarne alcuna, vuol dire che non esistono attualmente altre convenzioni con lo stesso Identificativo Iniziativa; pertanto, in tal caso si rende necessario scegliere l'opzione "</w:t>
      </w:r>
      <w:r>
        <w:rPr>
          <w:rStyle w:val="Enfasigrassetto"/>
        </w:rPr>
        <w:t>Nuova Convenzione</w:t>
      </w:r>
      <w:r>
        <w:t>".</w:t>
      </w:r>
    </w:p>
    <w:p w14:paraId="109B7E79" w14:textId="77777777" w:rsidR="0039424B" w:rsidRDefault="0039424B" w:rsidP="0039424B">
      <w:r>
        <w:t>La convenzione di destinazione selezionata verrà riportata nell'omonimo campo del documento.</w:t>
      </w:r>
    </w:p>
    <w:p w14:paraId="384FB0A3" w14:textId="2590075D" w:rsidR="0039424B" w:rsidRDefault="0039424B" w:rsidP="0039424B">
      <w:r>
        <w:t xml:space="preserve">Per indicare il lotto - o i lotti - da trasferire, nella tabella in fondo alla schermata, cliccare sul relativo comando </w:t>
      </w:r>
      <w:r>
        <w:rPr>
          <w:noProof/>
        </w:rPr>
        <w:drawing>
          <wp:inline distT="0" distB="0" distL="0" distR="0" wp14:anchorId="6D6C85EB" wp14:editId="0FE6D542">
            <wp:extent cx="401955" cy="124460"/>
            <wp:effectExtent l="0" t="0" r="0" b="8890"/>
            <wp:docPr id="189436012" name="Immagine 115" descr="LISTA_LOTTIGrid_r2_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7" descr="LISTA_LOTTIGrid_r2_c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1955" cy="124460"/>
                    </a:xfrm>
                    <a:prstGeom prst="rect">
                      <a:avLst/>
                    </a:prstGeom>
                    <a:noFill/>
                    <a:ln>
                      <a:noFill/>
                    </a:ln>
                  </pic:spPr>
                </pic:pic>
              </a:graphicData>
            </a:graphic>
          </wp:inline>
        </w:drawing>
      </w:r>
      <w:r>
        <w:t> e selezionare "</w:t>
      </w:r>
      <w:r>
        <w:rPr>
          <w:rStyle w:val="Enfasigrassetto"/>
          <w:i/>
          <w:iCs/>
        </w:rPr>
        <w:t>Includi</w:t>
      </w:r>
      <w:r>
        <w:t>".</w:t>
      </w:r>
    </w:p>
    <w:p w14:paraId="64383E65" w14:textId="77777777" w:rsidR="0039424B" w:rsidRDefault="0039424B" w:rsidP="0039424B">
      <w:r>
        <w:t xml:space="preserve">Predisposto correttamente il documento, cliccare sul comando </w:t>
      </w:r>
      <w:r>
        <w:rPr>
          <w:rStyle w:val="Enfasigrassetto"/>
          <w:u w:val="single"/>
        </w:rPr>
        <w:t>Esegui</w:t>
      </w:r>
      <w:r>
        <w:t xml:space="preserve"> posizionato nella toolbar in alto nella schermata per finalizzare l'operazione.</w:t>
      </w:r>
    </w:p>
    <w:p w14:paraId="5CBE9915" w14:textId="77777777" w:rsidR="0039424B" w:rsidRDefault="0039424B" w:rsidP="0039424B">
      <w:r>
        <w:t xml:space="preserve">I Lotti non verranno trasferiti immediatamente sulla convenzione indicata, ma verrà generato in automatico un documento di </w:t>
      </w:r>
      <w:r>
        <w:rPr>
          <w:rStyle w:val="Enfasigrassetto"/>
        </w:rPr>
        <w:t xml:space="preserve">Integrazione Convenzione </w:t>
      </w:r>
      <w:r>
        <w:t xml:space="preserve">(collegato alla convenzione di destinazione selezionata) per il quale è previsto l'intero iter di approvazione </w:t>
      </w:r>
    </w:p>
    <w:p w14:paraId="31EEDC4F" w14:textId="77777777" w:rsidR="0039424B" w:rsidRDefault="0039424B" w:rsidP="0039424B">
      <w:pPr>
        <w:rPr>
          <w:rFonts w:ascii="Verdana" w:hAnsi="Verdana"/>
        </w:rPr>
      </w:pPr>
      <w:r>
        <w:t>In seguito al </w:t>
      </w:r>
      <w:r>
        <w:rPr>
          <w:rStyle w:val="Enfasigrassetto"/>
        </w:rPr>
        <w:t>Trasferimento Lotti</w:t>
      </w:r>
      <w:r>
        <w:t>, sia nel caso di trasferimento su una convenzione nuova che esistente, sulla convenzione originale:</w:t>
      </w:r>
    </w:p>
    <w:p w14:paraId="3386A1C9" w14:textId="77777777" w:rsidR="0039424B" w:rsidRDefault="0039424B" w:rsidP="003F4BC4">
      <w:pPr>
        <w:pStyle w:val="Paragrafoelenco"/>
        <w:numPr>
          <w:ilvl w:val="0"/>
          <w:numId w:val="23"/>
        </w:numPr>
        <w:autoSpaceDE w:val="0"/>
        <w:autoSpaceDN w:val="0"/>
        <w:adjustRightInd w:val="0"/>
        <w:spacing w:before="0" w:after="160" w:line="276" w:lineRule="auto"/>
        <w:rPr>
          <w:rFonts w:asciiTheme="majorHAnsi" w:hAnsiTheme="majorHAnsi"/>
        </w:rPr>
      </w:pPr>
      <w:r>
        <w:t>nella sezione </w:t>
      </w:r>
      <w:r>
        <w:rPr>
          <w:b/>
          <w:bCs/>
        </w:rPr>
        <w:t>Testata</w:t>
      </w:r>
      <w:r>
        <w:t xml:space="preserve"> verrà aggiornato in automatico il "</w:t>
      </w:r>
      <w:r>
        <w:rPr>
          <w:rStyle w:val="Enfasigrassetto"/>
        </w:rPr>
        <w:t>Residuo Convenzione completa</w:t>
      </w:r>
      <w:r>
        <w:t>", in quanto sul valore indicato all'atto del trasferimento, verrà sottratta la somma dei valori residui dei Lotti trasferiti.</w:t>
      </w:r>
    </w:p>
    <w:p w14:paraId="4EF962C0" w14:textId="77777777" w:rsidR="0039424B" w:rsidRDefault="0039424B" w:rsidP="003F4BC4">
      <w:pPr>
        <w:pStyle w:val="Paragrafoelenco"/>
        <w:numPr>
          <w:ilvl w:val="0"/>
          <w:numId w:val="23"/>
        </w:numPr>
        <w:autoSpaceDE w:val="0"/>
        <w:autoSpaceDN w:val="0"/>
        <w:adjustRightInd w:val="0"/>
        <w:spacing w:before="0" w:after="160" w:line="276" w:lineRule="auto"/>
      </w:pPr>
      <w:r>
        <w:t>nella sezione </w:t>
      </w:r>
      <w:r>
        <w:rPr>
          <w:b/>
          <w:bCs/>
        </w:rPr>
        <w:t>Prodotti</w:t>
      </w:r>
      <w:r>
        <w:t xml:space="preserve"> gli articoli trasferiti non verranno eliminati dalla convenzione, ma verranno evidenziati dallo </w:t>
      </w:r>
      <w:r>
        <w:rPr>
          <w:rStyle w:val="Enfasigrassetto"/>
        </w:rPr>
        <w:t>Stato Riga</w:t>
      </w:r>
      <w:r>
        <w:t xml:space="preserve"> "</w:t>
      </w:r>
      <w:r>
        <w:rPr>
          <w:rStyle w:val="Enfasigrassetto"/>
          <w:color w:val="auto"/>
        </w:rPr>
        <w:t>Trasferito</w:t>
      </w:r>
      <w:r>
        <w:t>".</w:t>
      </w:r>
    </w:p>
    <w:p w14:paraId="20DC7202" w14:textId="41363AC5" w:rsidR="0039424B" w:rsidRDefault="0039424B" w:rsidP="003F4BC4">
      <w:pPr>
        <w:pStyle w:val="Paragrafoelenco"/>
        <w:numPr>
          <w:ilvl w:val="0"/>
          <w:numId w:val="23"/>
        </w:numPr>
        <w:autoSpaceDN w:val="0"/>
        <w:spacing w:before="240" w:after="200"/>
      </w:pPr>
      <w:r>
        <w:rPr>
          <w:rFonts w:cs="Lucida Sans Unicode"/>
        </w:rPr>
        <w:t>nella sezione</w:t>
      </w:r>
      <w:r>
        <w:t> </w:t>
      </w:r>
      <w:r>
        <w:rPr>
          <w:rFonts w:cs="Lucida Sans Unicode"/>
          <w:b/>
          <w:bCs/>
        </w:rPr>
        <w:t>Ripartizione Valore per Lotto</w:t>
      </w:r>
      <w:r>
        <w:t xml:space="preserve"> verranno azzerati i valori associati ai Lotti trasferiti. Qualora siano stati effettuati Ordinativi su determinati Lotti, i relativi importi non verranno trasferiti sulla Convenzione di destinazione.</w:t>
      </w:r>
    </w:p>
    <w:p w14:paraId="1EDE67F9" w14:textId="77777777" w:rsidR="0039424B" w:rsidRPr="0039424B" w:rsidRDefault="0039424B" w:rsidP="0039424B"/>
    <w:p w14:paraId="2198B0DE" w14:textId="77777777" w:rsidR="002F3509" w:rsidRDefault="002F3509" w:rsidP="002F3509">
      <w:pPr>
        <w:pStyle w:val="Titolo2"/>
      </w:pPr>
      <w:bookmarkStart w:id="119" w:name="_Toc153916594"/>
      <w:r>
        <w:t>Cambio Firmatario/Referente Convenzione</w:t>
      </w:r>
      <w:bookmarkEnd w:id="119"/>
    </w:p>
    <w:p w14:paraId="509CC559" w14:textId="77777777" w:rsidR="0039424B" w:rsidRDefault="0039424B" w:rsidP="0039424B">
      <w:r>
        <w:t xml:space="preserve">Per modificare, in qualsiasi momento lo si ritenga opportuno, l'utente dell’Operatore Economico corrispondente al Firmatario/Referente della Convenzione, cliccare sul comando </w:t>
      </w:r>
      <w:r>
        <w:rPr>
          <w:b/>
          <w:bCs/>
          <w:noProof/>
        </w:rPr>
        <w:t>Funzioni</w:t>
      </w:r>
      <w:r>
        <w:t> posizionato nella toolbar in alto nella schermata e successivamente sulla voce </w:t>
      </w:r>
      <w:r>
        <w:rPr>
          <w:b/>
          <w:bCs/>
          <w:u w:val="single"/>
        </w:rPr>
        <w:t>Cambio Firmatario/Referente Convenzione</w:t>
      </w:r>
      <w:r>
        <w:t>.</w:t>
      </w:r>
    </w:p>
    <w:p w14:paraId="74758D6D" w14:textId="42180774" w:rsidR="00CA0344" w:rsidRDefault="00E34D8C" w:rsidP="0039424B">
      <w:pPr>
        <w:rPr>
          <w:rFonts w:asciiTheme="majorHAnsi" w:hAnsiTheme="majorHAnsi"/>
        </w:rPr>
      </w:pPr>
      <w:r>
        <w:rPr>
          <w:noProof/>
        </w:rPr>
        <w:lastRenderedPageBreak/>
        <mc:AlternateContent>
          <mc:Choice Requires="wps">
            <w:drawing>
              <wp:anchor distT="0" distB="0" distL="114300" distR="114300" simplePos="0" relativeHeight="251695104" behindDoc="0" locked="0" layoutInCell="1" allowOverlap="1" wp14:anchorId="2EE2BFB7" wp14:editId="077623D4">
                <wp:simplePos x="0" y="0"/>
                <wp:positionH relativeFrom="column">
                  <wp:posOffset>1105535</wp:posOffset>
                </wp:positionH>
                <wp:positionV relativeFrom="paragraph">
                  <wp:posOffset>2825750</wp:posOffset>
                </wp:positionV>
                <wp:extent cx="3911600" cy="635"/>
                <wp:effectExtent l="0" t="0" r="0" b="0"/>
                <wp:wrapTopAndBottom/>
                <wp:docPr id="2015883896" name="Casella di testo 1"/>
                <wp:cNvGraphicFramePr/>
                <a:graphic xmlns:a="http://schemas.openxmlformats.org/drawingml/2006/main">
                  <a:graphicData uri="http://schemas.microsoft.com/office/word/2010/wordprocessingShape">
                    <wps:wsp>
                      <wps:cNvSpPr txBox="1"/>
                      <wps:spPr>
                        <a:xfrm>
                          <a:off x="0" y="0"/>
                          <a:ext cx="3911600" cy="635"/>
                        </a:xfrm>
                        <a:prstGeom prst="rect">
                          <a:avLst/>
                        </a:prstGeom>
                        <a:solidFill>
                          <a:prstClr val="white"/>
                        </a:solidFill>
                        <a:ln>
                          <a:noFill/>
                        </a:ln>
                      </wps:spPr>
                      <wps:txbx>
                        <w:txbxContent>
                          <w:p w14:paraId="667B6CBD" w14:textId="301EE242" w:rsidR="00E34D8C" w:rsidRPr="00F5315C" w:rsidRDefault="00E34D8C" w:rsidP="00E34D8C">
                            <w:pPr>
                              <w:pStyle w:val="Didascalia"/>
                              <w:jc w:val="center"/>
                              <w:rPr>
                                <w:rFonts w:asciiTheme="majorHAnsi" w:hAnsiTheme="majorHAnsi"/>
                              </w:rPr>
                            </w:pPr>
                            <w:bookmarkStart w:id="120" w:name="_Toc153917017"/>
                            <w:r>
                              <w:t xml:space="preserve">Figura </w:t>
                            </w:r>
                            <w:r w:rsidR="003F4BC4">
                              <w:fldChar w:fldCharType="begin"/>
                            </w:r>
                            <w:r w:rsidR="003F4BC4">
                              <w:instrText xml:space="preserve"> SEQ Figura \* ARABIC </w:instrText>
                            </w:r>
                            <w:r w:rsidR="003F4BC4">
                              <w:fldChar w:fldCharType="separate"/>
                            </w:r>
                            <w:r w:rsidR="001B1ACF">
                              <w:rPr>
                                <w:noProof/>
                              </w:rPr>
                              <w:t>62</w:t>
                            </w:r>
                            <w:r w:rsidR="003F4BC4">
                              <w:rPr>
                                <w:noProof/>
                              </w:rPr>
                              <w:fldChar w:fldCharType="end"/>
                            </w:r>
                            <w:r>
                              <w:t xml:space="preserve"> - Cambio firmatario/referente</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E2BFB7" id="_x0000_s1041" type="#_x0000_t202" style="position:absolute;left:0;text-align:left;margin-left:87.05pt;margin-top:222.5pt;width:308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" stroked="f">
                <v:textbox style="mso-fit-shape-to-text:t" inset="0,0,0,0">
                  <w:txbxContent>
                    <w:p w14:paraId="667B6CBD" w14:textId="301EE242" w:rsidR="00E34D8C" w:rsidRPr="00F5315C" w:rsidRDefault="00E34D8C" w:rsidP="00E34D8C">
                      <w:pPr>
                        <w:pStyle w:val="Didascalia"/>
                        <w:jc w:val="center"/>
                        <w:rPr>
                          <w:rFonts w:asciiTheme="majorHAnsi" w:hAnsiTheme="majorHAnsi"/>
                        </w:rPr>
                      </w:pPr>
                      <w:bookmarkStart w:id="121" w:name="_Toc153917017"/>
                      <w:r>
                        <w:t xml:space="preserve">Figura </w:t>
                      </w:r>
                      <w:r w:rsidR="003F4BC4">
                        <w:fldChar w:fldCharType="begin"/>
                      </w:r>
                      <w:r w:rsidR="003F4BC4">
                        <w:instrText xml:space="preserve"> SEQ Figura \* ARABIC </w:instrText>
                      </w:r>
                      <w:r w:rsidR="003F4BC4">
                        <w:fldChar w:fldCharType="separate"/>
                      </w:r>
                      <w:r w:rsidR="001B1ACF">
                        <w:rPr>
                          <w:noProof/>
                        </w:rPr>
                        <w:t>62</w:t>
                      </w:r>
                      <w:r w:rsidR="003F4BC4">
                        <w:rPr>
                          <w:noProof/>
                        </w:rPr>
                        <w:fldChar w:fldCharType="end"/>
                      </w:r>
                      <w:r>
                        <w:t xml:space="preserve"> - Cambio firmatario/referente</w:t>
                      </w:r>
                      <w:bookmarkEnd w:id="121"/>
                    </w:p>
                  </w:txbxContent>
                </v:textbox>
                <w10:wrap type="topAndBottom"/>
              </v:shape>
            </w:pict>
          </mc:Fallback>
        </mc:AlternateContent>
      </w:r>
      <w:r w:rsidR="00CA0344" w:rsidRPr="00CA0344">
        <w:rPr>
          <w:rFonts w:asciiTheme="majorHAnsi" w:hAnsiTheme="majorHAnsi"/>
          <w:noProof/>
        </w:rPr>
        <w:drawing>
          <wp:anchor distT="0" distB="0" distL="114300" distR="114300" simplePos="0" relativeHeight="251693056" behindDoc="0" locked="0" layoutInCell="1" allowOverlap="1" wp14:anchorId="5AB02625" wp14:editId="246E7238">
            <wp:simplePos x="0" y="0"/>
            <wp:positionH relativeFrom="margin">
              <wp:align>center</wp:align>
            </wp:positionH>
            <wp:positionV relativeFrom="paragraph">
              <wp:posOffset>635</wp:posOffset>
            </wp:positionV>
            <wp:extent cx="3911801" cy="2749691"/>
            <wp:effectExtent l="19050" t="19050" r="12700" b="12700"/>
            <wp:wrapTopAndBottom/>
            <wp:docPr id="618292034"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92034" name="Immagine 1" descr="Immagine che contiene testo, schermata, Carattere, numero&#10;&#10;Descrizione generata automaticamente"/>
                    <pic:cNvPicPr/>
                  </pic:nvPicPr>
                  <pic:blipFill>
                    <a:blip r:embed="rId146"/>
                    <a:stretch>
                      <a:fillRect/>
                    </a:stretch>
                  </pic:blipFill>
                  <pic:spPr>
                    <a:xfrm>
                      <a:off x="0" y="0"/>
                      <a:ext cx="3911801" cy="2749691"/>
                    </a:xfrm>
                    <a:prstGeom prst="rect">
                      <a:avLst/>
                    </a:prstGeom>
                    <a:ln w="3175">
                      <a:solidFill>
                        <a:srgbClr val="00B0F0"/>
                      </a:solidFill>
                    </a:ln>
                  </pic:spPr>
                </pic:pic>
              </a:graphicData>
            </a:graphic>
          </wp:anchor>
        </w:drawing>
      </w:r>
    </w:p>
    <w:p w14:paraId="294BC631" w14:textId="77777777" w:rsidR="0039424B" w:rsidRDefault="0039424B" w:rsidP="0039424B">
      <w:r>
        <w:t>Verrà mostrato un documento strutturato nel quale sarà possibile indicare il nuovo Firmatario/Referente. </w:t>
      </w:r>
    </w:p>
    <w:p w14:paraId="1ED78C35" w14:textId="77777777" w:rsidR="0039424B" w:rsidRDefault="0039424B" w:rsidP="0039424B">
      <w:pPr>
        <w:rPr>
          <w:rFonts w:asciiTheme="majorHAnsi" w:hAnsiTheme="majorHAnsi"/>
        </w:rPr>
      </w:pPr>
      <w:r>
        <w:t xml:space="preserve">Nell'area in alto alla schermata verranno mostrate alcune informazioni quali il </w:t>
      </w:r>
      <w:r>
        <w:rPr>
          <w:rStyle w:val="Enfasigrassetto"/>
        </w:rPr>
        <w:t>Compilatore</w:t>
      </w:r>
      <w:r>
        <w:t xml:space="preserve"> del documento, lo </w:t>
      </w:r>
      <w:r>
        <w:rPr>
          <w:rStyle w:val="Enfasigrassetto"/>
        </w:rPr>
        <w:t>Stato</w:t>
      </w:r>
      <w:r>
        <w:t xml:space="preserve"> (che inizialmente è "</w:t>
      </w:r>
      <w:r>
        <w:rPr>
          <w:rStyle w:val="Enfasigrassetto"/>
          <w:color w:val="666666"/>
        </w:rPr>
        <w:t>In lavorazione</w:t>
      </w:r>
      <w:r>
        <w:t xml:space="preserve">") ed alcune informazioni relative alla convenzione mentre i campi </w:t>
      </w:r>
      <w:r>
        <w:rPr>
          <w:rStyle w:val="Enfasigrassetto"/>
        </w:rPr>
        <w:t>Registro di Sistema</w:t>
      </w:r>
      <w:r>
        <w:t xml:space="preserve"> e </w:t>
      </w:r>
      <w:r>
        <w:rPr>
          <w:rStyle w:val="Enfasigrassetto"/>
        </w:rPr>
        <w:t>Data</w:t>
      </w:r>
      <w:r>
        <w:t xml:space="preserve"> verranno compilati in automatico all'atto dell'invio del documento.</w:t>
      </w:r>
    </w:p>
    <w:p w14:paraId="4E2A8945" w14:textId="77777777" w:rsidR="0039424B" w:rsidRDefault="0039424B" w:rsidP="0039424B">
      <w:r>
        <w:t>Inoltre, nel campo specifico, viene indicato l'utente precedente dell'Operatore Economico Firmatario/Referente della Convenzione.</w:t>
      </w:r>
    </w:p>
    <w:p w14:paraId="5CF55600" w14:textId="77777777" w:rsidR="00E15A55" w:rsidRDefault="00E15A55" w:rsidP="00E15A55">
      <w:pPr>
        <w:keepNext/>
      </w:pPr>
      <w:r w:rsidRPr="00E15A55">
        <w:rPr>
          <w:noProof/>
        </w:rPr>
        <w:drawing>
          <wp:inline distT="0" distB="0" distL="0" distR="0" wp14:anchorId="31DCBD50" wp14:editId="1CCB8824">
            <wp:extent cx="6116320" cy="1042670"/>
            <wp:effectExtent l="19050" t="19050" r="17780" b="24130"/>
            <wp:docPr id="2124096026"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96026" name="Immagine 1" descr="Immagine che contiene testo, Carattere, schermata&#10;&#10;Descrizione generata automaticamente"/>
                    <pic:cNvPicPr/>
                  </pic:nvPicPr>
                  <pic:blipFill>
                    <a:blip r:embed="rId147"/>
                    <a:stretch>
                      <a:fillRect/>
                    </a:stretch>
                  </pic:blipFill>
                  <pic:spPr>
                    <a:xfrm>
                      <a:off x="0" y="0"/>
                      <a:ext cx="6116320" cy="1042670"/>
                    </a:xfrm>
                    <a:prstGeom prst="rect">
                      <a:avLst/>
                    </a:prstGeom>
                    <a:ln w="3175">
                      <a:solidFill>
                        <a:srgbClr val="00B0F0"/>
                      </a:solidFill>
                    </a:ln>
                  </pic:spPr>
                </pic:pic>
              </a:graphicData>
            </a:graphic>
          </wp:inline>
        </w:drawing>
      </w:r>
    </w:p>
    <w:p w14:paraId="42817936" w14:textId="2177804A" w:rsidR="00E15A55" w:rsidRDefault="00E15A55" w:rsidP="00E15A55">
      <w:pPr>
        <w:pStyle w:val="Didascalia"/>
        <w:jc w:val="center"/>
      </w:pPr>
      <w:bookmarkStart w:id="122" w:name="_Toc153917018"/>
      <w:r>
        <w:t xml:space="preserve">Figura </w:t>
      </w:r>
      <w:r w:rsidR="003F4BC4">
        <w:fldChar w:fldCharType="begin"/>
      </w:r>
      <w:r w:rsidR="003F4BC4">
        <w:instrText xml:space="preserve"> SEQ Figura \* ARABIC </w:instrText>
      </w:r>
      <w:r w:rsidR="003F4BC4">
        <w:fldChar w:fldCharType="separate"/>
      </w:r>
      <w:r w:rsidR="001B1ACF">
        <w:rPr>
          <w:noProof/>
        </w:rPr>
        <w:t>63</w:t>
      </w:r>
      <w:r w:rsidR="003F4BC4">
        <w:rPr>
          <w:noProof/>
        </w:rPr>
        <w:fldChar w:fldCharType="end"/>
      </w:r>
      <w:r>
        <w:t xml:space="preserve"> - Cambio referente</w:t>
      </w:r>
      <w:bookmarkEnd w:id="122"/>
    </w:p>
    <w:p w14:paraId="50E108DD" w14:textId="612E5056" w:rsidR="0039424B" w:rsidRDefault="0039424B" w:rsidP="0039424B">
      <w:r>
        <w:t xml:space="preserve">Per indicare il nuovo Firmatario/Referente della convenzione, cliccare sul comando </w:t>
      </w:r>
      <w:r>
        <w:rPr>
          <w:noProof/>
        </w:rPr>
        <w:drawing>
          <wp:inline distT="0" distB="0" distL="0" distR="0" wp14:anchorId="293CDC2E" wp14:editId="0D28616D">
            <wp:extent cx="124460" cy="124460"/>
            <wp:effectExtent l="0" t="0" r="8890" b="8890"/>
            <wp:docPr id="994555605" name="Immagine 117"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8" descr="this ite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t xml:space="preserve"> e selezionare il nominativo degli utenti dell'Operatore Economico tra quelli proposti. In automatico verrà alimentato anche il campo </w:t>
      </w:r>
      <w:r>
        <w:rPr>
          <w:rStyle w:val="Enfasigrassetto"/>
        </w:rPr>
        <w:t>Codice Fiscale Referente</w:t>
      </w:r>
      <w:r>
        <w:t xml:space="preserve"> con il codice fiscale corrispondente all'utente selezionato.</w:t>
      </w:r>
    </w:p>
    <w:p w14:paraId="6FAF19C5" w14:textId="77777777" w:rsidR="0039424B" w:rsidRDefault="0039424B" w:rsidP="0039424B">
      <w:pPr>
        <w:rPr>
          <w:rFonts w:asciiTheme="majorHAnsi" w:hAnsiTheme="majorHAnsi"/>
        </w:rPr>
      </w:pPr>
      <w:r>
        <w:t xml:space="preserve">Indicare poi nell'apposito campo, la </w:t>
      </w:r>
      <w:r>
        <w:rPr>
          <w:rStyle w:val="Enfasigrassetto"/>
        </w:rPr>
        <w:t>Motivazione</w:t>
      </w:r>
      <w:r>
        <w:t xml:space="preserve"> del cambio effettuato.</w:t>
      </w:r>
    </w:p>
    <w:p w14:paraId="2B7C868A" w14:textId="77777777" w:rsidR="0039424B" w:rsidRDefault="0039424B" w:rsidP="0039424B">
      <w:r>
        <w:t xml:space="preserve">Predisposto correttamente il documento, cliccare sul comando </w:t>
      </w:r>
      <w:r>
        <w:rPr>
          <w:rStyle w:val="Enfasigrassetto"/>
          <w:sz w:val="20"/>
          <w:u w:val="single"/>
        </w:rPr>
        <w:t>Invia</w:t>
      </w:r>
      <w:r>
        <w:rPr>
          <w:rStyle w:val="Enfasigrassetto"/>
          <w:sz w:val="20"/>
        </w:rPr>
        <w:t xml:space="preserve"> </w:t>
      </w:r>
      <w:r>
        <w:t>posizionato sulla toolbar in alto alla schermata.</w:t>
      </w:r>
    </w:p>
    <w:p w14:paraId="63422C3B" w14:textId="77777777" w:rsidR="0039424B" w:rsidRDefault="0039424B" w:rsidP="0039424B">
      <w:r>
        <w:lastRenderedPageBreak/>
        <w:t xml:space="preserve">Lo </w:t>
      </w:r>
      <w:r>
        <w:rPr>
          <w:rStyle w:val="Enfasigrassetto"/>
        </w:rPr>
        <w:t>Stato</w:t>
      </w:r>
      <w:r>
        <w:t xml:space="preserve"> del documento cambierà da "</w:t>
      </w:r>
      <w:r>
        <w:rPr>
          <w:rStyle w:val="Enfasigrassetto"/>
        </w:rPr>
        <w:t>In lavorazione</w:t>
      </w:r>
      <w:r>
        <w:t>" a "</w:t>
      </w:r>
      <w:r>
        <w:rPr>
          <w:rStyle w:val="Enfasigrassetto"/>
        </w:rPr>
        <w:t>Inviato</w:t>
      </w:r>
      <w:r>
        <w:t>" e un messaggio di informazione a video confermerà l'operazione.</w:t>
      </w:r>
    </w:p>
    <w:p w14:paraId="6ED72403" w14:textId="33C29AE1" w:rsidR="0039424B" w:rsidRPr="0039424B" w:rsidRDefault="0039424B" w:rsidP="0039424B">
      <w:pPr>
        <w:rPr>
          <w:color w:val="000000"/>
        </w:rPr>
      </w:pPr>
      <w:r>
        <w:t xml:space="preserve">Contestualmente all'invio del documento, nella sezione </w:t>
      </w:r>
      <w:r>
        <w:rPr>
          <w:b/>
          <w:bCs/>
        </w:rPr>
        <w:t>Testata</w:t>
      </w:r>
      <w:r>
        <w:t xml:space="preserve"> verrà aggiornato il nuovo nominativo ed il corrispondente codice fiscale nei rispettivi campi </w:t>
      </w:r>
      <w:r>
        <w:rPr>
          <w:rStyle w:val="Enfasigrassetto"/>
        </w:rPr>
        <w:t>Firmatario/Referente Convenzione</w:t>
      </w:r>
      <w:r>
        <w:t xml:space="preserve"> e </w:t>
      </w:r>
      <w:r>
        <w:rPr>
          <w:rStyle w:val="Enfasigrassetto"/>
        </w:rPr>
        <w:t>Codice Fiscale Referente</w:t>
      </w:r>
      <w:r>
        <w:t>.</w:t>
      </w:r>
    </w:p>
    <w:p w14:paraId="79C5F2C3" w14:textId="77777777" w:rsidR="002F3509" w:rsidRDefault="002F3509" w:rsidP="002F3509">
      <w:pPr>
        <w:pStyle w:val="Titolo2"/>
      </w:pPr>
      <w:bookmarkStart w:id="123" w:name="_Toc153916595"/>
      <w:r>
        <w:t>Comunicazione al Fornitore</w:t>
      </w:r>
      <w:bookmarkEnd w:id="123"/>
    </w:p>
    <w:p w14:paraId="789B1969" w14:textId="15BCF978" w:rsidR="0039424B" w:rsidRDefault="00E34D8C" w:rsidP="0039424B">
      <w:r>
        <w:rPr>
          <w:noProof/>
        </w:rPr>
        <mc:AlternateContent>
          <mc:Choice Requires="wps">
            <w:drawing>
              <wp:anchor distT="0" distB="0" distL="114300" distR="114300" simplePos="0" relativeHeight="251698176" behindDoc="0" locked="0" layoutInCell="1" allowOverlap="1" wp14:anchorId="0DBB336F" wp14:editId="2BAC760A">
                <wp:simplePos x="0" y="0"/>
                <wp:positionH relativeFrom="column">
                  <wp:posOffset>1057910</wp:posOffset>
                </wp:positionH>
                <wp:positionV relativeFrom="paragraph">
                  <wp:posOffset>3799840</wp:posOffset>
                </wp:positionV>
                <wp:extent cx="4006850" cy="635"/>
                <wp:effectExtent l="0" t="0" r="0" b="0"/>
                <wp:wrapTopAndBottom/>
                <wp:docPr id="2137648806" name="Casella di testo 1"/>
                <wp:cNvGraphicFramePr/>
                <a:graphic xmlns:a="http://schemas.openxmlformats.org/drawingml/2006/main">
                  <a:graphicData uri="http://schemas.microsoft.com/office/word/2010/wordprocessingShape">
                    <wps:wsp>
                      <wps:cNvSpPr txBox="1"/>
                      <wps:spPr>
                        <a:xfrm>
                          <a:off x="0" y="0"/>
                          <a:ext cx="4006850" cy="635"/>
                        </a:xfrm>
                        <a:prstGeom prst="rect">
                          <a:avLst/>
                        </a:prstGeom>
                        <a:solidFill>
                          <a:prstClr val="white"/>
                        </a:solidFill>
                        <a:ln>
                          <a:noFill/>
                        </a:ln>
                      </wps:spPr>
                      <wps:txbx>
                        <w:txbxContent>
                          <w:p w14:paraId="2D4B75A4" w14:textId="5FDF107C" w:rsidR="00E34D8C" w:rsidRPr="00BF2576" w:rsidRDefault="00E34D8C" w:rsidP="00E34D8C">
                            <w:pPr>
                              <w:pStyle w:val="Didascalia"/>
                              <w:jc w:val="center"/>
                              <w:rPr>
                                <w:rFonts w:asciiTheme="majorHAnsi" w:hAnsiTheme="majorHAnsi"/>
                              </w:rPr>
                            </w:pPr>
                            <w:bookmarkStart w:id="124" w:name="_Toc153917019"/>
                            <w:r>
                              <w:t xml:space="preserve">Figura </w:t>
                            </w:r>
                            <w:r w:rsidR="003F4BC4">
                              <w:fldChar w:fldCharType="begin"/>
                            </w:r>
                            <w:r w:rsidR="003F4BC4">
                              <w:instrText xml:space="preserve"> SEQ Figura \* ARABIC </w:instrText>
                            </w:r>
                            <w:r w:rsidR="003F4BC4">
                              <w:fldChar w:fldCharType="separate"/>
                            </w:r>
                            <w:r w:rsidR="001B1ACF">
                              <w:rPr>
                                <w:noProof/>
                              </w:rPr>
                              <w:t>64</w:t>
                            </w:r>
                            <w:r w:rsidR="003F4BC4">
                              <w:rPr>
                                <w:noProof/>
                              </w:rPr>
                              <w:fldChar w:fldCharType="end"/>
                            </w:r>
                            <w:r>
                              <w:t xml:space="preserve"> - Comunicazione al fornitore</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BB336F" id="_x0000_s1042" type="#_x0000_t202" style="position:absolute;left:0;text-align:left;margin-left:83.3pt;margin-top:299.2pt;width:315.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" stroked="f">
                <v:textbox style="mso-fit-shape-to-text:t" inset="0,0,0,0">
                  <w:txbxContent>
                    <w:p w14:paraId="2D4B75A4" w14:textId="5FDF107C" w:rsidR="00E34D8C" w:rsidRPr="00BF2576" w:rsidRDefault="00E34D8C" w:rsidP="00E34D8C">
                      <w:pPr>
                        <w:pStyle w:val="Didascalia"/>
                        <w:jc w:val="center"/>
                        <w:rPr>
                          <w:rFonts w:asciiTheme="majorHAnsi" w:hAnsiTheme="majorHAnsi"/>
                        </w:rPr>
                      </w:pPr>
                      <w:bookmarkStart w:id="125" w:name="_Toc153917019"/>
                      <w:r>
                        <w:t xml:space="preserve">Figura </w:t>
                      </w:r>
                      <w:r w:rsidR="003F4BC4">
                        <w:fldChar w:fldCharType="begin"/>
                      </w:r>
                      <w:r w:rsidR="003F4BC4">
                        <w:instrText xml:space="preserve"> SEQ Figura \* ARABIC </w:instrText>
                      </w:r>
                      <w:r w:rsidR="003F4BC4">
                        <w:fldChar w:fldCharType="separate"/>
                      </w:r>
                      <w:r w:rsidR="001B1ACF">
                        <w:rPr>
                          <w:noProof/>
                        </w:rPr>
                        <w:t>64</w:t>
                      </w:r>
                      <w:r w:rsidR="003F4BC4">
                        <w:rPr>
                          <w:noProof/>
                        </w:rPr>
                        <w:fldChar w:fldCharType="end"/>
                      </w:r>
                      <w:r>
                        <w:t xml:space="preserve"> - Comunicazione al fornitore</w:t>
                      </w:r>
                      <w:bookmarkEnd w:id="125"/>
                    </w:p>
                  </w:txbxContent>
                </v:textbox>
                <w10:wrap type="topAndBottom"/>
              </v:shape>
            </w:pict>
          </mc:Fallback>
        </mc:AlternateContent>
      </w:r>
      <w:r w:rsidRPr="00CA0344">
        <w:rPr>
          <w:rFonts w:asciiTheme="majorHAnsi" w:hAnsiTheme="majorHAnsi"/>
          <w:noProof/>
        </w:rPr>
        <w:drawing>
          <wp:anchor distT="0" distB="0" distL="114300" distR="114300" simplePos="0" relativeHeight="251696128" behindDoc="0" locked="0" layoutInCell="1" allowOverlap="1" wp14:anchorId="2275C746" wp14:editId="076B3862">
            <wp:simplePos x="0" y="0"/>
            <wp:positionH relativeFrom="margin">
              <wp:align>center</wp:align>
            </wp:positionH>
            <wp:positionV relativeFrom="paragraph">
              <wp:posOffset>656866</wp:posOffset>
            </wp:positionV>
            <wp:extent cx="4007056" cy="3086259"/>
            <wp:effectExtent l="19050" t="19050" r="12700" b="19050"/>
            <wp:wrapTopAndBottom/>
            <wp:docPr id="1528082663"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82663" name="Immagine 1" descr="Immagine che contiene testo, schermata, Carattere&#10;&#10;Descrizione generata automaticamente"/>
                    <pic:cNvPicPr/>
                  </pic:nvPicPr>
                  <pic:blipFill>
                    <a:blip r:embed="rId149"/>
                    <a:stretch>
                      <a:fillRect/>
                    </a:stretch>
                  </pic:blipFill>
                  <pic:spPr>
                    <a:xfrm>
                      <a:off x="0" y="0"/>
                      <a:ext cx="4007056" cy="3086259"/>
                    </a:xfrm>
                    <a:prstGeom prst="rect">
                      <a:avLst/>
                    </a:prstGeom>
                    <a:ln w="3175">
                      <a:solidFill>
                        <a:srgbClr val="00B0F0"/>
                      </a:solidFill>
                    </a:ln>
                  </pic:spPr>
                </pic:pic>
              </a:graphicData>
            </a:graphic>
          </wp:anchor>
        </w:drawing>
      </w:r>
      <w:r w:rsidR="0039424B">
        <w:t>Per inviare una comunicazione all'Operatore Economico, relativa ad una convenzione - "</w:t>
      </w:r>
      <w:r w:rsidR="0039424B">
        <w:rPr>
          <w:rStyle w:val="Enfasigrassetto"/>
          <w:color w:val="666666"/>
        </w:rPr>
        <w:t>Pubblicata</w:t>
      </w:r>
      <w:r w:rsidR="0039424B">
        <w:t>" o "</w:t>
      </w:r>
      <w:r w:rsidR="0039424B">
        <w:rPr>
          <w:rStyle w:val="Enfasigrassetto"/>
          <w:color w:val="666666"/>
        </w:rPr>
        <w:t>Chiusa</w:t>
      </w:r>
      <w:r w:rsidR="0039424B">
        <w:t xml:space="preserve">" - di cui è fornitore, cliccare sul comando </w:t>
      </w:r>
      <w:r w:rsidR="0039424B">
        <w:rPr>
          <w:b/>
          <w:bCs/>
          <w:noProof/>
        </w:rPr>
        <w:t>Funzioni</w:t>
      </w:r>
      <w:r w:rsidR="0039424B">
        <w:t> posizionato nella toolbar in alto nella schermata e successivamente sulla voce </w:t>
      </w:r>
      <w:r w:rsidR="0039424B">
        <w:rPr>
          <w:b/>
          <w:bCs/>
          <w:u w:val="single"/>
        </w:rPr>
        <w:t>Comunicazione al Fornitore</w:t>
      </w:r>
      <w:r w:rsidR="0039424B">
        <w:t>.</w:t>
      </w:r>
    </w:p>
    <w:p w14:paraId="2C53C656" w14:textId="76C115FE" w:rsidR="00CA0344" w:rsidRDefault="00CA0344" w:rsidP="0039424B">
      <w:pPr>
        <w:rPr>
          <w:rFonts w:asciiTheme="majorHAnsi" w:hAnsiTheme="majorHAnsi"/>
        </w:rPr>
      </w:pPr>
    </w:p>
    <w:p w14:paraId="712AC4FB" w14:textId="77777777" w:rsidR="0039424B" w:rsidRDefault="0039424B" w:rsidP="0039424B">
      <w:r>
        <w:t xml:space="preserve">Il comando </w:t>
      </w:r>
      <w:r>
        <w:rPr>
          <w:rStyle w:val="Enfasigrassetto"/>
          <w:u w:val="single"/>
        </w:rPr>
        <w:t>Comunicazione al Fornitore</w:t>
      </w:r>
      <w:r>
        <w:t xml:space="preserve"> viene abilitato anche nel caso in cui lo </w:t>
      </w:r>
      <w:r>
        <w:rPr>
          <w:rStyle w:val="Enfasigrassetto"/>
        </w:rPr>
        <w:t>Stato</w:t>
      </w:r>
      <w:r>
        <w:t xml:space="preserve"> della convenzione - o dell'integrazione - di riferimento è "</w:t>
      </w:r>
      <w:r>
        <w:rPr>
          <w:rStyle w:val="Enfasigrassetto"/>
        </w:rPr>
        <w:t>In lavorazione</w:t>
      </w:r>
      <w:r>
        <w:t>" (Salvato). È in ogni caso necessario aver almeno indicato sul documento le informazioni "</w:t>
      </w:r>
      <w:r>
        <w:rPr>
          <w:rStyle w:val="Enfasigrassetto"/>
        </w:rPr>
        <w:t>Oggetto Convenzione completa</w:t>
      </w:r>
      <w:r>
        <w:t>", "</w:t>
      </w:r>
      <w:r>
        <w:rPr>
          <w:rStyle w:val="Enfasigrassetto"/>
        </w:rPr>
        <w:t>Fornitore</w:t>
      </w:r>
      <w:r>
        <w:t>" e "</w:t>
      </w:r>
      <w:r>
        <w:rPr>
          <w:rStyle w:val="Enfasigrassetto"/>
        </w:rPr>
        <w:t>Firmatario/Referente Convenzione</w:t>
      </w:r>
      <w:r>
        <w:t>".</w:t>
      </w:r>
    </w:p>
    <w:p w14:paraId="10D3CA7F" w14:textId="0EBF9E0E" w:rsidR="0039424B" w:rsidRDefault="0039424B" w:rsidP="0039424B">
      <w:r>
        <w:t>Nella schermata verranno mostrate alcune informazioni non editabili relative alla convenzione - o all'integrazione - di riferimento, l'</w:t>
      </w:r>
      <w:r>
        <w:rPr>
          <w:rStyle w:val="Enfasigrassetto"/>
        </w:rPr>
        <w:t>Operatore</w:t>
      </w:r>
      <w:r>
        <w:t xml:space="preserve"> che sta predisponendo il documento e la </w:t>
      </w:r>
      <w:r>
        <w:rPr>
          <w:rStyle w:val="Enfasigrassetto"/>
        </w:rPr>
        <w:t>Fase</w:t>
      </w:r>
      <w:r>
        <w:t xml:space="preserve"> che inizialmente è "</w:t>
      </w:r>
      <w:r>
        <w:rPr>
          <w:rStyle w:val="Enfasigrassetto"/>
        </w:rPr>
        <w:t>In lavorazione</w:t>
      </w:r>
      <w:r>
        <w:t xml:space="preserve">" mentre le informazioni </w:t>
      </w:r>
      <w:r>
        <w:rPr>
          <w:rStyle w:val="Enfasigrassetto"/>
        </w:rPr>
        <w:t>Registro di Sistema</w:t>
      </w:r>
      <w:r>
        <w:t xml:space="preserve"> e </w:t>
      </w:r>
      <w:r>
        <w:rPr>
          <w:rStyle w:val="Enfasigrassetto"/>
        </w:rPr>
        <w:t>Data</w:t>
      </w:r>
      <w:r>
        <w:t xml:space="preserve"> verranno alimentate in automatico all'atto dell'invio.</w:t>
      </w:r>
    </w:p>
    <w:p w14:paraId="280C209D" w14:textId="77777777" w:rsidR="0039424B" w:rsidRDefault="0039424B" w:rsidP="0039424B">
      <w:pPr>
        <w:rPr>
          <w:rFonts w:ascii="Verdana" w:hAnsi="Verdana"/>
          <w:color w:val="000000"/>
        </w:rPr>
      </w:pPr>
      <w:r>
        <w:t xml:space="preserve">Di default il campo </w:t>
      </w:r>
      <w:r>
        <w:rPr>
          <w:rStyle w:val="Enfasigrassetto"/>
        </w:rPr>
        <w:t>Richiesta Risposta</w:t>
      </w:r>
      <w:r>
        <w:t> è impostato su "</w:t>
      </w:r>
      <w:r>
        <w:rPr>
          <w:i/>
          <w:iCs/>
        </w:rPr>
        <w:t>no</w:t>
      </w:r>
      <w:r>
        <w:t>" quindi non è prevista alcuna Risposta da parte dell'Operatore Economico.</w:t>
      </w:r>
    </w:p>
    <w:p w14:paraId="744BDC88" w14:textId="7FD84741" w:rsidR="0039424B" w:rsidRDefault="0039424B" w:rsidP="0039424B">
      <w:r>
        <w:lastRenderedPageBreak/>
        <w:t xml:space="preserve">Per richiedere una Risposta alla comunicazione da parte dell'Operatore Economico, cliccare su </w:t>
      </w:r>
      <w:r>
        <w:rPr>
          <w:noProof/>
        </w:rPr>
        <w:drawing>
          <wp:inline distT="0" distB="0" distL="0" distR="0" wp14:anchorId="2E0B0A69" wp14:editId="3655422B">
            <wp:extent cx="131445" cy="90170"/>
            <wp:effectExtent l="0" t="0" r="1905" b="5080"/>
            <wp:docPr id="718642385" name="Immagine 118" descr="DCompTarget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1" descr="DCompTargetWindow"/>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1445" cy="90170"/>
                    </a:xfrm>
                    <a:prstGeom prst="rect">
                      <a:avLst/>
                    </a:prstGeom>
                    <a:noFill/>
                    <a:ln>
                      <a:noFill/>
                    </a:ln>
                  </pic:spPr>
                </pic:pic>
              </a:graphicData>
            </a:graphic>
          </wp:inline>
        </w:drawing>
      </w:r>
      <w:r>
        <w:t xml:space="preserve"> </w:t>
      </w:r>
      <w:r>
        <w:rPr>
          <w:rStyle w:val="Enfasigrassetto"/>
        </w:rPr>
        <w:t>Richiesta Risposta</w:t>
      </w:r>
      <w:r>
        <w:t xml:space="preserve"> e selezionare "</w:t>
      </w:r>
      <w:r>
        <w:rPr>
          <w:i/>
          <w:iCs/>
        </w:rPr>
        <w:t>si</w:t>
      </w:r>
      <w:r>
        <w:t>".</w:t>
      </w:r>
    </w:p>
    <w:p w14:paraId="7D35ED65" w14:textId="77777777" w:rsidR="0039424B" w:rsidRDefault="0039424B" w:rsidP="0039424B">
      <w:r>
        <w:t xml:space="preserve">Se il campo </w:t>
      </w:r>
      <w:r>
        <w:rPr>
          <w:rStyle w:val="Enfasigrassetto"/>
        </w:rPr>
        <w:t>Richiesta Risposta</w:t>
      </w:r>
      <w:r>
        <w:t xml:space="preserve"> è impostato su "</w:t>
      </w:r>
      <w:r>
        <w:rPr>
          <w:rStyle w:val="Enfasigrassetto"/>
          <w:i/>
          <w:iCs/>
        </w:rPr>
        <w:t>si</w:t>
      </w:r>
      <w:r>
        <w:t>", indicare quindi la data entro cui si intende ricevere la Risposta da parte dell'Operatore Economico compilando le informazioni richieste negli appositi campi</w:t>
      </w:r>
      <w:r>
        <w:rPr>
          <w:rStyle w:val="Enfasigrassetto"/>
        </w:rPr>
        <w:t xml:space="preserve"> Rispondere Entro il</w:t>
      </w:r>
      <w:r>
        <w:t>.</w:t>
      </w:r>
    </w:p>
    <w:p w14:paraId="5BD091D2" w14:textId="77777777" w:rsidR="00E34D8C" w:rsidRDefault="00E34D8C" w:rsidP="00E34D8C">
      <w:pPr>
        <w:keepNext/>
      </w:pPr>
      <w:r w:rsidRPr="00E34D8C">
        <w:rPr>
          <w:rFonts w:asciiTheme="majorHAnsi" w:hAnsiTheme="majorHAnsi"/>
          <w:noProof/>
        </w:rPr>
        <w:drawing>
          <wp:inline distT="0" distB="0" distL="0" distR="0" wp14:anchorId="38620679" wp14:editId="40DA6C2C">
            <wp:extent cx="6116320" cy="2927985"/>
            <wp:effectExtent l="19050" t="19050" r="17780" b="24765"/>
            <wp:docPr id="1332381558" name="Immagine 1" descr="Immagine che contiene testo, softwa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81558" name="Immagine 1" descr="Immagine che contiene testo, software, schermata&#10;&#10;Descrizione generata automaticamente"/>
                    <pic:cNvPicPr/>
                  </pic:nvPicPr>
                  <pic:blipFill>
                    <a:blip r:embed="rId151"/>
                    <a:stretch>
                      <a:fillRect/>
                    </a:stretch>
                  </pic:blipFill>
                  <pic:spPr>
                    <a:xfrm>
                      <a:off x="0" y="0"/>
                      <a:ext cx="6116320" cy="2927985"/>
                    </a:xfrm>
                    <a:prstGeom prst="rect">
                      <a:avLst/>
                    </a:prstGeom>
                    <a:ln w="3175">
                      <a:solidFill>
                        <a:srgbClr val="00B0F0"/>
                      </a:solidFill>
                    </a:ln>
                  </pic:spPr>
                </pic:pic>
              </a:graphicData>
            </a:graphic>
          </wp:inline>
        </w:drawing>
      </w:r>
    </w:p>
    <w:p w14:paraId="56E90AED" w14:textId="433FEA67" w:rsidR="00E34D8C" w:rsidRDefault="00E34D8C" w:rsidP="00E34D8C">
      <w:pPr>
        <w:pStyle w:val="Didascalia"/>
        <w:jc w:val="center"/>
        <w:rPr>
          <w:rFonts w:asciiTheme="majorHAnsi" w:hAnsiTheme="majorHAnsi"/>
        </w:rPr>
      </w:pPr>
      <w:bookmarkStart w:id="126" w:name="_Toc153917020"/>
      <w:r>
        <w:t xml:space="preserve">Figura </w:t>
      </w:r>
      <w:r w:rsidR="003F4BC4">
        <w:fldChar w:fldCharType="begin"/>
      </w:r>
      <w:r w:rsidR="003F4BC4">
        <w:instrText xml:space="preserve"> SEQ Figura \* ARABIC </w:instrText>
      </w:r>
      <w:r w:rsidR="003F4BC4">
        <w:fldChar w:fldCharType="separate"/>
      </w:r>
      <w:r w:rsidR="001B1ACF">
        <w:rPr>
          <w:noProof/>
        </w:rPr>
        <w:t>65</w:t>
      </w:r>
      <w:r w:rsidR="003F4BC4">
        <w:rPr>
          <w:noProof/>
        </w:rPr>
        <w:fldChar w:fldCharType="end"/>
      </w:r>
      <w:r>
        <w:t xml:space="preserve"> - Comunicazione</w:t>
      </w:r>
      <w:bookmarkEnd w:id="126"/>
    </w:p>
    <w:p w14:paraId="18E1329B" w14:textId="77777777" w:rsidR="0039424B" w:rsidRDefault="0039424B" w:rsidP="0039424B">
      <w:r>
        <w:t xml:space="preserve">Inserire il </w:t>
      </w:r>
      <w:r>
        <w:rPr>
          <w:rStyle w:val="Enfasigrassetto"/>
        </w:rPr>
        <w:t xml:space="preserve">Testo della Comunicazione </w:t>
      </w:r>
      <w:r>
        <w:t>nell'apposito campo.</w:t>
      </w:r>
    </w:p>
    <w:p w14:paraId="125F21FA" w14:textId="5A199F6E" w:rsidR="0039424B" w:rsidRDefault="0039424B" w:rsidP="0039424B">
      <w:r>
        <w:t xml:space="preserve">Per aggiungere un Allegato, cliccare sul comando </w:t>
      </w:r>
      <w:r>
        <w:rPr>
          <w:b/>
          <w:bCs/>
          <w:noProof/>
          <w:u w:val="single"/>
        </w:rPr>
        <w:t>Aggiungi Allegato</w:t>
      </w:r>
      <w:r>
        <w:rPr>
          <w:noProof/>
        </w:rPr>
        <w:t xml:space="preserve"> </w:t>
      </w:r>
      <w:r>
        <w:t>e, nella nuova riga che verrà predisposta, indicare la </w:t>
      </w:r>
      <w:r>
        <w:rPr>
          <w:rStyle w:val="Enfasigrassetto"/>
        </w:rPr>
        <w:t>Descrizione</w:t>
      </w:r>
      <w:r>
        <w:t xml:space="preserve"> del documento e caricare il file attraverso il comando </w:t>
      </w:r>
      <w:r>
        <w:rPr>
          <w:noProof/>
        </w:rPr>
        <w:drawing>
          <wp:inline distT="0" distB="0" distL="0" distR="0" wp14:anchorId="656C0CDA" wp14:editId="19868E9B">
            <wp:extent cx="111125" cy="124460"/>
            <wp:effectExtent l="0" t="0" r="3175" b="8890"/>
            <wp:docPr id="338239583" name="Immagine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7" desc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1125" cy="124460"/>
                    </a:xfrm>
                    <a:prstGeom prst="rect">
                      <a:avLst/>
                    </a:prstGeom>
                    <a:noFill/>
                    <a:ln>
                      <a:noFill/>
                    </a:ln>
                  </pic:spPr>
                </pic:pic>
              </a:graphicData>
            </a:graphic>
          </wp:inline>
        </w:drawing>
      </w:r>
      <w:r>
        <w:t>.</w:t>
      </w:r>
    </w:p>
    <w:p w14:paraId="3200388D" w14:textId="01B91A39" w:rsidR="0039424B" w:rsidRDefault="00E34D8C" w:rsidP="0039424B">
      <w:r>
        <w:rPr>
          <w:noProof/>
        </w:rPr>
        <mc:AlternateContent>
          <mc:Choice Requires="wps">
            <w:drawing>
              <wp:anchor distT="0" distB="0" distL="114300" distR="114300" simplePos="0" relativeHeight="251701248" behindDoc="0" locked="0" layoutInCell="1" allowOverlap="1" wp14:anchorId="352FB1FB" wp14:editId="1F0B525C">
                <wp:simplePos x="0" y="0"/>
                <wp:positionH relativeFrom="column">
                  <wp:posOffset>743585</wp:posOffset>
                </wp:positionH>
                <wp:positionV relativeFrom="paragraph">
                  <wp:posOffset>1012190</wp:posOffset>
                </wp:positionV>
                <wp:extent cx="4629150" cy="635"/>
                <wp:effectExtent l="0" t="0" r="0" b="0"/>
                <wp:wrapTopAndBottom/>
                <wp:docPr id="308582208" name="Casella di testo 1"/>
                <wp:cNvGraphicFramePr/>
                <a:graphic xmlns:a="http://schemas.openxmlformats.org/drawingml/2006/main">
                  <a:graphicData uri="http://schemas.microsoft.com/office/word/2010/wordprocessingShape">
                    <wps:wsp>
                      <wps:cNvSpPr txBox="1"/>
                      <wps:spPr>
                        <a:xfrm>
                          <a:off x="0" y="0"/>
                          <a:ext cx="4629150" cy="635"/>
                        </a:xfrm>
                        <a:prstGeom prst="rect">
                          <a:avLst/>
                        </a:prstGeom>
                        <a:solidFill>
                          <a:prstClr val="white"/>
                        </a:solidFill>
                        <a:ln>
                          <a:noFill/>
                        </a:ln>
                      </wps:spPr>
                      <wps:txbx>
                        <w:txbxContent>
                          <w:p w14:paraId="1118BD58" w14:textId="06C19757" w:rsidR="00E34D8C" w:rsidRPr="00CB7D2F" w:rsidRDefault="00E34D8C" w:rsidP="00E34D8C">
                            <w:pPr>
                              <w:pStyle w:val="Didascalia"/>
                              <w:jc w:val="center"/>
                              <w:rPr>
                                <w:rFonts w:asciiTheme="majorHAnsi" w:hAnsiTheme="majorHAnsi"/>
                              </w:rPr>
                            </w:pPr>
                            <w:bookmarkStart w:id="127" w:name="_Toc153917021"/>
                            <w:r>
                              <w:t xml:space="preserve">Figura </w:t>
                            </w:r>
                            <w:r w:rsidR="003F4BC4">
                              <w:fldChar w:fldCharType="begin"/>
                            </w:r>
                            <w:r w:rsidR="003F4BC4">
                              <w:instrText xml:space="preserve"> SEQ Figura \* ARABIC </w:instrText>
                            </w:r>
                            <w:r w:rsidR="003F4BC4">
                              <w:fldChar w:fldCharType="separate"/>
                            </w:r>
                            <w:r w:rsidR="001B1ACF">
                              <w:rPr>
                                <w:noProof/>
                              </w:rPr>
                              <w:t>66</w:t>
                            </w:r>
                            <w:r w:rsidR="003F4BC4">
                              <w:rPr>
                                <w:noProof/>
                              </w:rPr>
                              <w:fldChar w:fldCharType="end"/>
                            </w:r>
                            <w:r>
                              <w:t xml:space="preserve"> - Toolbar comunicazione</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2FB1FB" id="_x0000_s1043" type="#_x0000_t202" style="position:absolute;left:0;text-align:left;margin-left:58.55pt;margin-top:79.7pt;width:364.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" stroked="f">
                <v:textbox style="mso-fit-shape-to-text:t" inset="0,0,0,0">
                  <w:txbxContent>
                    <w:p w14:paraId="1118BD58" w14:textId="06C19757" w:rsidR="00E34D8C" w:rsidRPr="00CB7D2F" w:rsidRDefault="00E34D8C" w:rsidP="00E34D8C">
                      <w:pPr>
                        <w:pStyle w:val="Didascalia"/>
                        <w:jc w:val="center"/>
                        <w:rPr>
                          <w:rFonts w:asciiTheme="majorHAnsi" w:hAnsiTheme="majorHAnsi"/>
                        </w:rPr>
                      </w:pPr>
                      <w:bookmarkStart w:id="128" w:name="_Toc153917021"/>
                      <w:r>
                        <w:t xml:space="preserve">Figura </w:t>
                      </w:r>
                      <w:r w:rsidR="003F4BC4">
                        <w:fldChar w:fldCharType="begin"/>
                      </w:r>
                      <w:r w:rsidR="003F4BC4">
                        <w:instrText xml:space="preserve"> SEQ Figura \* ARABIC </w:instrText>
                      </w:r>
                      <w:r w:rsidR="003F4BC4">
                        <w:fldChar w:fldCharType="separate"/>
                      </w:r>
                      <w:r w:rsidR="001B1ACF">
                        <w:rPr>
                          <w:noProof/>
                        </w:rPr>
                        <w:t>66</w:t>
                      </w:r>
                      <w:r w:rsidR="003F4BC4">
                        <w:rPr>
                          <w:noProof/>
                        </w:rPr>
                        <w:fldChar w:fldCharType="end"/>
                      </w:r>
                      <w:r>
                        <w:t xml:space="preserve"> - Toolbar comunicazione</w:t>
                      </w:r>
                      <w:bookmarkEnd w:id="128"/>
                    </w:p>
                  </w:txbxContent>
                </v:textbox>
                <w10:wrap type="topAndBottom"/>
              </v:shape>
            </w:pict>
          </mc:Fallback>
        </mc:AlternateContent>
      </w:r>
      <w:r w:rsidRPr="00E34D8C">
        <w:rPr>
          <w:rFonts w:asciiTheme="majorHAnsi" w:hAnsiTheme="majorHAnsi"/>
          <w:noProof/>
        </w:rPr>
        <w:drawing>
          <wp:anchor distT="0" distB="0" distL="114300" distR="114300" simplePos="0" relativeHeight="251699200" behindDoc="0" locked="0" layoutInCell="1" allowOverlap="1" wp14:anchorId="0FECE940" wp14:editId="290F3731">
            <wp:simplePos x="0" y="0"/>
            <wp:positionH relativeFrom="margin">
              <wp:align>center</wp:align>
            </wp:positionH>
            <wp:positionV relativeFrom="paragraph">
              <wp:posOffset>396682</wp:posOffset>
            </wp:positionV>
            <wp:extent cx="4629388" cy="558829"/>
            <wp:effectExtent l="19050" t="19050" r="19050" b="12700"/>
            <wp:wrapTopAndBottom/>
            <wp:docPr id="48531838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18380" name=""/>
                    <pic:cNvPicPr/>
                  </pic:nvPicPr>
                  <pic:blipFill>
                    <a:blip r:embed="rId153"/>
                    <a:stretch>
                      <a:fillRect/>
                    </a:stretch>
                  </pic:blipFill>
                  <pic:spPr>
                    <a:xfrm>
                      <a:off x="0" y="0"/>
                      <a:ext cx="4629388" cy="558829"/>
                    </a:xfrm>
                    <a:prstGeom prst="rect">
                      <a:avLst/>
                    </a:prstGeom>
                    <a:ln w="3175">
                      <a:solidFill>
                        <a:srgbClr val="00B0F0"/>
                      </a:solidFill>
                    </a:ln>
                  </pic:spPr>
                </pic:pic>
              </a:graphicData>
            </a:graphic>
          </wp:anchor>
        </w:drawing>
      </w:r>
      <w:r w:rsidR="0039424B">
        <w:t xml:space="preserve">Per inviare la </w:t>
      </w:r>
      <w:r w:rsidR="0039424B">
        <w:rPr>
          <w:rStyle w:val="Enfasigrassetto"/>
        </w:rPr>
        <w:t>Comunicazione</w:t>
      </w:r>
      <w:r w:rsidR="0039424B">
        <w:t xml:space="preserve"> </w:t>
      </w:r>
      <w:r w:rsidR="0039424B">
        <w:rPr>
          <w:rStyle w:val="Enfasigrassetto"/>
        </w:rPr>
        <w:t>al Fornitore</w:t>
      </w:r>
      <w:r w:rsidR="0039424B">
        <w:t>, cliccare infine sul comando</w:t>
      </w:r>
      <w:r w:rsidR="0039424B">
        <w:rPr>
          <w:noProof/>
        </w:rPr>
        <w:t xml:space="preserve"> </w:t>
      </w:r>
      <w:r w:rsidR="0039424B">
        <w:rPr>
          <w:b/>
          <w:bCs/>
          <w:noProof/>
          <w:u w:val="single"/>
        </w:rPr>
        <w:t>Invio</w:t>
      </w:r>
      <w:r w:rsidR="0039424B">
        <w:rPr>
          <w:noProof/>
        </w:rPr>
        <w:t xml:space="preserve"> </w:t>
      </w:r>
      <w:r w:rsidR="0039424B">
        <w:t>posizionato nella toolbar posta in alto nella schermata.</w:t>
      </w:r>
    </w:p>
    <w:p w14:paraId="37B73780" w14:textId="5DE9A184" w:rsidR="00E34D8C" w:rsidRDefault="00E34D8C" w:rsidP="0039424B">
      <w:pPr>
        <w:rPr>
          <w:rFonts w:asciiTheme="majorHAnsi" w:hAnsiTheme="majorHAnsi"/>
        </w:rPr>
      </w:pPr>
    </w:p>
    <w:p w14:paraId="4D865A2E" w14:textId="54308EAD" w:rsidR="0039424B" w:rsidRDefault="0039424B" w:rsidP="0039424B">
      <w:r>
        <w:t>La </w:t>
      </w:r>
      <w:r>
        <w:rPr>
          <w:rStyle w:val="Enfasigrassetto"/>
        </w:rPr>
        <w:t>Fase</w:t>
      </w:r>
      <w:r>
        <w:t xml:space="preserve"> del documento cambierà da "</w:t>
      </w:r>
      <w:r>
        <w:rPr>
          <w:rStyle w:val="Enfasigrassetto"/>
        </w:rPr>
        <w:t>In lavorazione</w:t>
      </w:r>
      <w:r>
        <w:t>" ad "</w:t>
      </w:r>
      <w:r>
        <w:rPr>
          <w:rStyle w:val="Enfasigrassetto"/>
        </w:rPr>
        <w:t>Inviato</w:t>
      </w:r>
      <w:r>
        <w:t xml:space="preserve">" ed un messaggio di informazione a video confermerà l'operazione. Cliccare su </w:t>
      </w:r>
      <w:r>
        <w:rPr>
          <w:rFonts w:ascii="Verdana" w:hAnsi="Verdana"/>
          <w:noProof/>
        </w:rPr>
        <w:drawing>
          <wp:inline distT="0" distB="0" distL="0" distR="0" wp14:anchorId="6B87D54C" wp14:editId="78CC644B">
            <wp:extent cx="269875" cy="193675"/>
            <wp:effectExtent l="0" t="0" r="0" b="0"/>
            <wp:docPr id="1156041413" name="Immagine 121" descr="ù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2" descr="ùOK"/>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9875" cy="193675"/>
                    </a:xfrm>
                    <a:prstGeom prst="rect">
                      <a:avLst/>
                    </a:prstGeom>
                    <a:noFill/>
                    <a:ln>
                      <a:noFill/>
                    </a:ln>
                  </pic:spPr>
                </pic:pic>
              </a:graphicData>
            </a:graphic>
          </wp:inline>
        </w:drawing>
      </w:r>
      <w:r>
        <w:t xml:space="preserve"> per chiudere il messaggio.</w:t>
      </w:r>
    </w:p>
    <w:p w14:paraId="363E7233" w14:textId="03F95FE0" w:rsidR="0039424B" w:rsidRDefault="0039424B" w:rsidP="0039424B">
      <w:pPr>
        <w:rPr>
          <w:color w:val="000000"/>
        </w:rPr>
      </w:pPr>
      <w:r>
        <w:t xml:space="preserve">Per visualizzare la risposta alla comunicazione ricevuta dall'Operatore Economico (ove è espressamente prevista la </w:t>
      </w:r>
      <w:r>
        <w:rPr>
          <w:rStyle w:val="Enfasigrassetto"/>
        </w:rPr>
        <w:t>Risposta</w:t>
      </w:r>
      <w:r>
        <w:t xml:space="preserve"> alla Comunicazione), nella sezione </w:t>
      </w:r>
      <w:r>
        <w:rPr>
          <w:b/>
          <w:bCs/>
        </w:rPr>
        <w:t>Lista documenti</w:t>
      </w:r>
      <w:r>
        <w:t xml:space="preserve">, cliccare sul comando </w:t>
      </w:r>
      <w:r>
        <w:rPr>
          <w:noProof/>
        </w:rPr>
        <w:drawing>
          <wp:inline distT="0" distB="0" distL="0" distR="0" wp14:anchorId="550EC09D" wp14:editId="60464CB3">
            <wp:extent cx="117475" cy="124460"/>
            <wp:effectExtent l="0" t="0" r="0" b="8890"/>
            <wp:docPr id="267101511" name="Immagine 120"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4" descr="td_content_righ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7475" cy="124460"/>
                    </a:xfrm>
                    <a:prstGeom prst="rect">
                      <a:avLst/>
                    </a:prstGeom>
                    <a:noFill/>
                    <a:ln>
                      <a:noFill/>
                    </a:ln>
                  </pic:spPr>
                </pic:pic>
              </a:graphicData>
            </a:graphic>
          </wp:inline>
        </w:drawing>
      </w:r>
      <w:r>
        <w:t xml:space="preserve"> relativo al documento </w:t>
      </w:r>
      <w:r>
        <w:rPr>
          <w:rStyle w:val="Enfasigrassetto"/>
        </w:rPr>
        <w:t>Comunicazione al Fornitore</w:t>
      </w:r>
      <w:r>
        <w:t>.</w:t>
      </w:r>
    </w:p>
    <w:p w14:paraId="4F6E7AF1" w14:textId="61CD4CEA" w:rsidR="0039424B" w:rsidRPr="0039424B" w:rsidRDefault="0039424B" w:rsidP="0039424B">
      <w:r>
        <w:lastRenderedPageBreak/>
        <w:t xml:space="preserve">Verrà mostrata la schermata relativa alla comunicazione inviata. Per visualizzarne il dettaglio della Risposta ed il relativo contenuto, cliccare sul comando </w:t>
      </w:r>
      <w:r>
        <w:rPr>
          <w:rStyle w:val="Enfasigrassetto"/>
          <w:u w:val="single"/>
        </w:rPr>
        <w:t>Apri Risposta</w:t>
      </w:r>
      <w:r>
        <w:t xml:space="preserve"> posizionato nella toolbar posta in alto nella schermata.</w:t>
      </w:r>
    </w:p>
    <w:p w14:paraId="39FF12EF" w14:textId="77777777" w:rsidR="002F3509" w:rsidRDefault="002F3509" w:rsidP="002F3509">
      <w:pPr>
        <w:pStyle w:val="Titolo2"/>
      </w:pPr>
      <w:bookmarkStart w:id="129" w:name="_Toc153916596"/>
      <w:r>
        <w:t>Cambio Gestore Convenzione</w:t>
      </w:r>
      <w:bookmarkEnd w:id="129"/>
    </w:p>
    <w:p w14:paraId="77903EEC" w14:textId="68236CE5" w:rsidR="0039424B" w:rsidRDefault="00E15A55" w:rsidP="0039424B">
      <w:r>
        <w:rPr>
          <w:noProof/>
        </w:rPr>
        <mc:AlternateContent>
          <mc:Choice Requires="wps">
            <w:drawing>
              <wp:anchor distT="0" distB="0" distL="114300" distR="114300" simplePos="0" relativeHeight="251707392" behindDoc="0" locked="0" layoutInCell="1" allowOverlap="1" wp14:anchorId="321576C4" wp14:editId="35352FAA">
                <wp:simplePos x="0" y="0"/>
                <wp:positionH relativeFrom="column">
                  <wp:posOffset>1829435</wp:posOffset>
                </wp:positionH>
                <wp:positionV relativeFrom="paragraph">
                  <wp:posOffset>2894330</wp:posOffset>
                </wp:positionV>
                <wp:extent cx="2466340" cy="635"/>
                <wp:effectExtent l="0" t="0" r="0" b="0"/>
                <wp:wrapTopAndBottom/>
                <wp:docPr id="884935976" name="Casella di testo 1"/>
                <wp:cNvGraphicFramePr/>
                <a:graphic xmlns:a="http://schemas.openxmlformats.org/drawingml/2006/main">
                  <a:graphicData uri="http://schemas.microsoft.com/office/word/2010/wordprocessingShape">
                    <wps:wsp>
                      <wps:cNvSpPr txBox="1"/>
                      <wps:spPr>
                        <a:xfrm>
                          <a:off x="0" y="0"/>
                          <a:ext cx="2466340" cy="635"/>
                        </a:xfrm>
                        <a:prstGeom prst="rect">
                          <a:avLst/>
                        </a:prstGeom>
                        <a:solidFill>
                          <a:prstClr val="white"/>
                        </a:solidFill>
                        <a:ln>
                          <a:noFill/>
                        </a:ln>
                      </wps:spPr>
                      <wps:txbx>
                        <w:txbxContent>
                          <w:p w14:paraId="473F2FF1" w14:textId="0F8A3384" w:rsidR="00E15A55" w:rsidRPr="002A30EE" w:rsidRDefault="00E15A55" w:rsidP="00E15A55">
                            <w:pPr>
                              <w:pStyle w:val="Didascalia"/>
                              <w:jc w:val="center"/>
                              <w:rPr>
                                <w:rFonts w:asciiTheme="majorHAnsi" w:hAnsiTheme="majorHAnsi"/>
                              </w:rPr>
                            </w:pPr>
                            <w:bookmarkStart w:id="130" w:name="_Toc153917022"/>
                            <w:r>
                              <w:t xml:space="preserve">Figura </w:t>
                            </w:r>
                            <w:r w:rsidR="003F4BC4">
                              <w:fldChar w:fldCharType="begin"/>
                            </w:r>
                            <w:r w:rsidR="003F4BC4">
                              <w:instrText xml:space="preserve"> SEQ Figura \* ARABIC </w:instrText>
                            </w:r>
                            <w:r w:rsidR="003F4BC4">
                              <w:fldChar w:fldCharType="separate"/>
                            </w:r>
                            <w:r w:rsidR="001B1ACF">
                              <w:rPr>
                                <w:noProof/>
                              </w:rPr>
                              <w:t>67</w:t>
                            </w:r>
                            <w:r w:rsidR="003F4BC4">
                              <w:rPr>
                                <w:noProof/>
                              </w:rPr>
                              <w:fldChar w:fldCharType="end"/>
                            </w:r>
                            <w:r>
                              <w:t xml:space="preserve"> - Cambio gestore convenzione</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576C4" id="_x0000_s1044" type="#_x0000_t202" style="position:absolute;left:0;text-align:left;margin-left:144.05pt;margin-top:227.9pt;width:194.2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" stroked="f">
                <v:textbox style="mso-fit-shape-to-text:t" inset="0,0,0,0">
                  <w:txbxContent>
                    <w:p w14:paraId="473F2FF1" w14:textId="0F8A3384" w:rsidR="00E15A55" w:rsidRPr="002A30EE" w:rsidRDefault="00E15A55" w:rsidP="00E15A55">
                      <w:pPr>
                        <w:pStyle w:val="Didascalia"/>
                        <w:jc w:val="center"/>
                        <w:rPr>
                          <w:rFonts w:asciiTheme="majorHAnsi" w:hAnsiTheme="majorHAnsi"/>
                        </w:rPr>
                      </w:pPr>
                      <w:bookmarkStart w:id="131" w:name="_Toc153917022"/>
                      <w:r>
                        <w:t xml:space="preserve">Figura </w:t>
                      </w:r>
                      <w:r w:rsidR="003F4BC4">
                        <w:fldChar w:fldCharType="begin"/>
                      </w:r>
                      <w:r w:rsidR="003F4BC4">
                        <w:instrText xml:space="preserve"> SEQ Figura \* ARABIC </w:instrText>
                      </w:r>
                      <w:r w:rsidR="003F4BC4">
                        <w:fldChar w:fldCharType="separate"/>
                      </w:r>
                      <w:r w:rsidR="001B1ACF">
                        <w:rPr>
                          <w:noProof/>
                        </w:rPr>
                        <w:t>67</w:t>
                      </w:r>
                      <w:r w:rsidR="003F4BC4">
                        <w:rPr>
                          <w:noProof/>
                        </w:rPr>
                        <w:fldChar w:fldCharType="end"/>
                      </w:r>
                      <w:r>
                        <w:t xml:space="preserve"> - Cambio gestore convenzione</w:t>
                      </w:r>
                      <w:bookmarkEnd w:id="131"/>
                    </w:p>
                  </w:txbxContent>
                </v:textbox>
                <w10:wrap type="topAndBottom"/>
              </v:shape>
            </w:pict>
          </mc:Fallback>
        </mc:AlternateContent>
      </w:r>
      <w:r w:rsidRPr="00CA0344">
        <w:rPr>
          <w:rFonts w:asciiTheme="majorHAnsi" w:hAnsiTheme="majorHAnsi"/>
          <w:noProof/>
        </w:rPr>
        <w:drawing>
          <wp:anchor distT="0" distB="0" distL="114300" distR="114300" simplePos="0" relativeHeight="251705344" behindDoc="0" locked="0" layoutInCell="1" allowOverlap="1" wp14:anchorId="08C201DC" wp14:editId="75871E10">
            <wp:simplePos x="0" y="0"/>
            <wp:positionH relativeFrom="margin">
              <wp:align>center</wp:align>
            </wp:positionH>
            <wp:positionV relativeFrom="paragraph">
              <wp:posOffset>639445</wp:posOffset>
            </wp:positionV>
            <wp:extent cx="2466340" cy="2197735"/>
            <wp:effectExtent l="19050" t="19050" r="10160" b="12065"/>
            <wp:wrapTopAndBottom/>
            <wp:docPr id="1547018"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18" name="Immagine 1" descr="Immagine che contiene testo, schermata, Carattere&#10;&#10;Descrizione generata automaticamente"/>
                    <pic:cNvPicPr/>
                  </pic:nvPicPr>
                  <pic:blipFill>
                    <a:blip r:embed="rId156"/>
                    <a:stretch>
                      <a:fillRect/>
                    </a:stretch>
                  </pic:blipFill>
                  <pic:spPr>
                    <a:xfrm>
                      <a:off x="0" y="0"/>
                      <a:ext cx="2466340" cy="2197735"/>
                    </a:xfrm>
                    <a:prstGeom prst="rect">
                      <a:avLst/>
                    </a:prstGeom>
                    <a:ln w="3175">
                      <a:solidFill>
                        <a:srgbClr val="00B0F0"/>
                      </a:solidFill>
                    </a:ln>
                  </pic:spPr>
                </pic:pic>
              </a:graphicData>
            </a:graphic>
            <wp14:sizeRelH relativeFrom="margin">
              <wp14:pctWidth>0</wp14:pctWidth>
            </wp14:sizeRelH>
            <wp14:sizeRelV relativeFrom="margin">
              <wp14:pctHeight>0</wp14:pctHeight>
            </wp14:sizeRelV>
          </wp:anchor>
        </w:drawing>
      </w:r>
      <w:r w:rsidR="0039424B">
        <w:t>Per modificare l'utente corrispondente al Gestore della Convenzione (</w:t>
      </w:r>
      <w:r w:rsidR="0039424B">
        <w:rPr>
          <w:b/>
          <w:bCs/>
        </w:rPr>
        <w:t>Compilatore</w:t>
      </w:r>
      <w:r w:rsidR="0039424B">
        <w:t xml:space="preserve"> della convenzione) e/o il </w:t>
      </w:r>
      <w:r w:rsidR="0039424B">
        <w:rPr>
          <w:b/>
          <w:bCs/>
        </w:rPr>
        <w:t>R.U.P.</w:t>
      </w:r>
      <w:r w:rsidR="0039424B">
        <w:t xml:space="preserve">, cliccare sul comando </w:t>
      </w:r>
      <w:r w:rsidR="0039424B">
        <w:rPr>
          <w:b/>
          <w:bCs/>
          <w:noProof/>
          <w:u w:val="single"/>
        </w:rPr>
        <w:t>Funzioni</w:t>
      </w:r>
      <w:r w:rsidR="0039424B">
        <w:t> posizionato nella toolbar in cima alla schermata e successivamente sulla voce </w:t>
      </w:r>
      <w:r w:rsidR="0039424B">
        <w:rPr>
          <w:b/>
          <w:bCs/>
          <w:u w:val="single"/>
        </w:rPr>
        <w:t>Cambio Gestore Convenzione</w:t>
      </w:r>
      <w:r w:rsidR="0039424B">
        <w:t>.</w:t>
      </w:r>
    </w:p>
    <w:p w14:paraId="428406B9" w14:textId="254A1FF4" w:rsidR="00CA0344" w:rsidRDefault="00CA0344" w:rsidP="0039424B">
      <w:pPr>
        <w:rPr>
          <w:rFonts w:asciiTheme="majorHAnsi" w:hAnsiTheme="majorHAnsi"/>
        </w:rPr>
      </w:pPr>
    </w:p>
    <w:p w14:paraId="73CADB3E" w14:textId="77777777" w:rsidR="0039424B" w:rsidRDefault="0039424B" w:rsidP="0039424B">
      <w:r>
        <w:rPr>
          <w:u w:val="single"/>
        </w:rPr>
        <w:t>I</w:t>
      </w:r>
      <w:r>
        <w:t xml:space="preserve">l comando </w:t>
      </w:r>
      <w:r>
        <w:rPr>
          <w:rStyle w:val="Enfasigrassetto"/>
          <w:u w:val="single"/>
        </w:rPr>
        <w:t>Cambio Gestore Convenzione</w:t>
      </w:r>
      <w:r>
        <w:t xml:space="preserve"> viene abilitato solo nel caso in cui la convenzione - o l'integrazione - di riferimento è in uno </w:t>
      </w:r>
      <w:r>
        <w:rPr>
          <w:rStyle w:val="Enfasigrassetto"/>
        </w:rPr>
        <w:t>Stato</w:t>
      </w:r>
      <w:r>
        <w:t xml:space="preserve"> differente da "</w:t>
      </w:r>
      <w:r>
        <w:rPr>
          <w:rStyle w:val="Enfasigrassetto"/>
        </w:rPr>
        <w:t>In lavorazione</w:t>
      </w:r>
      <w:r>
        <w:t>" (Salvato).</w:t>
      </w:r>
    </w:p>
    <w:p w14:paraId="406C0FA5" w14:textId="77777777" w:rsidR="0039424B" w:rsidRDefault="0039424B" w:rsidP="0039424B">
      <w:pPr>
        <w:rPr>
          <w:rFonts w:asciiTheme="majorHAnsi" w:hAnsiTheme="majorHAnsi"/>
        </w:rPr>
      </w:pPr>
      <w:r>
        <w:t xml:space="preserve">Nell'area iniziale della schermata verranno mostrate alcune informazioni quali il </w:t>
      </w:r>
      <w:r>
        <w:rPr>
          <w:rStyle w:val="Enfasigrassetto"/>
        </w:rPr>
        <w:t>Compilatore</w:t>
      </w:r>
      <w:r>
        <w:t xml:space="preserve"> del documento, lo </w:t>
      </w:r>
      <w:r>
        <w:rPr>
          <w:rStyle w:val="Enfasigrassetto"/>
        </w:rPr>
        <w:t>Stato</w:t>
      </w:r>
      <w:r>
        <w:t xml:space="preserve"> (che inizialmente è "</w:t>
      </w:r>
      <w:r>
        <w:rPr>
          <w:rStyle w:val="Enfasigrassetto"/>
        </w:rPr>
        <w:t>In lavorazione</w:t>
      </w:r>
      <w:r>
        <w:t xml:space="preserve">") mentre i campi </w:t>
      </w:r>
      <w:r>
        <w:rPr>
          <w:rStyle w:val="Enfasigrassetto"/>
        </w:rPr>
        <w:t>Registro di Sistema</w:t>
      </w:r>
      <w:r>
        <w:t xml:space="preserve"> e </w:t>
      </w:r>
      <w:r>
        <w:rPr>
          <w:rStyle w:val="Enfasigrassetto"/>
        </w:rPr>
        <w:t>Data</w:t>
      </w:r>
      <w:r>
        <w:t xml:space="preserve"> verranno compilati in automatico all'atto dell'invio del documento.</w:t>
      </w:r>
    </w:p>
    <w:p w14:paraId="0CA10283" w14:textId="77777777" w:rsidR="0039424B" w:rsidRDefault="0039424B" w:rsidP="0039424B">
      <w:r>
        <w:t>Inoltre, nel campo specifico, viene indicato l'</w:t>
      </w:r>
      <w:r>
        <w:rPr>
          <w:rStyle w:val="Enfasigrassetto"/>
        </w:rPr>
        <w:t>Utente</w:t>
      </w:r>
      <w:r>
        <w:t xml:space="preserve"> </w:t>
      </w:r>
      <w:r>
        <w:rPr>
          <w:rStyle w:val="Enfasigrassetto"/>
        </w:rPr>
        <w:t>Precedente</w:t>
      </w:r>
      <w:r>
        <w:t>, "gestore" della Convenzione (</w:t>
      </w:r>
      <w:r>
        <w:rPr>
          <w:b/>
          <w:bCs/>
        </w:rPr>
        <w:t>Compilatore</w:t>
      </w:r>
      <w:r>
        <w:t xml:space="preserve">) e il </w:t>
      </w:r>
      <w:r>
        <w:rPr>
          <w:rStyle w:val="Enfasigrassetto"/>
        </w:rPr>
        <w:t>R.U.P.</w:t>
      </w:r>
      <w:r>
        <w:t xml:space="preserve"> </w:t>
      </w:r>
      <w:r>
        <w:rPr>
          <w:rStyle w:val="Enfasigrassetto"/>
        </w:rPr>
        <w:t>Precedente</w:t>
      </w:r>
      <w:r>
        <w:t>.</w:t>
      </w:r>
    </w:p>
    <w:p w14:paraId="17EA1FB4" w14:textId="728F111C" w:rsidR="0039424B" w:rsidRDefault="0039424B" w:rsidP="0039424B">
      <w:r>
        <w:t xml:space="preserve">Per indicare il nuovo riferimento ovvero il Compilatore/R.U.P., cliccare sul relativo comando </w:t>
      </w:r>
      <w:r>
        <w:rPr>
          <w:noProof/>
        </w:rPr>
        <w:drawing>
          <wp:inline distT="0" distB="0" distL="0" distR="0" wp14:anchorId="2E2444B1" wp14:editId="42EF54A5">
            <wp:extent cx="111125" cy="97155"/>
            <wp:effectExtent l="0" t="0" r="3175" b="0"/>
            <wp:docPr id="775026581" name="Immagine 122"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2" descr="this ite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1125" cy="97155"/>
                    </a:xfrm>
                    <a:prstGeom prst="rect">
                      <a:avLst/>
                    </a:prstGeom>
                    <a:noFill/>
                    <a:ln>
                      <a:noFill/>
                    </a:ln>
                  </pic:spPr>
                </pic:pic>
              </a:graphicData>
            </a:graphic>
          </wp:inline>
        </w:drawing>
      </w:r>
      <w:r>
        <w:t> </w:t>
      </w:r>
      <w:r>
        <w:rPr>
          <w:b/>
          <w:bCs/>
        </w:rPr>
        <w:t>Nuovo Riferimento</w:t>
      </w:r>
      <w:r>
        <w:t>/</w:t>
      </w:r>
      <w:r>
        <w:rPr>
          <w:b/>
          <w:bCs/>
        </w:rPr>
        <w:t>Nuovo R.U.P.</w:t>
      </w:r>
      <w:r>
        <w:t xml:space="preserve"> e selezionare il nominativo degli utenti tra quelli proposti. Di default, in entrambi i campi, viene proposto il nominativo dell’utenza precedente, presente sul documento di convenzione. </w:t>
      </w:r>
    </w:p>
    <w:p w14:paraId="7AE7963E" w14:textId="77777777" w:rsidR="00E15A55" w:rsidRDefault="00E15A55" w:rsidP="00E15A55">
      <w:pPr>
        <w:keepNext/>
      </w:pPr>
      <w:r w:rsidRPr="00E15A55">
        <w:rPr>
          <w:noProof/>
        </w:rPr>
        <w:lastRenderedPageBreak/>
        <w:drawing>
          <wp:inline distT="0" distB="0" distL="0" distR="0" wp14:anchorId="0FE513F9" wp14:editId="1EB544DA">
            <wp:extent cx="6116320" cy="2955290"/>
            <wp:effectExtent l="19050" t="19050" r="17780" b="16510"/>
            <wp:docPr id="2316965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96503" name=""/>
                    <pic:cNvPicPr/>
                  </pic:nvPicPr>
                  <pic:blipFill>
                    <a:blip r:embed="rId157"/>
                    <a:stretch>
                      <a:fillRect/>
                    </a:stretch>
                  </pic:blipFill>
                  <pic:spPr>
                    <a:xfrm>
                      <a:off x="0" y="0"/>
                      <a:ext cx="6116320" cy="2955290"/>
                    </a:xfrm>
                    <a:prstGeom prst="rect">
                      <a:avLst/>
                    </a:prstGeom>
                    <a:ln w="3175">
                      <a:solidFill>
                        <a:srgbClr val="00B0F0"/>
                      </a:solidFill>
                    </a:ln>
                  </pic:spPr>
                </pic:pic>
              </a:graphicData>
            </a:graphic>
          </wp:inline>
        </w:drawing>
      </w:r>
    </w:p>
    <w:p w14:paraId="74F5F2DC" w14:textId="5B522048" w:rsidR="00E15A55" w:rsidRDefault="00E15A55" w:rsidP="00E15A55">
      <w:pPr>
        <w:pStyle w:val="Didascalia"/>
        <w:jc w:val="center"/>
      </w:pPr>
      <w:bookmarkStart w:id="132" w:name="_Toc153917023"/>
      <w:r>
        <w:t xml:space="preserve">Figura </w:t>
      </w:r>
      <w:r w:rsidR="003F4BC4">
        <w:fldChar w:fldCharType="begin"/>
      </w:r>
      <w:r w:rsidR="003F4BC4">
        <w:instrText xml:space="preserve"> SEQ Figura \* ARABIC </w:instrText>
      </w:r>
      <w:r w:rsidR="003F4BC4">
        <w:fldChar w:fldCharType="separate"/>
      </w:r>
      <w:r w:rsidR="001B1ACF">
        <w:rPr>
          <w:noProof/>
        </w:rPr>
        <w:t>68</w:t>
      </w:r>
      <w:r w:rsidR="003F4BC4">
        <w:rPr>
          <w:noProof/>
        </w:rPr>
        <w:fldChar w:fldCharType="end"/>
      </w:r>
      <w:r>
        <w:t xml:space="preserve"> - Nuovo riferimento</w:t>
      </w:r>
      <w:bookmarkEnd w:id="132"/>
    </w:p>
    <w:p w14:paraId="0BCEF424" w14:textId="55A03735" w:rsidR="0039424B" w:rsidRDefault="0039424B" w:rsidP="0039424B">
      <w:r>
        <w:t xml:space="preserve">Gli utenti proposti per il </w:t>
      </w:r>
      <w:r>
        <w:rPr>
          <w:rStyle w:val="Enfasigrassetto"/>
        </w:rPr>
        <w:t>Nuovo Riferimento</w:t>
      </w:r>
      <w:r>
        <w:t xml:space="preserve">, corrispondono agli utenti ai quali è attribuito, all'atto del cambio, il ruolo specifico di "Gestore Convenzione" mentre gli utenti proposti per il </w:t>
      </w:r>
      <w:r>
        <w:rPr>
          <w:rStyle w:val="Enfasigrassetto"/>
        </w:rPr>
        <w:t>Nuovo R.U.P.</w:t>
      </w:r>
      <w:r>
        <w:t>. corrispondono agli utenti ai quali è attribuito, all'atto del cambio, il ruolo specifico di "RUP PDG".</w:t>
      </w:r>
    </w:p>
    <w:p w14:paraId="42B6C447" w14:textId="77777777" w:rsidR="0039424B" w:rsidRDefault="0039424B" w:rsidP="0039424B">
      <w:pPr>
        <w:rPr>
          <w:rFonts w:asciiTheme="majorHAnsi" w:hAnsiTheme="majorHAnsi"/>
        </w:rPr>
      </w:pPr>
      <w:r>
        <w:t xml:space="preserve">Predisposto correttamente il documento, cliccare sul comando </w:t>
      </w:r>
      <w:r>
        <w:rPr>
          <w:rStyle w:val="Enfasigrassetto"/>
          <w:u w:val="single"/>
        </w:rPr>
        <w:t>Conferma</w:t>
      </w:r>
      <w:r>
        <w:rPr>
          <w:rStyle w:val="Enfasigrassetto"/>
        </w:rPr>
        <w:t xml:space="preserve"> </w:t>
      </w:r>
      <w:r>
        <w:t>posizionato sulla toolbar in cima alla schermata.</w:t>
      </w:r>
    </w:p>
    <w:p w14:paraId="7894A138" w14:textId="77777777" w:rsidR="0039424B" w:rsidRDefault="0039424B" w:rsidP="0039424B">
      <w:pPr>
        <w:spacing w:line="256" w:lineRule="auto"/>
        <w:jc w:val="left"/>
        <w:rPr>
          <w:kern w:val="18"/>
          <w:lang w:eastAsia="zh-CN"/>
        </w:rPr>
      </w:pPr>
      <w:r>
        <w:t xml:space="preserve">Lo </w:t>
      </w:r>
      <w:r>
        <w:rPr>
          <w:rStyle w:val="Enfasigrassetto"/>
        </w:rPr>
        <w:t>Stato</w:t>
      </w:r>
      <w:r>
        <w:t xml:space="preserve"> del documento cambierà da "</w:t>
      </w:r>
      <w:r>
        <w:rPr>
          <w:rStyle w:val="Enfasigrassetto"/>
        </w:rPr>
        <w:t>In lavorazione</w:t>
      </w:r>
      <w:r>
        <w:t>" a "</w:t>
      </w:r>
      <w:r>
        <w:rPr>
          <w:rStyle w:val="Enfasigrassetto"/>
        </w:rPr>
        <w:t>Confermato</w:t>
      </w:r>
      <w:r>
        <w:t>" e un messaggio di informazione a video confermerà l'operazione.</w:t>
      </w:r>
    </w:p>
    <w:p w14:paraId="2AF0DE3A" w14:textId="218A42A9" w:rsidR="0039424B" w:rsidRPr="0039424B" w:rsidRDefault="0039424B" w:rsidP="0039424B">
      <w:pPr>
        <w:rPr>
          <w:color w:val="000000"/>
          <w:lang w:eastAsia="en-US"/>
        </w:rPr>
      </w:pPr>
      <w:r>
        <w:t xml:space="preserve">Contestualmente all'invio del documento, nell'area di </w:t>
      </w:r>
      <w:r>
        <w:rPr>
          <w:rStyle w:val="Enfasigrassetto"/>
        </w:rPr>
        <w:t>Intestazione</w:t>
      </w:r>
      <w:r>
        <w:t xml:space="preserve"> della convenzione il campo </w:t>
      </w:r>
      <w:r>
        <w:rPr>
          <w:rStyle w:val="Enfasigrassetto"/>
        </w:rPr>
        <w:t>per il quale è stato modificato l’utente</w:t>
      </w:r>
      <w:r>
        <w:t xml:space="preserve"> verrà aggiornato con il nuovo nominativo.</w:t>
      </w:r>
    </w:p>
    <w:p w14:paraId="09862A7A" w14:textId="34123B0C" w:rsidR="002F3509" w:rsidRDefault="002F3509" w:rsidP="002F3509">
      <w:pPr>
        <w:pStyle w:val="Titolo2"/>
      </w:pPr>
      <w:bookmarkStart w:id="133" w:name="_Toc153916597"/>
      <w:r>
        <w:t>Richiamo Contratto</w:t>
      </w:r>
      <w:r w:rsidR="0039424B">
        <w:t xml:space="preserve"> e listino</w:t>
      </w:r>
      <w:bookmarkEnd w:id="133"/>
    </w:p>
    <w:p w14:paraId="7FBDB9BB" w14:textId="77777777" w:rsidR="0039424B" w:rsidRDefault="0039424B" w:rsidP="0039424B">
      <w:pPr>
        <w:rPr>
          <w:rFonts w:asciiTheme="majorHAnsi" w:hAnsiTheme="majorHAnsi"/>
        </w:rPr>
      </w:pPr>
      <w:r>
        <w:t xml:space="preserve">Per richiamare un Contratto e/o un Listino dopo l’invio al Referente dell’Operatore Economico o dopo la conferma, cliccare sul comando </w:t>
      </w:r>
      <w:r>
        <w:rPr>
          <w:b/>
          <w:bCs/>
          <w:noProof/>
          <w:u w:val="single"/>
        </w:rPr>
        <w:t>Funzioni</w:t>
      </w:r>
      <w:r>
        <w:t> posizionato nella toolbar in cima alla schermata e successivamente la voce:</w:t>
      </w:r>
    </w:p>
    <w:p w14:paraId="2C8B39CA" w14:textId="77777777" w:rsidR="0039424B" w:rsidRDefault="0039424B" w:rsidP="003F4BC4">
      <w:pPr>
        <w:pStyle w:val="Paragrafoelenco"/>
        <w:numPr>
          <w:ilvl w:val="0"/>
          <w:numId w:val="25"/>
        </w:numPr>
        <w:autoSpaceDN w:val="0"/>
        <w:spacing w:before="240" w:after="200"/>
        <w:rPr>
          <w:b/>
        </w:rPr>
      </w:pPr>
      <w:r>
        <w:rPr>
          <w:b/>
          <w:bCs/>
          <w:u w:val="single"/>
        </w:rPr>
        <w:t>Richiamo Contratto</w:t>
      </w:r>
      <w:r>
        <w:rPr>
          <w:b/>
          <w:bCs/>
        </w:rPr>
        <w:t xml:space="preserve">: </w:t>
      </w:r>
      <w:r>
        <w:rPr>
          <w:rFonts w:cs="Lucida Sans Unicode"/>
        </w:rPr>
        <w:t xml:space="preserve">per annullare un Contratto con </w:t>
      </w:r>
      <w:r>
        <w:rPr>
          <w:rFonts w:cs="Lucida Sans Unicode"/>
          <w:b/>
          <w:bCs/>
        </w:rPr>
        <w:t xml:space="preserve">Stato </w:t>
      </w:r>
      <w:r>
        <w:t>"</w:t>
      </w:r>
      <w:r>
        <w:rPr>
          <w:rStyle w:val="Enfasigrassetto"/>
          <w:color w:val="auto"/>
        </w:rPr>
        <w:t>Inviato</w:t>
      </w:r>
      <w:r>
        <w:t>" o "</w:t>
      </w:r>
      <w:r>
        <w:rPr>
          <w:rStyle w:val="Enfasigrassetto"/>
          <w:color w:val="auto"/>
        </w:rPr>
        <w:t>Confermato</w:t>
      </w:r>
      <w:r>
        <w:t>" e procedere alla modifica dei file relativi alla </w:t>
      </w:r>
      <w:r>
        <w:rPr>
          <w:rStyle w:val="Enfasigrassetto"/>
          <w:color w:val="auto"/>
        </w:rPr>
        <w:t>Convenzione</w:t>
      </w:r>
      <w:r>
        <w:t xml:space="preserve">, alla </w:t>
      </w:r>
      <w:r>
        <w:rPr>
          <w:rStyle w:val="Enfasigrassetto"/>
          <w:color w:val="auto"/>
        </w:rPr>
        <w:t xml:space="preserve">Clausola vessatoria </w:t>
      </w:r>
      <w:r>
        <w:rPr>
          <w:bCs/>
        </w:rPr>
        <w:t xml:space="preserve">e </w:t>
      </w:r>
      <w:r>
        <w:rPr>
          <w:b/>
        </w:rPr>
        <w:t xml:space="preserve">Altri Allegati </w:t>
      </w:r>
      <w:r>
        <w:rPr>
          <w:bCs/>
        </w:rPr>
        <w:t>caricati</w:t>
      </w:r>
      <w:r>
        <w:t xml:space="preserve"> in fondo alla schermata della sezione “Testata”;</w:t>
      </w:r>
    </w:p>
    <w:p w14:paraId="7434C1C9" w14:textId="77777777" w:rsidR="0039424B" w:rsidRDefault="0039424B" w:rsidP="0039424B">
      <w:pPr>
        <w:pStyle w:val="Paragrafoelenco"/>
        <w:ind w:left="360"/>
        <w:rPr>
          <w:b/>
        </w:rPr>
      </w:pPr>
    </w:p>
    <w:p w14:paraId="437D98EF" w14:textId="07879E96" w:rsidR="0039424B" w:rsidRDefault="0039424B" w:rsidP="003F4BC4">
      <w:pPr>
        <w:pStyle w:val="Paragrafoelenco"/>
        <w:numPr>
          <w:ilvl w:val="0"/>
          <w:numId w:val="25"/>
        </w:numPr>
        <w:autoSpaceDN w:val="0"/>
        <w:spacing w:before="240" w:after="200"/>
      </w:pPr>
      <w:r>
        <w:rPr>
          <w:b/>
          <w:bCs/>
          <w:u w:val="single"/>
        </w:rPr>
        <w:t>Richiamo Listino</w:t>
      </w:r>
      <w:r>
        <w:rPr>
          <w:b/>
          <w:bCs/>
        </w:rPr>
        <w:t xml:space="preserve">: </w:t>
      </w:r>
      <w:r>
        <w:rPr>
          <w:rFonts w:cs="Lucida Sans Unicode"/>
        </w:rPr>
        <w:t xml:space="preserve">per annullare un Listino con </w:t>
      </w:r>
      <w:r>
        <w:rPr>
          <w:rFonts w:cs="Lucida Sans Unicode"/>
          <w:b/>
          <w:bCs/>
        </w:rPr>
        <w:t xml:space="preserve">Stato </w:t>
      </w:r>
      <w:r>
        <w:t>"</w:t>
      </w:r>
      <w:r>
        <w:rPr>
          <w:rStyle w:val="Enfasigrassetto"/>
          <w:color w:val="auto"/>
        </w:rPr>
        <w:t>Inviato</w:t>
      </w:r>
      <w:r>
        <w:t>" o "</w:t>
      </w:r>
      <w:r>
        <w:rPr>
          <w:rStyle w:val="Enfasigrassetto"/>
          <w:color w:val="auto"/>
        </w:rPr>
        <w:t>Confermato</w:t>
      </w:r>
      <w:r>
        <w:t>" e procedere alla modifica delle informazioni richieste per prodotto o del modello adottato nella sezione “Prodotti”.</w:t>
      </w:r>
    </w:p>
    <w:p w14:paraId="60D92177" w14:textId="77777777" w:rsidR="0039424B" w:rsidRDefault="0039424B" w:rsidP="0039424B">
      <w:pPr>
        <w:rPr>
          <w:rFonts w:asciiTheme="majorHAnsi" w:hAnsiTheme="majorHAnsi"/>
        </w:rPr>
      </w:pPr>
      <w:r>
        <w:lastRenderedPageBreak/>
        <w:t xml:space="preserve">I comandi </w:t>
      </w:r>
      <w:bookmarkStart w:id="134" w:name="_Hlk99288404"/>
      <w:r>
        <w:rPr>
          <w:b/>
          <w:bCs/>
          <w:u w:val="single"/>
        </w:rPr>
        <w:t>Richiamo Contratto</w:t>
      </w:r>
      <w:r>
        <w:t xml:space="preserve"> </w:t>
      </w:r>
      <w:bookmarkEnd w:id="134"/>
      <w:r>
        <w:t xml:space="preserve">e </w:t>
      </w:r>
      <w:r>
        <w:rPr>
          <w:b/>
          <w:bCs/>
          <w:u w:val="single"/>
        </w:rPr>
        <w:t>Richiamo Listino</w:t>
      </w:r>
      <w:r>
        <w:t xml:space="preserve"> vengono abilitati solo nel caso in cui lo</w:t>
      </w:r>
      <w:r>
        <w:rPr>
          <w:b/>
          <w:bCs/>
        </w:rPr>
        <w:t xml:space="preserve"> Stato Convenzione completa</w:t>
      </w:r>
      <w:r>
        <w:t xml:space="preserve"> è "</w:t>
      </w:r>
      <w:r>
        <w:rPr>
          <w:rStyle w:val="Enfasigrassetto"/>
        </w:rPr>
        <w:t>In lavorazione</w:t>
      </w:r>
      <w:r>
        <w:t>".</w:t>
      </w:r>
    </w:p>
    <w:p w14:paraId="04E5C09B" w14:textId="77777777" w:rsidR="0039424B" w:rsidRDefault="0039424B" w:rsidP="0039424B">
      <w:pPr>
        <w:rPr>
          <w:color w:val="000000"/>
        </w:rPr>
      </w:pPr>
      <w:r>
        <w:t>Dopo aver cliccato sulla voce di interesse (</w:t>
      </w:r>
      <w:r>
        <w:rPr>
          <w:b/>
          <w:bCs/>
          <w:u w:val="single"/>
        </w:rPr>
        <w:t>Richiamo Contratto</w:t>
      </w:r>
      <w:r>
        <w:t>/</w:t>
      </w:r>
      <w:r>
        <w:rPr>
          <w:b/>
          <w:bCs/>
          <w:u w:val="single"/>
        </w:rPr>
        <w:t>Richiamo Listino</w:t>
      </w:r>
      <w:r>
        <w:t>), verrà mostrato un messaggio di conferma. Un messaggio di informazione a video confermerà l'operazione.</w:t>
      </w:r>
    </w:p>
    <w:p w14:paraId="7D1A9CC6" w14:textId="77777777" w:rsidR="0039424B" w:rsidRDefault="0039424B" w:rsidP="0039424B">
      <w:r>
        <w:t>L’Operatore Economico non visualizzerà comunicazioni/notifiche relative al richiamo degli stessi.</w:t>
      </w:r>
    </w:p>
    <w:p w14:paraId="00FD470D" w14:textId="77777777" w:rsidR="0039424B" w:rsidRDefault="0039424B" w:rsidP="0039424B">
      <w:pPr>
        <w:rPr>
          <w:b/>
          <w:bCs/>
        </w:rPr>
      </w:pPr>
      <w:r>
        <w:t xml:space="preserve">Una volta effettuato il richiamo della convenzione/listino contestualmente risulterà aggiornato il corrispondente </w:t>
      </w:r>
      <w:r>
        <w:rPr>
          <w:b/>
          <w:bCs/>
        </w:rPr>
        <w:t>Stato Convenzione</w:t>
      </w:r>
      <w:r>
        <w:t xml:space="preserve"> e </w:t>
      </w:r>
      <w:r>
        <w:rPr>
          <w:b/>
          <w:bCs/>
        </w:rPr>
        <w:t>Stato Listino.</w:t>
      </w:r>
    </w:p>
    <w:p w14:paraId="35B91F65" w14:textId="01B2BF96" w:rsidR="002F3509" w:rsidRDefault="0039424B" w:rsidP="002F3509">
      <w:r>
        <w:t>Sarà possibile, inoltre, visualizzare dalla sezione “</w:t>
      </w:r>
      <w:r>
        <w:rPr>
          <w:b/>
          <w:bCs/>
        </w:rPr>
        <w:t>Lista documenti</w:t>
      </w:r>
      <w:r>
        <w:t xml:space="preserve">” della Convenzione lo </w:t>
      </w:r>
      <w:r>
        <w:rPr>
          <w:b/>
          <w:bCs/>
        </w:rPr>
        <w:t>Stato</w:t>
      </w:r>
      <w:r>
        <w:t xml:space="preserve"> aggiornato in “</w:t>
      </w:r>
      <w:r>
        <w:rPr>
          <w:b/>
          <w:bCs/>
        </w:rPr>
        <w:t>Richiamato</w:t>
      </w:r>
      <w:r>
        <w:t>” del relativo documento scambiato con l'Operatore Economico.</w:t>
      </w:r>
    </w:p>
    <w:p w14:paraId="7654F4F1" w14:textId="4C541F62" w:rsidR="0039424B" w:rsidRDefault="0039424B" w:rsidP="0039424B">
      <w:pPr>
        <w:pStyle w:val="Titolo1"/>
        <w:rPr>
          <w:b/>
          <w:bCs/>
        </w:rPr>
      </w:pPr>
      <w:bookmarkStart w:id="135" w:name="_Toc153916598"/>
      <w:r>
        <w:t>Manutenzione prodotti</w:t>
      </w:r>
      <w:bookmarkEnd w:id="135"/>
    </w:p>
    <w:p w14:paraId="146C330D" w14:textId="77777777" w:rsidR="002F3509" w:rsidRDefault="002F3509" w:rsidP="002F3509">
      <w:pPr>
        <w:rPr>
          <w:b/>
          <w:bCs/>
        </w:rPr>
      </w:pPr>
    </w:p>
    <w:p w14:paraId="5811B766" w14:textId="77777777" w:rsidR="0039424B" w:rsidRDefault="0039424B" w:rsidP="0039424B">
      <w:pPr>
        <w:rPr>
          <w:rFonts w:asciiTheme="majorHAnsi" w:hAnsiTheme="majorHAnsi"/>
          <w:lang w:eastAsia="it-IT"/>
        </w:rPr>
      </w:pPr>
      <w:r>
        <w:rPr>
          <w:lang w:eastAsia="it-IT"/>
        </w:rPr>
        <w:t xml:space="preserve">Il presente capitolo illustra le indicazioni relative al comando </w:t>
      </w:r>
      <w:r>
        <w:rPr>
          <w:rStyle w:val="Enfasigrassetto"/>
          <w:color w:val="auto"/>
          <w:u w:val="single"/>
        </w:rPr>
        <w:t>Manutenzione</w:t>
      </w:r>
      <w:r>
        <w:rPr>
          <w:rStyle w:val="Enfasigrassetto"/>
          <w:color w:val="auto"/>
          <w:sz w:val="20"/>
          <w:szCs w:val="20"/>
          <w:u w:val="single"/>
        </w:rPr>
        <w:t xml:space="preserve"> </w:t>
      </w:r>
      <w:r>
        <w:rPr>
          <w:rStyle w:val="Enfasigrassetto"/>
          <w:color w:val="auto"/>
          <w:u w:val="single"/>
        </w:rPr>
        <w:t>prodotti</w:t>
      </w:r>
      <w:r>
        <w:t> </w:t>
      </w:r>
      <w:r>
        <w:rPr>
          <w:lang w:eastAsia="it-IT"/>
        </w:rPr>
        <w:t>presente nella toolbar in alto alla schermata, che consente di applicare alla convenzione le seguenti funzionalità, descritte nei paragrafi successivi:</w:t>
      </w:r>
    </w:p>
    <w:p w14:paraId="3AB5A7A3" w14:textId="77777777" w:rsidR="0039424B" w:rsidRPr="00E15A55" w:rsidRDefault="0039424B" w:rsidP="00E15A55">
      <w:pPr>
        <w:pStyle w:val="ElencoPuntatolivello1"/>
      </w:pPr>
      <w:r w:rsidRPr="00E15A55">
        <w:t>Inserimento prodotti</w:t>
      </w:r>
    </w:p>
    <w:p w14:paraId="65ECDB0D" w14:textId="77777777" w:rsidR="0039424B" w:rsidRPr="00E15A55" w:rsidRDefault="0039424B" w:rsidP="00E15A55">
      <w:pPr>
        <w:pStyle w:val="ElencoPuntatolivello1"/>
      </w:pPr>
      <w:r w:rsidRPr="00E15A55">
        <w:t>Cancellazione prodotti</w:t>
      </w:r>
    </w:p>
    <w:p w14:paraId="4A9C5C76" w14:textId="77777777" w:rsidR="0039424B" w:rsidRPr="00E15A55" w:rsidRDefault="0039424B" w:rsidP="00E15A55">
      <w:pPr>
        <w:pStyle w:val="ElencoPuntatolivello1"/>
      </w:pPr>
      <w:r w:rsidRPr="00E15A55">
        <w:t>Sostituzione prodotti</w:t>
      </w:r>
    </w:p>
    <w:p w14:paraId="6B93F36E" w14:textId="77777777" w:rsidR="0039424B" w:rsidRPr="00E15A55" w:rsidRDefault="0039424B" w:rsidP="00E15A55">
      <w:pPr>
        <w:pStyle w:val="ElencoPuntatolivello1"/>
      </w:pPr>
      <w:r w:rsidRPr="00E15A55">
        <w:t>Modifica prezzi</w:t>
      </w:r>
    </w:p>
    <w:p w14:paraId="25EEB7A0" w14:textId="7E7AE0DA" w:rsidR="0039424B" w:rsidRDefault="00E15A55" w:rsidP="0039424B">
      <w:r>
        <w:rPr>
          <w:noProof/>
        </w:rPr>
        <mc:AlternateContent>
          <mc:Choice Requires="wps">
            <w:drawing>
              <wp:anchor distT="0" distB="0" distL="114300" distR="114300" simplePos="0" relativeHeight="251710464" behindDoc="0" locked="0" layoutInCell="1" allowOverlap="1" wp14:anchorId="4B110494" wp14:editId="19681865">
                <wp:simplePos x="0" y="0"/>
                <wp:positionH relativeFrom="column">
                  <wp:posOffset>1574800</wp:posOffset>
                </wp:positionH>
                <wp:positionV relativeFrom="paragraph">
                  <wp:posOffset>2684780</wp:posOffset>
                </wp:positionV>
                <wp:extent cx="2888615" cy="635"/>
                <wp:effectExtent l="0" t="0" r="0" b="0"/>
                <wp:wrapTopAndBottom/>
                <wp:docPr id="2006437389" name="Casella di testo 1"/>
                <wp:cNvGraphicFramePr/>
                <a:graphic xmlns:a="http://schemas.openxmlformats.org/drawingml/2006/main">
                  <a:graphicData uri="http://schemas.microsoft.com/office/word/2010/wordprocessingShape">
                    <wps:wsp>
                      <wps:cNvSpPr txBox="1"/>
                      <wps:spPr>
                        <a:xfrm>
                          <a:off x="0" y="0"/>
                          <a:ext cx="2888615" cy="635"/>
                        </a:xfrm>
                        <a:prstGeom prst="rect">
                          <a:avLst/>
                        </a:prstGeom>
                        <a:solidFill>
                          <a:prstClr val="white"/>
                        </a:solidFill>
                        <a:ln>
                          <a:noFill/>
                        </a:ln>
                      </wps:spPr>
                      <wps:txbx>
                        <w:txbxContent>
                          <w:p w14:paraId="1E1E849C" w14:textId="050EEE00" w:rsidR="00E15A55" w:rsidRPr="00DB6648" w:rsidRDefault="00E15A55" w:rsidP="00E15A55">
                            <w:pPr>
                              <w:pStyle w:val="Didascalia"/>
                              <w:jc w:val="center"/>
                              <w:rPr>
                                <w:rFonts w:asciiTheme="majorHAnsi" w:hAnsiTheme="majorHAnsi" w:cstheme="majorHAnsi"/>
                                <w:sz w:val="23"/>
                                <w:szCs w:val="23"/>
                              </w:rPr>
                            </w:pPr>
                            <w:bookmarkStart w:id="136" w:name="_Toc153917024"/>
                            <w:r>
                              <w:t xml:space="preserve">Figura </w:t>
                            </w:r>
                            <w:r w:rsidR="003F4BC4">
                              <w:fldChar w:fldCharType="begin"/>
                            </w:r>
                            <w:r w:rsidR="003F4BC4">
                              <w:instrText xml:space="preserve"> SEQ Figura \* ARABIC </w:instrText>
                            </w:r>
                            <w:r w:rsidR="003F4BC4">
                              <w:fldChar w:fldCharType="separate"/>
                            </w:r>
                            <w:r w:rsidR="001B1ACF">
                              <w:rPr>
                                <w:noProof/>
                              </w:rPr>
                              <w:t>69</w:t>
                            </w:r>
                            <w:r w:rsidR="003F4BC4">
                              <w:rPr>
                                <w:noProof/>
                              </w:rPr>
                              <w:fldChar w:fldCharType="end"/>
                            </w:r>
                            <w:r>
                              <w:t xml:space="preserve"> - Manutenzione Prodotti</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110494" id="_x0000_s1045" type="#_x0000_t202" style="position:absolute;left:0;text-align:left;margin-left:124pt;margin-top:211.4pt;width:227.4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" stroked="f">
                <v:textbox style="mso-fit-shape-to-text:t" inset="0,0,0,0">
                  <w:txbxContent>
                    <w:p w14:paraId="1E1E849C" w14:textId="050EEE00" w:rsidR="00E15A55" w:rsidRPr="00DB6648" w:rsidRDefault="00E15A55" w:rsidP="00E15A55">
                      <w:pPr>
                        <w:pStyle w:val="Didascalia"/>
                        <w:jc w:val="center"/>
                        <w:rPr>
                          <w:rFonts w:asciiTheme="majorHAnsi" w:hAnsiTheme="majorHAnsi" w:cstheme="majorHAnsi"/>
                          <w:sz w:val="23"/>
                          <w:szCs w:val="23"/>
                        </w:rPr>
                      </w:pPr>
                      <w:bookmarkStart w:id="137" w:name="_Toc153917024"/>
                      <w:r>
                        <w:t xml:space="preserve">Figura </w:t>
                      </w:r>
                      <w:r w:rsidR="003F4BC4">
                        <w:fldChar w:fldCharType="begin"/>
                      </w:r>
                      <w:r w:rsidR="003F4BC4">
                        <w:instrText xml:space="preserve"> SEQ Figura \* ARABIC </w:instrText>
                      </w:r>
                      <w:r w:rsidR="003F4BC4">
                        <w:fldChar w:fldCharType="separate"/>
                      </w:r>
                      <w:r w:rsidR="001B1ACF">
                        <w:rPr>
                          <w:noProof/>
                        </w:rPr>
                        <w:t>69</w:t>
                      </w:r>
                      <w:r w:rsidR="003F4BC4">
                        <w:rPr>
                          <w:noProof/>
                        </w:rPr>
                        <w:fldChar w:fldCharType="end"/>
                      </w:r>
                      <w:r>
                        <w:t xml:space="preserve"> - Manutenzione Prodotti</w:t>
                      </w:r>
                      <w:bookmarkEnd w:id="137"/>
                    </w:p>
                  </w:txbxContent>
                </v:textbox>
                <w10:wrap type="topAndBottom"/>
              </v:shape>
            </w:pict>
          </mc:Fallback>
        </mc:AlternateContent>
      </w:r>
      <w:r w:rsidRPr="00E34D8C">
        <w:rPr>
          <w:rFonts w:asciiTheme="majorHAnsi" w:hAnsiTheme="majorHAnsi" w:cstheme="majorHAnsi"/>
          <w:noProof/>
          <w:sz w:val="23"/>
          <w:szCs w:val="23"/>
        </w:rPr>
        <w:drawing>
          <wp:anchor distT="0" distB="0" distL="114300" distR="114300" simplePos="0" relativeHeight="251708416" behindDoc="0" locked="0" layoutInCell="1" allowOverlap="1" wp14:anchorId="489E0824" wp14:editId="29FD0790">
            <wp:simplePos x="0" y="0"/>
            <wp:positionH relativeFrom="margin">
              <wp:posOffset>1574996</wp:posOffset>
            </wp:positionH>
            <wp:positionV relativeFrom="paragraph">
              <wp:posOffset>495552</wp:posOffset>
            </wp:positionV>
            <wp:extent cx="2888615" cy="2132330"/>
            <wp:effectExtent l="19050" t="19050" r="26035" b="20320"/>
            <wp:wrapTopAndBottom/>
            <wp:docPr id="1137309935"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09935" name="Immagine 1" descr="Immagine che contiene testo, schermata, Carattere, numero&#10;&#10;Descrizione generata automaticamente"/>
                    <pic:cNvPicPr/>
                  </pic:nvPicPr>
                  <pic:blipFill rotWithShape="1">
                    <a:blip r:embed="rId158"/>
                    <a:srcRect l="7927"/>
                    <a:stretch/>
                  </pic:blipFill>
                  <pic:spPr bwMode="auto">
                    <a:xfrm>
                      <a:off x="0" y="0"/>
                      <a:ext cx="2888615" cy="213233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39424B">
        <w:rPr>
          <w:lang w:eastAsia="it-IT"/>
        </w:rPr>
        <w:t>Per applicare tali funzioni, e</w:t>
      </w:r>
      <w:r w:rsidR="0039424B">
        <w:t xml:space="preserve">ffettuato l'accesso alla propria </w:t>
      </w:r>
      <w:r w:rsidR="0039424B">
        <w:rPr>
          <w:rStyle w:val="Enfasigrassetto"/>
        </w:rPr>
        <w:t>Area Riservata</w:t>
      </w:r>
      <w:r w:rsidR="0039424B">
        <w:t>, cliccare sulla sezione </w:t>
      </w:r>
      <w:r w:rsidR="0039424B">
        <w:rPr>
          <w:b/>
          <w:bCs/>
        </w:rPr>
        <w:t>Gestione Convenzioni</w:t>
      </w:r>
      <w:r w:rsidR="0039424B">
        <w:t xml:space="preserve"> e successivamente sulla voce </w:t>
      </w:r>
      <w:r w:rsidR="0039424B">
        <w:rPr>
          <w:b/>
          <w:bCs/>
          <w:noProof/>
          <w:u w:val="single"/>
        </w:rPr>
        <w:t>Creazione Convenzione</w:t>
      </w:r>
      <w:r w:rsidR="0039424B">
        <w:t>.</w:t>
      </w:r>
    </w:p>
    <w:p w14:paraId="5C093CDE" w14:textId="52705F2D" w:rsidR="00E34D8C" w:rsidRDefault="00E34D8C" w:rsidP="0039424B">
      <w:pPr>
        <w:rPr>
          <w:rFonts w:asciiTheme="majorHAnsi" w:hAnsiTheme="majorHAnsi" w:cstheme="majorHAnsi"/>
          <w:sz w:val="23"/>
          <w:szCs w:val="23"/>
        </w:rPr>
      </w:pPr>
    </w:p>
    <w:p w14:paraId="520747EC" w14:textId="77777777" w:rsidR="0039424B" w:rsidRDefault="0039424B" w:rsidP="0039424B">
      <w:pPr>
        <w:spacing w:line="256" w:lineRule="auto"/>
        <w:jc w:val="left"/>
        <w:rPr>
          <w:b/>
          <w:bCs/>
          <w:kern w:val="18"/>
          <w:lang w:eastAsia="zh-CN"/>
        </w:rPr>
      </w:pPr>
      <w:r>
        <w:rPr>
          <w:kern w:val="18"/>
          <w:lang w:eastAsia="zh-CN"/>
        </w:rPr>
        <w:lastRenderedPageBreak/>
        <w:t xml:space="preserve">Cliccando sulla convenzione di riferimento nel toolbar in alto sarà presente la voce </w:t>
      </w:r>
      <w:r>
        <w:rPr>
          <w:b/>
          <w:bCs/>
          <w:kern w:val="18"/>
          <w:lang w:eastAsia="zh-CN"/>
        </w:rPr>
        <w:t>Manutenzione Prodotti.</w:t>
      </w:r>
    </w:p>
    <w:p w14:paraId="44284846" w14:textId="3F729C31" w:rsidR="007E3060" w:rsidRDefault="007E3060" w:rsidP="007E3060">
      <w:pPr>
        <w:pStyle w:val="Titolo2"/>
        <w:rPr>
          <w:lang w:eastAsia="zh-CN"/>
        </w:rPr>
      </w:pPr>
      <w:bookmarkStart w:id="138" w:name="_Toc153916599"/>
      <w:r>
        <w:rPr>
          <w:lang w:eastAsia="zh-CN"/>
        </w:rPr>
        <w:t>Inserimento prodotti</w:t>
      </w:r>
      <w:bookmarkEnd w:id="138"/>
    </w:p>
    <w:p w14:paraId="6D5BE721" w14:textId="77777777" w:rsidR="0039424B" w:rsidRDefault="0039424B" w:rsidP="0039424B">
      <w:pPr>
        <w:rPr>
          <w:rFonts w:asciiTheme="majorHAnsi" w:hAnsiTheme="majorHAnsi"/>
        </w:rPr>
      </w:pPr>
      <w:r>
        <w:t xml:space="preserve">Per inserire uno o più articoli (prodotti/servizi) nel listino secondo il modello di Convenzione, cliccare sul comando </w:t>
      </w:r>
      <w:r>
        <w:rPr>
          <w:rStyle w:val="Enfasigrassetto"/>
          <w:u w:val="single"/>
        </w:rPr>
        <w:t>Manutenzione prodotti</w:t>
      </w:r>
      <w:r>
        <w:t> posizionato nella toolbar in alto nella schermata e successivamente sulla voce </w:t>
      </w:r>
      <w:r>
        <w:rPr>
          <w:rStyle w:val="Enfasigrassetto"/>
          <w:u w:val="single"/>
        </w:rPr>
        <w:t>Inserimento prodotti</w:t>
      </w:r>
      <w:r>
        <w:t>.</w:t>
      </w:r>
    </w:p>
    <w:p w14:paraId="5BB13987" w14:textId="77777777" w:rsidR="0039424B" w:rsidRDefault="0039424B" w:rsidP="0039424B">
      <w:pPr>
        <w:spacing w:after="0"/>
        <w:jc w:val="left"/>
        <w:rPr>
          <w:rFonts w:asciiTheme="majorHAnsi" w:hAnsiTheme="majorHAnsi"/>
          <w:lang w:eastAsia="it-IT"/>
        </w:rPr>
      </w:pPr>
      <w:r>
        <w:rPr>
          <w:lang w:eastAsia="it-IT"/>
        </w:rPr>
        <w:t>In alto al documento che verrà mostrato, è presente una toolbar per la gestione dello stesso con i seguenti comandi:</w:t>
      </w:r>
    </w:p>
    <w:p w14:paraId="38F8E59B" w14:textId="77777777" w:rsidR="0039424B" w:rsidRDefault="0039424B" w:rsidP="0039424B">
      <w:pPr>
        <w:pStyle w:val="ElencoPuntatolivello1"/>
      </w:pPr>
      <w:r>
        <w:t>“</w:t>
      </w:r>
      <w:r>
        <w:rPr>
          <w:b/>
          <w:bCs/>
        </w:rPr>
        <w:t>Salva</w:t>
      </w:r>
      <w:r>
        <w:t>” per salvare il documento in lavorazione e continuarne la predisposizione in un secondo momento. Il documento salvato sarà disponibile nella tabella della sezione “Lista documenti” della convenzione;</w:t>
      </w:r>
    </w:p>
    <w:p w14:paraId="3F8D44EC" w14:textId="77777777" w:rsidR="0039424B" w:rsidRDefault="0039424B" w:rsidP="0039424B">
      <w:pPr>
        <w:pStyle w:val="ElencoPuntatolivello1"/>
      </w:pPr>
      <w:r>
        <w:t>“</w:t>
      </w:r>
      <w:r>
        <w:rPr>
          <w:b/>
          <w:bCs/>
        </w:rPr>
        <w:t>Esegui</w:t>
      </w:r>
      <w:r>
        <w:t>” per rendere efficace l’inserimento;</w:t>
      </w:r>
    </w:p>
    <w:p w14:paraId="2999F4DE" w14:textId="7E72C8C9" w:rsidR="0039424B" w:rsidRDefault="0039424B" w:rsidP="0039424B">
      <w:pPr>
        <w:pStyle w:val="ElencoPuntatolivello1"/>
      </w:pPr>
      <w:r>
        <w:t>“</w:t>
      </w:r>
      <w:r>
        <w:rPr>
          <w:b/>
          <w:bCs/>
        </w:rPr>
        <w:t>Assegna a</w:t>
      </w:r>
      <w:r>
        <w:t>” per assegnare la compilazione del documento ad un altro utente abilitato alla compilazione. Per maggiori dettagli, consultare il capitolo “Assegna a” del manuale “Funzionalità generiche e approfondimenti”;</w:t>
      </w:r>
    </w:p>
    <w:p w14:paraId="1253A80A" w14:textId="77777777" w:rsidR="0039424B" w:rsidRDefault="0039424B" w:rsidP="0039424B">
      <w:pPr>
        <w:pStyle w:val="ElencoPuntatolivello1"/>
      </w:pPr>
      <w:r>
        <w:t>“</w:t>
      </w:r>
      <w:r>
        <w:rPr>
          <w:b/>
          <w:bCs/>
        </w:rPr>
        <w:t>Stampa</w:t>
      </w:r>
      <w:r>
        <w:t xml:space="preserve">” per stampare il documento; </w:t>
      </w:r>
    </w:p>
    <w:p w14:paraId="2E6254BC" w14:textId="77777777" w:rsidR="0039424B" w:rsidRDefault="0039424B" w:rsidP="0039424B">
      <w:pPr>
        <w:pStyle w:val="ElencoPuntatolivello1"/>
      </w:pPr>
      <w:r>
        <w:t>“</w:t>
      </w:r>
      <w:r>
        <w:rPr>
          <w:b/>
          <w:bCs/>
        </w:rPr>
        <w:t>Esporta in Excel</w:t>
      </w:r>
      <w:r>
        <w:t>” per esportare in xls le informazioni visualizzate;</w:t>
      </w:r>
    </w:p>
    <w:p w14:paraId="0D59869E" w14:textId="77777777" w:rsidR="0039424B" w:rsidRDefault="0039424B" w:rsidP="0039424B">
      <w:pPr>
        <w:pStyle w:val="ElencoPuntatolivello1"/>
      </w:pPr>
      <w:r>
        <w:t>“</w:t>
      </w:r>
      <w:r>
        <w:rPr>
          <w:b/>
          <w:bCs/>
        </w:rPr>
        <w:t>Chiudi</w:t>
      </w:r>
      <w:r>
        <w:t>” per chiudere il documento e tornare alla schermata precedente.</w:t>
      </w:r>
    </w:p>
    <w:p w14:paraId="3E8E1877" w14:textId="77777777" w:rsidR="0039424B" w:rsidRDefault="0039424B" w:rsidP="0039424B">
      <w:pPr>
        <w:rPr>
          <w:rFonts w:asciiTheme="majorHAnsi" w:hAnsiTheme="majorHAnsi" w:cstheme="majorHAnsi"/>
          <w:sz w:val="23"/>
          <w:szCs w:val="23"/>
        </w:rPr>
      </w:pPr>
      <w:r>
        <w:t xml:space="preserve">L'area di </w:t>
      </w:r>
      <w:r>
        <w:rPr>
          <w:rStyle w:val="Enfasigrassetto"/>
          <w:color w:val="auto"/>
        </w:rPr>
        <w:t>Intestazione</w:t>
      </w:r>
      <w:r>
        <w:t xml:space="preserve"> del documento che verrà mostrato, presenta una serie di informazioni relative alla convenzione per cui si sta applicando l’inserimento dei prodotti come l’</w:t>
      </w:r>
      <w:r>
        <w:rPr>
          <w:b/>
          <w:bCs/>
        </w:rPr>
        <w:t xml:space="preserve">Utente In Carico </w:t>
      </w:r>
      <w:r>
        <w:t xml:space="preserve">(ovvero l'utente che sta compilando il documento), il </w:t>
      </w:r>
      <w:r>
        <w:rPr>
          <w:rStyle w:val="Enfasigrassetto"/>
          <w:color w:val="auto"/>
        </w:rPr>
        <w:t>Compilatore</w:t>
      </w:r>
      <w:r>
        <w:t xml:space="preserve"> e lo </w:t>
      </w:r>
      <w:r>
        <w:rPr>
          <w:rStyle w:val="Enfasigrassetto"/>
          <w:color w:val="auto"/>
        </w:rPr>
        <w:t xml:space="preserve">Stato </w:t>
      </w:r>
      <w:r>
        <w:t>del documento che inizialmente è "</w:t>
      </w:r>
      <w:r>
        <w:rPr>
          <w:rStyle w:val="Enfasigrassetto"/>
          <w:color w:val="auto"/>
        </w:rPr>
        <w:t>In lavorazione</w:t>
      </w:r>
      <w:r>
        <w:t xml:space="preserve">". Vengono poi mostrate le informazioni relative alla convenzione come il </w:t>
      </w:r>
      <w:r>
        <w:rPr>
          <w:rStyle w:val="Enfasigrassetto"/>
          <w:color w:val="auto"/>
        </w:rPr>
        <w:t>Fornitore</w:t>
      </w:r>
      <w:r>
        <w:t xml:space="preserve">, il </w:t>
      </w:r>
      <w:r>
        <w:rPr>
          <w:rStyle w:val="Enfasigrassetto"/>
          <w:color w:val="auto"/>
        </w:rPr>
        <w:t>Numero Convenzione completa</w:t>
      </w:r>
      <w:r>
        <w:t xml:space="preserve">, il </w:t>
      </w:r>
      <w:r>
        <w:rPr>
          <w:rStyle w:val="Enfasigrassetto"/>
          <w:color w:val="auto"/>
        </w:rPr>
        <w:t>Registro di Sistema </w:t>
      </w:r>
      <w:r>
        <w:t>della</w:t>
      </w:r>
      <w:r>
        <w:rPr>
          <w:rStyle w:val="Enfasigrassetto"/>
          <w:color w:val="auto"/>
        </w:rPr>
        <w:t xml:space="preserve"> Convenzione completa, </w:t>
      </w:r>
      <w:r>
        <w:t>il</w:t>
      </w:r>
      <w:r>
        <w:rPr>
          <w:rStyle w:val="Enfasigrassetto"/>
          <w:color w:val="auto"/>
        </w:rPr>
        <w:t xml:space="preserve"> Numero Repertorio Speciale, la Data Numero Repertorio Speciale</w:t>
      </w:r>
      <w:r>
        <w:t xml:space="preserve"> e </w:t>
      </w:r>
      <w:r>
        <w:rPr>
          <w:rStyle w:val="Enfasigrassetto"/>
          <w:color w:val="auto"/>
        </w:rPr>
        <w:t>l'Oggetto</w:t>
      </w:r>
      <w:r>
        <w:t xml:space="preserve"> della </w:t>
      </w:r>
      <w:r>
        <w:rPr>
          <w:rStyle w:val="Enfasigrassetto"/>
          <w:color w:val="auto"/>
        </w:rPr>
        <w:t>Convenzione completa</w:t>
      </w:r>
      <w:r>
        <w:t>.</w:t>
      </w:r>
    </w:p>
    <w:p w14:paraId="6C4D687E" w14:textId="77777777" w:rsidR="0039424B" w:rsidRDefault="0039424B" w:rsidP="0039424B">
      <w:r>
        <w:t xml:space="preserve">Le informazioni </w:t>
      </w:r>
      <w:r>
        <w:rPr>
          <w:b/>
          <w:bCs/>
        </w:rPr>
        <w:t>Registro di Sistema</w:t>
      </w:r>
      <w:r>
        <w:t xml:space="preserve"> e </w:t>
      </w:r>
      <w:r>
        <w:rPr>
          <w:b/>
          <w:bCs/>
        </w:rPr>
        <w:t>Data</w:t>
      </w:r>
      <w:r>
        <w:t xml:space="preserve"> verranno invece alimentate all’atto dell’invio.</w:t>
      </w:r>
    </w:p>
    <w:p w14:paraId="4DF000C9" w14:textId="1A70F9AC" w:rsidR="0039424B" w:rsidRDefault="0039424B" w:rsidP="0039424B">
      <w:pPr>
        <w:rPr>
          <w:rFonts w:asciiTheme="majorHAnsi" w:hAnsiTheme="majorHAnsi"/>
        </w:rPr>
      </w:pPr>
      <w:r>
        <w:t xml:space="preserve">Innanzitutto, inserire nell'apposito campo la </w:t>
      </w:r>
      <w:r>
        <w:rPr>
          <w:rStyle w:val="Enfasigrassetto"/>
        </w:rPr>
        <w:t>Motivazione</w:t>
      </w:r>
      <w:r>
        <w:t xml:space="preserve"> dell'inserimento dei prodotti sulla convenzione mentre, per inserire un allegato, cliccare sul comando </w:t>
      </w:r>
      <w:r>
        <w:rPr>
          <w:noProof/>
        </w:rPr>
        <w:drawing>
          <wp:inline distT="0" distB="0" distL="0" distR="0" wp14:anchorId="38FFF1E7" wp14:editId="7D17F077">
            <wp:extent cx="187325" cy="166370"/>
            <wp:effectExtent l="0" t="0" r="3175" b="5080"/>
            <wp:docPr id="40426073" name="Immagine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2" desc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7325" cy="166370"/>
                    </a:xfrm>
                    <a:prstGeom prst="rect">
                      <a:avLst/>
                    </a:prstGeom>
                    <a:noFill/>
                    <a:ln>
                      <a:noFill/>
                    </a:ln>
                  </pic:spPr>
                </pic:pic>
              </a:graphicData>
            </a:graphic>
          </wp:inline>
        </w:drawing>
      </w:r>
      <w:r>
        <w:t>. Per maggiori dettagli, consultare il paragrafo "</w:t>
      </w:r>
      <w:r>
        <w:rPr>
          <w:rStyle w:val="Enfasicorsivo"/>
        </w:rPr>
        <w:t>Caricamento di un File</w:t>
      </w:r>
      <w:r>
        <w:t>" del manuale “Funzionalità generiche e approfondimenti”.</w:t>
      </w:r>
    </w:p>
    <w:p w14:paraId="0B5AFF02" w14:textId="77777777" w:rsidR="0039424B" w:rsidRDefault="0039424B" w:rsidP="0039424B">
      <w:r>
        <w:t>In fondo alla schermata è presente una tabella che verrà man mano alimentata con tutti i prodotti inseriti. È possibile inserire nuovi prodotti secondo due modalità:</w:t>
      </w:r>
    </w:p>
    <w:p w14:paraId="3CF596FD" w14:textId="77777777" w:rsidR="0039424B" w:rsidRDefault="0039424B" w:rsidP="0039424B">
      <w:pPr>
        <w:pStyle w:val="Paragrafoelenco"/>
      </w:pPr>
      <w:r>
        <w:t>a) copiando uno o più articoli direttamente dalla Convenzione, modificandone le caratteristiche;</w:t>
      </w:r>
    </w:p>
    <w:p w14:paraId="07E90766" w14:textId="15065625" w:rsidR="00775AEB" w:rsidRPr="0039424B" w:rsidRDefault="0039424B" w:rsidP="0039424B">
      <w:pPr>
        <w:pStyle w:val="Paragrafoelenco"/>
      </w:pPr>
      <w:r>
        <w:t>b) inserendo uno o più articoli ex-novo, compilando i campi previsti dal modello della convenzione.</w:t>
      </w:r>
    </w:p>
    <w:p w14:paraId="510F7A9D" w14:textId="77777777" w:rsidR="0039424B" w:rsidRDefault="0039424B" w:rsidP="0039424B">
      <w:r>
        <w:lastRenderedPageBreak/>
        <w:t xml:space="preserve">Per copiare uno o più articoli direttamente dalla Convenzione e modificarne le caratteristiche direttamente in tabella, cliccare sul comando </w:t>
      </w:r>
      <w:r>
        <w:rPr>
          <w:rStyle w:val="Enfasigrassetto"/>
          <w:u w:val="single"/>
        </w:rPr>
        <w:t>Copia dalla convenzione</w:t>
      </w:r>
      <w:r>
        <w:t xml:space="preserve"> posizionato sulla toolbar in alto alla tabella.</w:t>
      </w:r>
    </w:p>
    <w:p w14:paraId="2B343AF5" w14:textId="77777777" w:rsidR="00E15A55" w:rsidRDefault="00E15A55" w:rsidP="00E15A55">
      <w:pPr>
        <w:keepNext/>
      </w:pPr>
      <w:r w:rsidRPr="00E15A55">
        <w:rPr>
          <w:rFonts w:asciiTheme="majorHAnsi" w:hAnsiTheme="majorHAnsi"/>
          <w:noProof/>
        </w:rPr>
        <w:drawing>
          <wp:inline distT="0" distB="0" distL="0" distR="0" wp14:anchorId="33CBA7E8" wp14:editId="7627C582">
            <wp:extent cx="6116320" cy="2311400"/>
            <wp:effectExtent l="19050" t="19050" r="17780" b="12700"/>
            <wp:docPr id="9373996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99635" name=""/>
                    <pic:cNvPicPr/>
                  </pic:nvPicPr>
                  <pic:blipFill>
                    <a:blip r:embed="rId160"/>
                    <a:stretch>
                      <a:fillRect/>
                    </a:stretch>
                  </pic:blipFill>
                  <pic:spPr>
                    <a:xfrm>
                      <a:off x="0" y="0"/>
                      <a:ext cx="6116320" cy="231140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F843C26" w14:textId="3681698C" w:rsidR="00E15A55" w:rsidRDefault="00E15A55" w:rsidP="00E15A55">
      <w:pPr>
        <w:pStyle w:val="Didascalia"/>
        <w:jc w:val="center"/>
        <w:rPr>
          <w:rFonts w:asciiTheme="majorHAnsi" w:hAnsiTheme="majorHAnsi"/>
          <w:color w:val="auto"/>
        </w:rPr>
      </w:pPr>
      <w:bookmarkStart w:id="139" w:name="_Toc153917025"/>
      <w:r>
        <w:t xml:space="preserve">Figura </w:t>
      </w:r>
      <w:r w:rsidR="003F4BC4">
        <w:fldChar w:fldCharType="begin"/>
      </w:r>
      <w:r w:rsidR="003F4BC4">
        <w:instrText xml:space="preserve"> SEQ Figura \* ARABIC </w:instrText>
      </w:r>
      <w:r w:rsidR="003F4BC4">
        <w:fldChar w:fldCharType="separate"/>
      </w:r>
      <w:r w:rsidR="001B1ACF">
        <w:rPr>
          <w:noProof/>
        </w:rPr>
        <w:t>70</w:t>
      </w:r>
      <w:r w:rsidR="003F4BC4">
        <w:rPr>
          <w:noProof/>
        </w:rPr>
        <w:fldChar w:fldCharType="end"/>
      </w:r>
      <w:r>
        <w:t xml:space="preserve"> - Inserimento prodotti</w:t>
      </w:r>
      <w:bookmarkEnd w:id="139"/>
    </w:p>
    <w:p w14:paraId="77BF74BA" w14:textId="77777777" w:rsidR="0039424B" w:rsidRDefault="0039424B" w:rsidP="0039424B">
      <w:pPr>
        <w:rPr>
          <w:rFonts w:asciiTheme="majorHAnsi" w:hAnsiTheme="majorHAnsi"/>
        </w:rPr>
      </w:pPr>
      <w:r>
        <w:t>Verrà mostrata una schermata, la quale presenta una tabella con tutti i prodotti presenti nel listino della Convenzione che è possibile selezionare secondo due modalità:</w:t>
      </w:r>
    </w:p>
    <w:p w14:paraId="60A19208" w14:textId="45AFB73A" w:rsidR="007E3060" w:rsidRDefault="007E3060" w:rsidP="003F4BC4">
      <w:pPr>
        <w:pStyle w:val="Paragrafoelenco"/>
        <w:numPr>
          <w:ilvl w:val="1"/>
          <w:numId w:val="16"/>
        </w:numPr>
        <w:autoSpaceDE w:val="0"/>
        <w:autoSpaceDN w:val="0"/>
        <w:adjustRightInd w:val="0"/>
        <w:spacing w:before="0" w:after="160" w:line="276" w:lineRule="auto"/>
        <w:rPr>
          <w:rFonts w:asciiTheme="majorHAnsi" w:hAnsiTheme="majorHAnsi"/>
        </w:rPr>
      </w:pPr>
      <w:r>
        <w:t xml:space="preserve">Impostare uno o più criteri di ricerca nell'area di filtro al di sopra della tabella e cliccare sul comando </w:t>
      </w:r>
      <w:r>
        <w:rPr>
          <w:noProof/>
        </w:rPr>
        <w:drawing>
          <wp:inline distT="0" distB="0" distL="0" distR="0" wp14:anchorId="4D66C710" wp14:editId="0BAEA2FF">
            <wp:extent cx="304800" cy="138430"/>
            <wp:effectExtent l="0" t="0" r="0" b="0"/>
            <wp:docPr id="1047389351" name="Immagine 126"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8" descr="this item"/>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4800" cy="138430"/>
                    </a:xfrm>
                    <a:prstGeom prst="rect">
                      <a:avLst/>
                    </a:prstGeom>
                    <a:noFill/>
                    <a:ln>
                      <a:noFill/>
                    </a:ln>
                  </pic:spPr>
                </pic:pic>
              </a:graphicData>
            </a:graphic>
          </wp:inline>
        </w:drawing>
      </w:r>
      <w:r>
        <w:t xml:space="preserve">. </w:t>
      </w:r>
    </w:p>
    <w:p w14:paraId="316C3372" w14:textId="77777777" w:rsidR="007E3060" w:rsidRDefault="007E3060" w:rsidP="007E3060">
      <w:r>
        <w:t>All'atto della ricerca, nella tabella verranno riportati tutti i prodotti corrispondenti ai criteri impostati. </w:t>
      </w:r>
    </w:p>
    <w:p w14:paraId="1EFE5D87" w14:textId="125C6F9A" w:rsidR="007E3060" w:rsidRDefault="007E3060" w:rsidP="007E3060">
      <w:r>
        <w:t xml:space="preserve">Selezionare il prodotto - o i prodotti - di interesse cliccando sulla relativa check box </w:t>
      </w:r>
      <w:r>
        <w:rPr>
          <w:noProof/>
        </w:rPr>
        <w:drawing>
          <wp:inline distT="0" distB="0" distL="0" distR="0" wp14:anchorId="7AEF9A62" wp14:editId="485224D9">
            <wp:extent cx="145415" cy="152400"/>
            <wp:effectExtent l="0" t="0" r="6985" b="0"/>
            <wp:docPr id="1531185926" name="Immagine 125"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8" descr="td_content_righ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5415" cy="152400"/>
                    </a:xfrm>
                    <a:prstGeom prst="rect">
                      <a:avLst/>
                    </a:prstGeom>
                    <a:noFill/>
                    <a:ln>
                      <a:noFill/>
                    </a:ln>
                  </pic:spPr>
                </pic:pic>
              </a:graphicData>
            </a:graphic>
          </wp:inline>
        </w:drawing>
      </w:r>
      <w:r>
        <w:t xml:space="preserve"> e cliccare su </w:t>
      </w:r>
      <w:r>
        <w:rPr>
          <w:b/>
          <w:bCs/>
          <w:u w:val="single"/>
        </w:rPr>
        <w:t>Aggiungi</w:t>
      </w:r>
      <w:r>
        <w:t xml:space="preserve"> posizionato nella toolbar posta sopra alla tabella per inserirli.</w:t>
      </w:r>
    </w:p>
    <w:p w14:paraId="1F56D7F7" w14:textId="7E9DA037" w:rsidR="007E3060" w:rsidRDefault="007E3060" w:rsidP="003F4BC4">
      <w:pPr>
        <w:pStyle w:val="Paragrafoelenco"/>
        <w:numPr>
          <w:ilvl w:val="1"/>
          <w:numId w:val="16"/>
        </w:numPr>
        <w:autoSpaceDE w:val="0"/>
        <w:autoSpaceDN w:val="0"/>
        <w:adjustRightInd w:val="0"/>
        <w:spacing w:before="0" w:after="160" w:line="276" w:lineRule="auto"/>
      </w:pPr>
      <w:r>
        <w:t xml:space="preserve"> Selezionare il prodotto - o i prodotti - di interesse cliccando sulla relativa check box </w:t>
      </w:r>
      <w:r>
        <w:rPr>
          <w:noProof/>
        </w:rPr>
        <w:drawing>
          <wp:inline distT="0" distB="0" distL="0" distR="0" wp14:anchorId="55029F2E" wp14:editId="7E00C54A">
            <wp:extent cx="152400" cy="159385"/>
            <wp:effectExtent l="0" t="0" r="0" b="0"/>
            <wp:docPr id="609532256" name="Immagine 124"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5" descr="td_content_righ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2400" cy="159385"/>
                    </a:xfrm>
                    <a:prstGeom prst="rect">
                      <a:avLst/>
                    </a:prstGeom>
                    <a:noFill/>
                    <a:ln>
                      <a:noFill/>
                    </a:ln>
                  </pic:spPr>
                </pic:pic>
              </a:graphicData>
            </a:graphic>
          </wp:inline>
        </w:drawing>
      </w:r>
      <w:r>
        <w:t xml:space="preserve"> e cliccare su </w:t>
      </w:r>
      <w:r>
        <w:rPr>
          <w:b/>
          <w:bCs/>
          <w:u w:val="single"/>
        </w:rPr>
        <w:t>Aggiungi</w:t>
      </w:r>
      <w:r>
        <w:t xml:space="preserve"> posizionato nella toolbar posta sopra alla tabella per inserirli.</w:t>
      </w:r>
    </w:p>
    <w:p w14:paraId="00BBEFF6" w14:textId="635FA968" w:rsidR="007E3060" w:rsidRPr="007E3060" w:rsidRDefault="007E3060" w:rsidP="007E3060">
      <w:pPr>
        <w:rPr>
          <w:color w:val="000000"/>
        </w:rPr>
      </w:pPr>
      <w:r>
        <w:t xml:space="preserve">Tutti i prodotti copiati dalla Convenzione verranno inseriti nella tabella </w:t>
      </w:r>
      <w:r>
        <w:rPr>
          <w:rStyle w:val="Enfasigrassetto"/>
        </w:rPr>
        <w:t>Elenco Prodotti</w:t>
      </w:r>
      <w:r>
        <w:t xml:space="preserve"> in modalità editabile, per modificare quanto necessario.</w:t>
      </w:r>
    </w:p>
    <w:p w14:paraId="13213C59" w14:textId="543B6B84" w:rsidR="0039424B" w:rsidRPr="00E15A55" w:rsidRDefault="007E3060" w:rsidP="00775AEB">
      <w:r>
        <w:t>Per inserire uno o più articoli ex-novo, cliccare sul comando </w:t>
      </w:r>
      <w:r>
        <w:rPr>
          <w:rStyle w:val="Enfasigrassetto"/>
          <w:u w:val="single"/>
        </w:rPr>
        <w:t>Aggiungi Riga</w:t>
      </w:r>
      <w:r>
        <w:t> posizionato sulla toolbar in alto alla tabella e, nella nuova riga che verrà predisposta, inserire tutte le informazioni richieste nel modello.</w:t>
      </w:r>
    </w:p>
    <w:p w14:paraId="144D97E3" w14:textId="77777777" w:rsidR="007E3060" w:rsidRDefault="007E3060" w:rsidP="007E3060">
      <w:pPr>
        <w:rPr>
          <w:rFonts w:asciiTheme="majorHAnsi" w:hAnsiTheme="majorHAnsi"/>
        </w:rPr>
      </w:pPr>
      <w:r>
        <w:t xml:space="preserve">Inserite tutte le informazioni richieste nella tabella </w:t>
      </w:r>
      <w:r>
        <w:rPr>
          <w:rStyle w:val="Enfasigrassetto"/>
        </w:rPr>
        <w:t>Elenco</w:t>
      </w:r>
      <w:r>
        <w:t xml:space="preserve"> </w:t>
      </w:r>
      <w:r>
        <w:rPr>
          <w:rStyle w:val="Enfasigrassetto"/>
        </w:rPr>
        <w:t>Prodotti</w:t>
      </w:r>
      <w:r>
        <w:t xml:space="preserve">, cliccare sul comando </w:t>
      </w:r>
      <w:r>
        <w:rPr>
          <w:b/>
          <w:bCs/>
          <w:noProof/>
          <w:u w:val="single"/>
        </w:rPr>
        <w:t>Verifica Informazioni</w:t>
      </w:r>
      <w:r>
        <w:rPr>
          <w:noProof/>
        </w:rPr>
        <w:t xml:space="preserve"> </w:t>
      </w:r>
      <w:r>
        <w:t>posizionato sulla toolbar in alto alla tabella.</w:t>
      </w:r>
    </w:p>
    <w:p w14:paraId="7FC88BBE" w14:textId="77777777" w:rsidR="007E3060" w:rsidRDefault="007E3060" w:rsidP="007E3060">
      <w:r>
        <w:t xml:space="preserve">Il Sistema verificherà la presenza di eventuali anomalie nella compilazione della tabella </w:t>
      </w:r>
      <w:r>
        <w:rPr>
          <w:rStyle w:val="Enfasigrassetto"/>
        </w:rPr>
        <w:t>Elenco Prodotti</w:t>
      </w:r>
      <w:r>
        <w:t xml:space="preserve"> e, nel caso in cui non sia presente alcun errore nella predisposizione della tabella, un messaggio di informazione a video confermerà l'operazione.</w:t>
      </w:r>
    </w:p>
    <w:p w14:paraId="4BA605A3" w14:textId="7789B2CA" w:rsidR="007E3060" w:rsidRDefault="007E3060" w:rsidP="007E3060">
      <w:pPr>
        <w:rPr>
          <w:color w:val="000000"/>
        </w:rPr>
      </w:pPr>
      <w:r>
        <w:lastRenderedPageBreak/>
        <w:t>La corretta compilazione della riga della tabella</w:t>
      </w:r>
      <w:r>
        <w:rPr>
          <w:rStyle w:val="Enfasigrassetto"/>
        </w:rPr>
        <w:t xml:space="preserve"> Elenco Prodotti</w:t>
      </w:r>
      <w:r>
        <w:t xml:space="preserve"> verrà segnalata dal simbolo </w:t>
      </w:r>
      <w:r>
        <w:rPr>
          <w:noProof/>
        </w:rPr>
        <w:drawing>
          <wp:inline distT="0" distB="0" distL="0" distR="0" wp14:anchorId="6881A631" wp14:editId="72105494">
            <wp:extent cx="131445" cy="117475"/>
            <wp:effectExtent l="0" t="0" r="1905" b="0"/>
            <wp:docPr id="1449441476"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445" cy="117475"/>
                    </a:xfrm>
                    <a:prstGeom prst="rect">
                      <a:avLst/>
                    </a:prstGeom>
                    <a:noFill/>
                    <a:ln>
                      <a:noFill/>
                    </a:ln>
                  </pic:spPr>
                </pic:pic>
              </a:graphicData>
            </a:graphic>
          </wp:inline>
        </w:drawing>
      </w:r>
      <w:r>
        <w:t xml:space="preserve"> nella colonna </w:t>
      </w:r>
      <w:r>
        <w:rPr>
          <w:rStyle w:val="Enfasigrassetto"/>
        </w:rPr>
        <w:t>Esito Riga</w:t>
      </w:r>
      <w:r>
        <w:t>.</w:t>
      </w:r>
    </w:p>
    <w:p w14:paraId="3B3323BE" w14:textId="77777777" w:rsidR="007E3060" w:rsidRDefault="007E3060" w:rsidP="007E3060">
      <w:pPr>
        <w:spacing w:line="256" w:lineRule="auto"/>
        <w:jc w:val="left"/>
        <w:rPr>
          <w:kern w:val="18"/>
          <w:lang w:eastAsia="zh-CN"/>
        </w:rPr>
      </w:pPr>
      <w:r>
        <w:t>Nel caso in cui nella compilazione della tabella </w:t>
      </w:r>
      <w:r>
        <w:rPr>
          <w:rStyle w:val="Enfasigrassetto"/>
        </w:rPr>
        <w:t xml:space="preserve">Elenco Prodotti </w:t>
      </w:r>
      <w:r>
        <w:t>siano stati commessi errori, un messaggio di errore a video notificherà la presenza di anomalie nel Foglio Prodotti.</w:t>
      </w:r>
    </w:p>
    <w:p w14:paraId="33EF0E96" w14:textId="28E2E757" w:rsidR="007E3060" w:rsidRDefault="007E3060" w:rsidP="007E3060">
      <w:pPr>
        <w:rPr>
          <w:rFonts w:ascii="Verdana" w:hAnsi="Verdana"/>
          <w:lang w:eastAsia="en-US"/>
        </w:rPr>
      </w:pPr>
      <w:r>
        <w:t xml:space="preserve">Le anomalie rilevate verranno segnalate nella colonna </w:t>
      </w:r>
      <w:r>
        <w:rPr>
          <w:rStyle w:val="Enfasigrassetto"/>
          <w:color w:val="auto"/>
        </w:rPr>
        <w:t>Esito Riga</w:t>
      </w:r>
      <w:r>
        <w:t> di ciascuna riga</w:t>
      </w:r>
      <w:r>
        <w:rPr>
          <w:rStyle w:val="Enfasigrassetto"/>
          <w:color w:val="auto"/>
        </w:rPr>
        <w:t xml:space="preserve"> </w:t>
      </w:r>
      <w:r>
        <w:t xml:space="preserve">dal simbolo </w:t>
      </w:r>
      <w:r>
        <w:rPr>
          <w:noProof/>
        </w:rPr>
        <w:drawing>
          <wp:inline distT="0" distB="0" distL="0" distR="0" wp14:anchorId="50D19BAA" wp14:editId="5CB1B7BE">
            <wp:extent cx="269875" cy="187325"/>
            <wp:effectExtent l="0" t="0" r="0" b="3175"/>
            <wp:docPr id="28040423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875" cy="187325"/>
                    </a:xfrm>
                    <a:prstGeom prst="rect">
                      <a:avLst/>
                    </a:prstGeom>
                    <a:noFill/>
                    <a:ln>
                      <a:noFill/>
                    </a:ln>
                  </pic:spPr>
                </pic:pic>
              </a:graphicData>
            </a:graphic>
          </wp:inline>
        </w:drawing>
      </w:r>
      <w:r>
        <w:t xml:space="preserve">, con annessa motivazione. In tal caso, sarà necessario correggere le anomalie evidenziate modificando le informazioni e ripetere la verifica cliccando sul comando </w:t>
      </w:r>
      <w:r>
        <w:rPr>
          <w:b/>
          <w:bCs/>
          <w:noProof/>
          <w:u w:val="single"/>
        </w:rPr>
        <w:t>Verifica Informazioni</w:t>
      </w:r>
      <w:r>
        <w:t>.</w:t>
      </w:r>
    </w:p>
    <w:p w14:paraId="750F4CCE" w14:textId="77777777" w:rsidR="007E3060" w:rsidRDefault="007E3060" w:rsidP="007E3060">
      <w:pPr>
        <w:rPr>
          <w:rFonts w:ascii="Verdana" w:hAnsi="Verdana"/>
        </w:rPr>
      </w:pPr>
      <w:r>
        <w:t xml:space="preserve">In particolare, ad esempio, nella colonna </w:t>
      </w:r>
      <w:r>
        <w:rPr>
          <w:rStyle w:val="Enfasigrassetto"/>
          <w:color w:val="auto"/>
        </w:rPr>
        <w:t>Esito Riga</w:t>
      </w:r>
      <w:r>
        <w:t>:</w:t>
      </w:r>
    </w:p>
    <w:p w14:paraId="67028381" w14:textId="77777777" w:rsidR="007E3060" w:rsidRDefault="007E3060" w:rsidP="003F4BC4">
      <w:pPr>
        <w:pStyle w:val="Paragrafoelenco"/>
        <w:numPr>
          <w:ilvl w:val="0"/>
          <w:numId w:val="25"/>
        </w:numPr>
        <w:autoSpaceDE w:val="0"/>
        <w:autoSpaceDN w:val="0"/>
        <w:adjustRightInd w:val="0"/>
        <w:spacing w:before="0" w:after="160" w:line="276" w:lineRule="auto"/>
        <w:rPr>
          <w:rFonts w:ascii="Verdana" w:hAnsi="Verdana"/>
        </w:rPr>
      </w:pPr>
      <w:r>
        <w:t xml:space="preserve">nel caso in cui vengano inseriti lotti differenti rispetto a quelli presenti in convenzione, verrà mostrata la seguente motivazione: </w:t>
      </w:r>
      <w:r>
        <w:rPr>
          <w:rStyle w:val="Enfasicorsivo"/>
          <w:rFonts w:cs="Lucida Sans Unicode"/>
        </w:rPr>
        <w:t>Numero Lotto non presente sulla convenzione</w:t>
      </w:r>
      <w:r>
        <w:t>;</w:t>
      </w:r>
    </w:p>
    <w:p w14:paraId="667BD1B0" w14:textId="77777777" w:rsidR="007E3060" w:rsidRDefault="007E3060" w:rsidP="003F4BC4">
      <w:pPr>
        <w:pStyle w:val="Paragrafoelenco"/>
        <w:numPr>
          <w:ilvl w:val="0"/>
          <w:numId w:val="25"/>
        </w:numPr>
        <w:autoSpaceDE w:val="0"/>
        <w:autoSpaceDN w:val="0"/>
        <w:adjustRightInd w:val="0"/>
        <w:spacing w:before="0" w:after="160" w:line="276" w:lineRule="auto"/>
        <w:rPr>
          <w:rFonts w:ascii="Verdana" w:hAnsi="Verdana"/>
          <w:i/>
          <w:iCs/>
        </w:rPr>
      </w:pPr>
      <w:r>
        <w:t>nel caso in cui non venga apportata alcuna modifica nella riga corrispondente al prodotto copiato direttamente dalla convenzione, verrà mostrata la seguente motivazione</w:t>
      </w:r>
      <w:r>
        <w:rPr>
          <w:i/>
          <w:iCs/>
        </w:rPr>
        <w:t xml:space="preserve">: </w:t>
      </w:r>
      <w:r>
        <w:rPr>
          <w:rStyle w:val="Enfasicorsivo"/>
          <w:rFonts w:cs="Lucida Sans Unicode"/>
        </w:rPr>
        <w:t>Riga già presente sulla Convenzione</w:t>
      </w:r>
      <w:r>
        <w:rPr>
          <w:i/>
          <w:iCs/>
        </w:rPr>
        <w:t>;</w:t>
      </w:r>
    </w:p>
    <w:p w14:paraId="6A6642D6" w14:textId="4F977EA1" w:rsidR="007E3060" w:rsidRPr="007E3060" w:rsidRDefault="007E3060" w:rsidP="003F4BC4">
      <w:pPr>
        <w:pStyle w:val="Paragrafoelenco"/>
        <w:numPr>
          <w:ilvl w:val="0"/>
          <w:numId w:val="25"/>
        </w:numPr>
        <w:autoSpaceDE w:val="0"/>
        <w:autoSpaceDN w:val="0"/>
        <w:adjustRightInd w:val="0"/>
        <w:spacing w:before="0" w:after="160" w:line="276" w:lineRule="auto"/>
        <w:rPr>
          <w:rFonts w:asciiTheme="majorHAnsi" w:hAnsiTheme="majorHAnsi"/>
          <w:i/>
          <w:iCs/>
        </w:rPr>
      </w:pPr>
      <w:r>
        <w:t xml:space="preserve">nel caso in cui venga inserito lo stesso CIG per lotti diversi o nel caso in cui per un lotto venga inserito un CIG non corrispondente a quello presente in convenzione, verrà mostrata la seguente motivazione: </w:t>
      </w:r>
      <w:r>
        <w:rPr>
          <w:rStyle w:val="Enfasicorsivo"/>
          <w:rFonts w:cs="Lucida Sans Unicode"/>
        </w:rPr>
        <w:t>Per il lotto è stato utilizzato un CIG differente sulla Convenzione</w:t>
      </w:r>
      <w:r>
        <w:rPr>
          <w:i/>
          <w:iCs/>
        </w:rPr>
        <w:t>.</w:t>
      </w:r>
    </w:p>
    <w:p w14:paraId="62BA07D8" w14:textId="77777777" w:rsidR="007E3060" w:rsidRDefault="007E3060" w:rsidP="007E3060"/>
    <w:p w14:paraId="47ED7E65" w14:textId="6C6135B4" w:rsidR="007E3060" w:rsidRDefault="007E3060" w:rsidP="007E3060">
      <w:pPr>
        <w:pStyle w:val="Titolo2"/>
      </w:pPr>
      <w:bookmarkStart w:id="140" w:name="_Toc153916600"/>
      <w:r>
        <w:t>Cancellazione prodotti</w:t>
      </w:r>
      <w:bookmarkEnd w:id="140"/>
    </w:p>
    <w:p w14:paraId="3A2D018F" w14:textId="15CBD66B" w:rsidR="007E3060" w:rsidRDefault="007E3060" w:rsidP="007E3060">
      <w:pPr>
        <w:rPr>
          <w:rFonts w:asciiTheme="majorHAnsi" w:hAnsiTheme="majorHAnsi"/>
        </w:rPr>
      </w:pPr>
      <w:r>
        <w:t xml:space="preserve">Per cancellare uno o più prodotti dalla Convenzione, cliccare sul comando </w:t>
      </w:r>
      <w:r>
        <w:rPr>
          <w:rStyle w:val="Enfasigrassetto"/>
          <w:u w:val="single"/>
        </w:rPr>
        <w:t>Manutenzione prodotti</w:t>
      </w:r>
      <w:r>
        <w:t> posizionato nella toolbar in alto nella schermata e successivamente sulla voce </w:t>
      </w:r>
      <w:r>
        <w:rPr>
          <w:rStyle w:val="Enfasigrassetto"/>
          <w:u w:val="single"/>
        </w:rPr>
        <w:t>Cancellazione prodotti</w:t>
      </w:r>
      <w:r>
        <w:t>.</w:t>
      </w:r>
    </w:p>
    <w:p w14:paraId="0872B07D" w14:textId="77777777" w:rsidR="007E3060" w:rsidRDefault="007E3060" w:rsidP="007E3060">
      <w:pPr>
        <w:spacing w:line="256" w:lineRule="auto"/>
        <w:jc w:val="left"/>
        <w:rPr>
          <w:rFonts w:asciiTheme="majorHAnsi" w:hAnsiTheme="majorHAnsi"/>
          <w:kern w:val="18"/>
          <w:lang w:eastAsia="zh-CN"/>
        </w:rPr>
      </w:pPr>
      <w:r>
        <w:rPr>
          <w:kern w:val="18"/>
          <w:lang w:eastAsia="zh-CN"/>
        </w:rPr>
        <w:t>In alto al documento che verrà mostrato, è presente una toolbar per la gestione dello stesso con i seguenti comandi:</w:t>
      </w:r>
    </w:p>
    <w:p w14:paraId="32E95BE4" w14:textId="77777777" w:rsidR="007E3060" w:rsidRDefault="007E3060" w:rsidP="003F4BC4">
      <w:pPr>
        <w:pStyle w:val="Paragrafoelenco"/>
        <w:numPr>
          <w:ilvl w:val="0"/>
          <w:numId w:val="26"/>
        </w:numPr>
        <w:autoSpaceDN w:val="0"/>
        <w:spacing w:before="0" w:after="160" w:line="256" w:lineRule="auto"/>
        <w:jc w:val="left"/>
        <w:rPr>
          <w:iCs/>
          <w:kern w:val="18"/>
          <w:lang w:eastAsia="zh-CN"/>
        </w:rPr>
      </w:pPr>
      <w:r>
        <w:rPr>
          <w:iCs/>
          <w:kern w:val="18"/>
          <w:lang w:eastAsia="zh-CN"/>
        </w:rPr>
        <w:t>“</w:t>
      </w:r>
      <w:r>
        <w:rPr>
          <w:b/>
          <w:bCs/>
          <w:iCs/>
          <w:kern w:val="18"/>
          <w:lang w:eastAsia="zh-CN"/>
        </w:rPr>
        <w:t>Salva</w:t>
      </w:r>
      <w:r>
        <w:rPr>
          <w:iCs/>
          <w:kern w:val="18"/>
          <w:lang w:eastAsia="zh-CN"/>
        </w:rPr>
        <w:t>” per salvare il documento in lavorazione e continuarne la predisposizione in un secondo momento. Il documento salvato sarà disponibile nella tabella della sezione “Lista documenti” della convenzione;</w:t>
      </w:r>
    </w:p>
    <w:p w14:paraId="3D77014F" w14:textId="77777777" w:rsidR="007E3060" w:rsidRDefault="007E3060" w:rsidP="003F4BC4">
      <w:pPr>
        <w:pStyle w:val="Paragrafoelenco"/>
        <w:numPr>
          <w:ilvl w:val="0"/>
          <w:numId w:val="26"/>
        </w:numPr>
        <w:autoSpaceDN w:val="0"/>
        <w:spacing w:before="0" w:after="160" w:line="256" w:lineRule="auto"/>
        <w:jc w:val="left"/>
        <w:rPr>
          <w:iCs/>
          <w:kern w:val="18"/>
          <w:lang w:eastAsia="zh-CN"/>
        </w:rPr>
      </w:pPr>
      <w:r>
        <w:rPr>
          <w:iCs/>
          <w:kern w:val="18"/>
          <w:lang w:eastAsia="zh-CN"/>
        </w:rPr>
        <w:t>“</w:t>
      </w:r>
      <w:r>
        <w:rPr>
          <w:b/>
          <w:bCs/>
          <w:iCs/>
          <w:kern w:val="18"/>
          <w:lang w:eastAsia="zh-CN"/>
        </w:rPr>
        <w:t>Esegui</w:t>
      </w:r>
      <w:r>
        <w:rPr>
          <w:iCs/>
          <w:kern w:val="18"/>
          <w:lang w:eastAsia="zh-CN"/>
        </w:rPr>
        <w:t>” per rendere efficace la cancellazione;</w:t>
      </w:r>
    </w:p>
    <w:p w14:paraId="197A187B" w14:textId="55B6E11C" w:rsidR="007E3060" w:rsidRDefault="007E3060" w:rsidP="003F4BC4">
      <w:pPr>
        <w:pStyle w:val="Paragrafoelenco"/>
        <w:numPr>
          <w:ilvl w:val="0"/>
          <w:numId w:val="26"/>
        </w:numPr>
        <w:autoSpaceDN w:val="0"/>
        <w:spacing w:before="0" w:after="160" w:line="256" w:lineRule="auto"/>
        <w:jc w:val="left"/>
        <w:rPr>
          <w:iCs/>
          <w:kern w:val="18"/>
          <w:lang w:eastAsia="zh-CN"/>
        </w:rPr>
      </w:pPr>
      <w:r>
        <w:rPr>
          <w:iCs/>
          <w:kern w:val="18"/>
          <w:lang w:eastAsia="zh-CN"/>
        </w:rPr>
        <w:t>“</w:t>
      </w:r>
      <w:r>
        <w:rPr>
          <w:b/>
          <w:bCs/>
          <w:iCs/>
          <w:kern w:val="18"/>
          <w:lang w:eastAsia="zh-CN"/>
        </w:rPr>
        <w:t>Assegna a</w:t>
      </w:r>
      <w:r>
        <w:rPr>
          <w:iCs/>
          <w:kern w:val="18"/>
          <w:lang w:eastAsia="zh-CN"/>
        </w:rPr>
        <w:t>” per assegnare la compilazione del documento ad un altro utente</w:t>
      </w:r>
      <w:r w:rsidR="00C77AED">
        <w:rPr>
          <w:iCs/>
          <w:kern w:val="18"/>
          <w:lang w:eastAsia="zh-CN"/>
        </w:rPr>
        <w:t xml:space="preserve"> </w:t>
      </w:r>
      <w:r>
        <w:rPr>
          <w:iCs/>
          <w:kern w:val="18"/>
          <w:lang w:eastAsia="zh-CN"/>
        </w:rPr>
        <w:t>abilitato alla compilazione. Per maggiori dettagli, consultare il capitolo “Assegna a” del manuale “Funzionalità generiche e approfondimenti”;</w:t>
      </w:r>
    </w:p>
    <w:p w14:paraId="7C09E5EB" w14:textId="77777777" w:rsidR="007E3060" w:rsidRDefault="007E3060" w:rsidP="003F4BC4">
      <w:pPr>
        <w:pStyle w:val="Paragrafoelenco"/>
        <w:numPr>
          <w:ilvl w:val="0"/>
          <w:numId w:val="26"/>
        </w:numPr>
        <w:autoSpaceDN w:val="0"/>
        <w:spacing w:before="0" w:after="160" w:line="256" w:lineRule="auto"/>
        <w:jc w:val="left"/>
        <w:rPr>
          <w:iCs/>
          <w:kern w:val="18"/>
          <w:lang w:eastAsia="zh-CN"/>
        </w:rPr>
      </w:pPr>
      <w:r>
        <w:rPr>
          <w:iCs/>
          <w:kern w:val="18"/>
          <w:lang w:eastAsia="zh-CN"/>
        </w:rPr>
        <w:t>“</w:t>
      </w:r>
      <w:r>
        <w:rPr>
          <w:b/>
          <w:bCs/>
          <w:iCs/>
          <w:kern w:val="18"/>
          <w:lang w:eastAsia="zh-CN"/>
        </w:rPr>
        <w:t>Stampa</w:t>
      </w:r>
      <w:r>
        <w:rPr>
          <w:iCs/>
          <w:kern w:val="18"/>
          <w:lang w:eastAsia="zh-CN"/>
        </w:rPr>
        <w:t xml:space="preserve">” per stampare il documento; </w:t>
      </w:r>
    </w:p>
    <w:p w14:paraId="22C67444" w14:textId="77777777" w:rsidR="007E3060" w:rsidRDefault="007E3060" w:rsidP="003F4BC4">
      <w:pPr>
        <w:pStyle w:val="Paragrafoelenco"/>
        <w:numPr>
          <w:ilvl w:val="0"/>
          <w:numId w:val="26"/>
        </w:numPr>
        <w:autoSpaceDN w:val="0"/>
        <w:spacing w:before="0" w:after="160" w:line="256" w:lineRule="auto"/>
        <w:jc w:val="left"/>
        <w:rPr>
          <w:iCs/>
          <w:kern w:val="18"/>
          <w:lang w:eastAsia="zh-CN"/>
        </w:rPr>
      </w:pPr>
      <w:r>
        <w:rPr>
          <w:iCs/>
          <w:kern w:val="18"/>
          <w:lang w:eastAsia="zh-CN"/>
        </w:rPr>
        <w:t>“</w:t>
      </w:r>
      <w:r>
        <w:rPr>
          <w:b/>
          <w:bCs/>
          <w:iCs/>
          <w:kern w:val="18"/>
          <w:lang w:eastAsia="zh-CN"/>
        </w:rPr>
        <w:t>Esporta in Excel</w:t>
      </w:r>
      <w:r>
        <w:rPr>
          <w:iCs/>
          <w:kern w:val="18"/>
          <w:lang w:eastAsia="zh-CN"/>
        </w:rPr>
        <w:t>” per esportare in xls le informazioni visualizzate;</w:t>
      </w:r>
    </w:p>
    <w:p w14:paraId="32670CFA" w14:textId="77777777" w:rsidR="007E3060" w:rsidRDefault="007E3060" w:rsidP="003F4BC4">
      <w:pPr>
        <w:pStyle w:val="Paragrafoelenco"/>
        <w:numPr>
          <w:ilvl w:val="0"/>
          <w:numId w:val="26"/>
        </w:numPr>
        <w:autoSpaceDN w:val="0"/>
        <w:spacing w:before="0" w:after="160" w:line="256" w:lineRule="auto"/>
        <w:jc w:val="left"/>
        <w:rPr>
          <w:iCs/>
          <w:kern w:val="18"/>
          <w:lang w:eastAsia="zh-CN"/>
        </w:rPr>
      </w:pPr>
      <w:r>
        <w:rPr>
          <w:iCs/>
          <w:kern w:val="18"/>
          <w:lang w:eastAsia="zh-CN"/>
        </w:rPr>
        <w:t>“</w:t>
      </w:r>
      <w:r>
        <w:rPr>
          <w:b/>
          <w:bCs/>
          <w:iCs/>
          <w:kern w:val="18"/>
          <w:lang w:eastAsia="zh-CN"/>
        </w:rPr>
        <w:t>Chiudi</w:t>
      </w:r>
      <w:r>
        <w:rPr>
          <w:iCs/>
          <w:kern w:val="18"/>
          <w:lang w:eastAsia="zh-CN"/>
        </w:rPr>
        <w:t>” per chiudere il documento e tornare alla schermata precedente.</w:t>
      </w:r>
    </w:p>
    <w:p w14:paraId="3669961B" w14:textId="77777777" w:rsidR="007E3060" w:rsidRDefault="007E3060" w:rsidP="007E3060">
      <w:pPr>
        <w:spacing w:line="256" w:lineRule="auto"/>
        <w:jc w:val="left"/>
        <w:rPr>
          <w:kern w:val="18"/>
          <w:lang w:eastAsia="zh-CN"/>
        </w:rPr>
      </w:pPr>
      <w:r>
        <w:rPr>
          <w:kern w:val="18"/>
          <w:lang w:eastAsia="zh-CN"/>
        </w:rPr>
        <w:t xml:space="preserve">L'area di </w:t>
      </w:r>
      <w:r>
        <w:rPr>
          <w:b/>
          <w:kern w:val="18"/>
          <w:lang w:eastAsia="zh-CN"/>
        </w:rPr>
        <w:t>Intestazione</w:t>
      </w:r>
      <w:r>
        <w:rPr>
          <w:kern w:val="18"/>
          <w:lang w:eastAsia="zh-CN"/>
        </w:rPr>
        <w:t xml:space="preserve"> del documento che verrà mostrato, presenta una serie di informazioni relative alla convenzione per cui si sta applicando la cancellazione dei prodotti come l’</w:t>
      </w:r>
      <w:r>
        <w:rPr>
          <w:b/>
          <w:bCs/>
          <w:kern w:val="18"/>
          <w:lang w:eastAsia="zh-CN"/>
        </w:rPr>
        <w:t xml:space="preserve">Utente In Carico </w:t>
      </w:r>
      <w:r>
        <w:rPr>
          <w:kern w:val="18"/>
          <w:lang w:eastAsia="zh-CN"/>
        </w:rPr>
        <w:t xml:space="preserve">(ovvero l'utente che sta compilando il documento), il </w:t>
      </w:r>
      <w:r>
        <w:rPr>
          <w:b/>
          <w:kern w:val="18"/>
          <w:lang w:eastAsia="zh-CN"/>
        </w:rPr>
        <w:t>Compilatore</w:t>
      </w:r>
      <w:r>
        <w:rPr>
          <w:kern w:val="18"/>
          <w:lang w:eastAsia="zh-CN"/>
        </w:rPr>
        <w:t xml:space="preserve"> e lo </w:t>
      </w:r>
      <w:r>
        <w:rPr>
          <w:b/>
          <w:kern w:val="18"/>
          <w:lang w:eastAsia="zh-CN"/>
        </w:rPr>
        <w:t xml:space="preserve">Stato </w:t>
      </w:r>
      <w:r>
        <w:rPr>
          <w:kern w:val="18"/>
          <w:lang w:eastAsia="zh-CN"/>
        </w:rPr>
        <w:t>del documento che inizialmente è "</w:t>
      </w:r>
      <w:r>
        <w:rPr>
          <w:b/>
          <w:kern w:val="18"/>
          <w:lang w:eastAsia="zh-CN"/>
        </w:rPr>
        <w:t>In lavorazione</w:t>
      </w:r>
      <w:r>
        <w:rPr>
          <w:kern w:val="18"/>
          <w:lang w:eastAsia="zh-CN"/>
        </w:rPr>
        <w:t xml:space="preserve">". Vengono poi mostrate le informazioni relative alla </w:t>
      </w:r>
      <w:r>
        <w:rPr>
          <w:kern w:val="18"/>
          <w:lang w:eastAsia="zh-CN"/>
        </w:rPr>
        <w:lastRenderedPageBreak/>
        <w:t xml:space="preserve">convenzione come il </w:t>
      </w:r>
      <w:r>
        <w:rPr>
          <w:b/>
          <w:kern w:val="18"/>
          <w:lang w:eastAsia="zh-CN"/>
        </w:rPr>
        <w:t>Fornitore</w:t>
      </w:r>
      <w:r>
        <w:rPr>
          <w:kern w:val="18"/>
          <w:lang w:eastAsia="zh-CN"/>
        </w:rPr>
        <w:t xml:space="preserve">, il </w:t>
      </w:r>
      <w:r>
        <w:rPr>
          <w:b/>
          <w:kern w:val="18"/>
          <w:lang w:eastAsia="zh-CN"/>
        </w:rPr>
        <w:t>Numero Convenzione completa</w:t>
      </w:r>
      <w:r>
        <w:rPr>
          <w:kern w:val="18"/>
          <w:lang w:eastAsia="zh-CN"/>
        </w:rPr>
        <w:t xml:space="preserve">, il </w:t>
      </w:r>
      <w:r>
        <w:rPr>
          <w:b/>
          <w:kern w:val="18"/>
          <w:lang w:eastAsia="zh-CN"/>
        </w:rPr>
        <w:t>Registro di Sistema </w:t>
      </w:r>
      <w:r>
        <w:rPr>
          <w:kern w:val="18"/>
          <w:lang w:eastAsia="zh-CN"/>
        </w:rPr>
        <w:t>della</w:t>
      </w:r>
      <w:r>
        <w:rPr>
          <w:b/>
          <w:kern w:val="18"/>
          <w:lang w:eastAsia="zh-CN"/>
        </w:rPr>
        <w:t xml:space="preserve"> Convenzione completa,</w:t>
      </w:r>
      <w:r>
        <w:rPr>
          <w:kern w:val="18"/>
          <w:lang w:eastAsia="zh-CN"/>
        </w:rPr>
        <w:t xml:space="preserve"> il</w:t>
      </w:r>
      <w:r>
        <w:rPr>
          <w:b/>
          <w:kern w:val="18"/>
          <w:lang w:eastAsia="zh-CN"/>
        </w:rPr>
        <w:t xml:space="preserve"> Numero Repertorio Speciale, </w:t>
      </w:r>
      <w:r>
        <w:rPr>
          <w:bCs/>
          <w:kern w:val="18"/>
          <w:lang w:eastAsia="zh-CN"/>
        </w:rPr>
        <w:t>la</w:t>
      </w:r>
      <w:r>
        <w:rPr>
          <w:b/>
          <w:kern w:val="18"/>
          <w:lang w:eastAsia="zh-CN"/>
        </w:rPr>
        <w:t xml:space="preserve"> Data Numero Repertorio Speciale</w:t>
      </w:r>
      <w:r>
        <w:rPr>
          <w:kern w:val="18"/>
          <w:lang w:eastAsia="zh-CN"/>
        </w:rPr>
        <w:t xml:space="preserve"> e </w:t>
      </w:r>
      <w:r>
        <w:rPr>
          <w:b/>
          <w:kern w:val="18"/>
          <w:lang w:eastAsia="zh-CN"/>
        </w:rPr>
        <w:t>l'Oggetto</w:t>
      </w:r>
      <w:r>
        <w:rPr>
          <w:kern w:val="18"/>
          <w:lang w:eastAsia="zh-CN"/>
        </w:rPr>
        <w:t xml:space="preserve"> della </w:t>
      </w:r>
      <w:r>
        <w:rPr>
          <w:b/>
          <w:kern w:val="18"/>
          <w:lang w:eastAsia="zh-CN"/>
        </w:rPr>
        <w:t>Convenzione completa</w:t>
      </w:r>
      <w:r>
        <w:rPr>
          <w:kern w:val="18"/>
          <w:lang w:eastAsia="zh-CN"/>
        </w:rPr>
        <w:t>.</w:t>
      </w:r>
    </w:p>
    <w:p w14:paraId="0BB067FF" w14:textId="77777777" w:rsidR="007E3060" w:rsidRDefault="007E3060" w:rsidP="007E3060">
      <w:pPr>
        <w:spacing w:line="256" w:lineRule="auto"/>
        <w:jc w:val="left"/>
        <w:rPr>
          <w:kern w:val="18"/>
          <w:lang w:eastAsia="zh-CN"/>
        </w:rPr>
      </w:pPr>
      <w:r>
        <w:rPr>
          <w:kern w:val="18"/>
          <w:lang w:eastAsia="zh-CN"/>
        </w:rPr>
        <w:t xml:space="preserve">Le informazioni </w:t>
      </w:r>
      <w:r>
        <w:rPr>
          <w:b/>
          <w:bCs/>
          <w:kern w:val="18"/>
          <w:lang w:eastAsia="zh-CN"/>
        </w:rPr>
        <w:t>Registro di Sistema</w:t>
      </w:r>
      <w:r>
        <w:rPr>
          <w:kern w:val="18"/>
          <w:lang w:eastAsia="zh-CN"/>
        </w:rPr>
        <w:t xml:space="preserve"> e </w:t>
      </w:r>
      <w:r>
        <w:rPr>
          <w:b/>
          <w:bCs/>
          <w:kern w:val="18"/>
          <w:lang w:eastAsia="zh-CN"/>
        </w:rPr>
        <w:t>Data</w:t>
      </w:r>
      <w:r>
        <w:rPr>
          <w:kern w:val="18"/>
          <w:lang w:eastAsia="zh-CN"/>
        </w:rPr>
        <w:t xml:space="preserve"> verranno invece alimentate al momento dell’invio.</w:t>
      </w:r>
    </w:p>
    <w:p w14:paraId="0992617B" w14:textId="48818DBA" w:rsidR="007E3060" w:rsidRDefault="007E3060" w:rsidP="007E3060">
      <w:pPr>
        <w:spacing w:line="256" w:lineRule="auto"/>
        <w:jc w:val="left"/>
        <w:rPr>
          <w:kern w:val="18"/>
          <w:lang w:eastAsia="zh-CN"/>
        </w:rPr>
      </w:pPr>
      <w:r>
        <w:rPr>
          <w:kern w:val="18"/>
          <w:lang w:eastAsia="zh-CN"/>
        </w:rPr>
        <w:t xml:space="preserve">Innanzitutto, inserire nell'apposito campo la </w:t>
      </w:r>
      <w:r>
        <w:rPr>
          <w:b/>
          <w:kern w:val="18"/>
          <w:lang w:eastAsia="zh-CN"/>
        </w:rPr>
        <w:t>Motivazione</w:t>
      </w:r>
      <w:r>
        <w:rPr>
          <w:kern w:val="18"/>
          <w:lang w:eastAsia="zh-CN"/>
        </w:rPr>
        <w:t xml:space="preserve"> della cancellazione dei prodotti sulla convenzione mentre, per inserire un allegato, cliccare sul comando </w:t>
      </w:r>
      <w:r>
        <w:rPr>
          <w:noProof/>
          <w:kern w:val="18"/>
          <w:lang w:eastAsia="zh-CN"/>
        </w:rPr>
        <w:drawing>
          <wp:inline distT="0" distB="0" distL="0" distR="0" wp14:anchorId="3D15CD53" wp14:editId="2B892C9F">
            <wp:extent cx="187325" cy="166370"/>
            <wp:effectExtent l="0" t="0" r="3175" b="5080"/>
            <wp:docPr id="2048489980" name="Immagine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4" desc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7325" cy="166370"/>
                    </a:xfrm>
                    <a:prstGeom prst="rect">
                      <a:avLst/>
                    </a:prstGeom>
                    <a:noFill/>
                    <a:ln>
                      <a:noFill/>
                    </a:ln>
                  </pic:spPr>
                </pic:pic>
              </a:graphicData>
            </a:graphic>
          </wp:inline>
        </w:drawing>
      </w:r>
      <w:r>
        <w:rPr>
          <w:kern w:val="18"/>
          <w:lang w:eastAsia="zh-CN"/>
        </w:rPr>
        <w:t xml:space="preserve">. </w:t>
      </w:r>
    </w:p>
    <w:p w14:paraId="394F2E2D" w14:textId="77777777" w:rsidR="0092458E" w:rsidRDefault="0092458E" w:rsidP="0092458E">
      <w:pPr>
        <w:keepNext/>
        <w:spacing w:line="256" w:lineRule="auto"/>
        <w:jc w:val="left"/>
      </w:pPr>
      <w:r w:rsidRPr="0092458E">
        <w:rPr>
          <w:noProof/>
          <w:kern w:val="18"/>
          <w:lang w:eastAsia="zh-CN"/>
        </w:rPr>
        <w:drawing>
          <wp:inline distT="0" distB="0" distL="0" distR="0" wp14:anchorId="5C3AB5BB" wp14:editId="6A1E745E">
            <wp:extent cx="6116320" cy="2070735"/>
            <wp:effectExtent l="19050" t="19050" r="17780" b="24765"/>
            <wp:docPr id="2128543332"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43332" name="Immagine 1" descr="Immagine che contiene testo, schermata&#10;&#10;Descrizione generata automaticamente"/>
                    <pic:cNvPicPr/>
                  </pic:nvPicPr>
                  <pic:blipFill>
                    <a:blip r:embed="rId163"/>
                    <a:stretch>
                      <a:fillRect/>
                    </a:stretch>
                  </pic:blipFill>
                  <pic:spPr>
                    <a:xfrm>
                      <a:off x="0" y="0"/>
                      <a:ext cx="6116320" cy="207073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B54419A" w14:textId="124D2308" w:rsidR="0092458E" w:rsidRDefault="0092458E" w:rsidP="0092458E">
      <w:pPr>
        <w:pStyle w:val="Didascalia"/>
        <w:jc w:val="center"/>
        <w:rPr>
          <w:kern w:val="18"/>
          <w:lang w:eastAsia="zh-CN"/>
        </w:rPr>
      </w:pPr>
      <w:bookmarkStart w:id="141" w:name="_Toc153917026"/>
      <w:r>
        <w:t xml:space="preserve">Figura </w:t>
      </w:r>
      <w:r w:rsidR="003F4BC4">
        <w:fldChar w:fldCharType="begin"/>
      </w:r>
      <w:r w:rsidR="003F4BC4">
        <w:instrText xml:space="preserve"> SEQ Figura \* ARABIC </w:instrText>
      </w:r>
      <w:r w:rsidR="003F4BC4">
        <w:fldChar w:fldCharType="separate"/>
      </w:r>
      <w:r w:rsidR="001B1ACF">
        <w:rPr>
          <w:noProof/>
        </w:rPr>
        <w:t>71</w:t>
      </w:r>
      <w:r w:rsidR="003F4BC4">
        <w:rPr>
          <w:noProof/>
        </w:rPr>
        <w:fldChar w:fldCharType="end"/>
      </w:r>
      <w:r>
        <w:t xml:space="preserve"> - Cancellazione prodotti</w:t>
      </w:r>
      <w:bookmarkEnd w:id="141"/>
    </w:p>
    <w:p w14:paraId="47290714" w14:textId="77777777" w:rsidR="007E3060" w:rsidRDefault="007E3060" w:rsidP="007E3060">
      <w:pPr>
        <w:rPr>
          <w:rFonts w:asciiTheme="majorHAnsi" w:hAnsiTheme="majorHAnsi"/>
        </w:rPr>
      </w:pPr>
      <w:r>
        <w:t>In fondo alla schermata è presente una tabella che verrà a mano a mano alimentata con tutti i prodotti oggetto della cancellazione.</w:t>
      </w:r>
    </w:p>
    <w:p w14:paraId="0C0164EF" w14:textId="77777777" w:rsidR="007E3060" w:rsidRDefault="007E3060" w:rsidP="007E3060">
      <w:r>
        <w:t xml:space="preserve">Per cancellare uno o più articoli dalla Convenzione, cliccare sul comando </w:t>
      </w:r>
      <w:r>
        <w:rPr>
          <w:rStyle w:val="Enfasigrassetto"/>
          <w:u w:val="single"/>
        </w:rPr>
        <w:t>Scegli dalla convezione</w:t>
      </w:r>
      <w:r>
        <w:t xml:space="preserve"> posizionato sopra alla tabella.</w:t>
      </w:r>
    </w:p>
    <w:p w14:paraId="16636AD0" w14:textId="7F0574AA" w:rsidR="0092458E" w:rsidRDefault="007E3060" w:rsidP="007E3060">
      <w:r>
        <w:t>Verrà mostrata una schermata, la quale presenta una tabella con tutti i prodotti </w:t>
      </w:r>
      <w:r>
        <w:rPr>
          <w:u w:val="single"/>
        </w:rPr>
        <w:t>realmente in uso</w:t>
      </w:r>
      <w:r>
        <w:t xml:space="preserve"> nel listino della Convenzione. Contrariamente alla funzione di </w:t>
      </w:r>
      <w:r>
        <w:rPr>
          <w:rStyle w:val="Enfasigrassetto"/>
        </w:rPr>
        <w:t>inserimento prodotti</w:t>
      </w:r>
      <w:r>
        <w:t xml:space="preserve">, in questo caso, non vengono visualizzati gli articoli con </w:t>
      </w:r>
      <w:r>
        <w:rPr>
          <w:rStyle w:val="Enfasigrassetto"/>
        </w:rPr>
        <w:t>Stato Riga</w:t>
      </w:r>
      <w:r>
        <w:t xml:space="preserve"> "</w:t>
      </w:r>
      <w:r>
        <w:rPr>
          <w:rStyle w:val="Enfasigrassetto"/>
        </w:rPr>
        <w:t>Trasferito</w:t>
      </w:r>
      <w:r>
        <w:t>".</w:t>
      </w:r>
    </w:p>
    <w:p w14:paraId="7A6FF14E" w14:textId="77777777" w:rsidR="0092458E" w:rsidRDefault="0092458E" w:rsidP="0092458E">
      <w:pPr>
        <w:keepNext/>
      </w:pPr>
      <w:r w:rsidRPr="0092458E">
        <w:rPr>
          <w:noProof/>
        </w:rPr>
        <w:drawing>
          <wp:inline distT="0" distB="0" distL="0" distR="0" wp14:anchorId="597C0FAB" wp14:editId="046E83B0">
            <wp:extent cx="6116320" cy="2235200"/>
            <wp:effectExtent l="19050" t="19050" r="17780" b="12700"/>
            <wp:docPr id="1766241554" name="Immagine 1" descr="Immagine che contiene testo, software, schermata,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41554" name="Immagine 1" descr="Immagine che contiene testo, software, schermata, Icona del computer&#10;&#10;Descrizione generata automaticamente"/>
                    <pic:cNvPicPr/>
                  </pic:nvPicPr>
                  <pic:blipFill>
                    <a:blip r:embed="rId164"/>
                    <a:stretch>
                      <a:fillRect/>
                    </a:stretch>
                  </pic:blipFill>
                  <pic:spPr>
                    <a:xfrm>
                      <a:off x="0" y="0"/>
                      <a:ext cx="6116320" cy="223520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E387F13" w14:textId="0D036EC7" w:rsidR="0092458E" w:rsidRDefault="0092458E" w:rsidP="0092458E">
      <w:pPr>
        <w:pStyle w:val="Didascalia"/>
        <w:jc w:val="center"/>
        <w:rPr>
          <w:color w:val="auto"/>
        </w:rPr>
      </w:pPr>
      <w:bookmarkStart w:id="142" w:name="_Toc153917027"/>
      <w:r>
        <w:t xml:space="preserve">Figura </w:t>
      </w:r>
      <w:r w:rsidR="003F4BC4">
        <w:fldChar w:fldCharType="begin"/>
      </w:r>
      <w:r w:rsidR="003F4BC4">
        <w:instrText xml:space="preserve"> SEQ Figura \* ARABIC </w:instrText>
      </w:r>
      <w:r w:rsidR="003F4BC4">
        <w:fldChar w:fldCharType="separate"/>
      </w:r>
      <w:r w:rsidR="001B1ACF">
        <w:rPr>
          <w:noProof/>
        </w:rPr>
        <w:t>72</w:t>
      </w:r>
      <w:r w:rsidR="003F4BC4">
        <w:rPr>
          <w:noProof/>
        </w:rPr>
        <w:fldChar w:fldCharType="end"/>
      </w:r>
      <w:r>
        <w:t xml:space="preserve"> - Lista articoli</w:t>
      </w:r>
      <w:bookmarkEnd w:id="142"/>
    </w:p>
    <w:p w14:paraId="3DFFA1DF" w14:textId="77777777" w:rsidR="007E3060" w:rsidRDefault="007E3060" w:rsidP="007E3060">
      <w:pPr>
        <w:rPr>
          <w:color w:val="000000"/>
        </w:rPr>
      </w:pPr>
      <w:r>
        <w:lastRenderedPageBreak/>
        <w:t>È possibile selezionare i prodotti secondo due modalità:</w:t>
      </w:r>
    </w:p>
    <w:p w14:paraId="12F1BA5C" w14:textId="42E29088" w:rsidR="007E3060" w:rsidRDefault="007E3060" w:rsidP="003F4BC4">
      <w:pPr>
        <w:pStyle w:val="Paragrafoelenco"/>
        <w:numPr>
          <w:ilvl w:val="0"/>
          <w:numId w:val="27"/>
        </w:numPr>
        <w:autoSpaceDN w:val="0"/>
        <w:spacing w:before="0" w:after="160" w:line="256" w:lineRule="auto"/>
        <w:jc w:val="left"/>
      </w:pPr>
      <w:r>
        <w:t xml:space="preserve"> impostare uno o più criteri di ricerca nell'area di filtro al di sopra della tabella e cliccare sul comando </w:t>
      </w:r>
      <w:r>
        <w:rPr>
          <w:noProof/>
        </w:rPr>
        <w:drawing>
          <wp:inline distT="0" distB="0" distL="0" distR="0" wp14:anchorId="4342924D" wp14:editId="252977B8">
            <wp:extent cx="332740" cy="145415"/>
            <wp:effectExtent l="0" t="0" r="0" b="6985"/>
            <wp:docPr id="656642329" name="Immagine 133"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1" descr="this item"/>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2740" cy="145415"/>
                    </a:xfrm>
                    <a:prstGeom prst="rect">
                      <a:avLst/>
                    </a:prstGeom>
                    <a:noFill/>
                    <a:ln>
                      <a:noFill/>
                    </a:ln>
                  </pic:spPr>
                </pic:pic>
              </a:graphicData>
            </a:graphic>
          </wp:inline>
        </w:drawing>
      </w:r>
      <w:r>
        <w:t>.</w:t>
      </w:r>
    </w:p>
    <w:p w14:paraId="5E8726CC" w14:textId="77777777" w:rsidR="007E3060" w:rsidRDefault="007E3060" w:rsidP="007E3060">
      <w:pPr>
        <w:spacing w:line="256" w:lineRule="auto"/>
        <w:jc w:val="left"/>
      </w:pPr>
      <w:r>
        <w:t xml:space="preserve">All'atto della ricerca, nella tabella verranno riportati tutti i prodotti corrispondenti ai criteri impostati. </w:t>
      </w:r>
    </w:p>
    <w:p w14:paraId="01E855FA" w14:textId="5097A14B" w:rsidR="007E3060" w:rsidRDefault="007E3060" w:rsidP="007E3060">
      <w:pPr>
        <w:spacing w:line="256" w:lineRule="auto"/>
        <w:jc w:val="left"/>
      </w:pPr>
      <w:r>
        <w:t>Selezionare il prodotto - o i prodotti - di interesse cliccando sulla relativa check box</w:t>
      </w:r>
      <w:r>
        <w:rPr>
          <w:noProof/>
        </w:rPr>
        <w:drawing>
          <wp:inline distT="0" distB="0" distL="0" distR="0" wp14:anchorId="6BF36A4A" wp14:editId="4C18057E">
            <wp:extent cx="97155" cy="97155"/>
            <wp:effectExtent l="0" t="0" r="0" b="0"/>
            <wp:docPr id="1420624438" name="Immagine 132"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4" descr="td_content_righ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t xml:space="preserve">   e cliccare su </w:t>
      </w:r>
      <w:r>
        <w:rPr>
          <w:b/>
          <w:bCs/>
        </w:rPr>
        <w:t>Aggiungi</w:t>
      </w:r>
      <w:r>
        <w:t xml:space="preserve"> posizionato nella toolbar posta sopra alla tabella per inserirli tra i prodotti da cancellare.</w:t>
      </w:r>
    </w:p>
    <w:p w14:paraId="49370095" w14:textId="07B32700" w:rsidR="007E3060" w:rsidRDefault="007E3060" w:rsidP="003F4BC4">
      <w:pPr>
        <w:pStyle w:val="Paragrafoelenco"/>
        <w:numPr>
          <w:ilvl w:val="0"/>
          <w:numId w:val="27"/>
        </w:numPr>
        <w:autoSpaceDE w:val="0"/>
        <w:autoSpaceDN w:val="0"/>
        <w:adjustRightInd w:val="0"/>
        <w:spacing w:before="0" w:after="160" w:line="276" w:lineRule="auto"/>
      </w:pPr>
      <w:r>
        <w:t xml:space="preserve">Selezionare il prodotto - o i prodotti - di interesse cliccando sulla relativa check box </w:t>
      </w:r>
      <w:r>
        <w:rPr>
          <w:noProof/>
        </w:rPr>
        <w:drawing>
          <wp:inline distT="0" distB="0" distL="0" distR="0" wp14:anchorId="74417C4F" wp14:editId="4007D640">
            <wp:extent cx="131445" cy="131445"/>
            <wp:effectExtent l="0" t="0" r="1905" b="1905"/>
            <wp:docPr id="276304428" name="Immagine 131"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9" descr="td_content_righ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t xml:space="preserve"> e cliccare su </w:t>
      </w:r>
      <w:r>
        <w:rPr>
          <w:b/>
          <w:bCs/>
          <w:u w:val="single"/>
        </w:rPr>
        <w:t>Aggiungi</w:t>
      </w:r>
      <w:r>
        <w:t xml:space="preserve"> posizionato nella toolbar posta sopra alla tabella per inserirli tra i prodotti da cancellare.</w:t>
      </w:r>
    </w:p>
    <w:p w14:paraId="5E1E26C7" w14:textId="77777777" w:rsidR="007E3060" w:rsidRDefault="007E3060" w:rsidP="007E3060">
      <w:pPr>
        <w:spacing w:line="256" w:lineRule="auto"/>
        <w:jc w:val="left"/>
        <w:rPr>
          <w:kern w:val="18"/>
          <w:lang w:eastAsia="zh-CN"/>
        </w:rPr>
      </w:pPr>
      <w:r>
        <w:t>In entrambi i casi, un messaggio di informazione a video confermerà l'operazione.</w:t>
      </w:r>
    </w:p>
    <w:p w14:paraId="45C2782F" w14:textId="258E8EB3" w:rsidR="007E3060" w:rsidRDefault="007E3060" w:rsidP="007E3060">
      <w:pPr>
        <w:rPr>
          <w:lang w:eastAsia="en-US"/>
        </w:rPr>
      </w:pPr>
      <w:r>
        <w:t xml:space="preserve">Nel caso in cui sia stato selezionato erroneamente un prodotto che invece non si intende cancellare dalla convenzione, prima di procedere con la conferma del documento, cliccare sulla rispettiva icona </w:t>
      </w:r>
      <w:r>
        <w:rPr>
          <w:noProof/>
        </w:rPr>
        <w:drawing>
          <wp:inline distT="0" distB="0" distL="0" distR="0" wp14:anchorId="0F4AE467" wp14:editId="797C0311">
            <wp:extent cx="117475" cy="124460"/>
            <wp:effectExtent l="0" t="0" r="0" b="8890"/>
            <wp:docPr id="2039769969" name="Immagine 130" descr="Selez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5" descr="Seleziona"/>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7475" cy="124460"/>
                    </a:xfrm>
                    <a:prstGeom prst="rect">
                      <a:avLst/>
                    </a:prstGeom>
                    <a:noFill/>
                    <a:ln>
                      <a:noFill/>
                    </a:ln>
                  </pic:spPr>
                </pic:pic>
              </a:graphicData>
            </a:graphic>
          </wp:inline>
        </w:drawing>
      </w:r>
      <w:r>
        <w:t xml:space="preserve"> per eliminarlo dalla tabella.</w:t>
      </w:r>
    </w:p>
    <w:p w14:paraId="50897F63" w14:textId="77777777" w:rsidR="007E3060" w:rsidRDefault="007E3060" w:rsidP="007E3060">
      <w:r>
        <w:t xml:space="preserve">Predisposto correttamente il documento, cliccare sul comando </w:t>
      </w:r>
      <w:r>
        <w:rPr>
          <w:rStyle w:val="Enfasigrassetto"/>
          <w:u w:val="single"/>
        </w:rPr>
        <w:t>Esegui</w:t>
      </w:r>
      <w:r>
        <w:t xml:space="preserve"> posizionato nella toolbar in alto nella schermata per eliminare definitivamente i prodotti dalla convenzione.</w:t>
      </w:r>
    </w:p>
    <w:p w14:paraId="45E8CA69" w14:textId="77777777" w:rsidR="007E3060" w:rsidRDefault="007E3060" w:rsidP="007E3060">
      <w:pPr>
        <w:spacing w:line="256" w:lineRule="auto"/>
        <w:jc w:val="left"/>
        <w:rPr>
          <w:kern w:val="18"/>
          <w:lang w:eastAsia="zh-CN"/>
        </w:rPr>
      </w:pPr>
      <w:r>
        <w:t xml:space="preserve">Lo </w:t>
      </w:r>
      <w:r>
        <w:rPr>
          <w:rStyle w:val="Enfasigrassetto"/>
        </w:rPr>
        <w:t>Stato</w:t>
      </w:r>
      <w:r>
        <w:t xml:space="preserve"> del documento cambierà da "</w:t>
      </w:r>
      <w:r>
        <w:rPr>
          <w:rStyle w:val="Enfasigrassetto"/>
        </w:rPr>
        <w:t>In lavorazione</w:t>
      </w:r>
      <w:r>
        <w:t>" a "</w:t>
      </w:r>
      <w:r>
        <w:rPr>
          <w:rStyle w:val="Enfasigrassetto"/>
        </w:rPr>
        <w:t>Inviato</w:t>
      </w:r>
      <w:r>
        <w:t>" e un messaggio di informazione a video confermerà l'operazione.</w:t>
      </w:r>
    </w:p>
    <w:p w14:paraId="0EAA08FF" w14:textId="77777777" w:rsidR="007E3060" w:rsidRDefault="007E3060" w:rsidP="007E3060">
      <w:pPr>
        <w:rPr>
          <w:color w:val="000000"/>
          <w:lang w:eastAsia="en-US"/>
        </w:rPr>
      </w:pPr>
      <w:r>
        <w:t>Si precisa inoltre che:</w:t>
      </w:r>
    </w:p>
    <w:p w14:paraId="2C27D2DD" w14:textId="77777777" w:rsidR="007E3060" w:rsidRDefault="007E3060" w:rsidP="003F4BC4">
      <w:pPr>
        <w:pStyle w:val="Paragrafoelenco"/>
        <w:numPr>
          <w:ilvl w:val="0"/>
          <w:numId w:val="26"/>
        </w:numPr>
        <w:autoSpaceDE w:val="0"/>
        <w:autoSpaceDN w:val="0"/>
        <w:adjustRightInd w:val="0"/>
        <w:spacing w:before="0" w:after="160" w:line="276" w:lineRule="auto"/>
      </w:pPr>
      <w:r>
        <w:t xml:space="preserve">la funzione </w:t>
      </w:r>
      <w:r>
        <w:rPr>
          <w:rStyle w:val="Enfasigrassetto"/>
          <w:rFonts w:cs="Lucida Sans Unicode"/>
        </w:rPr>
        <w:t>Cancellazione prodotti</w:t>
      </w:r>
      <w:r>
        <w:t xml:space="preserve"> non consente alcuna operatività sul prodotto cancellato a decorrere dalla data specificata nel documento di cancellazione;</w:t>
      </w:r>
    </w:p>
    <w:p w14:paraId="0ED132EB" w14:textId="77777777" w:rsidR="007E3060" w:rsidRDefault="007E3060" w:rsidP="003F4BC4">
      <w:pPr>
        <w:pStyle w:val="Paragrafoelenco"/>
        <w:numPr>
          <w:ilvl w:val="0"/>
          <w:numId w:val="26"/>
        </w:numPr>
        <w:autoSpaceDE w:val="0"/>
        <w:autoSpaceDN w:val="0"/>
        <w:adjustRightInd w:val="0"/>
        <w:spacing w:before="0" w:after="160" w:line="276" w:lineRule="auto"/>
      </w:pPr>
      <w:r>
        <w:t>la riga relativa al prodotto cancellato verrà cancellata dal listino solo logicamente, poiché essa rimane disponibile per le visualizzazioni degli Ordinativi emessi in precedenza e per l'eventuale ripristino se necessario;</w:t>
      </w:r>
    </w:p>
    <w:p w14:paraId="79FD2031" w14:textId="4E31423F" w:rsidR="007E3060" w:rsidRPr="007E3060" w:rsidRDefault="007E3060" w:rsidP="003F4BC4">
      <w:pPr>
        <w:pStyle w:val="Paragrafoelenco"/>
        <w:numPr>
          <w:ilvl w:val="0"/>
          <w:numId w:val="26"/>
        </w:numPr>
        <w:autoSpaceDE w:val="0"/>
        <w:autoSpaceDN w:val="0"/>
        <w:adjustRightInd w:val="0"/>
        <w:spacing w:before="0" w:after="160" w:line="276" w:lineRule="auto"/>
      </w:pPr>
      <w:r>
        <w:t>tutti gli Ordinativi "</w:t>
      </w:r>
      <w:r>
        <w:rPr>
          <w:rStyle w:val="Enfasigrassetto"/>
          <w:rFonts w:cs="Lucida Sans Unicode"/>
        </w:rPr>
        <w:t>In lavorazione</w:t>
      </w:r>
      <w:r>
        <w:t>" che contengono prodotti cancellati, al momento della finalizzazione verso l'Operatore Economico verranno emessi senza tali articoli, dopo aver informato l'Utente dell'Ente emittente.</w:t>
      </w:r>
    </w:p>
    <w:p w14:paraId="7EC8ED0F" w14:textId="77777777" w:rsidR="007E3060" w:rsidRDefault="007E3060" w:rsidP="007E3060">
      <w:pPr>
        <w:pStyle w:val="Titolo2"/>
        <w:rPr>
          <w:lang w:eastAsia="en-US"/>
        </w:rPr>
      </w:pPr>
      <w:bookmarkStart w:id="143" w:name="_Toc106890847"/>
      <w:bookmarkStart w:id="144" w:name="_Toc138079615"/>
      <w:bookmarkStart w:id="145" w:name="_Toc138079665"/>
      <w:bookmarkStart w:id="146" w:name="_Toc153916601"/>
      <w:r>
        <w:t>Sostituzione prodotti</w:t>
      </w:r>
      <w:bookmarkEnd w:id="143"/>
      <w:bookmarkEnd w:id="144"/>
      <w:bookmarkEnd w:id="145"/>
      <w:bookmarkEnd w:id="146"/>
    </w:p>
    <w:p w14:paraId="7D3B62FD" w14:textId="1C388BBD" w:rsidR="007E3060" w:rsidRDefault="007E3060" w:rsidP="007E3060">
      <w:r>
        <w:t xml:space="preserve">Per sostituire uno o più prodotti dalla Convenzione, è possibile utilizzare la specifica funzionalità </w:t>
      </w:r>
      <w:r>
        <w:rPr>
          <w:rStyle w:val="Enfasigrassetto"/>
        </w:rPr>
        <w:t>Sostituzione prodotti</w:t>
      </w:r>
      <w:r>
        <w:t xml:space="preserve"> che si configura come la sintesi delle funzionalità "</w:t>
      </w:r>
      <w:r>
        <w:rPr>
          <w:rStyle w:val="Enfasicorsivo"/>
        </w:rPr>
        <w:t>Cancellazione prodotti</w:t>
      </w:r>
      <w:r>
        <w:t xml:space="preserve">" ed </w:t>
      </w:r>
      <w:r>
        <w:rPr>
          <w:i/>
          <w:iCs/>
        </w:rPr>
        <w:t>"</w:t>
      </w:r>
      <w:r>
        <w:rPr>
          <w:rStyle w:val="Enfasicorsivo"/>
        </w:rPr>
        <w:t>Inserimento prodotti</w:t>
      </w:r>
      <w:r>
        <w:rPr>
          <w:i/>
          <w:iCs/>
        </w:rPr>
        <w:t>"</w:t>
      </w:r>
      <w:r>
        <w:t xml:space="preserve"> descritte nei paragrafi precedenti.</w:t>
      </w:r>
    </w:p>
    <w:p w14:paraId="6A517E91" w14:textId="74264385" w:rsidR="007E3060" w:rsidRDefault="007E3060" w:rsidP="007E3060">
      <w:r>
        <w:t>Nel dettaglio, il procedimento di sostituzione consiste contemporaneamente nella richiesta dell'articolo da cancellare e nell'inserimento di tutti gli elementi necessari a identificare il nuovo articolo. Al nuovo articolo inserito verrà attribuito il lotto di appartenenza di quello sostituito in quanto succedaneo del precedente.</w:t>
      </w:r>
    </w:p>
    <w:p w14:paraId="537167DA" w14:textId="6E09EC44" w:rsidR="007E3060" w:rsidRDefault="0092458E" w:rsidP="007E3060">
      <w:r>
        <w:rPr>
          <w:noProof/>
        </w:rPr>
        <w:lastRenderedPageBreak/>
        <mc:AlternateContent>
          <mc:Choice Requires="wps">
            <w:drawing>
              <wp:anchor distT="0" distB="0" distL="114300" distR="114300" simplePos="0" relativeHeight="251714560" behindDoc="0" locked="0" layoutInCell="1" allowOverlap="1" wp14:anchorId="5FC8ADB1" wp14:editId="0DB9E651">
                <wp:simplePos x="0" y="0"/>
                <wp:positionH relativeFrom="margin">
                  <wp:align>center</wp:align>
                </wp:positionH>
                <wp:positionV relativeFrom="paragraph">
                  <wp:posOffset>2130657</wp:posOffset>
                </wp:positionV>
                <wp:extent cx="2888615" cy="635"/>
                <wp:effectExtent l="0" t="0" r="6985" b="8255"/>
                <wp:wrapTopAndBottom/>
                <wp:docPr id="1465585758" name="Casella di testo 1"/>
                <wp:cNvGraphicFramePr/>
                <a:graphic xmlns:a="http://schemas.openxmlformats.org/drawingml/2006/main">
                  <a:graphicData uri="http://schemas.microsoft.com/office/word/2010/wordprocessingShape">
                    <wps:wsp>
                      <wps:cNvSpPr txBox="1"/>
                      <wps:spPr>
                        <a:xfrm>
                          <a:off x="0" y="0"/>
                          <a:ext cx="2888615" cy="635"/>
                        </a:xfrm>
                        <a:prstGeom prst="rect">
                          <a:avLst/>
                        </a:prstGeom>
                        <a:solidFill>
                          <a:prstClr val="white"/>
                        </a:solidFill>
                        <a:ln>
                          <a:noFill/>
                        </a:ln>
                      </wps:spPr>
                      <wps:txbx>
                        <w:txbxContent>
                          <w:p w14:paraId="73F759EE" w14:textId="5AB8970E" w:rsidR="0092458E" w:rsidRPr="003B62DB" w:rsidRDefault="0092458E" w:rsidP="0092458E">
                            <w:pPr>
                              <w:pStyle w:val="Didascalia"/>
                              <w:jc w:val="center"/>
                              <w:rPr>
                                <w:rFonts w:asciiTheme="majorHAnsi" w:hAnsiTheme="majorHAnsi" w:cstheme="majorHAnsi"/>
                                <w:sz w:val="23"/>
                                <w:szCs w:val="23"/>
                              </w:rPr>
                            </w:pPr>
                            <w:bookmarkStart w:id="147" w:name="_Toc153917028"/>
                            <w:r>
                              <w:t xml:space="preserve">Figura </w:t>
                            </w:r>
                            <w:r w:rsidR="003F4BC4">
                              <w:fldChar w:fldCharType="begin"/>
                            </w:r>
                            <w:r w:rsidR="003F4BC4">
                              <w:instrText xml:space="preserve"> SEQ Figura \* ARABIC </w:instrText>
                            </w:r>
                            <w:r w:rsidR="003F4BC4">
                              <w:fldChar w:fldCharType="separate"/>
                            </w:r>
                            <w:r w:rsidR="001B1ACF">
                              <w:rPr>
                                <w:noProof/>
                              </w:rPr>
                              <w:t>73</w:t>
                            </w:r>
                            <w:r w:rsidR="003F4BC4">
                              <w:rPr>
                                <w:noProof/>
                              </w:rPr>
                              <w:fldChar w:fldCharType="end"/>
                            </w:r>
                            <w:r>
                              <w:t xml:space="preserve"> - Sostituzione prodotti</w:t>
                            </w:r>
                            <w:bookmarkEnd w:id="1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C8ADB1" id="_x0000_s1046" type="#_x0000_t202" style="position:absolute;left:0;text-align:left;margin-left:0;margin-top:167.75pt;width:227.45pt;height:.05pt;z-index:2517145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" stroked="f">
                <v:textbox style="mso-fit-shape-to-text:t" inset="0,0,0,0">
                  <w:txbxContent>
                    <w:p w14:paraId="73F759EE" w14:textId="5AB8970E" w:rsidR="0092458E" w:rsidRPr="003B62DB" w:rsidRDefault="0092458E" w:rsidP="0092458E">
                      <w:pPr>
                        <w:pStyle w:val="Didascalia"/>
                        <w:jc w:val="center"/>
                        <w:rPr>
                          <w:rFonts w:asciiTheme="majorHAnsi" w:hAnsiTheme="majorHAnsi" w:cstheme="majorHAnsi"/>
                          <w:sz w:val="23"/>
                          <w:szCs w:val="23"/>
                        </w:rPr>
                      </w:pPr>
                      <w:bookmarkStart w:id="148" w:name="_Toc153917028"/>
                      <w:r>
                        <w:t xml:space="preserve">Figura </w:t>
                      </w:r>
                      <w:r w:rsidR="003F4BC4">
                        <w:fldChar w:fldCharType="begin"/>
                      </w:r>
                      <w:r w:rsidR="003F4BC4">
                        <w:instrText xml:space="preserve"> SEQ Figura \* ARABIC </w:instrText>
                      </w:r>
                      <w:r w:rsidR="003F4BC4">
                        <w:fldChar w:fldCharType="separate"/>
                      </w:r>
                      <w:r w:rsidR="001B1ACF">
                        <w:rPr>
                          <w:noProof/>
                        </w:rPr>
                        <w:t>73</w:t>
                      </w:r>
                      <w:r w:rsidR="003F4BC4">
                        <w:rPr>
                          <w:noProof/>
                        </w:rPr>
                        <w:fldChar w:fldCharType="end"/>
                      </w:r>
                      <w:r>
                        <w:t xml:space="preserve"> - Sostituzione prodotti</w:t>
                      </w:r>
                      <w:bookmarkEnd w:id="148"/>
                    </w:p>
                  </w:txbxContent>
                </v:textbox>
                <w10:wrap type="topAndBottom" anchorx="margin"/>
              </v:shape>
            </w:pict>
          </mc:Fallback>
        </mc:AlternateContent>
      </w:r>
      <w:r w:rsidRPr="00E34D8C">
        <w:rPr>
          <w:rFonts w:asciiTheme="majorHAnsi" w:hAnsiTheme="majorHAnsi" w:cstheme="majorHAnsi"/>
          <w:noProof/>
          <w:sz w:val="23"/>
          <w:szCs w:val="23"/>
        </w:rPr>
        <w:drawing>
          <wp:anchor distT="0" distB="0" distL="114300" distR="114300" simplePos="0" relativeHeight="251712512" behindDoc="0" locked="0" layoutInCell="1" allowOverlap="1" wp14:anchorId="2059ABA5" wp14:editId="61FEC324">
            <wp:simplePos x="0" y="0"/>
            <wp:positionH relativeFrom="margin">
              <wp:align>center</wp:align>
            </wp:positionH>
            <wp:positionV relativeFrom="paragraph">
              <wp:posOffset>668655</wp:posOffset>
            </wp:positionV>
            <wp:extent cx="2888615" cy="1400175"/>
            <wp:effectExtent l="19050" t="19050" r="26035" b="28575"/>
            <wp:wrapTopAndBottom/>
            <wp:docPr id="917324431" name="Immagine 91732443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09935" name="Immagine 1" descr="Immagine che contiene testo, schermata, Carattere, numero&#10;&#10;Descrizione generata automaticamente"/>
                    <pic:cNvPicPr/>
                  </pic:nvPicPr>
                  <pic:blipFill rotWithShape="1">
                    <a:blip r:embed="rId158"/>
                    <a:srcRect l="7927" b="34319"/>
                    <a:stretch/>
                  </pic:blipFill>
                  <pic:spPr bwMode="auto">
                    <a:xfrm>
                      <a:off x="0" y="0"/>
                      <a:ext cx="2888615" cy="1400544"/>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E3060">
        <w:t xml:space="preserve">Per procedere, aperto il dettaglio della convenzione, cliccare sul comando </w:t>
      </w:r>
      <w:r w:rsidR="007E3060">
        <w:rPr>
          <w:rStyle w:val="Enfasigrassetto"/>
          <w:u w:val="single"/>
        </w:rPr>
        <w:t>Manutenzione prodotti</w:t>
      </w:r>
      <w:r w:rsidR="007E3060">
        <w:t> posizionato nella toolbar in alto nella schermata e successivamente sulla voce </w:t>
      </w:r>
      <w:r w:rsidR="007E3060">
        <w:rPr>
          <w:rStyle w:val="Enfasigrassetto"/>
          <w:u w:val="single"/>
        </w:rPr>
        <w:t>Sostituzione prodotti</w:t>
      </w:r>
      <w:r w:rsidR="007E3060">
        <w:t>.</w:t>
      </w:r>
    </w:p>
    <w:p w14:paraId="77125D68" w14:textId="348A13D6" w:rsidR="0092458E" w:rsidRDefault="0092458E" w:rsidP="007E3060"/>
    <w:p w14:paraId="7F0EB0B3" w14:textId="062794F9" w:rsidR="007E3060" w:rsidRDefault="007E3060" w:rsidP="007E3060">
      <w:pPr>
        <w:spacing w:after="0"/>
        <w:jc w:val="left"/>
        <w:rPr>
          <w:rFonts w:asciiTheme="majorHAnsi" w:hAnsiTheme="majorHAnsi"/>
          <w:lang w:eastAsia="it-IT"/>
        </w:rPr>
      </w:pPr>
      <w:r>
        <w:rPr>
          <w:lang w:eastAsia="it-IT"/>
        </w:rPr>
        <w:t>In alto al documento che verrà mostrato, è presente una toolbar per la gestione dello stesso con i seguenti comandi:</w:t>
      </w:r>
    </w:p>
    <w:p w14:paraId="719DBC55" w14:textId="1863D8F5" w:rsidR="007E3060" w:rsidRDefault="007E3060" w:rsidP="007E3060">
      <w:pPr>
        <w:pStyle w:val="ElencoPuntatolivello1"/>
      </w:pPr>
      <w:r>
        <w:t>“</w:t>
      </w:r>
      <w:r>
        <w:rPr>
          <w:b/>
          <w:bCs/>
        </w:rPr>
        <w:t>Salva</w:t>
      </w:r>
      <w:r>
        <w:t>” per salvare il documento in lavorazione e continuarne la predisposizione in un secondo momento. Il documento salvato sarà disponibile nella tabella della sezione “Lista documenti” della convenzione;</w:t>
      </w:r>
    </w:p>
    <w:p w14:paraId="4B4F0C14" w14:textId="77777777" w:rsidR="007E3060" w:rsidRDefault="007E3060" w:rsidP="007E3060">
      <w:pPr>
        <w:pStyle w:val="ElencoPuntatolivello1"/>
      </w:pPr>
      <w:r>
        <w:t>“</w:t>
      </w:r>
      <w:r>
        <w:rPr>
          <w:b/>
          <w:bCs/>
        </w:rPr>
        <w:t>Esegui</w:t>
      </w:r>
      <w:r>
        <w:t>” per rendere efficace la sostituzione;</w:t>
      </w:r>
    </w:p>
    <w:p w14:paraId="328F3734" w14:textId="2E7E7E7B" w:rsidR="007E3060" w:rsidRDefault="007E3060" w:rsidP="007E3060">
      <w:pPr>
        <w:pStyle w:val="ElencoPuntatolivello1"/>
      </w:pPr>
      <w:r>
        <w:t>“</w:t>
      </w:r>
      <w:r>
        <w:rPr>
          <w:b/>
          <w:bCs/>
        </w:rPr>
        <w:t>Assegna a</w:t>
      </w:r>
      <w:r>
        <w:t>” per assegnare la compilazione del documento ad un altro utente</w:t>
      </w:r>
      <w:r w:rsidR="00C77AED">
        <w:t xml:space="preserve"> </w:t>
      </w:r>
      <w:r>
        <w:t>abilitato alla compilazione. Per maggiori dettagli, consultare il capitolo “Assegna a” del manuale “Funzionalità generiche e approfondimenti”;</w:t>
      </w:r>
    </w:p>
    <w:p w14:paraId="3B459ADC" w14:textId="6CBBF691" w:rsidR="007E3060" w:rsidRDefault="007E3060" w:rsidP="007E3060">
      <w:pPr>
        <w:pStyle w:val="ElencoPuntatolivello1"/>
      </w:pPr>
      <w:r>
        <w:t>“</w:t>
      </w:r>
      <w:r>
        <w:rPr>
          <w:b/>
          <w:bCs/>
        </w:rPr>
        <w:t>Stampa</w:t>
      </w:r>
      <w:r>
        <w:t xml:space="preserve">” per stampare il documento; </w:t>
      </w:r>
    </w:p>
    <w:p w14:paraId="7852C302" w14:textId="23D90163" w:rsidR="007E3060" w:rsidRDefault="007E3060" w:rsidP="007E3060">
      <w:pPr>
        <w:pStyle w:val="ElencoPuntatolivello1"/>
      </w:pPr>
      <w:r>
        <w:t>“</w:t>
      </w:r>
      <w:r>
        <w:rPr>
          <w:b/>
          <w:bCs/>
        </w:rPr>
        <w:t>Esporta in Excel</w:t>
      </w:r>
      <w:r>
        <w:t>” per esportare in xls le informazioni visualizzate;</w:t>
      </w:r>
    </w:p>
    <w:p w14:paraId="1A1022CF" w14:textId="21B1F0D9" w:rsidR="007E3060" w:rsidRDefault="007E3060" w:rsidP="007E3060">
      <w:pPr>
        <w:pStyle w:val="ElencoPuntatolivello1"/>
      </w:pPr>
      <w:r>
        <w:t>“</w:t>
      </w:r>
      <w:r>
        <w:rPr>
          <w:b/>
          <w:bCs/>
        </w:rPr>
        <w:t>Chiudi</w:t>
      </w:r>
      <w:r>
        <w:t>” per chiudere il documento e tornare alla schermata precedente.</w:t>
      </w:r>
    </w:p>
    <w:p w14:paraId="78141512" w14:textId="22E99714" w:rsidR="007E3060" w:rsidRDefault="007E3060" w:rsidP="007E3060">
      <w:pPr>
        <w:pStyle w:val="Liste"/>
        <w:numPr>
          <w:ilvl w:val="0"/>
          <w:numId w:val="0"/>
        </w:numPr>
        <w:rPr>
          <w:rFonts w:asciiTheme="majorHAnsi" w:hAnsiTheme="majorHAnsi" w:cstheme="majorHAnsi"/>
          <w:i w:val="0"/>
          <w:color w:val="auto"/>
          <w:sz w:val="23"/>
          <w:szCs w:val="23"/>
        </w:rPr>
      </w:pPr>
    </w:p>
    <w:p w14:paraId="35794462" w14:textId="59FE0F59" w:rsidR="007E3060" w:rsidRDefault="007E3060" w:rsidP="007E3060">
      <w:r>
        <w:t xml:space="preserve">L'area di </w:t>
      </w:r>
      <w:r>
        <w:rPr>
          <w:b/>
          <w:bCs/>
        </w:rPr>
        <w:t>Intestazione</w:t>
      </w:r>
      <w:r>
        <w:t xml:space="preserve"> del documento che verrà mostrato, presenta una serie di informazioni relative alla convenzione per cui si sta applicando la sostituzione dei prodotti come </w:t>
      </w:r>
      <w:r>
        <w:rPr>
          <w:b/>
          <w:bCs/>
        </w:rPr>
        <w:t>l’Utente</w:t>
      </w:r>
      <w:r>
        <w:t xml:space="preserve"> In Carico (ovvero l'utente che sta compilando il documento), il </w:t>
      </w:r>
      <w:r>
        <w:rPr>
          <w:b/>
          <w:bCs/>
        </w:rPr>
        <w:t>Compilatore</w:t>
      </w:r>
      <w:r>
        <w:t xml:space="preserve"> e lo </w:t>
      </w:r>
      <w:r>
        <w:rPr>
          <w:b/>
          <w:bCs/>
        </w:rPr>
        <w:t>Stato</w:t>
      </w:r>
      <w:r>
        <w:t xml:space="preserve"> del documento che inizialmente è "In lavorazione". Vengono poi mostrate le informazioni relative alla convenzione come </w:t>
      </w:r>
      <w:r>
        <w:rPr>
          <w:b/>
          <w:bCs/>
        </w:rPr>
        <w:t>il Fornitore, il Numero Convenzione completa, il Registro di Sistema della Convenzione completa, il Numero Repertorio Speciale, la Data Numero Repertorio Speciale e l'Oggetto della Convenzione completa</w:t>
      </w:r>
      <w:r>
        <w:t>.</w:t>
      </w:r>
    </w:p>
    <w:p w14:paraId="08412C5C" w14:textId="278593EF" w:rsidR="007E3060" w:rsidRDefault="007E3060" w:rsidP="007E3060">
      <w:r>
        <w:t xml:space="preserve">Le informazioni </w:t>
      </w:r>
      <w:r>
        <w:rPr>
          <w:b/>
          <w:bCs/>
        </w:rPr>
        <w:t>Registro di Sistema</w:t>
      </w:r>
      <w:r>
        <w:t xml:space="preserve"> e </w:t>
      </w:r>
      <w:r>
        <w:rPr>
          <w:b/>
          <w:bCs/>
        </w:rPr>
        <w:t>Data</w:t>
      </w:r>
      <w:r>
        <w:t xml:space="preserve"> verranno invece alimentate all’atto dell’invio.</w:t>
      </w:r>
    </w:p>
    <w:p w14:paraId="474F8735" w14:textId="52F1D271" w:rsidR="007E3060" w:rsidRDefault="007E3060" w:rsidP="007E3060">
      <w:r>
        <w:t xml:space="preserve">Innanzitutto, inserire nell'apposito campo la </w:t>
      </w:r>
      <w:r>
        <w:rPr>
          <w:b/>
          <w:bCs/>
        </w:rPr>
        <w:t>Motivazione</w:t>
      </w:r>
      <w:r>
        <w:t xml:space="preserve"> della sostituzione dei prodotti sulla convenzione mentre, per inserire un allegato, cliccare sul comando.</w:t>
      </w:r>
    </w:p>
    <w:p w14:paraId="5102E886" w14:textId="1974BF60" w:rsidR="007E3060" w:rsidRDefault="007E3060" w:rsidP="007E3060">
      <w:pPr>
        <w:tabs>
          <w:tab w:val="left" w:pos="1647"/>
        </w:tabs>
        <w:spacing w:line="256" w:lineRule="auto"/>
        <w:jc w:val="left"/>
        <w:rPr>
          <w:rFonts w:asciiTheme="majorHAnsi" w:hAnsiTheme="majorHAnsi" w:cstheme="majorHAnsi"/>
          <w:color w:val="000000"/>
          <w:kern w:val="18"/>
          <w:sz w:val="23"/>
          <w:szCs w:val="23"/>
          <w:lang w:eastAsia="zh-CN"/>
        </w:rPr>
      </w:pPr>
    </w:p>
    <w:p w14:paraId="12FC64F3" w14:textId="197067FD" w:rsidR="007E3060" w:rsidRDefault="007E3060" w:rsidP="007E3060">
      <w:pPr>
        <w:rPr>
          <w:rFonts w:asciiTheme="majorHAnsi" w:hAnsiTheme="majorHAnsi"/>
        </w:rPr>
      </w:pPr>
      <w:r>
        <w:lastRenderedPageBreak/>
        <w:t>In fondo alla schermata sono predisposte due tabelle che verranno alimentate con le informazioni relative al prodotto oggetto della sostituzione.</w:t>
      </w:r>
    </w:p>
    <w:p w14:paraId="77B9690F" w14:textId="77777777" w:rsidR="007E3060" w:rsidRDefault="007E3060" w:rsidP="007E3060">
      <w:r>
        <w:t xml:space="preserve">Per sostituire un articolo della Convenzione, cliccare sul comando </w:t>
      </w:r>
      <w:r>
        <w:rPr>
          <w:rStyle w:val="Enfasigrassetto"/>
          <w:color w:val="auto"/>
          <w:u w:val="single"/>
        </w:rPr>
        <w:t>Scegli dalla convezione</w:t>
      </w:r>
      <w:r>
        <w:t xml:space="preserve"> posizionato nella toolbar sopra alle tabelle.</w:t>
      </w:r>
    </w:p>
    <w:p w14:paraId="1F0059CA" w14:textId="77777777" w:rsidR="007E3060" w:rsidRDefault="007E3060" w:rsidP="007E3060">
      <w:pPr>
        <w:rPr>
          <w:color w:val="000000"/>
        </w:rPr>
      </w:pPr>
      <w:r>
        <w:t>Verrà mostrata una schermata con una tabella con tutti i prodotti </w:t>
      </w:r>
      <w:r>
        <w:rPr>
          <w:u w:val="single"/>
        </w:rPr>
        <w:t>realmente in uso</w:t>
      </w:r>
      <w:r>
        <w:t xml:space="preserve"> nel listino della Convenzione. Contrariamente alla funzione di </w:t>
      </w:r>
      <w:r>
        <w:rPr>
          <w:rStyle w:val="Enfasigrassetto"/>
        </w:rPr>
        <w:t>inserimento prodotti</w:t>
      </w:r>
      <w:r>
        <w:t xml:space="preserve">, in questo caso, non vengono visualizzati gli articoli con </w:t>
      </w:r>
      <w:r>
        <w:rPr>
          <w:rStyle w:val="Enfasigrassetto"/>
        </w:rPr>
        <w:t>Stato Riga</w:t>
      </w:r>
      <w:r>
        <w:t xml:space="preserve"> "</w:t>
      </w:r>
      <w:r>
        <w:rPr>
          <w:rStyle w:val="Enfasigrassetto"/>
          <w:color w:val="auto"/>
        </w:rPr>
        <w:t>Trasferito</w:t>
      </w:r>
      <w:r>
        <w:t>".</w:t>
      </w:r>
    </w:p>
    <w:p w14:paraId="6B815F3D" w14:textId="77777777" w:rsidR="007E3060" w:rsidRDefault="007E3060" w:rsidP="007E3060">
      <w:r>
        <w:t>È possibile selezionare il prodotto secondo due modalità:</w:t>
      </w:r>
    </w:p>
    <w:p w14:paraId="5D2FA497" w14:textId="12A28382" w:rsidR="007E3060" w:rsidRDefault="007E3060" w:rsidP="003F4BC4">
      <w:pPr>
        <w:pStyle w:val="Paragrafoelenco"/>
        <w:numPr>
          <w:ilvl w:val="0"/>
          <w:numId w:val="28"/>
        </w:numPr>
        <w:autoSpaceDE w:val="0"/>
        <w:autoSpaceDN w:val="0"/>
        <w:adjustRightInd w:val="0"/>
        <w:spacing w:before="0" w:after="160" w:line="276" w:lineRule="auto"/>
      </w:pPr>
      <w:r>
        <w:t xml:space="preserve"> impostare uno o più criteri di ricerca nell'area di filtro al di sopra della tabella e cliccare sul comando </w:t>
      </w:r>
      <w:r>
        <w:rPr>
          <w:noProof/>
        </w:rPr>
        <w:drawing>
          <wp:inline distT="0" distB="0" distL="0" distR="0" wp14:anchorId="0A29CE4C" wp14:editId="17898AE7">
            <wp:extent cx="297815" cy="131445"/>
            <wp:effectExtent l="0" t="0" r="6985" b="1905"/>
            <wp:docPr id="1743802752" name="Immagine 138"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7" descr="this item"/>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7815" cy="131445"/>
                    </a:xfrm>
                    <a:prstGeom prst="rect">
                      <a:avLst/>
                    </a:prstGeom>
                    <a:noFill/>
                    <a:ln>
                      <a:noFill/>
                    </a:ln>
                  </pic:spPr>
                </pic:pic>
              </a:graphicData>
            </a:graphic>
          </wp:inline>
        </w:drawing>
      </w:r>
      <w:r>
        <w:t xml:space="preserve">. </w:t>
      </w:r>
    </w:p>
    <w:p w14:paraId="07CA1165" w14:textId="76764F41" w:rsidR="007E3060" w:rsidRDefault="007E3060" w:rsidP="007E3060">
      <w:r>
        <w:t xml:space="preserve">All'atto della ricerca, nella tabella verranno riportati tutti i prodotti corrispondenti ai criteri impostati.  Selezionare il prodotto di interesse cliccando sulla relativa check box </w:t>
      </w:r>
      <w:r>
        <w:rPr>
          <w:noProof/>
        </w:rPr>
        <w:drawing>
          <wp:inline distT="0" distB="0" distL="0" distR="0" wp14:anchorId="00DBE18D" wp14:editId="34BA9F19">
            <wp:extent cx="117475" cy="117475"/>
            <wp:effectExtent l="0" t="0" r="0" b="0"/>
            <wp:docPr id="985399910" name="Immagine 137"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0" descr="td_content_righ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t xml:space="preserve"> e cliccare su </w:t>
      </w:r>
      <w:r>
        <w:rPr>
          <w:b/>
          <w:bCs/>
          <w:u w:val="single"/>
        </w:rPr>
        <w:t>Aggiungi</w:t>
      </w:r>
      <w:r>
        <w:t xml:space="preserve"> posizionato nella toolbar posta sopra alla tabella.</w:t>
      </w:r>
    </w:p>
    <w:p w14:paraId="6E0A0FAD" w14:textId="663FC40F" w:rsidR="007E3060" w:rsidRDefault="007E3060" w:rsidP="003F4BC4">
      <w:pPr>
        <w:pStyle w:val="Paragrafoelenco"/>
        <w:numPr>
          <w:ilvl w:val="0"/>
          <w:numId w:val="28"/>
        </w:numPr>
        <w:autoSpaceDE w:val="0"/>
        <w:autoSpaceDN w:val="0"/>
        <w:adjustRightInd w:val="0"/>
        <w:spacing w:before="0" w:after="160" w:line="276" w:lineRule="auto"/>
      </w:pPr>
      <w:r>
        <w:t xml:space="preserve">Selezionare il prodotto di interesse cliccando sulla relativa check box </w:t>
      </w:r>
      <w:r>
        <w:rPr>
          <w:noProof/>
        </w:rPr>
        <w:drawing>
          <wp:inline distT="0" distB="0" distL="0" distR="0" wp14:anchorId="0E688A95" wp14:editId="4BB47D82">
            <wp:extent cx="138430" cy="138430"/>
            <wp:effectExtent l="0" t="0" r="0" b="0"/>
            <wp:docPr id="1747108352" name="Immagine 136"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5" descr="td_content_righ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t xml:space="preserve"> e cliccare su </w:t>
      </w:r>
      <w:r>
        <w:rPr>
          <w:b/>
          <w:bCs/>
          <w:u w:val="single"/>
        </w:rPr>
        <w:t>Aggiungi</w:t>
      </w:r>
      <w:r>
        <w:t xml:space="preserve"> posizionato nella toolbar posta sopra alla tabella.</w:t>
      </w:r>
    </w:p>
    <w:p w14:paraId="3E452B0D" w14:textId="7E915C7F" w:rsidR="0092458E" w:rsidRDefault="007E3060" w:rsidP="007E3060">
      <w:pPr>
        <w:spacing w:line="256" w:lineRule="auto"/>
        <w:jc w:val="left"/>
      </w:pPr>
      <w:r>
        <w:t>In entrambi i casi, un messaggio di informazione a video confermerà l'operazione.</w:t>
      </w:r>
    </w:p>
    <w:p w14:paraId="440BDC74" w14:textId="77777777" w:rsidR="007E3060" w:rsidRDefault="007E3060" w:rsidP="007E3060">
      <w:r>
        <w:t xml:space="preserve">Il prodotto selezionato verrà riportato nella tabella </w:t>
      </w:r>
      <w:r>
        <w:rPr>
          <w:rStyle w:val="Enfasigrassetto"/>
        </w:rPr>
        <w:t>Prodotto sostituito</w:t>
      </w:r>
      <w:r>
        <w:t xml:space="preserve"> presente in fondo alla schermata, nella quale verranno riportate una serie di informazioni di sola lettura quali il </w:t>
      </w:r>
      <w:r>
        <w:rPr>
          <w:rStyle w:val="Enfasigrassetto"/>
        </w:rPr>
        <w:t>Numero Riga</w:t>
      </w:r>
      <w:r>
        <w:t xml:space="preserve">, il </w:t>
      </w:r>
      <w:r>
        <w:rPr>
          <w:rStyle w:val="Enfasigrassetto"/>
        </w:rPr>
        <w:t>Numero Lotto</w:t>
      </w:r>
      <w:r>
        <w:t xml:space="preserve">, la </w:t>
      </w:r>
      <w:r>
        <w:rPr>
          <w:rStyle w:val="Enfasigrassetto"/>
        </w:rPr>
        <w:t>Voce</w:t>
      </w:r>
      <w:r>
        <w:t xml:space="preserve">, il </w:t>
      </w:r>
      <w:r>
        <w:rPr>
          <w:rStyle w:val="Enfasigrassetto"/>
        </w:rPr>
        <w:t>CODICE REGIONALE</w:t>
      </w:r>
      <w:r>
        <w:t xml:space="preserve"> e la </w:t>
      </w:r>
      <w:r>
        <w:rPr>
          <w:rStyle w:val="Enfasigrassetto"/>
        </w:rPr>
        <w:t>DESCRIZIONE CODICE REGIONALE</w:t>
      </w:r>
      <w:r>
        <w:t>. </w:t>
      </w:r>
    </w:p>
    <w:p w14:paraId="17E30AC8" w14:textId="77777777" w:rsidR="0092458E" w:rsidRDefault="0092458E" w:rsidP="0092458E">
      <w:pPr>
        <w:keepNext/>
      </w:pPr>
      <w:r w:rsidRPr="0092458E">
        <w:rPr>
          <w:noProof/>
        </w:rPr>
        <w:drawing>
          <wp:inline distT="0" distB="0" distL="0" distR="0" wp14:anchorId="2F4907B9" wp14:editId="79CE0377">
            <wp:extent cx="6067372" cy="1691640"/>
            <wp:effectExtent l="19050" t="19050" r="10160" b="22860"/>
            <wp:docPr id="8642791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79134" name=""/>
                    <pic:cNvPicPr/>
                  </pic:nvPicPr>
                  <pic:blipFill rotWithShape="1">
                    <a:blip r:embed="rId166"/>
                    <a:srcRect r="800"/>
                    <a:stretch/>
                  </pic:blipFill>
                  <pic:spPr bwMode="auto">
                    <a:xfrm>
                      <a:off x="0" y="0"/>
                      <a:ext cx="6067372" cy="169164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922CFE" w14:textId="74BAD5DF" w:rsidR="0092458E" w:rsidRDefault="0092458E" w:rsidP="0092458E">
      <w:pPr>
        <w:pStyle w:val="Didascalia"/>
        <w:jc w:val="center"/>
      </w:pPr>
      <w:bookmarkStart w:id="149" w:name="_Toc153917029"/>
      <w:r>
        <w:t xml:space="preserve">Figura </w:t>
      </w:r>
      <w:r w:rsidR="003F4BC4">
        <w:fldChar w:fldCharType="begin"/>
      </w:r>
      <w:r w:rsidR="003F4BC4">
        <w:instrText xml:space="preserve"> SEQ Figura \* ARABIC </w:instrText>
      </w:r>
      <w:r w:rsidR="003F4BC4">
        <w:fldChar w:fldCharType="separate"/>
      </w:r>
      <w:r w:rsidR="001B1ACF">
        <w:rPr>
          <w:noProof/>
        </w:rPr>
        <w:t>74</w:t>
      </w:r>
      <w:r w:rsidR="003F4BC4">
        <w:rPr>
          <w:noProof/>
        </w:rPr>
        <w:fldChar w:fldCharType="end"/>
      </w:r>
      <w:r>
        <w:t xml:space="preserve"> - Prodotto sostituito</w:t>
      </w:r>
      <w:bookmarkEnd w:id="149"/>
    </w:p>
    <w:p w14:paraId="1615152D" w14:textId="77777777" w:rsidR="007E3060" w:rsidRDefault="007E3060" w:rsidP="007E3060">
      <w:r>
        <w:t xml:space="preserve">Nella tabella sottostante </w:t>
      </w:r>
      <w:r>
        <w:rPr>
          <w:rStyle w:val="Enfasigrassetto"/>
        </w:rPr>
        <w:t>Prodotto Inserito</w:t>
      </w:r>
      <w:r>
        <w:t>, invece, verrà predisposta la riga del prodotto selezionato in versione editabile, in modo da consentire di modificare le informazioni necessarie per l'identificazione del nuovo prodotto. </w:t>
      </w:r>
    </w:p>
    <w:p w14:paraId="41DA1A51" w14:textId="77777777" w:rsidR="007E3060" w:rsidRDefault="007E3060" w:rsidP="007E3060">
      <w:r>
        <w:t xml:space="preserve">Inserite tutte le informazioni per l'identificazione del nuovo prodotto nella tabella </w:t>
      </w:r>
      <w:r>
        <w:rPr>
          <w:rStyle w:val="Enfasigrassetto"/>
        </w:rPr>
        <w:t>Prodotto Inserito</w:t>
      </w:r>
      <w:r>
        <w:t xml:space="preserve">, cliccare sul comando </w:t>
      </w:r>
      <w:r>
        <w:rPr>
          <w:b/>
          <w:bCs/>
          <w:u w:val="single"/>
        </w:rPr>
        <w:t>Verifica Informazioni</w:t>
      </w:r>
      <w:r>
        <w:t xml:space="preserve"> posizionato nella toolbar sopra alla tabella per verificarne la correttezza.</w:t>
      </w:r>
    </w:p>
    <w:p w14:paraId="67306D64" w14:textId="77777777" w:rsidR="007E3060" w:rsidRDefault="007E3060" w:rsidP="007E3060">
      <w:pPr>
        <w:spacing w:line="256" w:lineRule="auto"/>
        <w:jc w:val="left"/>
        <w:rPr>
          <w:kern w:val="18"/>
          <w:lang w:eastAsia="zh-CN"/>
        </w:rPr>
      </w:pPr>
      <w:r>
        <w:lastRenderedPageBreak/>
        <w:t xml:space="preserve">Il Sistema verificherà la presenza di eventuali anomalie nella compilazione della tabella </w:t>
      </w:r>
      <w:r>
        <w:rPr>
          <w:rStyle w:val="Enfasigrassetto"/>
        </w:rPr>
        <w:t xml:space="preserve">Prodotto Inserito </w:t>
      </w:r>
      <w:r>
        <w:t>e, nel caso in cui non sia presente alcun errore nella predisposizione della tabella, un messaggio di informazione a video confermerà l'operazione.</w:t>
      </w:r>
    </w:p>
    <w:p w14:paraId="47E1789C" w14:textId="50481EAE" w:rsidR="007E3060" w:rsidRDefault="007E3060" w:rsidP="007E3060">
      <w:pPr>
        <w:rPr>
          <w:lang w:eastAsia="en-US"/>
        </w:rPr>
      </w:pPr>
      <w:r>
        <w:t xml:space="preserve">La corretta compilazione della riga della tabella </w:t>
      </w:r>
      <w:r>
        <w:rPr>
          <w:b/>
          <w:bCs/>
        </w:rPr>
        <w:t>Prodotto Inserito</w:t>
      </w:r>
      <w:r>
        <w:t xml:space="preserve"> verrà segnalata dal simbolo </w:t>
      </w:r>
      <w:r>
        <w:rPr>
          <w:noProof/>
        </w:rPr>
        <w:drawing>
          <wp:inline distT="0" distB="0" distL="0" distR="0" wp14:anchorId="5B993DFC" wp14:editId="468AA77C">
            <wp:extent cx="193675" cy="173355"/>
            <wp:effectExtent l="0" t="0" r="0" b="0"/>
            <wp:docPr id="643917004"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675" cy="173355"/>
                    </a:xfrm>
                    <a:prstGeom prst="rect">
                      <a:avLst/>
                    </a:prstGeom>
                    <a:noFill/>
                    <a:ln>
                      <a:noFill/>
                    </a:ln>
                  </pic:spPr>
                </pic:pic>
              </a:graphicData>
            </a:graphic>
          </wp:inline>
        </w:drawing>
      </w:r>
      <w:r>
        <w:t xml:space="preserve"> nella colonna </w:t>
      </w:r>
      <w:r>
        <w:rPr>
          <w:b/>
          <w:bCs/>
        </w:rPr>
        <w:t>Esito Riga</w:t>
      </w:r>
      <w:r>
        <w:t>. Nel caso in cui nella compilazione della tabella </w:t>
      </w:r>
      <w:r>
        <w:rPr>
          <w:rStyle w:val="Enfasigrassetto"/>
        </w:rPr>
        <w:t xml:space="preserve">Prodotto Inserito </w:t>
      </w:r>
      <w:r>
        <w:t>siano stati commessi errori, un messaggio di errore a video notificherà la presenza di anomalie</w:t>
      </w:r>
    </w:p>
    <w:p w14:paraId="2FDCC600" w14:textId="05D6B125" w:rsidR="007E3060" w:rsidRDefault="007E3060" w:rsidP="007E3060">
      <w:pPr>
        <w:spacing w:line="256" w:lineRule="auto"/>
        <w:jc w:val="left"/>
        <w:rPr>
          <w:kern w:val="18"/>
          <w:lang w:eastAsia="zh-CN"/>
        </w:rPr>
      </w:pPr>
      <w:r>
        <w:t xml:space="preserve">Le anomalie rilevate verranno segnalate nella colonna </w:t>
      </w:r>
      <w:r>
        <w:rPr>
          <w:rStyle w:val="Enfasigrassetto"/>
        </w:rPr>
        <w:t>Esito Riga</w:t>
      </w:r>
      <w:r>
        <w:t> di ciascuna riga</w:t>
      </w:r>
      <w:r>
        <w:rPr>
          <w:rStyle w:val="Enfasigrassetto"/>
        </w:rPr>
        <w:t xml:space="preserve"> </w:t>
      </w:r>
      <w:r>
        <w:t xml:space="preserve">dal simbolo </w:t>
      </w:r>
      <w:r>
        <w:rPr>
          <w:noProof/>
        </w:rPr>
        <w:drawing>
          <wp:inline distT="0" distB="0" distL="0" distR="0" wp14:anchorId="20EBD94F" wp14:editId="645757F8">
            <wp:extent cx="159385" cy="124460"/>
            <wp:effectExtent l="0" t="0" r="0" b="8890"/>
            <wp:docPr id="1801355303"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9385" cy="124460"/>
                    </a:xfrm>
                    <a:prstGeom prst="rect">
                      <a:avLst/>
                    </a:prstGeom>
                    <a:noFill/>
                    <a:ln>
                      <a:noFill/>
                    </a:ln>
                  </pic:spPr>
                </pic:pic>
              </a:graphicData>
            </a:graphic>
          </wp:inline>
        </w:drawing>
      </w:r>
      <w:r>
        <w:t xml:space="preserve">, con annessa motivazione. In tal caso, sarà necessario correggere le anomalie evidenziate modificando le informazioni e ripetere la verifica cliccando sul comando </w:t>
      </w:r>
      <w:r>
        <w:rPr>
          <w:b/>
          <w:bCs/>
          <w:u w:val="single"/>
        </w:rPr>
        <w:t>Verifica Informazioni</w:t>
      </w:r>
    </w:p>
    <w:p w14:paraId="43A4B2DC" w14:textId="77777777" w:rsidR="007E3060" w:rsidRDefault="007E3060" w:rsidP="007E3060">
      <w:pPr>
        <w:rPr>
          <w:lang w:eastAsia="en-US"/>
        </w:rPr>
      </w:pPr>
      <w:r>
        <w:t>Si precisa inoltre che:</w:t>
      </w:r>
    </w:p>
    <w:p w14:paraId="206E78FE" w14:textId="77777777" w:rsidR="007E3060" w:rsidRDefault="007E3060" w:rsidP="003F4BC4">
      <w:pPr>
        <w:pStyle w:val="Paragrafoelenco"/>
        <w:numPr>
          <w:ilvl w:val="0"/>
          <w:numId w:val="26"/>
        </w:numPr>
        <w:autoSpaceDE w:val="0"/>
        <w:autoSpaceDN w:val="0"/>
        <w:adjustRightInd w:val="0"/>
        <w:spacing w:before="0" w:after="160" w:line="276" w:lineRule="auto"/>
      </w:pPr>
      <w:r>
        <w:t xml:space="preserve">la funzione </w:t>
      </w:r>
      <w:r>
        <w:rPr>
          <w:rStyle w:val="Enfasigrassetto"/>
          <w:rFonts w:cs="Lucida Sans Unicode"/>
        </w:rPr>
        <w:t>Sostituzione prodotti</w:t>
      </w:r>
      <w:r>
        <w:t xml:space="preserve"> non consente alcuna operatività sul prodotto sostituito a decorrere dalla data specificata nel documento di sostituzione;</w:t>
      </w:r>
    </w:p>
    <w:p w14:paraId="49245E4C" w14:textId="77777777" w:rsidR="007E3060" w:rsidRDefault="007E3060" w:rsidP="003F4BC4">
      <w:pPr>
        <w:pStyle w:val="Paragrafoelenco"/>
        <w:numPr>
          <w:ilvl w:val="0"/>
          <w:numId w:val="26"/>
        </w:numPr>
        <w:autoSpaceDE w:val="0"/>
        <w:autoSpaceDN w:val="0"/>
        <w:adjustRightInd w:val="0"/>
        <w:spacing w:before="0" w:after="160" w:line="276" w:lineRule="auto"/>
      </w:pPr>
      <w:r>
        <w:t>la riga relativa al prodotto sostituito verrà cancellata dal listino solo logicamente, poiché essa rimane disponibile per le visualizzazioni degli Ordinativi emessi in precedenza;</w:t>
      </w:r>
    </w:p>
    <w:p w14:paraId="13426207" w14:textId="77777777" w:rsidR="007E3060" w:rsidRDefault="007E3060" w:rsidP="003F4BC4">
      <w:pPr>
        <w:pStyle w:val="Paragrafoelenco"/>
        <w:numPr>
          <w:ilvl w:val="0"/>
          <w:numId w:val="26"/>
        </w:numPr>
        <w:autoSpaceDE w:val="0"/>
        <w:autoSpaceDN w:val="0"/>
        <w:adjustRightInd w:val="0"/>
        <w:spacing w:before="0" w:after="160" w:line="276" w:lineRule="auto"/>
      </w:pPr>
      <w:r>
        <w:t>tutti gli Ordinativi "</w:t>
      </w:r>
      <w:r>
        <w:rPr>
          <w:rStyle w:val="Enfasigrassetto"/>
          <w:rFonts w:cs="Lucida Sans Unicode"/>
          <w:color w:val="666666"/>
        </w:rPr>
        <w:t>In lavorazione</w:t>
      </w:r>
      <w:r>
        <w:t>" che contengono prodotti sostituiti, al momento della finalizzazione verso l'Operatore Economico verranno eliminati e verrà chiesto all'Utente dell'Ente emittente se desidera inserire il nuovo articolo evidenziando che potrebbe esservi differenza di prezzo.</w:t>
      </w:r>
    </w:p>
    <w:p w14:paraId="1444195E" w14:textId="4EFEBB92" w:rsidR="00775AEB" w:rsidRPr="00775AEB" w:rsidRDefault="007E3060" w:rsidP="007E3060">
      <w:pPr>
        <w:pStyle w:val="Titolo2"/>
        <w:rPr>
          <w:rFonts w:ascii="Arial" w:hAnsi="Arial"/>
        </w:rPr>
      </w:pPr>
      <w:bookmarkStart w:id="150" w:name="_Toc153916602"/>
      <w:r>
        <w:t>Modifica prezzi</w:t>
      </w:r>
      <w:bookmarkEnd w:id="150"/>
    </w:p>
    <w:p w14:paraId="3EF23323" w14:textId="66ED0E64" w:rsidR="007E3060" w:rsidRDefault="0092458E" w:rsidP="007E3060">
      <w:r>
        <w:rPr>
          <w:noProof/>
        </w:rPr>
        <mc:AlternateContent>
          <mc:Choice Requires="wps">
            <w:drawing>
              <wp:anchor distT="0" distB="0" distL="114300" distR="114300" simplePos="0" relativeHeight="251718656" behindDoc="0" locked="0" layoutInCell="1" allowOverlap="1" wp14:anchorId="2F4DF7EF" wp14:editId="4C7B7FBC">
                <wp:simplePos x="0" y="0"/>
                <wp:positionH relativeFrom="column">
                  <wp:posOffset>1610360</wp:posOffset>
                </wp:positionH>
                <wp:positionV relativeFrom="paragraph">
                  <wp:posOffset>2439670</wp:posOffset>
                </wp:positionV>
                <wp:extent cx="2888615" cy="635"/>
                <wp:effectExtent l="0" t="0" r="0" b="0"/>
                <wp:wrapTopAndBottom/>
                <wp:docPr id="1460674322" name="Casella di testo 1"/>
                <wp:cNvGraphicFramePr/>
                <a:graphic xmlns:a="http://schemas.openxmlformats.org/drawingml/2006/main">
                  <a:graphicData uri="http://schemas.microsoft.com/office/word/2010/wordprocessingShape">
                    <wps:wsp>
                      <wps:cNvSpPr txBox="1"/>
                      <wps:spPr>
                        <a:xfrm>
                          <a:off x="0" y="0"/>
                          <a:ext cx="2888615" cy="635"/>
                        </a:xfrm>
                        <a:prstGeom prst="rect">
                          <a:avLst/>
                        </a:prstGeom>
                        <a:solidFill>
                          <a:prstClr val="white"/>
                        </a:solidFill>
                        <a:ln>
                          <a:noFill/>
                        </a:ln>
                      </wps:spPr>
                      <wps:txbx>
                        <w:txbxContent>
                          <w:p w14:paraId="28B74F7E" w14:textId="2A8BF3AC" w:rsidR="0092458E" w:rsidRPr="00E74A85" w:rsidRDefault="0092458E" w:rsidP="0092458E">
                            <w:pPr>
                              <w:pStyle w:val="Didascalia"/>
                              <w:jc w:val="center"/>
                              <w:rPr>
                                <w:rFonts w:asciiTheme="majorHAnsi" w:hAnsiTheme="majorHAnsi" w:cstheme="majorHAnsi"/>
                                <w:sz w:val="23"/>
                                <w:szCs w:val="23"/>
                              </w:rPr>
                            </w:pPr>
                            <w:bookmarkStart w:id="151" w:name="_Toc153917030"/>
                            <w:r>
                              <w:t xml:space="preserve">Figura </w:t>
                            </w:r>
                            <w:r w:rsidR="003F4BC4">
                              <w:fldChar w:fldCharType="begin"/>
                            </w:r>
                            <w:r w:rsidR="003F4BC4">
                              <w:instrText xml:space="preserve"> SEQ Figura \* ARABIC </w:instrText>
                            </w:r>
                            <w:r w:rsidR="003F4BC4">
                              <w:fldChar w:fldCharType="separate"/>
                            </w:r>
                            <w:r w:rsidR="001B1ACF">
                              <w:rPr>
                                <w:noProof/>
                              </w:rPr>
                              <w:t>75</w:t>
                            </w:r>
                            <w:r w:rsidR="003F4BC4">
                              <w:rPr>
                                <w:noProof/>
                              </w:rPr>
                              <w:fldChar w:fldCharType="end"/>
                            </w:r>
                            <w:r>
                              <w:t xml:space="preserve"> - Modifica prezzi</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4DF7EF" id="_x0000_s1047" type="#_x0000_t202" style="position:absolute;left:0;text-align:left;margin-left:126.8pt;margin-top:192.1pt;width:227.4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" stroked="f">
                <v:textbox style="mso-fit-shape-to-text:t" inset="0,0,0,0">
                  <w:txbxContent>
                    <w:p w14:paraId="28B74F7E" w14:textId="2A8BF3AC" w:rsidR="0092458E" w:rsidRPr="00E74A85" w:rsidRDefault="0092458E" w:rsidP="0092458E">
                      <w:pPr>
                        <w:pStyle w:val="Didascalia"/>
                        <w:jc w:val="center"/>
                        <w:rPr>
                          <w:rFonts w:asciiTheme="majorHAnsi" w:hAnsiTheme="majorHAnsi" w:cstheme="majorHAnsi"/>
                          <w:sz w:val="23"/>
                          <w:szCs w:val="23"/>
                        </w:rPr>
                      </w:pPr>
                      <w:bookmarkStart w:id="152" w:name="_Toc153917030"/>
                      <w:r>
                        <w:t xml:space="preserve">Figura </w:t>
                      </w:r>
                      <w:r w:rsidR="003F4BC4">
                        <w:fldChar w:fldCharType="begin"/>
                      </w:r>
                      <w:r w:rsidR="003F4BC4">
                        <w:instrText xml:space="preserve"> SEQ Figura \* ARABIC </w:instrText>
                      </w:r>
                      <w:r w:rsidR="003F4BC4">
                        <w:fldChar w:fldCharType="separate"/>
                      </w:r>
                      <w:r w:rsidR="001B1ACF">
                        <w:rPr>
                          <w:noProof/>
                        </w:rPr>
                        <w:t>75</w:t>
                      </w:r>
                      <w:r w:rsidR="003F4BC4">
                        <w:rPr>
                          <w:noProof/>
                        </w:rPr>
                        <w:fldChar w:fldCharType="end"/>
                      </w:r>
                      <w:r>
                        <w:t xml:space="preserve"> - Modifica prezzi</w:t>
                      </w:r>
                      <w:bookmarkEnd w:id="152"/>
                    </w:p>
                  </w:txbxContent>
                </v:textbox>
                <w10:wrap type="topAndBottom"/>
              </v:shape>
            </w:pict>
          </mc:Fallback>
        </mc:AlternateContent>
      </w:r>
      <w:r w:rsidRPr="00E34D8C">
        <w:rPr>
          <w:rFonts w:asciiTheme="majorHAnsi" w:hAnsiTheme="majorHAnsi" w:cstheme="majorHAnsi"/>
          <w:noProof/>
          <w:sz w:val="23"/>
          <w:szCs w:val="23"/>
        </w:rPr>
        <w:drawing>
          <wp:anchor distT="0" distB="0" distL="114300" distR="114300" simplePos="0" relativeHeight="251716608" behindDoc="0" locked="0" layoutInCell="1" allowOverlap="1" wp14:anchorId="0DB309E7" wp14:editId="6D4941F0">
            <wp:simplePos x="0" y="0"/>
            <wp:positionH relativeFrom="margin">
              <wp:align>center</wp:align>
            </wp:positionH>
            <wp:positionV relativeFrom="paragraph">
              <wp:posOffset>982394</wp:posOffset>
            </wp:positionV>
            <wp:extent cx="2888615" cy="1400175"/>
            <wp:effectExtent l="19050" t="19050" r="26035" b="28575"/>
            <wp:wrapTopAndBottom/>
            <wp:docPr id="2011214148" name="Immagine 2011214148"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09935" name="Immagine 1" descr="Immagine che contiene testo, schermata, Carattere, numero&#10;&#10;Descrizione generata automaticamente"/>
                    <pic:cNvPicPr/>
                  </pic:nvPicPr>
                  <pic:blipFill rotWithShape="1">
                    <a:blip r:embed="rId158"/>
                    <a:srcRect l="7927" b="34319"/>
                    <a:stretch/>
                  </pic:blipFill>
                  <pic:spPr bwMode="auto">
                    <a:xfrm>
                      <a:off x="0" y="0"/>
                      <a:ext cx="2888615" cy="140017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E3060">
        <w:t>Per modificare i prezzi (</w:t>
      </w:r>
      <w:r w:rsidR="007E3060">
        <w:rPr>
          <w:rStyle w:val="Enfasigrassetto"/>
        </w:rPr>
        <w:t>Importo</w:t>
      </w:r>
      <w:r w:rsidR="007E3060">
        <w:t xml:space="preserve"> e/o </w:t>
      </w:r>
      <w:r w:rsidR="007E3060">
        <w:rPr>
          <w:rStyle w:val="Enfasigrassetto"/>
        </w:rPr>
        <w:t>Valore Accessorio</w:t>
      </w:r>
      <w:r w:rsidR="007E3060">
        <w:t xml:space="preserve">) attribuiti ai singoli articoli della Convenzione, agendo, a seconda delle esigenze, in modalità massiva (modificando il prezzo contemporaneamente su più articoli) o puntuale (modificando il prezzo di un prodotto specifico), cliccare sul comando </w:t>
      </w:r>
      <w:r w:rsidR="007E3060">
        <w:rPr>
          <w:rStyle w:val="Enfasigrassetto"/>
          <w:u w:val="single"/>
        </w:rPr>
        <w:t>Manutenzione prodotti</w:t>
      </w:r>
      <w:r w:rsidR="007E3060">
        <w:t> posizionato nella toolbar in alto nella schermata e successivamente sulla voce </w:t>
      </w:r>
      <w:r w:rsidR="007E3060">
        <w:rPr>
          <w:rStyle w:val="Enfasigrassetto"/>
          <w:u w:val="single"/>
        </w:rPr>
        <w:t>Modifica prezzi</w:t>
      </w:r>
      <w:r w:rsidR="007E3060">
        <w:t>.</w:t>
      </w:r>
    </w:p>
    <w:p w14:paraId="6795E463" w14:textId="4625360B" w:rsidR="0092458E" w:rsidRDefault="0092458E" w:rsidP="007E3060">
      <w:pPr>
        <w:rPr>
          <w:rFonts w:asciiTheme="majorHAnsi" w:hAnsiTheme="majorHAnsi"/>
        </w:rPr>
      </w:pPr>
    </w:p>
    <w:p w14:paraId="6CA09C41" w14:textId="77777777" w:rsidR="007E3060" w:rsidRDefault="007E3060" w:rsidP="007E3060">
      <w:r>
        <w:t>Verrà mostrato un documento strutturato di </w:t>
      </w:r>
      <w:r>
        <w:rPr>
          <w:rStyle w:val="Enfasigrassetto"/>
        </w:rPr>
        <w:t xml:space="preserve">Variazione prezzi prodotti </w:t>
      </w:r>
      <w:r>
        <w:t>nel quale sarà possibile modificare i prezzi degli articoli.</w:t>
      </w:r>
    </w:p>
    <w:p w14:paraId="2E3CB926" w14:textId="77777777" w:rsidR="007E3060" w:rsidRDefault="007E3060" w:rsidP="007E3060">
      <w:pPr>
        <w:spacing w:after="0"/>
        <w:jc w:val="left"/>
        <w:rPr>
          <w:rFonts w:asciiTheme="majorHAnsi" w:hAnsiTheme="majorHAnsi"/>
          <w:lang w:eastAsia="it-IT"/>
        </w:rPr>
      </w:pPr>
      <w:r>
        <w:rPr>
          <w:lang w:eastAsia="it-IT"/>
        </w:rPr>
        <w:lastRenderedPageBreak/>
        <w:t>In alto al documento che verrà mostrato, è presente una toolbar per la gestione dello stesso con i seguenti comandi:</w:t>
      </w:r>
    </w:p>
    <w:p w14:paraId="6A97BEEB" w14:textId="77777777"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Salva</w:t>
      </w:r>
      <w:r>
        <w:rPr>
          <w:rFonts w:asciiTheme="majorHAnsi" w:hAnsiTheme="majorHAnsi" w:cstheme="majorHAnsi"/>
          <w:i w:val="0"/>
          <w:color w:val="auto"/>
          <w:sz w:val="23"/>
          <w:szCs w:val="23"/>
        </w:rPr>
        <w:t>” per salvare il documento in lavorazione e continuarne la predisposizione in un secondo momento. Il documento salvato sarà disponibile nella tabella della sezione “Lista documenti” della convenzione;</w:t>
      </w:r>
    </w:p>
    <w:p w14:paraId="5A842E96" w14:textId="77777777"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Esegui</w:t>
      </w:r>
      <w:r>
        <w:rPr>
          <w:rFonts w:asciiTheme="majorHAnsi" w:hAnsiTheme="majorHAnsi" w:cstheme="majorHAnsi"/>
          <w:i w:val="0"/>
          <w:color w:val="auto"/>
          <w:sz w:val="23"/>
          <w:szCs w:val="23"/>
        </w:rPr>
        <w:t>” per rendere efficace la modifica dei prezzi;</w:t>
      </w:r>
    </w:p>
    <w:p w14:paraId="1BFC1BF1" w14:textId="1FD7695C"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Assegna a</w:t>
      </w:r>
      <w:r>
        <w:rPr>
          <w:rFonts w:asciiTheme="majorHAnsi" w:hAnsiTheme="majorHAnsi" w:cstheme="majorHAnsi"/>
          <w:i w:val="0"/>
          <w:color w:val="auto"/>
          <w:sz w:val="23"/>
          <w:szCs w:val="23"/>
        </w:rPr>
        <w:t>” per assegnare la compilazione del documento ad un altro utente</w:t>
      </w:r>
      <w:r w:rsidR="00C77AED">
        <w:rPr>
          <w:rFonts w:asciiTheme="majorHAnsi" w:hAnsiTheme="majorHAnsi" w:cstheme="majorHAnsi"/>
          <w:i w:val="0"/>
          <w:color w:val="auto"/>
          <w:sz w:val="23"/>
          <w:szCs w:val="23"/>
        </w:rPr>
        <w:t xml:space="preserve"> </w:t>
      </w:r>
      <w:r>
        <w:rPr>
          <w:rFonts w:asciiTheme="majorHAnsi" w:hAnsiTheme="majorHAnsi" w:cstheme="majorHAnsi"/>
          <w:i w:val="0"/>
          <w:color w:val="auto"/>
          <w:sz w:val="23"/>
          <w:szCs w:val="23"/>
        </w:rPr>
        <w:t>abilitato alla compilazione. Per maggiori dettagli, consultare il capitolo “Assegna a” del manuale “Funzionalità generiche e approfondimenti”;</w:t>
      </w:r>
    </w:p>
    <w:p w14:paraId="31C8B229" w14:textId="77777777"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Stampa</w:t>
      </w:r>
      <w:r>
        <w:rPr>
          <w:rFonts w:asciiTheme="majorHAnsi" w:hAnsiTheme="majorHAnsi" w:cstheme="majorHAnsi"/>
          <w:i w:val="0"/>
          <w:color w:val="auto"/>
          <w:sz w:val="23"/>
          <w:szCs w:val="23"/>
        </w:rPr>
        <w:t xml:space="preserve">” per stampare il documento; </w:t>
      </w:r>
    </w:p>
    <w:p w14:paraId="7B679EEA" w14:textId="77777777"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Esporta in Excel</w:t>
      </w:r>
      <w:r>
        <w:rPr>
          <w:rFonts w:asciiTheme="majorHAnsi" w:hAnsiTheme="majorHAnsi" w:cstheme="majorHAnsi"/>
          <w:i w:val="0"/>
          <w:color w:val="auto"/>
          <w:sz w:val="23"/>
          <w:szCs w:val="23"/>
        </w:rPr>
        <w:t>” per esportare in xls le informazioni visualizzate;</w:t>
      </w:r>
    </w:p>
    <w:p w14:paraId="514876E9" w14:textId="77777777"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Chiudi</w:t>
      </w:r>
      <w:r>
        <w:rPr>
          <w:rFonts w:asciiTheme="majorHAnsi" w:hAnsiTheme="majorHAnsi" w:cstheme="majorHAnsi"/>
          <w:i w:val="0"/>
          <w:color w:val="auto"/>
          <w:sz w:val="23"/>
          <w:szCs w:val="23"/>
        </w:rPr>
        <w:t>” per chiudere il documento e tornare alla schermata precedente.</w:t>
      </w:r>
    </w:p>
    <w:p w14:paraId="6406A4E1" w14:textId="77777777" w:rsidR="007E3060" w:rsidRDefault="007E3060" w:rsidP="007E3060">
      <w:pPr>
        <w:rPr>
          <w:rFonts w:asciiTheme="majorHAnsi" w:hAnsiTheme="majorHAnsi" w:cstheme="majorHAnsi"/>
          <w:color w:val="000000"/>
          <w:sz w:val="23"/>
          <w:szCs w:val="23"/>
        </w:rPr>
      </w:pPr>
      <w:r>
        <w:t xml:space="preserve">L'area di </w:t>
      </w:r>
      <w:r>
        <w:rPr>
          <w:rStyle w:val="Enfasigrassetto"/>
          <w:color w:val="auto"/>
        </w:rPr>
        <w:t>Intestazione</w:t>
      </w:r>
      <w:r>
        <w:t xml:space="preserve"> del documento che verrà mostrato, presenta una serie di informazioni relative alla convenzione per cui si sta applicando la modifica prezzi come l’</w:t>
      </w:r>
      <w:r>
        <w:rPr>
          <w:b/>
          <w:bCs/>
        </w:rPr>
        <w:t xml:space="preserve">Utente In Carico </w:t>
      </w:r>
      <w:r>
        <w:t xml:space="preserve">(ovvero l'utente che sta compilando il documento), il </w:t>
      </w:r>
      <w:r>
        <w:rPr>
          <w:rStyle w:val="Enfasigrassetto"/>
          <w:color w:val="auto"/>
        </w:rPr>
        <w:t>Compilatore</w:t>
      </w:r>
      <w:r>
        <w:t xml:space="preserve"> e lo </w:t>
      </w:r>
      <w:r>
        <w:rPr>
          <w:rStyle w:val="Enfasigrassetto"/>
          <w:color w:val="auto"/>
        </w:rPr>
        <w:t xml:space="preserve">Stato </w:t>
      </w:r>
      <w:r>
        <w:t>del documento che inizialmente è "</w:t>
      </w:r>
      <w:r>
        <w:rPr>
          <w:rStyle w:val="Enfasigrassetto"/>
          <w:color w:val="auto"/>
        </w:rPr>
        <w:t>In lavorazione</w:t>
      </w:r>
      <w:r>
        <w:t xml:space="preserve">". Vengono poi mostrate le informazioni relative alla convenzione come il </w:t>
      </w:r>
      <w:r>
        <w:rPr>
          <w:rStyle w:val="Enfasigrassetto"/>
          <w:color w:val="auto"/>
        </w:rPr>
        <w:t>Fornitore</w:t>
      </w:r>
      <w:r>
        <w:t xml:space="preserve">, il </w:t>
      </w:r>
      <w:r>
        <w:rPr>
          <w:rStyle w:val="Enfasigrassetto"/>
          <w:color w:val="auto"/>
        </w:rPr>
        <w:t>Numero Convenzione completa</w:t>
      </w:r>
      <w:r>
        <w:t xml:space="preserve">, il </w:t>
      </w:r>
      <w:r>
        <w:rPr>
          <w:rStyle w:val="Enfasigrassetto"/>
          <w:color w:val="auto"/>
        </w:rPr>
        <w:t>Registro di Sistema </w:t>
      </w:r>
      <w:r>
        <w:t xml:space="preserve">della </w:t>
      </w:r>
      <w:r>
        <w:rPr>
          <w:rStyle w:val="Enfasigrassetto"/>
        </w:rPr>
        <w:t>Convenzione completa,</w:t>
      </w:r>
      <w:r>
        <w:t xml:space="preserve"> il</w:t>
      </w:r>
      <w:r>
        <w:rPr>
          <w:rStyle w:val="Enfasigrassetto"/>
        </w:rPr>
        <w:t xml:space="preserve"> Numero Repertorio Speciale, la Data Numero Repertorio Speciale</w:t>
      </w:r>
      <w:r>
        <w:t xml:space="preserve"> e </w:t>
      </w:r>
      <w:r>
        <w:rPr>
          <w:rStyle w:val="Enfasigrassetto"/>
        </w:rPr>
        <w:t>l'Oggetto</w:t>
      </w:r>
      <w:r>
        <w:t xml:space="preserve"> della </w:t>
      </w:r>
      <w:r>
        <w:rPr>
          <w:rStyle w:val="Enfasigrassetto"/>
        </w:rPr>
        <w:t>Convenzione completa</w:t>
      </w:r>
    </w:p>
    <w:p w14:paraId="6DF03C94" w14:textId="77777777" w:rsidR="007E3060" w:rsidRDefault="007E3060" w:rsidP="007E3060">
      <w:r>
        <w:t xml:space="preserve">Le informazioni </w:t>
      </w:r>
      <w:r>
        <w:rPr>
          <w:b/>
          <w:bCs/>
        </w:rPr>
        <w:t>Registro di Sistema</w:t>
      </w:r>
      <w:r>
        <w:t xml:space="preserve"> e </w:t>
      </w:r>
      <w:r>
        <w:rPr>
          <w:b/>
          <w:bCs/>
        </w:rPr>
        <w:t>Data</w:t>
      </w:r>
      <w:r>
        <w:t xml:space="preserve"> verranno invece alimentate all’atto dell’invio.</w:t>
      </w:r>
    </w:p>
    <w:p w14:paraId="3450E8BC" w14:textId="65CA7F38" w:rsidR="007E3060" w:rsidRDefault="007E3060" w:rsidP="007E3060">
      <w:r>
        <w:t xml:space="preserve">Innanzitutto, inserire nell'apposito campo la </w:t>
      </w:r>
      <w:r>
        <w:rPr>
          <w:rStyle w:val="Enfasigrassetto"/>
        </w:rPr>
        <w:t>Motivazione</w:t>
      </w:r>
      <w:r>
        <w:t xml:space="preserve"> della modifica dei prezzi sulla convenzione mentre, per inserire un allegato, cliccare sul comando </w:t>
      </w:r>
      <w:r>
        <w:rPr>
          <w:noProof/>
        </w:rPr>
        <w:drawing>
          <wp:inline distT="0" distB="0" distL="0" distR="0" wp14:anchorId="621DD9E3" wp14:editId="200B1FAA">
            <wp:extent cx="187325" cy="166370"/>
            <wp:effectExtent l="0" t="0" r="3175" b="5080"/>
            <wp:docPr id="53056646" name="Immagine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9" desc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7325" cy="166370"/>
                    </a:xfrm>
                    <a:prstGeom prst="rect">
                      <a:avLst/>
                    </a:prstGeom>
                    <a:noFill/>
                    <a:ln>
                      <a:noFill/>
                    </a:ln>
                  </pic:spPr>
                </pic:pic>
              </a:graphicData>
            </a:graphic>
          </wp:inline>
        </w:drawing>
      </w:r>
      <w:r>
        <w:t>. Per maggiori dettagli, consultare il paragrafo "</w:t>
      </w:r>
      <w:r>
        <w:rPr>
          <w:rStyle w:val="Enfasicorsivo"/>
        </w:rPr>
        <w:t>Caricamento di un File</w:t>
      </w:r>
      <w:r>
        <w:t>" del manuale “</w:t>
      </w:r>
      <w:r>
        <w:rPr>
          <w:i/>
          <w:iCs/>
        </w:rPr>
        <w:t>Funzionalità generiche e approfondimenti</w:t>
      </w:r>
      <w:r>
        <w:t>”.</w:t>
      </w:r>
    </w:p>
    <w:p w14:paraId="21DDFB75" w14:textId="77777777" w:rsidR="007E3060" w:rsidRDefault="007E3060" w:rsidP="007E3060">
      <w:pPr>
        <w:rPr>
          <w:rFonts w:asciiTheme="majorHAnsi" w:hAnsiTheme="majorHAnsi"/>
        </w:rPr>
      </w:pPr>
      <w:r>
        <w:t xml:space="preserve">Indicare la </w:t>
      </w:r>
      <w:r>
        <w:rPr>
          <w:rStyle w:val="Enfasigrassetto"/>
        </w:rPr>
        <w:t>Data</w:t>
      </w:r>
      <w:r>
        <w:t xml:space="preserve"> di </w:t>
      </w:r>
      <w:r>
        <w:rPr>
          <w:rStyle w:val="Enfasigrassetto"/>
        </w:rPr>
        <w:t>Decorrenza</w:t>
      </w:r>
      <w:r>
        <w:t xml:space="preserve"> della variazione dei prezzi nell'apposito campo.</w:t>
      </w:r>
    </w:p>
    <w:p w14:paraId="5C048F18" w14:textId="77777777" w:rsidR="007E3060" w:rsidRDefault="007E3060" w:rsidP="007E3060">
      <w:r>
        <w:t>In fondo alla schermata è presente una tabella che verrà a mano a mano alimentata con tutti i prodotti per i quali si intende apportare una modifica ai prezzi.</w:t>
      </w:r>
    </w:p>
    <w:p w14:paraId="35F27285" w14:textId="77777777" w:rsidR="007E3060" w:rsidRDefault="007E3060" w:rsidP="007E3060">
      <w:r>
        <w:t xml:space="preserve">Per selezionare i prodotti di cui, a seconda dei criteri impostati, si intende modificare i prezzi, cliccare sul comando </w:t>
      </w:r>
      <w:r>
        <w:rPr>
          <w:rStyle w:val="Enfasigrassetto"/>
          <w:u w:val="single"/>
        </w:rPr>
        <w:t>Scegli dalla convezione</w:t>
      </w:r>
      <w:r>
        <w:t xml:space="preserve"> posizionato in alto alla tabella.</w:t>
      </w:r>
    </w:p>
    <w:p w14:paraId="6BADAAC7" w14:textId="77777777" w:rsidR="00775AEB" w:rsidRDefault="00775AEB" w:rsidP="00382DD6">
      <w:pPr>
        <w:rPr>
          <w:rFonts w:ascii="Verdana" w:hAnsi="Verdana"/>
        </w:rPr>
      </w:pPr>
    </w:p>
    <w:p w14:paraId="519701E0" w14:textId="77777777" w:rsidR="007E3060" w:rsidRDefault="007E3060" w:rsidP="007E3060">
      <w:pPr>
        <w:rPr>
          <w:rFonts w:asciiTheme="majorHAnsi" w:hAnsiTheme="majorHAnsi"/>
        </w:rPr>
      </w:pPr>
      <w:r>
        <w:t>Verrà mostrata una schermata con una tabella con tutti i prodotti </w:t>
      </w:r>
      <w:r>
        <w:rPr>
          <w:u w:val="single"/>
        </w:rPr>
        <w:t>realmente in uso</w:t>
      </w:r>
      <w:r>
        <w:t xml:space="preserve"> nel listino della Convenzione. </w:t>
      </w:r>
    </w:p>
    <w:p w14:paraId="292FD627" w14:textId="77777777" w:rsidR="007E3060" w:rsidRDefault="007E3060" w:rsidP="007E3060">
      <w:r>
        <w:t xml:space="preserve">Per effettuare una modifica dei prezzi "puntuale", e quindi modificare il prezzo di un unico prodotto, selezionare SOLO il prodotto di interesse. Per effettuare una modifica dei prezzi massiva, e quindi modificare il prezzo contemporaneamente su più articoli, selezionare tutti prodotti di interesse. </w:t>
      </w:r>
    </w:p>
    <w:p w14:paraId="2B375F99" w14:textId="77777777" w:rsidR="007E3060" w:rsidRDefault="007E3060" w:rsidP="007E3060">
      <w:r>
        <w:t>In entrambi i casi, è possibile selezionare il prodotto - o i prodotti - secondo due modalità:</w:t>
      </w:r>
    </w:p>
    <w:p w14:paraId="065B4ABA" w14:textId="65E8237E" w:rsidR="007E3060" w:rsidRDefault="007E3060" w:rsidP="003F4BC4">
      <w:pPr>
        <w:pStyle w:val="Paragrafoelenco"/>
        <w:numPr>
          <w:ilvl w:val="0"/>
          <w:numId w:val="29"/>
        </w:numPr>
        <w:autoSpaceDE w:val="0"/>
        <w:autoSpaceDN w:val="0"/>
        <w:adjustRightInd w:val="0"/>
        <w:spacing w:before="0" w:after="160" w:line="276" w:lineRule="auto"/>
      </w:pPr>
      <w:r>
        <w:t xml:space="preserve">impostare uno o più criteri di ricerca nell'area di filtro al di sopra della tabella e cliccare sul comando </w:t>
      </w:r>
      <w:r>
        <w:rPr>
          <w:noProof/>
        </w:rPr>
        <w:drawing>
          <wp:inline distT="0" distB="0" distL="0" distR="0" wp14:anchorId="20B7EE4A" wp14:editId="6AFF7994">
            <wp:extent cx="269875" cy="117475"/>
            <wp:effectExtent l="0" t="0" r="0" b="0"/>
            <wp:docPr id="770973878" name="Immagine 143"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9" descr="this item"/>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9875" cy="117475"/>
                    </a:xfrm>
                    <a:prstGeom prst="rect">
                      <a:avLst/>
                    </a:prstGeom>
                    <a:noFill/>
                    <a:ln>
                      <a:noFill/>
                    </a:ln>
                  </pic:spPr>
                </pic:pic>
              </a:graphicData>
            </a:graphic>
          </wp:inline>
        </w:drawing>
      </w:r>
      <w:r>
        <w:t xml:space="preserve">. </w:t>
      </w:r>
    </w:p>
    <w:p w14:paraId="774E6263" w14:textId="742BD211" w:rsidR="007E3060" w:rsidRDefault="007E3060" w:rsidP="007E3060">
      <w:r>
        <w:t xml:space="preserve">All'atto della ricerca, nella tabella verranno riportati tutti i prodotti corrispondenti ai criteri impostati. Selezionare il prodotto - o i prodotti - di interesse cliccando sulla relativa check box </w:t>
      </w:r>
      <w:r>
        <w:rPr>
          <w:noProof/>
        </w:rPr>
        <w:drawing>
          <wp:inline distT="0" distB="0" distL="0" distR="0" wp14:anchorId="4B3D47ED" wp14:editId="67AD087F">
            <wp:extent cx="117475" cy="117475"/>
            <wp:effectExtent l="0" t="0" r="0" b="0"/>
            <wp:docPr id="447497659" name="Immagine 142"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2" descr="td_content_righ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t xml:space="preserve"> e </w:t>
      </w:r>
      <w:r>
        <w:lastRenderedPageBreak/>
        <w:t xml:space="preserve">cliccare su </w:t>
      </w:r>
      <w:r>
        <w:rPr>
          <w:b/>
          <w:bCs/>
          <w:u w:val="single"/>
        </w:rPr>
        <w:t>Aggiungi</w:t>
      </w:r>
      <w:r>
        <w:t xml:space="preserve"> posizionato nella toolbar posta sopra alla tabella per inserirli tra i prodotti a cui apportare la variazione.</w:t>
      </w:r>
    </w:p>
    <w:p w14:paraId="15215F3C" w14:textId="18CBE58D" w:rsidR="007E3060" w:rsidRDefault="007E3060" w:rsidP="003F4BC4">
      <w:pPr>
        <w:pStyle w:val="Paragrafoelenco"/>
        <w:numPr>
          <w:ilvl w:val="0"/>
          <w:numId w:val="29"/>
        </w:numPr>
        <w:autoSpaceDE w:val="0"/>
        <w:autoSpaceDN w:val="0"/>
        <w:adjustRightInd w:val="0"/>
        <w:spacing w:before="0" w:after="160" w:line="276" w:lineRule="auto"/>
        <w:rPr>
          <w:color w:val="000000"/>
        </w:rPr>
      </w:pPr>
      <w:r>
        <w:t xml:space="preserve"> Selezionare il </w:t>
      </w:r>
      <w:r w:rsidR="0092458E">
        <w:t>p</w:t>
      </w:r>
      <w:r>
        <w:t xml:space="preserve">rodotto - o i prodotti - di interesse cliccando sulla relativa check box </w:t>
      </w:r>
      <w:r>
        <w:rPr>
          <w:noProof/>
        </w:rPr>
        <w:drawing>
          <wp:inline distT="0" distB="0" distL="0" distR="0" wp14:anchorId="08FD2E09" wp14:editId="62EAC2BC">
            <wp:extent cx="117475" cy="117475"/>
            <wp:effectExtent l="0" t="0" r="0" b="0"/>
            <wp:docPr id="2016330455" name="Immagine 141"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7" descr="td_content_righ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t xml:space="preserve"> e cliccare su </w:t>
      </w:r>
      <w:r>
        <w:rPr>
          <w:b/>
          <w:bCs/>
          <w:u w:val="single"/>
        </w:rPr>
        <w:t>Aggiungi</w:t>
      </w:r>
      <w:r>
        <w:t xml:space="preserve"> posizionato nella toolbar posta sopra alla tabella per inserirli tra i prodotti a cui apportare la variazione.</w:t>
      </w:r>
    </w:p>
    <w:p w14:paraId="3C4F5099" w14:textId="77777777" w:rsidR="007E3060" w:rsidRDefault="007E3060" w:rsidP="007E3060">
      <w:r>
        <w:t>Il prodotto - o i prodotti - selezionati saranno riportati nella tabella in fondo alla schermata con i relativi prezzi ed eventuali valori accessori modificabili.</w:t>
      </w:r>
    </w:p>
    <w:p w14:paraId="49D3C237" w14:textId="40086B06" w:rsidR="007E3060" w:rsidRDefault="007E3060" w:rsidP="007E3060">
      <w:r>
        <w:t xml:space="preserve">Nel caso sia stato selezionato erroneamente un prodotto di cui invece non si intende modificare i prezzi, è possibile eliminarlo direttamente dalla tabella, cliccando sulla rispettiva icona </w:t>
      </w:r>
      <w:r>
        <w:rPr>
          <w:noProof/>
        </w:rPr>
        <w:drawing>
          <wp:inline distT="0" distB="0" distL="0" distR="0" wp14:anchorId="73DBC810" wp14:editId="469793A8">
            <wp:extent cx="104140" cy="117475"/>
            <wp:effectExtent l="0" t="0" r="0" b="0"/>
            <wp:docPr id="311274983" name="Immagine 140" descr="Selez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5" descr="Seleziona"/>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4140" cy="117475"/>
                    </a:xfrm>
                    <a:prstGeom prst="rect">
                      <a:avLst/>
                    </a:prstGeom>
                    <a:noFill/>
                    <a:ln>
                      <a:noFill/>
                    </a:ln>
                  </pic:spPr>
                </pic:pic>
              </a:graphicData>
            </a:graphic>
          </wp:inline>
        </w:drawing>
      </w:r>
      <w:r>
        <w:t>.</w:t>
      </w:r>
    </w:p>
    <w:p w14:paraId="4BFF1A72" w14:textId="77777777" w:rsidR="0092458E" w:rsidRDefault="0092458E" w:rsidP="0092458E">
      <w:pPr>
        <w:keepNext/>
      </w:pPr>
      <w:r w:rsidRPr="0092458E">
        <w:rPr>
          <w:noProof/>
        </w:rPr>
        <w:drawing>
          <wp:inline distT="0" distB="0" distL="0" distR="0" wp14:anchorId="60377412" wp14:editId="6F16DFE3">
            <wp:extent cx="6116320" cy="2818130"/>
            <wp:effectExtent l="19050" t="19050" r="17780" b="20320"/>
            <wp:docPr id="832441647" name="Immagine 1"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41647" name="Immagine 1" descr="Immagine che contiene testo, schermata, Carattere, software&#10;&#10;Descrizione generata automaticamente"/>
                    <pic:cNvPicPr/>
                  </pic:nvPicPr>
                  <pic:blipFill>
                    <a:blip r:embed="rId167"/>
                    <a:stretch>
                      <a:fillRect/>
                    </a:stretch>
                  </pic:blipFill>
                  <pic:spPr>
                    <a:xfrm>
                      <a:off x="0" y="0"/>
                      <a:ext cx="6116320" cy="281813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A644F6B" w14:textId="6F8CAFAF" w:rsidR="0092458E" w:rsidRDefault="0092458E" w:rsidP="0092458E">
      <w:pPr>
        <w:pStyle w:val="Didascalia"/>
        <w:jc w:val="center"/>
      </w:pPr>
      <w:bookmarkStart w:id="153" w:name="_Toc153917031"/>
      <w:r>
        <w:t xml:space="preserve">Figura </w:t>
      </w:r>
      <w:r w:rsidR="003F4BC4">
        <w:fldChar w:fldCharType="begin"/>
      </w:r>
      <w:r w:rsidR="003F4BC4">
        <w:instrText xml:space="preserve"> SEQ Figura \* ARABIC </w:instrText>
      </w:r>
      <w:r w:rsidR="003F4BC4">
        <w:fldChar w:fldCharType="separate"/>
      </w:r>
      <w:r w:rsidR="001B1ACF">
        <w:rPr>
          <w:noProof/>
        </w:rPr>
        <w:t>76</w:t>
      </w:r>
      <w:r w:rsidR="003F4BC4">
        <w:rPr>
          <w:noProof/>
        </w:rPr>
        <w:fldChar w:fldCharType="end"/>
      </w:r>
      <w:r>
        <w:t xml:space="preserve"> - Tipologia variazione</w:t>
      </w:r>
      <w:bookmarkEnd w:id="153"/>
    </w:p>
    <w:p w14:paraId="5BCEA081" w14:textId="77777777" w:rsidR="007E3060" w:rsidRDefault="007E3060" w:rsidP="007E3060">
      <w:r>
        <w:t>È possibile variare l'Importo del prodotto e/o il Valore Accessorio degli articoli definiti in fase di creazione della Convenzione secondo la modalità:</w:t>
      </w:r>
    </w:p>
    <w:p w14:paraId="20F05D9E" w14:textId="77777777" w:rsidR="007E3060" w:rsidRDefault="007E3060" w:rsidP="003F4BC4">
      <w:pPr>
        <w:pStyle w:val="Paragrafoelenco"/>
        <w:numPr>
          <w:ilvl w:val="0"/>
          <w:numId w:val="26"/>
        </w:numPr>
        <w:autoSpaceDE w:val="0"/>
        <w:autoSpaceDN w:val="0"/>
        <w:adjustRightInd w:val="0"/>
        <w:spacing w:before="0" w:after="160" w:line="276" w:lineRule="auto"/>
      </w:pPr>
      <w:r>
        <w:rPr>
          <w:rStyle w:val="Enfasigrassetto"/>
          <w:rFonts w:cs="Lucida Sans Unicode"/>
          <w:i/>
          <w:iCs/>
        </w:rPr>
        <w:t>Massiva</w:t>
      </w:r>
      <w:r>
        <w:t>: per modificare massivamente il prezzo corrente e/o il valore accessorio corrente di tutti gli articoli;</w:t>
      </w:r>
    </w:p>
    <w:p w14:paraId="6814B692" w14:textId="25ACE2C2" w:rsidR="007E3060" w:rsidRPr="007E3060" w:rsidRDefault="007E3060" w:rsidP="003F4BC4">
      <w:pPr>
        <w:pStyle w:val="Paragrafoelenco"/>
        <w:numPr>
          <w:ilvl w:val="0"/>
          <w:numId w:val="26"/>
        </w:numPr>
        <w:autoSpaceDE w:val="0"/>
        <w:autoSpaceDN w:val="0"/>
        <w:adjustRightInd w:val="0"/>
        <w:spacing w:before="0" w:after="160" w:line="276" w:lineRule="auto"/>
      </w:pPr>
      <w:r>
        <w:rPr>
          <w:rStyle w:val="Enfasigrassetto"/>
          <w:rFonts w:cs="Lucida Sans Unicode"/>
          <w:i/>
          <w:iCs/>
        </w:rPr>
        <w:t>Puntuale</w:t>
      </w:r>
      <w:r>
        <w:t>: per modificare il prezzo corrente e/o il valore accessorio corrente di ciascun articolo, editando direttamente la cella relativa al valore di interesse.</w:t>
      </w:r>
    </w:p>
    <w:p w14:paraId="7DACF246" w14:textId="77777777" w:rsidR="007E3060" w:rsidRPr="007E3060" w:rsidRDefault="007E3060" w:rsidP="007E3060">
      <w:pPr>
        <w:pStyle w:val="Titolo3"/>
      </w:pPr>
      <w:bookmarkStart w:id="154" w:name="_Toc106890850"/>
      <w:bookmarkStart w:id="155" w:name="_Toc138079617"/>
      <w:bookmarkStart w:id="156" w:name="_Toc153916603"/>
      <w:r w:rsidRPr="007E3060">
        <w:t>Tipo Variazione Massiva</w:t>
      </w:r>
      <w:bookmarkEnd w:id="154"/>
      <w:bookmarkEnd w:id="155"/>
      <w:bookmarkEnd w:id="156"/>
    </w:p>
    <w:p w14:paraId="6ED77591" w14:textId="77777777" w:rsidR="007E3060" w:rsidRDefault="007E3060" w:rsidP="007E3060">
      <w:r>
        <w:t xml:space="preserve">Nel caso di variazione massiva dell'Importo del prodotto e/o del Valore Accessorio definiti in fase di creazione della Convenzione, negli appositi campi dovranno essere inserite le informazioni necessarie affinché la modifica avvenga correttamente. </w:t>
      </w:r>
    </w:p>
    <w:p w14:paraId="5AC62B8B" w14:textId="77777777" w:rsidR="007E3060" w:rsidRDefault="007E3060" w:rsidP="007E3060">
      <w:r>
        <w:t>Nello specifico, il prezzo può essere incrementato/decrementato indicando l'</w:t>
      </w:r>
      <w:r>
        <w:rPr>
          <w:rStyle w:val="Enfasigrassetto"/>
        </w:rPr>
        <w:t>Importo</w:t>
      </w:r>
      <w:r>
        <w:t xml:space="preserve"> o la </w:t>
      </w:r>
      <w:r>
        <w:rPr>
          <w:rStyle w:val="Enfasigrassetto"/>
        </w:rPr>
        <w:t>Percentuale</w:t>
      </w:r>
      <w:r>
        <w:t xml:space="preserve"> di variazione nell'apposito campo.</w:t>
      </w:r>
    </w:p>
    <w:p w14:paraId="3A84B244" w14:textId="671A3250" w:rsidR="007E3060" w:rsidRDefault="007E3060" w:rsidP="003F4BC4">
      <w:pPr>
        <w:pStyle w:val="Paragrafoelenco"/>
        <w:numPr>
          <w:ilvl w:val="0"/>
          <w:numId w:val="26"/>
        </w:numPr>
        <w:autoSpaceDE w:val="0"/>
        <w:autoSpaceDN w:val="0"/>
        <w:adjustRightInd w:val="0"/>
        <w:spacing w:before="0" w:after="160" w:line="276" w:lineRule="auto"/>
      </w:pPr>
      <w:r>
        <w:lastRenderedPageBreak/>
        <w:t xml:space="preserve">Per variare l'Importo del prodotto, selezionare il check </w:t>
      </w:r>
      <w:r>
        <w:rPr>
          <w:rStyle w:val="Enfasigrassetto"/>
          <w:rFonts w:cs="Lucida Sans Unicode"/>
        </w:rPr>
        <w:t>Varia importo</w:t>
      </w:r>
      <w:r>
        <w:t xml:space="preserve">. </w:t>
      </w:r>
    </w:p>
    <w:p w14:paraId="0A6711C1" w14:textId="77777777" w:rsidR="007E3060" w:rsidRDefault="007E3060" w:rsidP="007E3060">
      <w:pPr>
        <w:rPr>
          <w:rFonts w:asciiTheme="majorHAnsi" w:hAnsiTheme="majorHAnsi"/>
        </w:rPr>
      </w:pPr>
      <w:r>
        <w:t xml:space="preserve">Verranno alimentati in automatico i campi </w:t>
      </w:r>
      <w:r>
        <w:rPr>
          <w:rStyle w:val="Enfasigrassetto"/>
          <w:rFonts w:cs="Lucida Sans Unicode"/>
        </w:rPr>
        <w:t>Importo</w:t>
      </w:r>
      <w:r>
        <w:t xml:space="preserve"> e </w:t>
      </w:r>
      <w:r>
        <w:rPr>
          <w:rStyle w:val="Enfasigrassetto"/>
          <w:rFonts w:cs="Lucida Sans Unicode"/>
        </w:rPr>
        <w:t>Percentuale</w:t>
      </w:r>
      <w:r>
        <w:t>. Indicare il valore della variazione nell'apposito campo.</w:t>
      </w:r>
    </w:p>
    <w:p w14:paraId="2F20C300" w14:textId="77777777" w:rsidR="007E3060" w:rsidRDefault="007E3060" w:rsidP="007E3060">
      <w:r>
        <w:t xml:space="preserve">Nella tabella </w:t>
      </w:r>
      <w:r>
        <w:rPr>
          <w:rStyle w:val="Enfasigrassetto"/>
        </w:rPr>
        <w:t>Elenco Prodotti</w:t>
      </w:r>
      <w:r>
        <w:t xml:space="preserve"> in fondo alla schermata verranno riportati tutti i valori corrispondenti ai prezzi di ciascun prodotto e, per ciascuno di esso, ne verrà calcolata la variazione evidenziata nel campo </w:t>
      </w:r>
      <w:r>
        <w:rPr>
          <w:rStyle w:val="Enfasigrassetto"/>
        </w:rPr>
        <w:t>Prezzo Variato</w:t>
      </w:r>
      <w:r>
        <w:t>.</w:t>
      </w:r>
    </w:p>
    <w:p w14:paraId="16E59F15" w14:textId="77777777" w:rsidR="007E3060" w:rsidRDefault="007E3060" w:rsidP="007E3060">
      <w:pPr>
        <w:pStyle w:val="Titolo3"/>
      </w:pPr>
      <w:bookmarkStart w:id="157" w:name="_Toc106890851"/>
      <w:bookmarkStart w:id="158" w:name="_Toc138079618"/>
      <w:bookmarkStart w:id="159" w:name="_Toc153916604"/>
      <w:r>
        <w:t>Tipo Variazione Puntuale</w:t>
      </w:r>
      <w:bookmarkEnd w:id="157"/>
      <w:bookmarkEnd w:id="158"/>
      <w:bookmarkEnd w:id="159"/>
    </w:p>
    <w:p w14:paraId="0214B86F" w14:textId="77777777" w:rsidR="007E3060" w:rsidRDefault="007E3060" w:rsidP="007E3060">
      <w:r>
        <w:t>Nel caso di variazione puntuale dell'Importo del prodotto e/o del Valore Accessorio definiti in fase di creazione della Convenzione, per ciascun articolo, è possibile modificare il relativo valore negli appositi campi. Nello specifico, il prezzo può essere incrementato/decrementato indicando l'</w:t>
      </w:r>
      <w:r>
        <w:rPr>
          <w:rStyle w:val="Enfasigrassetto"/>
        </w:rPr>
        <w:t>Importo</w:t>
      </w:r>
      <w:r>
        <w:t xml:space="preserve"> finale nell'apposito campo.</w:t>
      </w:r>
    </w:p>
    <w:p w14:paraId="6FF41898" w14:textId="7F6CBCEE" w:rsidR="007E3060" w:rsidRDefault="007E3060" w:rsidP="007E3060">
      <w:r>
        <w:t xml:space="preserve">Per impostare tale tipologia di variazione del prezzo, cliccare sul comando </w:t>
      </w:r>
      <w:r>
        <w:rPr>
          <w:noProof/>
        </w:rPr>
        <w:drawing>
          <wp:inline distT="0" distB="0" distL="0" distR="0" wp14:anchorId="0647C541" wp14:editId="0A1269AD">
            <wp:extent cx="131445" cy="131445"/>
            <wp:effectExtent l="0" t="0" r="1905" b="1905"/>
            <wp:docPr id="1098770085" name="Immagine 144" descr="Varia imp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2" descr="Varia importo"/>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t> Tipo Variazione e selezionare "</w:t>
      </w:r>
      <w:r>
        <w:rPr>
          <w:i/>
          <w:iCs/>
        </w:rPr>
        <w:t>Puntuale</w:t>
      </w:r>
      <w:r>
        <w:t>".</w:t>
      </w:r>
    </w:p>
    <w:p w14:paraId="54A61E0F" w14:textId="77777777" w:rsidR="007E3060" w:rsidRDefault="007E3060" w:rsidP="007E3060">
      <w:pPr>
        <w:rPr>
          <w:rFonts w:asciiTheme="majorHAnsi" w:hAnsiTheme="majorHAnsi"/>
        </w:rPr>
      </w:pPr>
      <w:r>
        <w:t xml:space="preserve">Predisposto correttamente il documento con tutte le variazioni desiderate, cliccare sul comando </w:t>
      </w:r>
      <w:r>
        <w:rPr>
          <w:rStyle w:val="Enfasigrassetto"/>
          <w:u w:val="single"/>
        </w:rPr>
        <w:t>Esegui</w:t>
      </w:r>
      <w:r>
        <w:t xml:space="preserve"> posizionato nella toolbar in alto nella schermata per rendere effettive le modifiche dei prezzi, ricordando che i relativi valori sulla convenzione verranno aggiornati a partire dalla </w:t>
      </w:r>
      <w:r>
        <w:rPr>
          <w:rStyle w:val="Enfasigrassetto"/>
        </w:rPr>
        <w:t>Data Decorrenza</w:t>
      </w:r>
      <w:r>
        <w:t xml:space="preserve"> indicata nel documento </w:t>
      </w:r>
      <w:r>
        <w:rPr>
          <w:rStyle w:val="Enfasigrassetto"/>
        </w:rPr>
        <w:t>Variazione prezzi prodotti</w:t>
      </w:r>
      <w:r>
        <w:t>.</w:t>
      </w:r>
    </w:p>
    <w:p w14:paraId="03DBF5C7" w14:textId="77777777" w:rsidR="007E3060" w:rsidRDefault="007E3060" w:rsidP="007E3060">
      <w:pPr>
        <w:spacing w:line="256" w:lineRule="auto"/>
        <w:jc w:val="left"/>
        <w:rPr>
          <w:kern w:val="18"/>
          <w:lang w:eastAsia="zh-CN"/>
        </w:rPr>
      </w:pPr>
      <w:r>
        <w:t xml:space="preserve">Lo </w:t>
      </w:r>
      <w:r>
        <w:rPr>
          <w:rStyle w:val="Enfasigrassetto"/>
        </w:rPr>
        <w:t>Stato</w:t>
      </w:r>
      <w:r>
        <w:t xml:space="preserve"> del documento cambierà da "</w:t>
      </w:r>
      <w:r>
        <w:rPr>
          <w:rStyle w:val="Enfasigrassetto"/>
        </w:rPr>
        <w:t>In lavorazione</w:t>
      </w:r>
      <w:r>
        <w:t>" a "</w:t>
      </w:r>
      <w:r>
        <w:rPr>
          <w:rStyle w:val="Enfasigrassetto"/>
        </w:rPr>
        <w:t>Inviato</w:t>
      </w:r>
      <w:r>
        <w:t>" e un messaggio di informazione a video confermerà l'operazione.</w:t>
      </w:r>
    </w:p>
    <w:p w14:paraId="28707BFB" w14:textId="77777777" w:rsidR="007E3060" w:rsidRDefault="007E3060" w:rsidP="007E3060">
      <w:pPr>
        <w:rPr>
          <w:color w:val="000000"/>
          <w:lang w:eastAsia="en-US"/>
        </w:rPr>
      </w:pPr>
      <w:r>
        <w:t>Contestualmente all’invio del documento di variazione dei prezzi, viene inviata un’e-mail di notifica all’Operatore Economico nella quale verrà riportata la motivazione della variazione apportata e una tabella riepilogativa del prezzo precedente e del prezzo aggiornato per uno o più articoli, con relativo codice e descrizione.</w:t>
      </w:r>
    </w:p>
    <w:p w14:paraId="36343130" w14:textId="77777777" w:rsidR="007E3060" w:rsidRDefault="007E3060" w:rsidP="007E3060">
      <w:pPr>
        <w:rPr>
          <w:rFonts w:asciiTheme="majorHAnsi" w:hAnsiTheme="majorHAnsi"/>
        </w:rPr>
      </w:pPr>
      <w:r>
        <w:t xml:space="preserve">Raggiunto il termine </w:t>
      </w:r>
      <w:r>
        <w:rPr>
          <w:b/>
          <w:bCs/>
        </w:rPr>
        <w:t>Data</w:t>
      </w:r>
      <w:r>
        <w:t xml:space="preserve"> </w:t>
      </w:r>
      <w:r>
        <w:rPr>
          <w:b/>
          <w:bCs/>
        </w:rPr>
        <w:t>Decorrenza</w:t>
      </w:r>
      <w:r>
        <w:t xml:space="preserve"> indicato nel documento di variazione, la medesima e-mail viene inviata anche agli utenti delle P.A. che hanno staccato Ordinativi di Fornitura non scaduti (Punti Istruttori e Punti Ordinanti). In particolare, oltre alla tabella con l’evidenza del codice e descrizione del prodotto e del relativo prezzo precedente e prezzo aggiornato, se uno o più prodotti per i quali è stata predisposta la variazione non sono più disponibili nella convenzione al raggiungimento del termine </w:t>
      </w:r>
      <w:r>
        <w:rPr>
          <w:b/>
          <w:bCs/>
        </w:rPr>
        <w:t>Data Decorrenza</w:t>
      </w:r>
      <w:r>
        <w:t xml:space="preserve"> (es. perché cancellati), verrà mostrata una seconda tabella con l’evidenza del codice e della descrizione del prodotto – o dei prodotti - il cui prezzo non è stato modificato. Nel dettaglio:</w:t>
      </w:r>
    </w:p>
    <w:p w14:paraId="0B4FDAEE" w14:textId="77777777" w:rsidR="007E3060" w:rsidRDefault="007E3060" w:rsidP="003F4BC4">
      <w:pPr>
        <w:pStyle w:val="Paragrafoelenco"/>
        <w:numPr>
          <w:ilvl w:val="0"/>
          <w:numId w:val="30"/>
        </w:numPr>
        <w:autoSpaceDN w:val="0"/>
        <w:spacing w:before="240" w:after="200"/>
      </w:pPr>
      <w:r>
        <w:t>se la variazione avviene per tutti i prodotti selezionati, verrà mostrata solo la prima tabella con i dettagli del prodotto e del relativo prezzo precedente e prezzo aggiornato;</w:t>
      </w:r>
    </w:p>
    <w:p w14:paraId="53D53E1C" w14:textId="5B33FA0B" w:rsidR="007E3060" w:rsidRDefault="007E3060" w:rsidP="003F4BC4">
      <w:pPr>
        <w:pStyle w:val="Paragrafoelenco"/>
        <w:numPr>
          <w:ilvl w:val="0"/>
          <w:numId w:val="30"/>
        </w:numPr>
        <w:autoSpaceDN w:val="0"/>
        <w:spacing w:before="240" w:after="200"/>
      </w:pPr>
      <w:r>
        <w:t xml:space="preserve">se tutti i prodotti per i quali è stata effettuata la variazione non sono più disponibili al raggiungimento del termine </w:t>
      </w:r>
      <w:r>
        <w:rPr>
          <w:b/>
          <w:bCs/>
        </w:rPr>
        <w:t>Data Decorrenza</w:t>
      </w:r>
      <w:r>
        <w:t>, verrà mostrata solo la seconda tabella con l’evidenza dei relativi codici e descrizioni.</w:t>
      </w:r>
    </w:p>
    <w:p w14:paraId="698948C8" w14:textId="77777777" w:rsidR="007E3060" w:rsidRDefault="007E3060" w:rsidP="007E3060">
      <w:pPr>
        <w:rPr>
          <w:rFonts w:asciiTheme="majorHAnsi" w:hAnsiTheme="majorHAnsi"/>
        </w:rPr>
      </w:pPr>
      <w:r>
        <w:t xml:space="preserve">Raggiunta la </w:t>
      </w:r>
      <w:r>
        <w:rPr>
          <w:rStyle w:val="Enfasigrassetto"/>
        </w:rPr>
        <w:t>Data Decorrenza</w:t>
      </w:r>
      <w:r>
        <w:t xml:space="preserve"> indicata nel documento </w:t>
      </w:r>
      <w:r>
        <w:rPr>
          <w:rStyle w:val="Enfasigrassetto"/>
        </w:rPr>
        <w:t>Variazione prezzi prodotti</w:t>
      </w:r>
      <w:r>
        <w:t xml:space="preserve">, cliccare sulla sezione Prodotti e verificare l'avvenuta variazione dei prezzi degli articoli. Lo </w:t>
      </w:r>
      <w:r>
        <w:rPr>
          <w:rStyle w:val="Enfasigrassetto"/>
        </w:rPr>
        <w:t>Stato Riga</w:t>
      </w:r>
      <w:r>
        <w:t xml:space="preserve"> "</w:t>
      </w:r>
      <w:r>
        <w:rPr>
          <w:rStyle w:val="Enfasigrassetto"/>
        </w:rPr>
        <w:t>Variato</w:t>
      </w:r>
      <w:r>
        <w:t>" evidenzia gli articoli della convenzione per i quali è stata apportata una variazione.</w:t>
      </w:r>
    </w:p>
    <w:p w14:paraId="52BA0F79" w14:textId="77777777" w:rsidR="007E3060" w:rsidRDefault="007E3060" w:rsidP="007E3060">
      <w:r>
        <w:lastRenderedPageBreak/>
        <w:t>Tutti gli Ordinativi di fornitura che verranno finalizzati verso il Fornitore dopo l'entrata in vigore dei nuovi prezzi, saranno modificati prima dell'invio dandone opportuna informazione all'utente dell'Ente emittente.</w:t>
      </w:r>
    </w:p>
    <w:p w14:paraId="1A66D0FE" w14:textId="77777777" w:rsidR="007E3060" w:rsidRDefault="007E3060" w:rsidP="007E3060"/>
    <w:p w14:paraId="7B1880EE" w14:textId="6814E2CC" w:rsidR="007E3060" w:rsidRPr="007E3060" w:rsidRDefault="007E3060" w:rsidP="007E3060">
      <w:pPr>
        <w:pStyle w:val="Titolo1"/>
        <w:rPr>
          <w:color w:val="000000"/>
        </w:rPr>
      </w:pPr>
      <w:bookmarkStart w:id="160" w:name="_Toc153916605"/>
      <w:r>
        <w:t>Aggiungi</w:t>
      </w:r>
      <w:bookmarkEnd w:id="160"/>
    </w:p>
    <w:p w14:paraId="2E603E35" w14:textId="229FAA69" w:rsidR="007E3060" w:rsidRDefault="007E3060" w:rsidP="007E3060">
      <w:pPr>
        <w:pStyle w:val="Titolo2"/>
      </w:pPr>
      <w:bookmarkStart w:id="161" w:name="_Toc153916606"/>
      <w:r>
        <w:t>Quota</w:t>
      </w:r>
      <w:bookmarkEnd w:id="161"/>
    </w:p>
    <w:p w14:paraId="68BD6713" w14:textId="77777777" w:rsidR="007E3060" w:rsidRDefault="007E3060" w:rsidP="007E3060">
      <w:pPr>
        <w:rPr>
          <w:rFonts w:asciiTheme="majorHAnsi" w:hAnsiTheme="majorHAnsi"/>
        </w:rPr>
      </w:pPr>
      <w:r>
        <w:t xml:space="preserve">Nel caso in cui l’allocazione delle quote per Ente sia stata prevista in fase di predisposizione della Convenzione stessa, per allocare una o più quote sulla convenzione, sulla base di quanto stabilito durante la fase di raccolta fabbisogni, nella corrispondente sezione, è possibile aggiungere una o più </w:t>
      </w:r>
      <w:r>
        <w:rPr>
          <w:rStyle w:val="Enfasigrassetto"/>
        </w:rPr>
        <w:t>Quote</w:t>
      </w:r>
      <w:r>
        <w:t xml:space="preserve"> relative all'importo totale della convenzione, di cui ciascun Ente potrà disporre per ciascun lotto.</w:t>
      </w:r>
    </w:p>
    <w:p w14:paraId="45282888" w14:textId="77777777" w:rsidR="007E3060" w:rsidRDefault="007E3060" w:rsidP="007E3060">
      <w:r>
        <w:t xml:space="preserve">Per aggiungere una quota, cliccare sul comando </w:t>
      </w:r>
      <w:r>
        <w:rPr>
          <w:b/>
          <w:bCs/>
          <w:noProof/>
          <w:u w:val="single"/>
        </w:rPr>
        <w:t>Aggiungi</w:t>
      </w:r>
      <w:r>
        <w:t xml:space="preserve"> posizionato nella toolbar in alto nella schermata e successivamente sulla voce </w:t>
      </w:r>
      <w:r>
        <w:rPr>
          <w:rStyle w:val="Enfasigrassetto"/>
          <w:u w:val="single"/>
        </w:rPr>
        <w:t>Quota</w:t>
      </w:r>
      <w:r>
        <w:t>.</w:t>
      </w:r>
    </w:p>
    <w:p w14:paraId="75018798" w14:textId="77777777" w:rsidR="007E3060" w:rsidRDefault="007E3060" w:rsidP="007E3060">
      <w:pPr>
        <w:spacing w:after="0"/>
        <w:jc w:val="left"/>
        <w:rPr>
          <w:rFonts w:asciiTheme="majorHAnsi" w:hAnsiTheme="majorHAnsi"/>
          <w:lang w:eastAsia="it-IT"/>
        </w:rPr>
      </w:pPr>
      <w:r>
        <w:rPr>
          <w:lang w:eastAsia="it-IT"/>
        </w:rPr>
        <w:t>In cima al documento che verrà mostrato, è presente una toolbar per la gestione dello stesso con i seguenti comandi:</w:t>
      </w:r>
    </w:p>
    <w:p w14:paraId="56BBC336" w14:textId="77777777"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Salva</w:t>
      </w:r>
      <w:r>
        <w:rPr>
          <w:rFonts w:asciiTheme="majorHAnsi" w:hAnsiTheme="majorHAnsi" w:cstheme="majorHAnsi"/>
          <w:i w:val="0"/>
          <w:color w:val="auto"/>
          <w:sz w:val="23"/>
          <w:szCs w:val="23"/>
        </w:rPr>
        <w:t>” per salvare il documento in lavorazione e continuarne la predisposizione in un secondo momento. Il documento salvato sarà disponibile nella tabella della sezione “Lista documenti” della convenzione;</w:t>
      </w:r>
    </w:p>
    <w:p w14:paraId="7C3CC528" w14:textId="77777777"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Invia</w:t>
      </w:r>
      <w:r>
        <w:rPr>
          <w:rFonts w:asciiTheme="majorHAnsi" w:hAnsiTheme="majorHAnsi" w:cstheme="majorHAnsi"/>
          <w:i w:val="0"/>
          <w:color w:val="auto"/>
          <w:sz w:val="23"/>
          <w:szCs w:val="23"/>
        </w:rPr>
        <w:t>” per rendere efficace l’allocazione della quota;</w:t>
      </w:r>
    </w:p>
    <w:p w14:paraId="426487DE" w14:textId="77777777"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Seleziona Ente</w:t>
      </w:r>
      <w:r>
        <w:rPr>
          <w:rFonts w:asciiTheme="majorHAnsi" w:hAnsiTheme="majorHAnsi" w:cstheme="majorHAnsi"/>
          <w:i w:val="0"/>
          <w:color w:val="auto"/>
          <w:sz w:val="23"/>
          <w:szCs w:val="23"/>
        </w:rPr>
        <w:t>” per indicare l'Ente destinatario della quota;</w:t>
      </w:r>
    </w:p>
    <w:p w14:paraId="25BD1EB3" w14:textId="77777777"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Stampa</w:t>
      </w:r>
      <w:r>
        <w:rPr>
          <w:rFonts w:asciiTheme="majorHAnsi" w:hAnsiTheme="majorHAnsi" w:cstheme="majorHAnsi"/>
          <w:i w:val="0"/>
          <w:color w:val="auto"/>
          <w:sz w:val="23"/>
          <w:szCs w:val="23"/>
        </w:rPr>
        <w:t xml:space="preserve">” per stampare il documento; </w:t>
      </w:r>
    </w:p>
    <w:p w14:paraId="634F84B4" w14:textId="77777777"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Esporta in Excel</w:t>
      </w:r>
      <w:r>
        <w:rPr>
          <w:rFonts w:asciiTheme="majorHAnsi" w:hAnsiTheme="majorHAnsi" w:cstheme="majorHAnsi"/>
          <w:i w:val="0"/>
          <w:color w:val="auto"/>
          <w:sz w:val="23"/>
          <w:szCs w:val="23"/>
        </w:rPr>
        <w:t>” per esportare in xls le informazioni visualizzate;</w:t>
      </w:r>
    </w:p>
    <w:p w14:paraId="7CA2D8C2" w14:textId="77777777"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Precedente</w:t>
      </w:r>
      <w:r>
        <w:rPr>
          <w:rFonts w:asciiTheme="majorHAnsi" w:hAnsiTheme="majorHAnsi" w:cstheme="majorHAnsi"/>
          <w:i w:val="0"/>
          <w:color w:val="auto"/>
          <w:sz w:val="23"/>
          <w:szCs w:val="23"/>
        </w:rPr>
        <w:t>” per accedere ad una versione precedente del documento, se esistente;</w:t>
      </w:r>
    </w:p>
    <w:p w14:paraId="0E6295D9" w14:textId="77777777"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b/>
          <w:bCs/>
          <w:i w:val="0"/>
          <w:color w:val="auto"/>
          <w:sz w:val="23"/>
          <w:szCs w:val="23"/>
        </w:rPr>
        <w:t>“Convenzione completa</w:t>
      </w:r>
      <w:r>
        <w:rPr>
          <w:rFonts w:asciiTheme="majorHAnsi" w:hAnsiTheme="majorHAnsi" w:cstheme="majorHAnsi"/>
          <w:i w:val="0"/>
          <w:color w:val="auto"/>
          <w:sz w:val="23"/>
          <w:szCs w:val="23"/>
        </w:rPr>
        <w:t xml:space="preserve">” per accedere al documento della convenzione; </w:t>
      </w:r>
    </w:p>
    <w:p w14:paraId="771B539C" w14:textId="77777777" w:rsidR="007E3060" w:rsidRDefault="007E3060" w:rsidP="007E3060">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Modifica</w:t>
      </w:r>
      <w:r>
        <w:rPr>
          <w:rFonts w:asciiTheme="majorHAnsi" w:hAnsiTheme="majorHAnsi" w:cstheme="majorHAnsi"/>
          <w:i w:val="0"/>
          <w:color w:val="auto"/>
          <w:sz w:val="23"/>
          <w:szCs w:val="23"/>
        </w:rPr>
        <w:t xml:space="preserve">” per modificare la quota allocata e l'Ente a cui è destinata; </w:t>
      </w:r>
    </w:p>
    <w:p w14:paraId="6E638733" w14:textId="77777777" w:rsidR="007E3060" w:rsidRDefault="007E3060" w:rsidP="007E3060">
      <w:pPr>
        <w:pStyle w:val="Liste"/>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Chiudi</w:t>
      </w:r>
      <w:r>
        <w:rPr>
          <w:rFonts w:asciiTheme="majorHAnsi" w:hAnsiTheme="majorHAnsi" w:cstheme="majorHAnsi"/>
          <w:i w:val="0"/>
          <w:color w:val="auto"/>
          <w:sz w:val="23"/>
          <w:szCs w:val="23"/>
        </w:rPr>
        <w:t>” per chiudere il documento e tornare alla schermata precedente</w:t>
      </w:r>
      <w:r>
        <w:t>.</w:t>
      </w:r>
    </w:p>
    <w:p w14:paraId="7B468F5B" w14:textId="77777777" w:rsidR="007E3060" w:rsidRDefault="007E3060" w:rsidP="007E3060">
      <w:r>
        <w:t xml:space="preserve">L'area di </w:t>
      </w:r>
      <w:r>
        <w:rPr>
          <w:rStyle w:val="Enfasigrassetto"/>
        </w:rPr>
        <w:t>Intestazione</w:t>
      </w:r>
      <w:r>
        <w:t xml:space="preserve"> del documento che verrà mostrato, presenta una serie di informazioni l’</w:t>
      </w:r>
      <w:r>
        <w:rPr>
          <w:b/>
          <w:bCs/>
        </w:rPr>
        <w:t>Utente</w:t>
      </w:r>
      <w:r>
        <w:t xml:space="preserve"> che sta compilando il documento, il </w:t>
      </w:r>
      <w:r>
        <w:rPr>
          <w:rStyle w:val="Enfasigrassetto"/>
        </w:rPr>
        <w:t>Numero Convenzione completa</w:t>
      </w:r>
      <w:r>
        <w:t xml:space="preserve">, il </w:t>
      </w:r>
      <w:r>
        <w:rPr>
          <w:rStyle w:val="Enfasigrassetto"/>
        </w:rPr>
        <w:t>Registro di Sistema </w:t>
      </w:r>
      <w:r>
        <w:t>della</w:t>
      </w:r>
      <w:r>
        <w:rPr>
          <w:rStyle w:val="Enfasigrassetto"/>
        </w:rPr>
        <w:t xml:space="preserve"> Convenzione completa</w:t>
      </w:r>
      <w:r>
        <w:t xml:space="preserve"> e </w:t>
      </w:r>
      <w:r>
        <w:rPr>
          <w:rStyle w:val="Enfasigrassetto"/>
        </w:rPr>
        <w:t>l'Oggetto</w:t>
      </w:r>
      <w:r>
        <w:t xml:space="preserve"> della </w:t>
      </w:r>
      <w:r>
        <w:rPr>
          <w:rStyle w:val="Enfasigrassetto"/>
        </w:rPr>
        <w:t>Convenzione completa</w:t>
      </w:r>
      <w:r>
        <w:t xml:space="preserve">, il </w:t>
      </w:r>
      <w:r>
        <w:rPr>
          <w:b/>
          <w:bCs/>
        </w:rPr>
        <w:t>Valore Convenzione</w:t>
      </w:r>
      <w:r>
        <w:t xml:space="preserve"> e l’</w:t>
      </w:r>
      <w:r>
        <w:rPr>
          <w:b/>
          <w:bCs/>
        </w:rPr>
        <w:t>Importo Residuo Quote</w:t>
      </w:r>
      <w:r>
        <w:t>.</w:t>
      </w:r>
    </w:p>
    <w:p w14:paraId="5CF6A28C" w14:textId="77777777" w:rsidR="007E3060" w:rsidRDefault="007E3060" w:rsidP="007E3060">
      <w:r>
        <w:t xml:space="preserve">Le informazioni </w:t>
      </w:r>
      <w:r>
        <w:rPr>
          <w:b/>
          <w:bCs/>
        </w:rPr>
        <w:t>Registro di Sistema</w:t>
      </w:r>
      <w:r>
        <w:t xml:space="preserve"> e </w:t>
      </w:r>
      <w:r>
        <w:rPr>
          <w:b/>
          <w:bCs/>
        </w:rPr>
        <w:t>Data</w:t>
      </w:r>
      <w:r>
        <w:t xml:space="preserve"> verranno invece alimentate all’atto dell’invio mentre l’informazione </w:t>
      </w:r>
      <w:r>
        <w:rPr>
          <w:b/>
          <w:bCs/>
        </w:rPr>
        <w:t>Stato</w:t>
      </w:r>
      <w:r>
        <w:t xml:space="preserve"> all’atto del salvataggio/invio del documento.</w:t>
      </w:r>
    </w:p>
    <w:p w14:paraId="7CC6C4E0" w14:textId="77777777" w:rsidR="007E3060" w:rsidRDefault="007E3060" w:rsidP="007E3060">
      <w:r>
        <w:t xml:space="preserve">Per indicare l'Ente destinatario della quota, cliccare sul comando </w:t>
      </w:r>
      <w:r>
        <w:rPr>
          <w:rStyle w:val="Enfasigrassetto"/>
          <w:color w:val="auto"/>
          <w:u w:val="single"/>
        </w:rPr>
        <w:t>Seleziona Ente</w:t>
      </w:r>
      <w:r>
        <w:t> posizionato nella toolbar in alto nella schermata.</w:t>
      </w:r>
    </w:p>
    <w:p w14:paraId="7BFD3689" w14:textId="77777777" w:rsidR="007E3060" w:rsidRDefault="007E3060" w:rsidP="007E3060">
      <w:pPr>
        <w:rPr>
          <w:rFonts w:asciiTheme="majorHAnsi" w:hAnsiTheme="majorHAnsi"/>
        </w:rPr>
      </w:pPr>
      <w:r>
        <w:t>Non è consentito selezionare un Ente se per quest’ultimo è già presente un documento di allocazione delle quote. In tal caso, al momento dell’invio, verrà visualizzato il seguente messaggio: “</w:t>
      </w:r>
      <w:r>
        <w:rPr>
          <w:i/>
          <w:iCs/>
        </w:rPr>
        <w:t>Operazione non consentita esistono già allocazioni per l'ente selezionato</w:t>
      </w:r>
      <w:r>
        <w:t xml:space="preserve">”. Sarà pertanto necessario procedere eventualmente con una modifica del documento. </w:t>
      </w:r>
    </w:p>
    <w:p w14:paraId="3C223016" w14:textId="77777777" w:rsidR="007E3060" w:rsidRDefault="007E3060" w:rsidP="007E3060">
      <w:r>
        <w:lastRenderedPageBreak/>
        <w:t>Completare il documento inserendo almeno le informazioni obbligatorie (Titolo Documento).</w:t>
      </w:r>
    </w:p>
    <w:p w14:paraId="069BA1D3" w14:textId="77777777" w:rsidR="007E3060" w:rsidRDefault="007E3060" w:rsidP="007E3060">
      <w:r>
        <w:t xml:space="preserve">Assegnare, innanzitutto, un nome alla quota, compilando il campo </w:t>
      </w:r>
      <w:r>
        <w:rPr>
          <w:rStyle w:val="Enfasigrassetto"/>
        </w:rPr>
        <w:t>Titolo Documento</w:t>
      </w:r>
      <w:r>
        <w:t>.</w:t>
      </w:r>
    </w:p>
    <w:p w14:paraId="1B9BC95C" w14:textId="77777777" w:rsidR="007E3060" w:rsidRDefault="007E3060" w:rsidP="007E3060">
      <w:r>
        <w:t xml:space="preserve">Nel caso di una nuova Quota, i campi </w:t>
      </w:r>
      <w:r>
        <w:rPr>
          <w:rStyle w:val="Enfasigrassetto"/>
        </w:rPr>
        <w:t>Importo Totale allocato</w:t>
      </w:r>
      <w:r>
        <w:t xml:space="preserve"> e </w:t>
      </w:r>
      <w:r>
        <w:rPr>
          <w:rStyle w:val="Enfasigrassetto"/>
        </w:rPr>
        <w:t>Importo precedentemente allocato</w:t>
      </w:r>
      <w:r>
        <w:t xml:space="preserve"> non vengono valorizzati con nessun importo mentre, nel caso di modifica, verranno valorizzati con i relativi valori.</w:t>
      </w:r>
    </w:p>
    <w:p w14:paraId="4288A09E" w14:textId="77777777" w:rsidR="007E3060" w:rsidRDefault="007E3060" w:rsidP="007E3060">
      <w:r>
        <w:t xml:space="preserve">Al di sotto, è presente una tabella nella quale di default viene riportata una riga per ciascun lotto presente in convenzione e nella quale sarà possibile definire la quota da destinare all’Ente </w:t>
      </w:r>
      <w:r>
        <w:rPr>
          <w:u w:val="single"/>
        </w:rPr>
        <w:t>per ciascun lotto</w:t>
      </w:r>
      <w:r>
        <w:t xml:space="preserve">. In particolare, nel caso di primo documento di allocazione quote, il </w:t>
      </w:r>
      <w:r>
        <w:rPr>
          <w:b/>
          <w:bCs/>
        </w:rPr>
        <w:t>Valore</w:t>
      </w:r>
      <w:r>
        <w:t xml:space="preserve"> di ciascun lotto corrisponderà all’</w:t>
      </w:r>
      <w:r>
        <w:rPr>
          <w:b/>
          <w:bCs/>
        </w:rPr>
        <w:t>Importo Residuo Quote</w:t>
      </w:r>
      <w:r>
        <w:t xml:space="preserve"> mentre il campo </w:t>
      </w:r>
      <w:r>
        <w:rPr>
          <w:b/>
          <w:bCs/>
        </w:rPr>
        <w:t>Importo Allocato</w:t>
      </w:r>
      <w:r>
        <w:t xml:space="preserve"> risulta essere editabile ed il campo </w:t>
      </w:r>
      <w:r>
        <w:rPr>
          <w:b/>
          <w:bCs/>
        </w:rPr>
        <w:t>Importo Precedentemente Allocato</w:t>
      </w:r>
      <w:r>
        <w:t xml:space="preserve"> non è valorizzato (non essendo stata ancora definita nessuna quota).</w:t>
      </w:r>
    </w:p>
    <w:p w14:paraId="0E86B135" w14:textId="77777777" w:rsidR="007E3060" w:rsidRDefault="007E3060" w:rsidP="007E3060">
      <w:r>
        <w:t xml:space="preserve">Per definire la quota della convenzione che si desidera destinare all’Ente per quel determinato lotto, digitare il valore nel campo </w:t>
      </w:r>
      <w:r>
        <w:rPr>
          <w:b/>
          <w:bCs/>
        </w:rPr>
        <w:t>Importo Allocato</w:t>
      </w:r>
      <w:r>
        <w:t xml:space="preserve"> corrispondete al lotto di destinazione.</w:t>
      </w:r>
    </w:p>
    <w:p w14:paraId="2787CA3F" w14:textId="77777777" w:rsidR="007E3060" w:rsidRDefault="007E3060" w:rsidP="007E3060">
      <w:pPr>
        <w:rPr>
          <w:rFonts w:asciiTheme="majorHAnsi" w:hAnsiTheme="majorHAnsi"/>
          <w:u w:val="single"/>
        </w:rPr>
      </w:pPr>
      <w:r>
        <w:t>È necessario che l’importo indicato sia inferiore o uguale all’</w:t>
      </w:r>
      <w:r>
        <w:rPr>
          <w:b/>
          <w:bCs/>
        </w:rPr>
        <w:t>Importo</w:t>
      </w:r>
      <w:r>
        <w:t xml:space="preserve"> </w:t>
      </w:r>
      <w:r>
        <w:rPr>
          <w:b/>
          <w:bCs/>
        </w:rPr>
        <w:t>Residuo Quote</w:t>
      </w:r>
      <w:r>
        <w:t>. In caso contrario, al momento dell’invio, verrà visualizzato il messaggio: “</w:t>
      </w:r>
      <w:r>
        <w:rPr>
          <w:i/>
          <w:iCs/>
        </w:rPr>
        <w:t>L'importo allocato non può essere superiore all'importo residuo quote</w:t>
      </w:r>
      <w:r>
        <w:t>”.</w:t>
      </w:r>
    </w:p>
    <w:p w14:paraId="1F66901B" w14:textId="4A0F8534" w:rsidR="007E3060" w:rsidRDefault="007E3060" w:rsidP="007E3060">
      <w:r>
        <w:t xml:space="preserve">Nel caso in cui per l’Ente si intenda allocare quote solo per alcuni dei lotti della convenzione, è possibile eliminare i lotti per i quali non si deve allocare la relativa quota, cliccando sulla corrispondente icona </w:t>
      </w:r>
      <w:r>
        <w:rPr>
          <w:noProof/>
        </w:rPr>
        <w:drawing>
          <wp:inline distT="0" distB="0" distL="0" distR="0" wp14:anchorId="16DFECB0" wp14:editId="5C6C83F7">
            <wp:extent cx="145415" cy="166370"/>
            <wp:effectExtent l="0" t="0" r="6985" b="5080"/>
            <wp:docPr id="147677872"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w:t>
      </w:r>
    </w:p>
    <w:p w14:paraId="3CB31EA5" w14:textId="77777777" w:rsidR="007E3060" w:rsidRDefault="007E3060" w:rsidP="007E3060">
      <w:r>
        <w:t xml:space="preserve">Per aggiungere nuovamente alla tabella la riga corrispondente ad un lotto eliminato dal documento di allocazione, cliccare sul comando </w:t>
      </w:r>
      <w:r>
        <w:rPr>
          <w:b/>
          <w:bCs/>
          <w:u w:val="single"/>
        </w:rPr>
        <w:t>Scegli Lotto dalla convenzione</w:t>
      </w:r>
      <w:r>
        <w:t>.</w:t>
      </w:r>
    </w:p>
    <w:p w14:paraId="75A8DB20" w14:textId="77777777" w:rsidR="007E3060" w:rsidRDefault="007E3060" w:rsidP="007E3060">
      <w:pPr>
        <w:rPr>
          <w:rFonts w:asciiTheme="majorHAnsi" w:hAnsiTheme="majorHAnsi"/>
        </w:rPr>
      </w:pPr>
      <w:r>
        <w:t xml:space="preserve">Nella lista lotti convenzione verrà visualizzata una tabella con tutti i lotti della convenzione per i quali verranno mostrate le seguenti informazioni: </w:t>
      </w:r>
      <w:r>
        <w:rPr>
          <w:b/>
          <w:bCs/>
        </w:rPr>
        <w:t>Valore</w:t>
      </w:r>
      <w:r>
        <w:t xml:space="preserve">, </w:t>
      </w:r>
      <w:r>
        <w:rPr>
          <w:b/>
          <w:bCs/>
        </w:rPr>
        <w:t>Totale</w:t>
      </w:r>
      <w:r>
        <w:t xml:space="preserve"> </w:t>
      </w:r>
      <w:r>
        <w:rPr>
          <w:b/>
          <w:bCs/>
        </w:rPr>
        <w:t>Ordinativo</w:t>
      </w:r>
      <w:r>
        <w:t xml:space="preserve"> (totale di tutti gli ordinativi staccati per il lotto), </w:t>
      </w:r>
      <w:r>
        <w:rPr>
          <w:b/>
          <w:bCs/>
        </w:rPr>
        <w:t>Tot</w:t>
      </w:r>
      <w:r>
        <w:t xml:space="preserve">. </w:t>
      </w:r>
      <w:r>
        <w:rPr>
          <w:b/>
          <w:bCs/>
        </w:rPr>
        <w:t>Altri Ordinativi Su Lotto</w:t>
      </w:r>
      <w:r>
        <w:t xml:space="preserve"> e </w:t>
      </w:r>
      <w:r>
        <w:rPr>
          <w:b/>
          <w:bCs/>
        </w:rPr>
        <w:t xml:space="preserve">Residuo </w:t>
      </w:r>
      <w:r>
        <w:t xml:space="preserve">(importo per il quale è possibile staccare ordinativi a fronte della quota destinata per il lotto). Selezionare la riga relativa al lotto che si intende aggiungere al documento di allocazione quote attraverso la check box e cliccare sul comando </w:t>
      </w:r>
      <w:r>
        <w:rPr>
          <w:b/>
          <w:bCs/>
          <w:u w:val="single"/>
        </w:rPr>
        <w:t>Aggiungi</w:t>
      </w:r>
      <w:r>
        <w:t>.</w:t>
      </w:r>
    </w:p>
    <w:p w14:paraId="69EB5E76" w14:textId="77777777" w:rsidR="007E3060" w:rsidRDefault="007E3060" w:rsidP="007E3060">
      <w:r>
        <w:t>Alla tabella “Elenco quote per lotto”, verrà aggiunta una riga per il lotto selezionato.</w:t>
      </w:r>
    </w:p>
    <w:p w14:paraId="0593B275" w14:textId="77777777" w:rsidR="007E3060" w:rsidRDefault="007E3060" w:rsidP="007E3060">
      <w:r>
        <w:t>È necessario inserire l’</w:t>
      </w:r>
      <w:r>
        <w:rPr>
          <w:b/>
          <w:bCs/>
        </w:rPr>
        <w:t>Importo Allocato</w:t>
      </w:r>
      <w:r>
        <w:t xml:space="preserve"> per ciascuna riga presente nella tabella, in caso contrario, contestualmente al clic sul comando </w:t>
      </w:r>
      <w:r>
        <w:rPr>
          <w:b/>
          <w:bCs/>
          <w:u w:val="single"/>
        </w:rPr>
        <w:t>Invia</w:t>
      </w:r>
      <w:r>
        <w:t>, verrà visualizzato il seguente messaggio di errore.</w:t>
      </w:r>
    </w:p>
    <w:p w14:paraId="0E31E0F6" w14:textId="77777777" w:rsidR="007E3060" w:rsidRDefault="007E3060" w:rsidP="007E3060">
      <w:r>
        <w:t>Sarà pertanto necessario inserire l’</w:t>
      </w:r>
      <w:r>
        <w:rPr>
          <w:b/>
          <w:bCs/>
        </w:rPr>
        <w:t>Importo</w:t>
      </w:r>
      <w:r>
        <w:t xml:space="preserve"> </w:t>
      </w:r>
      <w:r>
        <w:rPr>
          <w:b/>
          <w:bCs/>
        </w:rPr>
        <w:t>Allocato</w:t>
      </w:r>
      <w:r>
        <w:t xml:space="preserve"> per ciascun lotto presente in tabella o, in alternativa, eliminare le righe per le quali non si intente allocare quote.</w:t>
      </w:r>
    </w:p>
    <w:p w14:paraId="2A900886" w14:textId="64332CA9" w:rsidR="007E3060" w:rsidRDefault="007E3060" w:rsidP="007E3060">
      <w:r>
        <w:t xml:space="preserve">Per aggiungere un allegato, nella riga predisposta nella tabella </w:t>
      </w:r>
      <w:r>
        <w:rPr>
          <w:rStyle w:val="Enfasigrassetto"/>
        </w:rPr>
        <w:t>Lista Allegati Quota</w:t>
      </w:r>
      <w:r>
        <w:t xml:space="preserve"> in fondo alla schermata, inserire la </w:t>
      </w:r>
      <w:r>
        <w:rPr>
          <w:rStyle w:val="Enfasigrassetto"/>
        </w:rPr>
        <w:t>Descrizione</w:t>
      </w:r>
      <w:r>
        <w:t xml:space="preserve"> del documento e caricare il file attraverso l'apposito comando </w:t>
      </w:r>
      <w:r>
        <w:rPr>
          <w:noProof/>
        </w:rPr>
        <w:drawing>
          <wp:inline distT="0" distB="0" distL="0" distR="0" wp14:anchorId="111BE18F" wp14:editId="32AE4FAB">
            <wp:extent cx="104140" cy="111125"/>
            <wp:effectExtent l="0" t="0" r="0" b="3175"/>
            <wp:docPr id="1115162232" name="Immagine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4" desc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4140" cy="111125"/>
                    </a:xfrm>
                    <a:prstGeom prst="rect">
                      <a:avLst/>
                    </a:prstGeom>
                    <a:noFill/>
                    <a:ln>
                      <a:noFill/>
                    </a:ln>
                  </pic:spPr>
                </pic:pic>
              </a:graphicData>
            </a:graphic>
          </wp:inline>
        </w:drawing>
      </w:r>
      <w:r>
        <w:t>.</w:t>
      </w:r>
    </w:p>
    <w:p w14:paraId="015FDAB7" w14:textId="77777777" w:rsidR="007E3060" w:rsidRDefault="007E3060" w:rsidP="007E3060">
      <w:pPr>
        <w:rPr>
          <w:rFonts w:asciiTheme="majorHAnsi" w:hAnsiTheme="majorHAnsi"/>
        </w:rPr>
      </w:pPr>
      <w:r>
        <w:t xml:space="preserve">Predisposto correttamente il documento, cliccare sul comando </w:t>
      </w:r>
      <w:r>
        <w:rPr>
          <w:rStyle w:val="Enfasigrassetto"/>
          <w:u w:val="single"/>
        </w:rPr>
        <w:t>Invia</w:t>
      </w:r>
      <w:r>
        <w:t xml:space="preserve"> posizionato nella toolbar in alto nella schermata.</w:t>
      </w:r>
    </w:p>
    <w:p w14:paraId="555660A4" w14:textId="77777777" w:rsidR="007E3060" w:rsidRDefault="007E3060" w:rsidP="007E3060">
      <w:pPr>
        <w:spacing w:line="256" w:lineRule="auto"/>
        <w:jc w:val="left"/>
        <w:rPr>
          <w:kern w:val="18"/>
          <w:lang w:eastAsia="zh-CN"/>
        </w:rPr>
      </w:pPr>
      <w:r>
        <w:rPr>
          <w:rStyle w:val="Enfasigrassetto"/>
        </w:rPr>
        <w:t>Lo Stato</w:t>
      </w:r>
      <w:r>
        <w:t xml:space="preserve"> del documento cambierà da "</w:t>
      </w:r>
      <w:r>
        <w:rPr>
          <w:rStyle w:val="Enfasigrassetto"/>
        </w:rPr>
        <w:t>Salvato</w:t>
      </w:r>
      <w:r>
        <w:t>" ad "</w:t>
      </w:r>
      <w:r>
        <w:rPr>
          <w:rStyle w:val="Enfasigrassetto"/>
        </w:rPr>
        <w:t>Inviato</w:t>
      </w:r>
      <w:r>
        <w:t>" ed un messaggio di informazione a video confermerà l'operazione.</w:t>
      </w:r>
    </w:p>
    <w:p w14:paraId="6DC65C54" w14:textId="77777777" w:rsidR="007E3060" w:rsidRDefault="007E3060" w:rsidP="007E3060">
      <w:pPr>
        <w:rPr>
          <w:color w:val="000000"/>
          <w:lang w:eastAsia="en-US"/>
        </w:rPr>
      </w:pPr>
      <w:r>
        <w:t xml:space="preserve">All'atto dell'invio, il valore </w:t>
      </w:r>
      <w:r>
        <w:rPr>
          <w:b/>
          <w:bCs/>
        </w:rPr>
        <w:t>Importo Allocato</w:t>
      </w:r>
      <w:r>
        <w:t xml:space="preserve"> verrà aggiornato con il totale della somma delle quote allocate per i singoli lotti.</w:t>
      </w:r>
    </w:p>
    <w:p w14:paraId="6DD0E545" w14:textId="77777777" w:rsidR="007E3060" w:rsidRDefault="007E3060" w:rsidP="007E3060">
      <w:r>
        <w:lastRenderedPageBreak/>
        <w:t xml:space="preserve">Inoltre, la tabella nella sezione </w:t>
      </w:r>
      <w:r>
        <w:rPr>
          <w:rStyle w:val="Enfasigrassetto"/>
        </w:rPr>
        <w:t>Quote</w:t>
      </w:r>
      <w:r>
        <w:t xml:space="preserve"> verrà alimentata in automatico con la quota aggiunta ed evidenzierà una serie di informazioni di dettaglio quali lo </w:t>
      </w:r>
      <w:r>
        <w:rPr>
          <w:rStyle w:val="Enfasigrassetto"/>
        </w:rPr>
        <w:t>Stato</w:t>
      </w:r>
      <w:r>
        <w:t xml:space="preserve"> del documento, </w:t>
      </w:r>
      <w:r>
        <w:rPr>
          <w:rStyle w:val="Enfasigrassetto"/>
        </w:rPr>
        <w:t>l'Ente</w:t>
      </w:r>
      <w:r>
        <w:t xml:space="preserve"> che dispone della quota, il corrispondente </w:t>
      </w:r>
      <w:r>
        <w:rPr>
          <w:rStyle w:val="Enfasigrassetto"/>
        </w:rPr>
        <w:t>Importo</w:t>
      </w:r>
      <w:r>
        <w:t xml:space="preserve"> </w:t>
      </w:r>
      <w:r>
        <w:rPr>
          <w:rStyle w:val="Enfasigrassetto"/>
        </w:rPr>
        <w:t>Allocato</w:t>
      </w:r>
      <w:r>
        <w:t xml:space="preserve"> (corrispondente alla somma delle quote allocate per i singoli lotti), la </w:t>
      </w:r>
      <w:r>
        <w:rPr>
          <w:rStyle w:val="Enfasigrassetto"/>
        </w:rPr>
        <w:t>Data Invio</w:t>
      </w:r>
      <w:r>
        <w:t xml:space="preserve"> e l'</w:t>
      </w:r>
      <w:r>
        <w:rPr>
          <w:rStyle w:val="Enfasigrassetto"/>
        </w:rPr>
        <w:t>Importo Residuo Quote</w:t>
      </w:r>
      <w:r>
        <w:t xml:space="preserve"> (corrispondente alla somma dei residui delle quote per i singoli lotti), dal quale di volta in volta verrà sottratto il valore degli ordinativi staccati dall'Ente selezionato, per la quota ad esso riservata.</w:t>
      </w:r>
    </w:p>
    <w:p w14:paraId="01F8717F" w14:textId="77777777" w:rsidR="007E3060" w:rsidRDefault="007E3060" w:rsidP="007E3060">
      <w:r>
        <w:t>Nel caso in cui, invece, siano già state allocate quote per i lotti e si procedere ad un nuovo documento di allocazione quote, nella tabella del documento “Allocazione per Convenzione completa”, per ogni lotto, verrà riportato l’</w:t>
      </w:r>
      <w:r>
        <w:rPr>
          <w:b/>
          <w:bCs/>
        </w:rPr>
        <w:t>Importo</w:t>
      </w:r>
      <w:r>
        <w:t xml:space="preserve"> </w:t>
      </w:r>
      <w:r>
        <w:rPr>
          <w:b/>
          <w:bCs/>
        </w:rPr>
        <w:t>Residuo Quote</w:t>
      </w:r>
      <w:r>
        <w:t xml:space="preserve"> aggiornato. </w:t>
      </w:r>
    </w:p>
    <w:p w14:paraId="5D407EE6" w14:textId="77777777" w:rsidR="007E3060" w:rsidRDefault="007E3060" w:rsidP="007E3060">
      <w:pPr>
        <w:rPr>
          <w:rFonts w:asciiTheme="majorHAnsi" w:hAnsiTheme="majorHAnsi"/>
        </w:rPr>
      </w:pPr>
      <w:r>
        <w:t>Verrà mostrata la schermata relativa al documento di allocazione della quota, la cui compilazione è descritta negli step precedenti.</w:t>
      </w:r>
    </w:p>
    <w:p w14:paraId="0E512602" w14:textId="77777777" w:rsidR="007E3060" w:rsidRDefault="007E3060" w:rsidP="007E3060">
      <w:r>
        <w:t>Nella tabella del documento “Allocazione per Convenzione completa”, per ogni lotto, verrà riportato l’</w:t>
      </w:r>
      <w:r>
        <w:rPr>
          <w:b/>
          <w:bCs/>
        </w:rPr>
        <w:t>Importo</w:t>
      </w:r>
      <w:r>
        <w:t xml:space="preserve"> </w:t>
      </w:r>
      <w:r>
        <w:rPr>
          <w:b/>
          <w:bCs/>
        </w:rPr>
        <w:t>Precedentemente</w:t>
      </w:r>
      <w:r>
        <w:t xml:space="preserve"> </w:t>
      </w:r>
      <w:r>
        <w:rPr>
          <w:b/>
          <w:bCs/>
        </w:rPr>
        <w:t>Allocato</w:t>
      </w:r>
      <w:r>
        <w:t>.</w:t>
      </w:r>
    </w:p>
    <w:p w14:paraId="3F9B6876" w14:textId="77777777" w:rsidR="007E3060" w:rsidRDefault="007E3060" w:rsidP="007E3060"/>
    <w:p w14:paraId="5B32D352" w14:textId="7785E824" w:rsidR="00C15F67" w:rsidRDefault="00C15F67" w:rsidP="00C15F67">
      <w:pPr>
        <w:pStyle w:val="Titolo2"/>
      </w:pPr>
      <w:bookmarkStart w:id="162" w:name="_Toc153916607"/>
      <w:r>
        <w:t>Riferimenti</w:t>
      </w:r>
      <w:bookmarkEnd w:id="162"/>
    </w:p>
    <w:p w14:paraId="56100C63" w14:textId="4673BFAE" w:rsidR="00C15F67" w:rsidRDefault="00975CFD" w:rsidP="00C15F67">
      <w:r>
        <w:rPr>
          <w:noProof/>
        </w:rPr>
        <mc:AlternateContent>
          <mc:Choice Requires="wps">
            <w:drawing>
              <wp:anchor distT="0" distB="0" distL="114300" distR="114300" simplePos="0" relativeHeight="251721728" behindDoc="0" locked="0" layoutInCell="1" allowOverlap="1" wp14:anchorId="618D584A" wp14:editId="39246EE7">
                <wp:simplePos x="0" y="0"/>
                <wp:positionH relativeFrom="column">
                  <wp:posOffset>1522095</wp:posOffset>
                </wp:positionH>
                <wp:positionV relativeFrom="paragraph">
                  <wp:posOffset>2643505</wp:posOffset>
                </wp:positionV>
                <wp:extent cx="3020695" cy="635"/>
                <wp:effectExtent l="0" t="0" r="0" b="0"/>
                <wp:wrapTopAndBottom/>
                <wp:docPr id="1472490448" name="Casella di testo 1"/>
                <wp:cNvGraphicFramePr/>
                <a:graphic xmlns:a="http://schemas.openxmlformats.org/drawingml/2006/main">
                  <a:graphicData uri="http://schemas.microsoft.com/office/word/2010/wordprocessingShape">
                    <wps:wsp>
                      <wps:cNvSpPr txBox="1"/>
                      <wps:spPr>
                        <a:xfrm>
                          <a:off x="0" y="0"/>
                          <a:ext cx="3020695" cy="635"/>
                        </a:xfrm>
                        <a:prstGeom prst="rect">
                          <a:avLst/>
                        </a:prstGeom>
                        <a:solidFill>
                          <a:prstClr val="white"/>
                        </a:solidFill>
                        <a:ln>
                          <a:noFill/>
                        </a:ln>
                      </wps:spPr>
                      <wps:txbx>
                        <w:txbxContent>
                          <w:p w14:paraId="080E5AC3" w14:textId="2844F34E" w:rsidR="00975CFD" w:rsidRPr="00196F44" w:rsidRDefault="00975CFD" w:rsidP="00975CFD">
                            <w:pPr>
                              <w:pStyle w:val="Didascalia"/>
                              <w:jc w:val="center"/>
                              <w:rPr>
                                <w:rFonts w:asciiTheme="majorHAnsi" w:hAnsiTheme="majorHAnsi"/>
                              </w:rPr>
                            </w:pPr>
                            <w:bookmarkStart w:id="163" w:name="_Toc153917032"/>
                            <w:r>
                              <w:t xml:space="preserve">Figura </w:t>
                            </w:r>
                            <w:r w:rsidR="003F4BC4">
                              <w:fldChar w:fldCharType="begin"/>
                            </w:r>
                            <w:r w:rsidR="003F4BC4">
                              <w:instrText xml:space="preserve"> SEQ Figura \* ARABIC </w:instrText>
                            </w:r>
                            <w:r w:rsidR="003F4BC4">
                              <w:fldChar w:fldCharType="separate"/>
                            </w:r>
                            <w:r w:rsidR="001B1ACF">
                              <w:rPr>
                                <w:noProof/>
                              </w:rPr>
                              <w:t>77</w:t>
                            </w:r>
                            <w:r w:rsidR="003F4BC4">
                              <w:rPr>
                                <w:noProof/>
                              </w:rPr>
                              <w:fldChar w:fldCharType="end"/>
                            </w:r>
                            <w:r>
                              <w:t xml:space="preserve"> - Riferimenti</w:t>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8D584A" id="_x0000_s1048" type="#_x0000_t202" style="position:absolute;left:0;text-align:left;margin-left:119.85pt;margin-top:208.15pt;width:237.8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" stroked="f">
                <v:textbox style="mso-fit-shape-to-text:t" inset="0,0,0,0">
                  <w:txbxContent>
                    <w:p w14:paraId="080E5AC3" w14:textId="2844F34E" w:rsidR="00975CFD" w:rsidRPr="00196F44" w:rsidRDefault="00975CFD" w:rsidP="00975CFD">
                      <w:pPr>
                        <w:pStyle w:val="Didascalia"/>
                        <w:jc w:val="center"/>
                        <w:rPr>
                          <w:rFonts w:asciiTheme="majorHAnsi" w:hAnsiTheme="majorHAnsi"/>
                        </w:rPr>
                      </w:pPr>
                      <w:bookmarkStart w:id="164" w:name="_Toc153917032"/>
                      <w:r>
                        <w:t xml:space="preserve">Figura </w:t>
                      </w:r>
                      <w:r w:rsidR="003F4BC4">
                        <w:fldChar w:fldCharType="begin"/>
                      </w:r>
                      <w:r w:rsidR="003F4BC4">
                        <w:instrText xml:space="preserve"> SEQ Figura \* ARABIC </w:instrText>
                      </w:r>
                      <w:r w:rsidR="003F4BC4">
                        <w:fldChar w:fldCharType="separate"/>
                      </w:r>
                      <w:r w:rsidR="001B1ACF">
                        <w:rPr>
                          <w:noProof/>
                        </w:rPr>
                        <w:t>77</w:t>
                      </w:r>
                      <w:r w:rsidR="003F4BC4">
                        <w:rPr>
                          <w:noProof/>
                        </w:rPr>
                        <w:fldChar w:fldCharType="end"/>
                      </w:r>
                      <w:r>
                        <w:t xml:space="preserve"> - Riferimenti</w:t>
                      </w:r>
                      <w:bookmarkEnd w:id="164"/>
                    </w:p>
                  </w:txbxContent>
                </v:textbox>
                <w10:wrap type="topAndBottom"/>
              </v:shape>
            </w:pict>
          </mc:Fallback>
        </mc:AlternateContent>
      </w:r>
      <w:r w:rsidRPr="00975CFD">
        <w:rPr>
          <w:rFonts w:asciiTheme="majorHAnsi" w:hAnsiTheme="majorHAnsi"/>
          <w:noProof/>
        </w:rPr>
        <w:drawing>
          <wp:anchor distT="0" distB="0" distL="114300" distR="114300" simplePos="0" relativeHeight="251719680" behindDoc="0" locked="0" layoutInCell="1" allowOverlap="1" wp14:anchorId="342C8D9F" wp14:editId="3CEC4DFB">
            <wp:simplePos x="0" y="0"/>
            <wp:positionH relativeFrom="column">
              <wp:posOffset>1522730</wp:posOffset>
            </wp:positionH>
            <wp:positionV relativeFrom="paragraph">
              <wp:posOffset>1369695</wp:posOffset>
            </wp:positionV>
            <wp:extent cx="3020695" cy="1216660"/>
            <wp:effectExtent l="19050" t="19050" r="27305" b="21590"/>
            <wp:wrapTopAndBottom/>
            <wp:docPr id="1761210404"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10404" name="Immagine 1" descr="Immagine che contiene testo, schermata, Carattere, linea&#10;&#10;Descrizione generata automaticamente"/>
                    <pic:cNvPicPr/>
                  </pic:nvPicPr>
                  <pic:blipFill>
                    <a:blip r:embed="rId171"/>
                    <a:stretch>
                      <a:fillRect/>
                    </a:stretch>
                  </pic:blipFill>
                  <pic:spPr>
                    <a:xfrm>
                      <a:off x="0" y="0"/>
                      <a:ext cx="3020695" cy="121666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C15F67">
        <w:t xml:space="preserve">Per aggiungere e/o modificare i riferimenti della convenzione - ai quali verranno indirizzate tutte le notifiche e-mail relative a determinati contesti (rifiuto e conferma del listino/contratto da parte dell’Operatore Economico, sollecito scadenza convenzione e chiusura automatica della stessa, notifica soglia regredita/superata rispetto al totale della convenzione, trasferimento lotti per i riferimenti della convenzione di destinazione e conferma annullamento ordinativo) - cliccare sul comando </w:t>
      </w:r>
      <w:r w:rsidR="00C15F67">
        <w:rPr>
          <w:b/>
          <w:bCs/>
          <w:noProof/>
          <w:u w:val="single"/>
        </w:rPr>
        <w:t>Aggiungi</w:t>
      </w:r>
      <w:r w:rsidR="00C15F67">
        <w:t xml:space="preserve"> posizionato nella toolbar in alto nella schermata e successivamente sulla voce </w:t>
      </w:r>
      <w:r w:rsidR="00C15F67">
        <w:rPr>
          <w:rStyle w:val="Enfasigrassetto"/>
          <w:u w:val="single"/>
        </w:rPr>
        <w:t>Riferimenti</w:t>
      </w:r>
      <w:r w:rsidR="00C15F67">
        <w:t>.</w:t>
      </w:r>
    </w:p>
    <w:p w14:paraId="757C007E" w14:textId="29C02B21" w:rsidR="00975CFD" w:rsidRDefault="00975CFD" w:rsidP="00C15F67">
      <w:pPr>
        <w:rPr>
          <w:rFonts w:asciiTheme="majorHAnsi" w:hAnsiTheme="majorHAnsi"/>
        </w:rPr>
      </w:pPr>
    </w:p>
    <w:p w14:paraId="15FAA5A6" w14:textId="77777777" w:rsidR="00C15F67" w:rsidRDefault="00C15F67" w:rsidP="00C15F67">
      <w:pPr>
        <w:spacing w:after="0"/>
        <w:jc w:val="left"/>
        <w:rPr>
          <w:rFonts w:asciiTheme="majorHAnsi" w:hAnsiTheme="majorHAnsi"/>
          <w:lang w:eastAsia="it-IT"/>
        </w:rPr>
      </w:pPr>
      <w:r>
        <w:rPr>
          <w:lang w:eastAsia="it-IT"/>
        </w:rPr>
        <w:t>In alto al documento che verrà mostrato, è presente una toolbar per la gestione dello stesso con i seguenti comandi:</w:t>
      </w:r>
    </w:p>
    <w:p w14:paraId="4BB18F58" w14:textId="77777777" w:rsidR="00C15F67" w:rsidRDefault="00C15F67" w:rsidP="00C15F67">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Conferma</w:t>
      </w:r>
      <w:r>
        <w:rPr>
          <w:rFonts w:asciiTheme="majorHAnsi" w:hAnsiTheme="majorHAnsi" w:cstheme="majorHAnsi"/>
          <w:i w:val="0"/>
          <w:color w:val="auto"/>
          <w:sz w:val="23"/>
          <w:szCs w:val="23"/>
        </w:rPr>
        <w:t>” per rendere efficace l’aggiunta/la modifica dei riferimenti;</w:t>
      </w:r>
    </w:p>
    <w:p w14:paraId="75D50C17" w14:textId="77777777" w:rsidR="00C15F67" w:rsidRDefault="00C15F67" w:rsidP="00C15F67">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Stampa</w:t>
      </w:r>
      <w:r>
        <w:rPr>
          <w:rFonts w:asciiTheme="majorHAnsi" w:hAnsiTheme="majorHAnsi" w:cstheme="majorHAnsi"/>
          <w:i w:val="0"/>
          <w:color w:val="auto"/>
          <w:sz w:val="23"/>
          <w:szCs w:val="23"/>
        </w:rPr>
        <w:t xml:space="preserve">” per stampare il documento; </w:t>
      </w:r>
    </w:p>
    <w:p w14:paraId="093DC87E" w14:textId="77777777" w:rsidR="00C15F67" w:rsidRDefault="00C15F67" w:rsidP="00C15F67">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Esporta in Excel</w:t>
      </w:r>
      <w:r>
        <w:rPr>
          <w:rFonts w:asciiTheme="majorHAnsi" w:hAnsiTheme="majorHAnsi" w:cstheme="majorHAnsi"/>
          <w:i w:val="0"/>
          <w:color w:val="auto"/>
          <w:sz w:val="23"/>
          <w:szCs w:val="23"/>
        </w:rPr>
        <w:t>” per esportare in xls le informazioni visualizzate;</w:t>
      </w:r>
    </w:p>
    <w:p w14:paraId="22414040" w14:textId="77777777" w:rsidR="00C15F67" w:rsidRDefault="00C15F67" w:rsidP="00C15F67">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Precedente</w:t>
      </w:r>
      <w:r>
        <w:rPr>
          <w:rFonts w:asciiTheme="majorHAnsi" w:hAnsiTheme="majorHAnsi" w:cstheme="majorHAnsi"/>
          <w:i w:val="0"/>
          <w:color w:val="auto"/>
          <w:sz w:val="23"/>
          <w:szCs w:val="23"/>
        </w:rPr>
        <w:t xml:space="preserve">” per accedere ad una versione precedente del documento, se esistente; </w:t>
      </w:r>
    </w:p>
    <w:p w14:paraId="3C4A8CC0" w14:textId="77777777" w:rsidR="00C15F67" w:rsidRDefault="00C15F67" w:rsidP="00C15F67">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Chiudi</w:t>
      </w:r>
      <w:r>
        <w:rPr>
          <w:rFonts w:asciiTheme="majorHAnsi" w:hAnsiTheme="majorHAnsi" w:cstheme="majorHAnsi"/>
          <w:i w:val="0"/>
          <w:color w:val="auto"/>
          <w:sz w:val="23"/>
          <w:szCs w:val="23"/>
        </w:rPr>
        <w:t>” per chiudere il documento e tornare alla schermata precedente.</w:t>
      </w:r>
    </w:p>
    <w:p w14:paraId="13066FC1" w14:textId="77777777" w:rsidR="00C15F67" w:rsidRDefault="00C15F67" w:rsidP="00C15F67">
      <w:pPr>
        <w:rPr>
          <w:rFonts w:asciiTheme="majorHAnsi" w:hAnsiTheme="majorHAnsi" w:cstheme="majorHAnsi"/>
          <w:sz w:val="23"/>
          <w:szCs w:val="23"/>
        </w:rPr>
      </w:pPr>
      <w:r>
        <w:lastRenderedPageBreak/>
        <w:t xml:space="preserve">L'area di </w:t>
      </w:r>
      <w:r>
        <w:rPr>
          <w:rStyle w:val="Enfasigrassetto"/>
        </w:rPr>
        <w:t>Intestazione</w:t>
      </w:r>
      <w:r>
        <w:t xml:space="preserve"> del documento che verrà mostrato, presenta una serie di informazioni l’</w:t>
      </w:r>
      <w:r>
        <w:rPr>
          <w:b/>
          <w:bCs/>
        </w:rPr>
        <w:t>Utente</w:t>
      </w:r>
      <w:r>
        <w:t xml:space="preserve"> che sta compilando il documento, le informazioni di base relative al </w:t>
      </w:r>
      <w:r>
        <w:rPr>
          <w:b/>
          <w:bCs/>
        </w:rPr>
        <w:t>Fornitore</w:t>
      </w:r>
      <w:r>
        <w:t xml:space="preserve">, il </w:t>
      </w:r>
      <w:r>
        <w:rPr>
          <w:rStyle w:val="Enfasigrassetto"/>
        </w:rPr>
        <w:t>Numero Convenzione completa</w:t>
      </w:r>
      <w:r>
        <w:t xml:space="preserve">, il </w:t>
      </w:r>
      <w:r>
        <w:rPr>
          <w:rStyle w:val="Enfasigrassetto"/>
        </w:rPr>
        <w:t>Registro di Sistema </w:t>
      </w:r>
      <w:r>
        <w:t>della</w:t>
      </w:r>
      <w:r>
        <w:rPr>
          <w:rStyle w:val="Enfasigrassetto"/>
        </w:rPr>
        <w:t xml:space="preserve"> Convenzione completa</w:t>
      </w:r>
      <w:r>
        <w:t xml:space="preserve"> e </w:t>
      </w:r>
      <w:r>
        <w:rPr>
          <w:rStyle w:val="Enfasigrassetto"/>
        </w:rPr>
        <w:t>l'Oggetto</w:t>
      </w:r>
      <w:r>
        <w:t xml:space="preserve"> della </w:t>
      </w:r>
      <w:r>
        <w:rPr>
          <w:rStyle w:val="Enfasigrassetto"/>
        </w:rPr>
        <w:t>Convenzione completa</w:t>
      </w:r>
      <w:r>
        <w:t xml:space="preserve">. Indicare innanzitutto il </w:t>
      </w:r>
      <w:r>
        <w:rPr>
          <w:b/>
          <w:bCs/>
        </w:rPr>
        <w:t>Titolo documento</w:t>
      </w:r>
      <w:r>
        <w:t xml:space="preserve"> nell’apposito campo.</w:t>
      </w:r>
    </w:p>
    <w:p w14:paraId="78F9F5F5" w14:textId="77777777" w:rsidR="00C15F67" w:rsidRDefault="00C15F67" w:rsidP="00C15F67">
      <w:r>
        <w:t xml:space="preserve">Le informazioni </w:t>
      </w:r>
      <w:r>
        <w:rPr>
          <w:b/>
          <w:bCs/>
        </w:rPr>
        <w:t>Registro di Sistema</w:t>
      </w:r>
      <w:r>
        <w:t xml:space="preserve"> e </w:t>
      </w:r>
      <w:r>
        <w:rPr>
          <w:b/>
          <w:bCs/>
        </w:rPr>
        <w:t>Data invio</w:t>
      </w:r>
      <w:r>
        <w:t xml:space="preserve"> verranno invece alimentate all’atto dell’invio.</w:t>
      </w:r>
    </w:p>
    <w:p w14:paraId="285DB6B6" w14:textId="77777777" w:rsidR="00C15F67" w:rsidRDefault="00C15F67" w:rsidP="00C15F67">
      <w:r>
        <w:t>In fondo alla schermata, se per la convenzione sono stati precedentemente definiti i riferimenti, questi verranno riportati nella tabella “Elenco Utenti”, resa editabile per le opportune modifiche.</w:t>
      </w:r>
    </w:p>
    <w:p w14:paraId="2E371D97" w14:textId="5107979F" w:rsidR="00C15F67" w:rsidRDefault="00C15F67" w:rsidP="00C15F67">
      <w:r>
        <w:t xml:space="preserve">Per aggiungere un nuovo riferimento, cliccare sul comando </w:t>
      </w:r>
      <w:r>
        <w:rPr>
          <w:rStyle w:val="Enfasigrassetto"/>
          <w:u w:val="single"/>
        </w:rPr>
        <w:t>Aggiungi</w:t>
      </w:r>
      <w:r>
        <w:t xml:space="preserve"> e, nella nuova riga che verrà predisposta nella tabella, procedere con la selezione del nominativo cliccando sul comando </w:t>
      </w:r>
      <w:r>
        <w:rPr>
          <w:noProof/>
        </w:rPr>
        <w:drawing>
          <wp:inline distT="0" distB="0" distL="0" distR="0" wp14:anchorId="01020E1B" wp14:editId="5DE26348">
            <wp:extent cx="131445" cy="131445"/>
            <wp:effectExtent l="0" t="0" r="1905" b="1905"/>
            <wp:docPr id="859049273"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3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t xml:space="preserve">. </w:t>
      </w:r>
    </w:p>
    <w:p w14:paraId="2FEC06DC" w14:textId="77777777" w:rsidR="00975CFD" w:rsidRDefault="00975CFD" w:rsidP="00975CFD">
      <w:pPr>
        <w:keepNext/>
      </w:pPr>
      <w:r w:rsidRPr="00975CFD">
        <w:rPr>
          <w:noProof/>
        </w:rPr>
        <w:drawing>
          <wp:inline distT="0" distB="0" distL="0" distR="0" wp14:anchorId="065B160A" wp14:editId="3970F0B4">
            <wp:extent cx="6116320" cy="1910715"/>
            <wp:effectExtent l="19050" t="19050" r="17780" b="13335"/>
            <wp:docPr id="2082314126"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14126" name="Immagine 1" descr="Immagine che contiene testo, schermata&#10;&#10;Descrizione generata automaticamente"/>
                    <pic:cNvPicPr/>
                  </pic:nvPicPr>
                  <pic:blipFill>
                    <a:blip r:embed="rId173"/>
                    <a:stretch>
                      <a:fillRect/>
                    </a:stretch>
                  </pic:blipFill>
                  <pic:spPr>
                    <a:xfrm>
                      <a:off x="0" y="0"/>
                      <a:ext cx="6116320" cy="191071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C3146B3" w14:textId="0D8B124B" w:rsidR="00975CFD" w:rsidRDefault="00975CFD" w:rsidP="00975CFD">
      <w:pPr>
        <w:pStyle w:val="Didascalia"/>
        <w:jc w:val="center"/>
        <w:rPr>
          <w:color w:val="auto"/>
        </w:rPr>
      </w:pPr>
      <w:bookmarkStart w:id="165" w:name="_Toc153917033"/>
      <w:r>
        <w:t xml:space="preserve">Figura </w:t>
      </w:r>
      <w:r w:rsidR="003F4BC4">
        <w:fldChar w:fldCharType="begin"/>
      </w:r>
      <w:r w:rsidR="003F4BC4">
        <w:instrText xml:space="preserve"> SEQ Figura \* ARABIC </w:instrText>
      </w:r>
      <w:r w:rsidR="003F4BC4">
        <w:fldChar w:fldCharType="separate"/>
      </w:r>
      <w:r w:rsidR="001B1ACF">
        <w:rPr>
          <w:noProof/>
        </w:rPr>
        <w:t>78</w:t>
      </w:r>
      <w:r w:rsidR="003F4BC4">
        <w:rPr>
          <w:noProof/>
        </w:rPr>
        <w:fldChar w:fldCharType="end"/>
      </w:r>
      <w:r>
        <w:t xml:space="preserve"> - Riferimenti utenti</w:t>
      </w:r>
      <w:bookmarkEnd w:id="165"/>
    </w:p>
    <w:p w14:paraId="1376E98C" w14:textId="77777777" w:rsidR="00C15F67" w:rsidRDefault="00C15F67" w:rsidP="00C15F67">
      <w:pPr>
        <w:rPr>
          <w:lang w:val="en-US"/>
        </w:rPr>
      </w:pPr>
      <w:r>
        <w:t>Inoltre:</w:t>
      </w:r>
    </w:p>
    <w:p w14:paraId="53EA6278" w14:textId="65BAFDB8" w:rsidR="00C15F67" w:rsidRDefault="00C15F67" w:rsidP="003F4BC4">
      <w:pPr>
        <w:pStyle w:val="Paragrafoelenco"/>
        <w:numPr>
          <w:ilvl w:val="0"/>
          <w:numId w:val="25"/>
        </w:numPr>
        <w:autoSpaceDN w:val="0"/>
        <w:spacing w:before="240" w:after="200"/>
      </w:pPr>
      <w:r>
        <w:t xml:space="preserve">per eliminare un riferimento, cliccare sulla corrispondente icona </w:t>
      </w:r>
      <w:r>
        <w:rPr>
          <w:noProof/>
        </w:rPr>
        <w:drawing>
          <wp:inline distT="0" distB="0" distL="0" distR="0" wp14:anchorId="46E3E2FF" wp14:editId="4ECE91C4">
            <wp:extent cx="242570" cy="228600"/>
            <wp:effectExtent l="0" t="0" r="5080" b="0"/>
            <wp:docPr id="1215208640"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3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2570" cy="228600"/>
                    </a:xfrm>
                    <a:prstGeom prst="rect">
                      <a:avLst/>
                    </a:prstGeom>
                    <a:noFill/>
                    <a:ln>
                      <a:noFill/>
                    </a:ln>
                  </pic:spPr>
                </pic:pic>
              </a:graphicData>
            </a:graphic>
          </wp:inline>
        </w:drawing>
      </w:r>
      <w:r>
        <w:t>;</w:t>
      </w:r>
    </w:p>
    <w:p w14:paraId="61D081CA" w14:textId="464FF633" w:rsidR="00C15F67" w:rsidRDefault="00C15F67" w:rsidP="003F4BC4">
      <w:pPr>
        <w:pStyle w:val="Paragrafoelenco"/>
        <w:numPr>
          <w:ilvl w:val="0"/>
          <w:numId w:val="25"/>
        </w:numPr>
        <w:autoSpaceDN w:val="0"/>
        <w:spacing w:before="240" w:after="200"/>
      </w:pPr>
      <w:r>
        <w:t xml:space="preserve">per modificare il nominativo di un utente, cliccare sul corrispondente comando </w:t>
      </w:r>
      <w:r>
        <w:rPr>
          <w:noProof/>
        </w:rPr>
        <w:drawing>
          <wp:inline distT="0" distB="0" distL="0" distR="0" wp14:anchorId="2F882B87" wp14:editId="0C1615D3">
            <wp:extent cx="131445" cy="131445"/>
            <wp:effectExtent l="0" t="0" r="1905" b="1905"/>
            <wp:docPr id="602764400"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3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t xml:space="preserve"> e selezionare il nuovo nominativo.</w:t>
      </w:r>
    </w:p>
    <w:p w14:paraId="17100750" w14:textId="77777777" w:rsidR="00C15F67" w:rsidRDefault="00C15F67" w:rsidP="00C15F67">
      <w:r>
        <w:t xml:space="preserve">Effettuate le opportune modifiche, in ogni caso, cliccare sul comando </w:t>
      </w:r>
      <w:r>
        <w:rPr>
          <w:b/>
          <w:bCs/>
          <w:u w:val="single"/>
        </w:rPr>
        <w:t>Conferma</w:t>
      </w:r>
      <w:r>
        <w:t xml:space="preserve">. </w:t>
      </w:r>
    </w:p>
    <w:p w14:paraId="1E225CC0" w14:textId="77777777" w:rsidR="00C15F67" w:rsidRDefault="00C15F67" w:rsidP="00C15F67">
      <w:pPr>
        <w:rPr>
          <w:rFonts w:asciiTheme="majorHAnsi" w:hAnsiTheme="majorHAnsi"/>
        </w:rPr>
      </w:pPr>
      <w:r>
        <w:rPr>
          <w:rStyle w:val="Enfasigrassetto"/>
        </w:rPr>
        <w:t>Lo Stato</w:t>
      </w:r>
      <w:r>
        <w:t xml:space="preserve"> del documento cambierà da "</w:t>
      </w:r>
      <w:r>
        <w:rPr>
          <w:rStyle w:val="Enfasigrassetto"/>
        </w:rPr>
        <w:t>In lavorazione</w:t>
      </w:r>
      <w:r>
        <w:t>" a "</w:t>
      </w:r>
      <w:r>
        <w:rPr>
          <w:rStyle w:val="Enfasigrassetto"/>
        </w:rPr>
        <w:t>Confermato</w:t>
      </w:r>
      <w:r>
        <w:t xml:space="preserve">" ed un messaggio di informazione a video confermerà l'operazione. </w:t>
      </w:r>
    </w:p>
    <w:p w14:paraId="274CF437" w14:textId="77777777" w:rsidR="00C15F67" w:rsidRDefault="00C15F67" w:rsidP="00C15F67">
      <w:r>
        <w:t xml:space="preserve">Per gli utenti inseriti come Riferimenti, saranno disponibili inoltre tutte le funzionalità della convenzione disponibili attraverso i comandi </w:t>
      </w:r>
      <w:r>
        <w:rPr>
          <w:b/>
          <w:bCs/>
          <w:u w:val="single"/>
        </w:rPr>
        <w:t>Aggiungi</w:t>
      </w:r>
      <w:r>
        <w:t xml:space="preserve">, </w:t>
      </w:r>
      <w:r>
        <w:rPr>
          <w:b/>
          <w:bCs/>
          <w:u w:val="single"/>
        </w:rPr>
        <w:t>Funzioni</w:t>
      </w:r>
      <w:r>
        <w:t xml:space="preserve"> e </w:t>
      </w:r>
      <w:r>
        <w:rPr>
          <w:b/>
          <w:bCs/>
          <w:u w:val="single"/>
        </w:rPr>
        <w:t>Manutenzione prodotti</w:t>
      </w:r>
      <w:r>
        <w:t>.</w:t>
      </w:r>
    </w:p>
    <w:p w14:paraId="4E4199E0" w14:textId="77777777" w:rsidR="00C15F67" w:rsidRDefault="00C15F67" w:rsidP="00C15F67">
      <w:r>
        <w:t>Il documento che consente di aggiungere/modificare i riferimenti “</w:t>
      </w:r>
      <w:r>
        <w:rPr>
          <w:b/>
          <w:bCs/>
        </w:rPr>
        <w:t>In lavorazione</w:t>
      </w:r>
      <w:r>
        <w:t>” o “</w:t>
      </w:r>
      <w:r>
        <w:rPr>
          <w:b/>
          <w:bCs/>
        </w:rPr>
        <w:t>confermato</w:t>
      </w:r>
      <w:r>
        <w:t>” è sempre disponibile nella sezione Lista documenti. In particolare, per ogni nuovo documento “</w:t>
      </w:r>
      <w:r>
        <w:rPr>
          <w:b/>
          <w:bCs/>
        </w:rPr>
        <w:t>Confermato</w:t>
      </w:r>
      <w:r>
        <w:t xml:space="preserve">”, lo </w:t>
      </w:r>
      <w:r>
        <w:rPr>
          <w:b/>
          <w:bCs/>
        </w:rPr>
        <w:t>Stato</w:t>
      </w:r>
      <w:r>
        <w:t xml:space="preserve"> del precedente documento viene aggiornato in “</w:t>
      </w:r>
      <w:r>
        <w:rPr>
          <w:b/>
          <w:bCs/>
        </w:rPr>
        <w:t>Invalidato</w:t>
      </w:r>
      <w:r>
        <w:t>”.</w:t>
      </w:r>
    </w:p>
    <w:p w14:paraId="1E660CCB" w14:textId="77777777" w:rsidR="00C15F67" w:rsidRDefault="00C15F67" w:rsidP="00C15F67"/>
    <w:p w14:paraId="3D4A2B86" w14:textId="35ADBA6D" w:rsidR="00C15F67" w:rsidRPr="00C15F67" w:rsidRDefault="00C15F67" w:rsidP="00C15F67">
      <w:pPr>
        <w:pStyle w:val="Titolo1"/>
      </w:pPr>
      <w:bookmarkStart w:id="166" w:name="_Toc153916608"/>
      <w:r>
        <w:lastRenderedPageBreak/>
        <w:t>Monitoraggio multi-aggiudicazione</w:t>
      </w:r>
      <w:bookmarkEnd w:id="166"/>
    </w:p>
    <w:p w14:paraId="1B4BDA1F" w14:textId="77777777" w:rsidR="00C15F67" w:rsidRDefault="00C15F67" w:rsidP="00C15F67">
      <w:pPr>
        <w:rPr>
          <w:rFonts w:asciiTheme="majorHAnsi" w:hAnsiTheme="majorHAnsi"/>
        </w:rPr>
      </w:pPr>
      <w:r>
        <w:t xml:space="preserve">La funzione “Monitoraggio Multi aggiudicazione” consente di visualizzare una tabella di riepilogo delle informazioni relative alla percentuale di erosione e al totale ordinativi, per ogni Operatore Economico (in caso di lotto con aggiudicatari multipli) o per il singolo Operatore Economico (in caso di lotto con mono aggiudicazione) aggiudicatario delle gare, per le quali nella sezione “Testata” è stato impostato il campo </w:t>
      </w:r>
      <w:r>
        <w:rPr>
          <w:b/>
          <w:bCs/>
        </w:rPr>
        <w:t>Genera Convenzione completa</w:t>
      </w:r>
      <w:r>
        <w:t xml:space="preserve"> su “si”.</w:t>
      </w:r>
    </w:p>
    <w:p w14:paraId="47FBA928" w14:textId="77777777" w:rsidR="00C15F67" w:rsidRDefault="00C15F67" w:rsidP="00C15F67">
      <w:pPr>
        <w:rPr>
          <w:lang w:eastAsia="it-IT"/>
        </w:rPr>
      </w:pPr>
      <w:r>
        <w:t xml:space="preserve">Per consultare tali informazioni, disponibili solo per le convenzioni già pubblicate, cliccare sul comando </w:t>
      </w:r>
      <w:r>
        <w:rPr>
          <w:b/>
          <w:bCs/>
          <w:u w:val="single"/>
        </w:rPr>
        <w:t xml:space="preserve">Monitoraggio Multi aggiudicazione </w:t>
      </w:r>
      <w:r>
        <w:rPr>
          <w:lang w:eastAsia="it-IT"/>
        </w:rPr>
        <w:t>presente nella toolbar in alto alla schermata.</w:t>
      </w:r>
    </w:p>
    <w:p w14:paraId="1C7359C7" w14:textId="77777777" w:rsidR="00975CFD" w:rsidRDefault="00975CFD" w:rsidP="00975CFD">
      <w:pPr>
        <w:keepNext/>
      </w:pPr>
      <w:r w:rsidRPr="00975CFD">
        <w:rPr>
          <w:noProof/>
          <w:lang w:eastAsia="it-IT"/>
        </w:rPr>
        <w:drawing>
          <wp:inline distT="0" distB="0" distL="0" distR="0" wp14:anchorId="6B9DF4F4" wp14:editId="34E3FD9F">
            <wp:extent cx="6116320" cy="687070"/>
            <wp:effectExtent l="19050" t="19050" r="17780" b="17780"/>
            <wp:docPr id="12003968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96865" name=""/>
                    <pic:cNvPicPr/>
                  </pic:nvPicPr>
                  <pic:blipFill>
                    <a:blip r:embed="rId175"/>
                    <a:stretch>
                      <a:fillRect/>
                    </a:stretch>
                  </pic:blipFill>
                  <pic:spPr>
                    <a:xfrm>
                      <a:off x="0" y="0"/>
                      <a:ext cx="6116320" cy="68707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704E0A5" w14:textId="381FAE15" w:rsidR="00975CFD" w:rsidRDefault="00975CFD" w:rsidP="00975CFD">
      <w:pPr>
        <w:pStyle w:val="Didascalia"/>
        <w:jc w:val="center"/>
        <w:rPr>
          <w:color w:val="auto"/>
          <w:lang w:eastAsia="it-IT"/>
        </w:rPr>
      </w:pPr>
      <w:bookmarkStart w:id="167" w:name="_Toc153917034"/>
      <w:r>
        <w:t xml:space="preserve">Figura </w:t>
      </w:r>
      <w:r w:rsidR="003F4BC4">
        <w:fldChar w:fldCharType="begin"/>
      </w:r>
      <w:r w:rsidR="003F4BC4">
        <w:instrText xml:space="preserve"> SEQ Figura \* ARABIC </w:instrText>
      </w:r>
      <w:r w:rsidR="003F4BC4">
        <w:fldChar w:fldCharType="separate"/>
      </w:r>
      <w:r w:rsidR="001B1ACF">
        <w:rPr>
          <w:noProof/>
        </w:rPr>
        <w:t>79</w:t>
      </w:r>
      <w:r w:rsidR="003F4BC4">
        <w:rPr>
          <w:noProof/>
        </w:rPr>
        <w:fldChar w:fldCharType="end"/>
      </w:r>
      <w:r>
        <w:t xml:space="preserve"> - Monitoraggio multi aggiudicazione</w:t>
      </w:r>
      <w:bookmarkEnd w:id="167"/>
    </w:p>
    <w:p w14:paraId="6E997D30" w14:textId="77777777" w:rsidR="00C15F67" w:rsidRDefault="00C15F67" w:rsidP="00C15F67">
      <w:r>
        <w:t xml:space="preserve">Al fine di monitorare il residuo complessivo della singola convenzione, la tabella mostrerà n righe (quanti sono i lotti della medesima gara espletata per cui risultano già pubblicate le relative convenzioni) ed una serie di informazioni, tra cui il </w:t>
      </w:r>
      <w:r>
        <w:rPr>
          <w:b/>
          <w:bCs/>
        </w:rPr>
        <w:t>Totale</w:t>
      </w:r>
      <w:r>
        <w:t xml:space="preserve"> degli </w:t>
      </w:r>
      <w:r>
        <w:rPr>
          <w:b/>
          <w:bCs/>
        </w:rPr>
        <w:t xml:space="preserve">Ordinativi </w:t>
      </w:r>
      <w:r>
        <w:t>emessi</w:t>
      </w:r>
      <w:r>
        <w:rPr>
          <w:b/>
          <w:bCs/>
        </w:rPr>
        <w:t xml:space="preserve"> </w:t>
      </w:r>
      <w:r>
        <w:t xml:space="preserve">e la </w:t>
      </w:r>
      <w:r>
        <w:rPr>
          <w:b/>
          <w:bCs/>
        </w:rPr>
        <w:t>Percentuale</w:t>
      </w:r>
      <w:r>
        <w:t xml:space="preserve"> di </w:t>
      </w:r>
      <w:r>
        <w:rPr>
          <w:b/>
          <w:bCs/>
        </w:rPr>
        <w:t>Erosione</w:t>
      </w:r>
      <w:r>
        <w:t xml:space="preserve"> rispetto alla quota (se assegnata) e al valore complessivo del lotto, tenendo conto (in caso di lotto con aggiudicatari multipli) anche di quanto già eroso dagli altri operatori economici.</w:t>
      </w:r>
    </w:p>
    <w:p w14:paraId="286D2395" w14:textId="77777777" w:rsidR="00975CFD" w:rsidRDefault="00975CFD" w:rsidP="00975CFD">
      <w:pPr>
        <w:keepNext/>
      </w:pPr>
      <w:r w:rsidRPr="00975CFD">
        <w:rPr>
          <w:rFonts w:asciiTheme="majorHAnsi" w:hAnsiTheme="majorHAnsi"/>
          <w:noProof/>
        </w:rPr>
        <w:drawing>
          <wp:inline distT="0" distB="0" distL="0" distR="0" wp14:anchorId="19B082A7" wp14:editId="0445CB40">
            <wp:extent cx="6116320" cy="1122680"/>
            <wp:effectExtent l="19050" t="19050" r="17780" b="20320"/>
            <wp:docPr id="1985047703"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47703" name="Immagine 1" descr="Immagine che contiene testo, schermata, linea, Carattere&#10;&#10;Descrizione generata automaticamente"/>
                    <pic:cNvPicPr/>
                  </pic:nvPicPr>
                  <pic:blipFill>
                    <a:blip r:embed="rId176"/>
                    <a:stretch>
                      <a:fillRect/>
                    </a:stretch>
                  </pic:blipFill>
                  <pic:spPr>
                    <a:xfrm>
                      <a:off x="0" y="0"/>
                      <a:ext cx="6116320" cy="112268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7CFB3C1" w14:textId="1ACE8BBD" w:rsidR="00975CFD" w:rsidRDefault="00975CFD" w:rsidP="00975CFD">
      <w:pPr>
        <w:pStyle w:val="Didascalia"/>
        <w:jc w:val="center"/>
        <w:rPr>
          <w:rFonts w:asciiTheme="majorHAnsi" w:hAnsiTheme="majorHAnsi"/>
        </w:rPr>
      </w:pPr>
      <w:bookmarkStart w:id="168" w:name="_Toc153917035"/>
      <w:r>
        <w:t xml:space="preserve">Figura </w:t>
      </w:r>
      <w:r w:rsidR="003F4BC4">
        <w:fldChar w:fldCharType="begin"/>
      </w:r>
      <w:r w:rsidR="003F4BC4">
        <w:instrText xml:space="preserve"> S</w:instrText>
      </w:r>
      <w:r w:rsidR="003F4BC4">
        <w:instrText xml:space="preserve">EQ Figura \* ARABIC </w:instrText>
      </w:r>
      <w:r w:rsidR="003F4BC4">
        <w:fldChar w:fldCharType="separate"/>
      </w:r>
      <w:r w:rsidR="001B1ACF">
        <w:rPr>
          <w:noProof/>
        </w:rPr>
        <w:t>80</w:t>
      </w:r>
      <w:r w:rsidR="003F4BC4">
        <w:rPr>
          <w:noProof/>
        </w:rPr>
        <w:fldChar w:fldCharType="end"/>
      </w:r>
      <w:r>
        <w:t xml:space="preserve"> - Monitoraggio</w:t>
      </w:r>
      <w:bookmarkEnd w:id="168"/>
    </w:p>
    <w:p w14:paraId="11649253" w14:textId="77777777" w:rsidR="00C15F67" w:rsidRDefault="00C15F67" w:rsidP="00C15F67">
      <w:pPr>
        <w:rPr>
          <w:iCs/>
        </w:rPr>
      </w:pPr>
      <w:r>
        <w:t xml:space="preserve">È inoltre possibile </w:t>
      </w:r>
      <w:r>
        <w:rPr>
          <w:iCs/>
        </w:rPr>
        <w:t xml:space="preserve">esportare in xlsx le informazioni visualizzate nella tabella sottostante cliccando sul comando </w:t>
      </w:r>
      <w:r>
        <w:rPr>
          <w:b/>
          <w:bCs/>
          <w:iCs/>
          <w:u w:val="single"/>
        </w:rPr>
        <w:t>Esporta in xls</w:t>
      </w:r>
      <w:r>
        <w:rPr>
          <w:iCs/>
        </w:rPr>
        <w:t>.</w:t>
      </w:r>
    </w:p>
    <w:p w14:paraId="604C6B89" w14:textId="77777777" w:rsidR="00382DD6" w:rsidRDefault="00382DD6" w:rsidP="00382DD6">
      <w:pPr>
        <w:rPr>
          <w:rFonts w:asciiTheme="majorHAnsi" w:hAnsiTheme="majorHAnsi"/>
        </w:rPr>
      </w:pPr>
    </w:p>
    <w:p w14:paraId="7FF07014" w14:textId="03E61388" w:rsidR="00C15F67" w:rsidRDefault="00C15F67" w:rsidP="00C15F67">
      <w:pPr>
        <w:pStyle w:val="Titolo1"/>
        <w:rPr>
          <w:color w:val="auto"/>
        </w:rPr>
      </w:pPr>
      <w:bookmarkStart w:id="169" w:name="_Toc153916609"/>
      <w:r>
        <w:t>Lista Convenzioni</w:t>
      </w:r>
      <w:bookmarkEnd w:id="169"/>
    </w:p>
    <w:p w14:paraId="4F96D7F1" w14:textId="77777777" w:rsidR="00C15F67" w:rsidRDefault="00C15F67" w:rsidP="00C15F67">
      <w:pPr>
        <w:rPr>
          <w:rFonts w:asciiTheme="majorHAnsi" w:hAnsiTheme="majorHAnsi"/>
        </w:rPr>
      </w:pPr>
      <w:r>
        <w:t>Il presente paragrafo illustra le modalità per la consultazione del report di tutte le convenzioni pubblicate e quindi attualmente in uso.</w:t>
      </w:r>
    </w:p>
    <w:p w14:paraId="68E720EC" w14:textId="77777777" w:rsidR="00C15F67" w:rsidRDefault="00C15F67" w:rsidP="00C15F67">
      <w:r>
        <w:t>Per procedere con la consultazione,</w:t>
      </w:r>
      <w:r>
        <w:rPr>
          <w:rStyle w:val="Enfasigrassetto"/>
        </w:rPr>
        <w:t> </w:t>
      </w:r>
      <w:r>
        <w:t xml:space="preserve">effettuato l'accesso alla propria </w:t>
      </w:r>
      <w:r>
        <w:rPr>
          <w:rStyle w:val="Enfasigrassetto"/>
        </w:rPr>
        <w:t>Area Riservata</w:t>
      </w:r>
      <w:r>
        <w:t>, cliccare sulla sezione </w:t>
      </w:r>
      <w:r>
        <w:rPr>
          <w:b/>
          <w:bCs/>
          <w:u w:val="single"/>
        </w:rPr>
        <w:t>Gestione Convenzioni</w:t>
      </w:r>
      <w:r>
        <w:t xml:space="preserve"> e successivamente sulla voce </w:t>
      </w:r>
      <w:r>
        <w:rPr>
          <w:b/>
          <w:bCs/>
          <w:noProof/>
          <w:u w:val="single"/>
        </w:rPr>
        <w:t>Lista Convenzioni</w:t>
      </w:r>
      <w:r>
        <w:t>.</w:t>
      </w:r>
    </w:p>
    <w:p w14:paraId="7C77279F" w14:textId="68D3AB24" w:rsidR="00975CFD" w:rsidRDefault="00975CFD" w:rsidP="00C15F67">
      <w:r>
        <w:rPr>
          <w:noProof/>
        </w:rPr>
        <w:lastRenderedPageBreak/>
        <mc:AlternateContent>
          <mc:Choice Requires="wps">
            <w:drawing>
              <wp:anchor distT="0" distB="0" distL="114300" distR="114300" simplePos="0" relativeHeight="251724800" behindDoc="0" locked="0" layoutInCell="1" allowOverlap="1" wp14:anchorId="1B5982C9" wp14:editId="61117219">
                <wp:simplePos x="0" y="0"/>
                <wp:positionH relativeFrom="column">
                  <wp:posOffset>2086610</wp:posOffset>
                </wp:positionH>
                <wp:positionV relativeFrom="paragraph">
                  <wp:posOffset>2177415</wp:posOffset>
                </wp:positionV>
                <wp:extent cx="1936750" cy="635"/>
                <wp:effectExtent l="0" t="0" r="0" b="0"/>
                <wp:wrapTopAndBottom/>
                <wp:docPr id="313228594" name="Casella di testo 1"/>
                <wp:cNvGraphicFramePr/>
                <a:graphic xmlns:a="http://schemas.openxmlformats.org/drawingml/2006/main">
                  <a:graphicData uri="http://schemas.microsoft.com/office/word/2010/wordprocessingShape">
                    <wps:wsp>
                      <wps:cNvSpPr txBox="1"/>
                      <wps:spPr>
                        <a:xfrm>
                          <a:off x="0" y="0"/>
                          <a:ext cx="1936750" cy="635"/>
                        </a:xfrm>
                        <a:prstGeom prst="rect">
                          <a:avLst/>
                        </a:prstGeom>
                        <a:solidFill>
                          <a:prstClr val="white"/>
                        </a:solidFill>
                        <a:ln>
                          <a:noFill/>
                        </a:ln>
                      </wps:spPr>
                      <wps:txbx>
                        <w:txbxContent>
                          <w:p w14:paraId="3CFE83F7" w14:textId="5CF1662A" w:rsidR="00975CFD" w:rsidRPr="00D30F3F" w:rsidRDefault="00975CFD" w:rsidP="00975CFD">
                            <w:pPr>
                              <w:pStyle w:val="Didascalia"/>
                              <w:jc w:val="center"/>
                            </w:pPr>
                            <w:bookmarkStart w:id="170" w:name="_Toc153917036"/>
                            <w:r>
                              <w:t xml:space="preserve">Figura </w:t>
                            </w:r>
                            <w:r w:rsidR="003F4BC4">
                              <w:fldChar w:fldCharType="begin"/>
                            </w:r>
                            <w:r w:rsidR="003F4BC4">
                              <w:instrText xml:space="preserve"> SEQ Figura \* ARABIC </w:instrText>
                            </w:r>
                            <w:r w:rsidR="003F4BC4">
                              <w:fldChar w:fldCharType="separate"/>
                            </w:r>
                            <w:r w:rsidR="001B1ACF">
                              <w:rPr>
                                <w:noProof/>
                              </w:rPr>
                              <w:t>81</w:t>
                            </w:r>
                            <w:r w:rsidR="003F4BC4">
                              <w:rPr>
                                <w:noProof/>
                              </w:rPr>
                              <w:fldChar w:fldCharType="end"/>
                            </w:r>
                            <w:r>
                              <w:t xml:space="preserve"> - Lista convenzioni</w:t>
                            </w:r>
                            <w:bookmarkEnd w:id="1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5982C9" id="_x0000_s1049" type="#_x0000_t202" style="position:absolute;left:0;text-align:left;margin-left:164.3pt;margin-top:171.45pt;width:152.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" stroked="f">
                <v:textbox style="mso-fit-shape-to-text:t" inset="0,0,0,0">
                  <w:txbxContent>
                    <w:p w14:paraId="3CFE83F7" w14:textId="5CF1662A" w:rsidR="00975CFD" w:rsidRPr="00D30F3F" w:rsidRDefault="00975CFD" w:rsidP="00975CFD">
                      <w:pPr>
                        <w:pStyle w:val="Didascalia"/>
                        <w:jc w:val="center"/>
                      </w:pPr>
                      <w:bookmarkStart w:id="171" w:name="_Toc153917036"/>
                      <w:r>
                        <w:t xml:space="preserve">Figura </w:t>
                      </w:r>
                      <w:r w:rsidR="003F4BC4">
                        <w:fldChar w:fldCharType="begin"/>
                      </w:r>
                      <w:r w:rsidR="003F4BC4">
                        <w:instrText xml:space="preserve"> SEQ Figura \* ARABIC </w:instrText>
                      </w:r>
                      <w:r w:rsidR="003F4BC4">
                        <w:fldChar w:fldCharType="separate"/>
                      </w:r>
                      <w:r w:rsidR="001B1ACF">
                        <w:rPr>
                          <w:noProof/>
                        </w:rPr>
                        <w:t>81</w:t>
                      </w:r>
                      <w:r w:rsidR="003F4BC4">
                        <w:rPr>
                          <w:noProof/>
                        </w:rPr>
                        <w:fldChar w:fldCharType="end"/>
                      </w:r>
                      <w:r>
                        <w:t xml:space="preserve"> - Lista convenzioni</w:t>
                      </w:r>
                      <w:bookmarkEnd w:id="171"/>
                    </w:p>
                  </w:txbxContent>
                </v:textbox>
                <w10:wrap type="topAndBottom"/>
              </v:shape>
            </w:pict>
          </mc:Fallback>
        </mc:AlternateContent>
      </w:r>
      <w:r w:rsidRPr="00975CFD">
        <w:rPr>
          <w:noProof/>
        </w:rPr>
        <w:drawing>
          <wp:anchor distT="0" distB="0" distL="114300" distR="114300" simplePos="0" relativeHeight="251722752" behindDoc="0" locked="0" layoutInCell="1" allowOverlap="1" wp14:anchorId="649A84BD" wp14:editId="6D068FAF">
            <wp:simplePos x="0" y="0"/>
            <wp:positionH relativeFrom="margin">
              <wp:align>center</wp:align>
            </wp:positionH>
            <wp:positionV relativeFrom="paragraph">
              <wp:posOffset>443</wp:posOffset>
            </wp:positionV>
            <wp:extent cx="1937301" cy="2101215"/>
            <wp:effectExtent l="19050" t="19050" r="25400" b="13335"/>
            <wp:wrapTopAndBottom/>
            <wp:docPr id="17861219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21999" name=""/>
                    <pic:cNvPicPr/>
                  </pic:nvPicPr>
                  <pic:blipFill rotWithShape="1">
                    <a:blip r:embed="rId177"/>
                    <a:srcRect l="776"/>
                    <a:stretch/>
                  </pic:blipFill>
                  <pic:spPr bwMode="auto">
                    <a:xfrm>
                      <a:off x="0" y="0"/>
                      <a:ext cx="1937301" cy="210121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507A10A1" w14:textId="77777777" w:rsidR="00C15F67" w:rsidRDefault="00C15F67" w:rsidP="00C15F67">
      <w:pPr>
        <w:rPr>
          <w:rFonts w:asciiTheme="majorHAnsi" w:hAnsiTheme="majorHAnsi"/>
          <w:lang w:eastAsia="it-IT"/>
        </w:rPr>
      </w:pPr>
      <w:r>
        <w:t>In alto nella schermata che verrà mostrata, è presente un'area di filtro che permette di impostare uno o più criteri per la ricerca delle convenzioni di interesse tra quelle mostrate nella tabella sottostante, se presenti. In particolare, è possibile impostare uno o più dei seguenti criteri di ricerca</w:t>
      </w:r>
      <w:r>
        <w:rPr>
          <w:lang w:eastAsia="it-IT"/>
        </w:rPr>
        <w:t xml:space="preserve">: </w:t>
      </w:r>
      <w:r>
        <w:rPr>
          <w:b/>
          <w:bCs/>
          <w:lang w:eastAsia="it-IT"/>
        </w:rPr>
        <w:t>Convenzione</w:t>
      </w:r>
      <w:r>
        <w:rPr>
          <w:lang w:eastAsia="it-IT"/>
        </w:rPr>
        <w:t xml:space="preserve">, </w:t>
      </w:r>
      <w:r>
        <w:rPr>
          <w:b/>
          <w:bCs/>
          <w:lang w:eastAsia="it-IT"/>
        </w:rPr>
        <w:t>Stato</w:t>
      </w:r>
      <w:r>
        <w:rPr>
          <w:lang w:eastAsia="it-IT"/>
        </w:rPr>
        <w:t xml:space="preserve"> (Pubblicato/Chiuso), </w:t>
      </w:r>
      <w:r>
        <w:rPr>
          <w:b/>
          <w:bCs/>
          <w:lang w:eastAsia="it-IT"/>
        </w:rPr>
        <w:t>Anno Inizio</w:t>
      </w:r>
      <w:r>
        <w:rPr>
          <w:lang w:eastAsia="it-IT"/>
        </w:rPr>
        <w:t xml:space="preserve">, </w:t>
      </w:r>
      <w:r>
        <w:rPr>
          <w:b/>
          <w:bCs/>
          <w:lang w:eastAsia="it-IT"/>
        </w:rPr>
        <w:t>Anno Scadenza</w:t>
      </w:r>
      <w:r>
        <w:rPr>
          <w:lang w:eastAsia="it-IT"/>
        </w:rPr>
        <w:t xml:space="preserve">, </w:t>
      </w:r>
      <w:r>
        <w:rPr>
          <w:b/>
          <w:bCs/>
          <w:lang w:eastAsia="it-IT"/>
        </w:rPr>
        <w:t>Fornitore</w:t>
      </w:r>
      <w:r>
        <w:rPr>
          <w:lang w:eastAsia="it-IT"/>
        </w:rPr>
        <w:t xml:space="preserve">, </w:t>
      </w:r>
      <w:r>
        <w:rPr>
          <w:b/>
          <w:bCs/>
          <w:lang w:eastAsia="it-IT"/>
        </w:rPr>
        <w:t>Numero Convenzione completa</w:t>
      </w:r>
      <w:r>
        <w:rPr>
          <w:lang w:eastAsia="it-IT"/>
        </w:rPr>
        <w:t xml:space="preserve">, </w:t>
      </w:r>
      <w:r>
        <w:rPr>
          <w:b/>
          <w:bCs/>
          <w:lang w:eastAsia="it-IT"/>
        </w:rPr>
        <w:t>Identificativo Iniziativa</w:t>
      </w:r>
      <w:r>
        <w:rPr>
          <w:lang w:eastAsia="it-IT"/>
        </w:rPr>
        <w:t xml:space="preserve">, </w:t>
      </w:r>
      <w:r>
        <w:rPr>
          <w:b/>
          <w:bCs/>
          <w:lang w:eastAsia="it-IT"/>
        </w:rPr>
        <w:t>Ambito</w:t>
      </w:r>
      <w:r>
        <w:rPr>
          <w:lang w:eastAsia="it-IT"/>
        </w:rPr>
        <w:t xml:space="preserve">, </w:t>
      </w:r>
      <w:r>
        <w:rPr>
          <w:b/>
          <w:bCs/>
          <w:lang w:eastAsia="it-IT"/>
        </w:rPr>
        <w:t>Descrizione Codice Regionale</w:t>
      </w:r>
      <w:r>
        <w:rPr>
          <w:lang w:eastAsia="it-IT"/>
        </w:rPr>
        <w:t>.</w:t>
      </w:r>
    </w:p>
    <w:p w14:paraId="75DCE227" w14:textId="77777777" w:rsidR="00C15F67" w:rsidRDefault="00C15F67" w:rsidP="00C15F67">
      <w:pPr>
        <w:rPr>
          <w:lang w:eastAsia="en-US"/>
        </w:rPr>
      </w:pPr>
      <w:r>
        <w:t>Al di sotto dell’area di ricerca, viene riportata una toolbar per la gestione delle convenzioni con i seguenti comandi:</w:t>
      </w:r>
    </w:p>
    <w:p w14:paraId="35DCE110" w14:textId="77777777" w:rsidR="00C15F67" w:rsidRDefault="00C15F67" w:rsidP="00C15F67">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Stampa Lista</w:t>
      </w:r>
      <w:r>
        <w:rPr>
          <w:rFonts w:asciiTheme="majorHAnsi" w:hAnsiTheme="majorHAnsi" w:cstheme="majorHAnsi"/>
          <w:i w:val="0"/>
          <w:color w:val="auto"/>
          <w:sz w:val="23"/>
          <w:szCs w:val="23"/>
        </w:rPr>
        <w:t>” per stampare le informazioni visualizzate nella tabella sottostante;</w:t>
      </w:r>
    </w:p>
    <w:p w14:paraId="75B2F60E" w14:textId="77777777" w:rsidR="00C15F67" w:rsidRDefault="00C15F67" w:rsidP="00C15F67">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bookmarkStart w:id="172" w:name="_Hlk99288973"/>
      <w:r>
        <w:rPr>
          <w:rFonts w:asciiTheme="majorHAnsi" w:hAnsiTheme="majorHAnsi" w:cstheme="majorHAnsi"/>
          <w:b/>
          <w:bCs/>
          <w:i w:val="0"/>
          <w:color w:val="auto"/>
          <w:sz w:val="23"/>
          <w:szCs w:val="23"/>
        </w:rPr>
        <w:t>Esporta in xlsx</w:t>
      </w:r>
      <w:r>
        <w:rPr>
          <w:rFonts w:asciiTheme="majorHAnsi" w:hAnsiTheme="majorHAnsi" w:cstheme="majorHAnsi"/>
          <w:i w:val="0"/>
          <w:color w:val="auto"/>
          <w:sz w:val="23"/>
          <w:szCs w:val="23"/>
        </w:rPr>
        <w:t>” per esportare in xlsx le informazioni visualizzate nella tabella sottostante;</w:t>
      </w:r>
    </w:p>
    <w:bookmarkEnd w:id="172"/>
    <w:p w14:paraId="3F48D0C4" w14:textId="44CB0558" w:rsidR="00C15F67" w:rsidRPr="005F207A" w:rsidRDefault="00C15F67" w:rsidP="005F207A">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Esporta Listini</w:t>
      </w:r>
      <w:r>
        <w:rPr>
          <w:rFonts w:asciiTheme="majorHAnsi" w:hAnsiTheme="majorHAnsi" w:cstheme="majorHAnsi"/>
          <w:i w:val="0"/>
          <w:color w:val="auto"/>
          <w:sz w:val="23"/>
          <w:szCs w:val="23"/>
        </w:rPr>
        <w:t>” per esportare in xlsx le informazioni presenti nei listini delle convenzioni presenti in tabella.</w:t>
      </w:r>
    </w:p>
    <w:p w14:paraId="677DD0D5" w14:textId="77777777" w:rsidR="00C15F67" w:rsidRDefault="00C15F67" w:rsidP="00C15F67">
      <w:r>
        <w:t xml:space="preserve">A seguire, viene mostrata la tabella riassuntiva delle convenzioni chiuse e/o pubblicate con le relative informazioni quali lo </w:t>
      </w:r>
      <w:r>
        <w:rPr>
          <w:rStyle w:val="Enfasigrassetto"/>
        </w:rPr>
        <w:t>Stato,</w:t>
      </w:r>
      <w:r>
        <w:t xml:space="preserve"> la </w:t>
      </w:r>
      <w:r>
        <w:rPr>
          <w:b/>
          <w:bCs/>
        </w:rPr>
        <w:t>Convenzione</w:t>
      </w:r>
      <w:r>
        <w:t xml:space="preserve">, </w:t>
      </w:r>
      <w:r>
        <w:rPr>
          <w:b/>
          <w:bCs/>
        </w:rPr>
        <w:t>Numero Convenzione Completa</w:t>
      </w:r>
      <w:r>
        <w:t>, l’</w:t>
      </w:r>
      <w:r>
        <w:rPr>
          <w:b/>
          <w:bCs/>
        </w:rPr>
        <w:t>Identificativo</w:t>
      </w:r>
      <w:r>
        <w:t xml:space="preserve"> </w:t>
      </w:r>
      <w:r>
        <w:rPr>
          <w:b/>
          <w:bCs/>
        </w:rPr>
        <w:t>Iniziativa</w:t>
      </w:r>
      <w:r>
        <w:t xml:space="preserve">, il </w:t>
      </w:r>
      <w:r>
        <w:rPr>
          <w:b/>
          <w:bCs/>
        </w:rPr>
        <w:t>Fornitore</w:t>
      </w:r>
      <w:r>
        <w:t xml:space="preserve">, la data di </w:t>
      </w:r>
      <w:r>
        <w:rPr>
          <w:b/>
          <w:bCs/>
        </w:rPr>
        <w:t>Pubblicazione</w:t>
      </w:r>
      <w:r>
        <w:t xml:space="preserve"> della convenzione, la </w:t>
      </w:r>
      <w:r>
        <w:rPr>
          <w:b/>
          <w:bCs/>
        </w:rPr>
        <w:t>Scadenza</w:t>
      </w:r>
      <w:r>
        <w:t xml:space="preserve">,  il </w:t>
      </w:r>
      <w:r>
        <w:rPr>
          <w:b/>
          <w:bCs/>
        </w:rPr>
        <w:t>Tipo Scadenza Ordinativo</w:t>
      </w:r>
      <w:r>
        <w:t xml:space="preserve">, il </w:t>
      </w:r>
      <w:r>
        <w:rPr>
          <w:b/>
          <w:bCs/>
        </w:rPr>
        <w:t>Numero Mesi</w:t>
      </w:r>
      <w:r>
        <w:t xml:space="preserve">, la </w:t>
      </w:r>
      <w:r>
        <w:rPr>
          <w:b/>
          <w:bCs/>
        </w:rPr>
        <w:t>Data Massima Scadenza/ Scadenza Fissata</w:t>
      </w:r>
      <w:r>
        <w:t xml:space="preserve">, il </w:t>
      </w:r>
      <w:r>
        <w:rPr>
          <w:b/>
          <w:bCs/>
        </w:rPr>
        <w:t>Valore Convenzione completa</w:t>
      </w:r>
      <w:r>
        <w:t>, l’</w:t>
      </w:r>
      <w:r>
        <w:rPr>
          <w:b/>
          <w:bCs/>
        </w:rPr>
        <w:t>Iva</w:t>
      </w:r>
      <w:r>
        <w:t xml:space="preserve">, il </w:t>
      </w:r>
      <w:r>
        <w:rPr>
          <w:b/>
          <w:bCs/>
        </w:rPr>
        <w:t>Totale Ordinato</w:t>
      </w:r>
      <w:r>
        <w:t xml:space="preserve">, il </w:t>
      </w:r>
      <w:r>
        <w:rPr>
          <w:b/>
          <w:bCs/>
        </w:rPr>
        <w:t>Livello di Erosione</w:t>
      </w:r>
      <w:r>
        <w:t xml:space="preserve">, il </w:t>
      </w:r>
      <w:r>
        <w:rPr>
          <w:b/>
          <w:bCs/>
        </w:rPr>
        <w:t>Residuo</w:t>
      </w:r>
      <w:r>
        <w:t xml:space="preserve"> della </w:t>
      </w:r>
      <w:r>
        <w:rPr>
          <w:b/>
          <w:bCs/>
        </w:rPr>
        <w:t>Convenzione</w:t>
      </w:r>
      <w:r>
        <w:t>, l’</w:t>
      </w:r>
      <w:r>
        <w:rPr>
          <w:b/>
          <w:bCs/>
        </w:rPr>
        <w:t>Ambito</w:t>
      </w:r>
      <w:r>
        <w:t xml:space="preserve"> ed il </w:t>
      </w:r>
      <w:r>
        <w:rPr>
          <w:b/>
          <w:bCs/>
        </w:rPr>
        <w:t>Compilatore</w:t>
      </w:r>
      <w:r>
        <w:t>.</w:t>
      </w:r>
    </w:p>
    <w:p w14:paraId="2047D5C3" w14:textId="77777777" w:rsidR="005F207A" w:rsidRDefault="005F207A" w:rsidP="005F207A">
      <w:pPr>
        <w:keepNext/>
      </w:pPr>
      <w:r w:rsidRPr="005F207A">
        <w:rPr>
          <w:rFonts w:asciiTheme="majorHAnsi" w:hAnsiTheme="majorHAnsi" w:cstheme="majorHAnsi"/>
          <w:noProof/>
          <w:sz w:val="23"/>
          <w:szCs w:val="23"/>
        </w:rPr>
        <w:lastRenderedPageBreak/>
        <w:drawing>
          <wp:inline distT="0" distB="0" distL="0" distR="0" wp14:anchorId="09024173" wp14:editId="5CC6FA97">
            <wp:extent cx="6116320" cy="2747010"/>
            <wp:effectExtent l="19050" t="19050" r="17780" b="15240"/>
            <wp:docPr id="169702236" name="Immagine 1" descr="Immagine che contiene testo, software, numero,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2236" name="Immagine 1" descr="Immagine che contiene testo, software, numero, Icona del computer&#10;&#10;Descrizione generata automaticamente"/>
                    <pic:cNvPicPr/>
                  </pic:nvPicPr>
                  <pic:blipFill>
                    <a:blip r:embed="rId178"/>
                    <a:stretch>
                      <a:fillRect/>
                    </a:stretch>
                  </pic:blipFill>
                  <pic:spPr>
                    <a:xfrm>
                      <a:off x="0" y="0"/>
                      <a:ext cx="6116320" cy="274701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1CFCBB7" w14:textId="71C914E7" w:rsidR="005F207A" w:rsidRDefault="005F207A" w:rsidP="005F207A">
      <w:pPr>
        <w:pStyle w:val="Didascalia"/>
        <w:jc w:val="center"/>
        <w:rPr>
          <w:rFonts w:asciiTheme="majorHAnsi" w:hAnsiTheme="majorHAnsi" w:cstheme="majorHAnsi"/>
          <w:i w:val="0"/>
          <w:color w:val="auto"/>
          <w:sz w:val="23"/>
          <w:szCs w:val="23"/>
        </w:rPr>
      </w:pPr>
      <w:bookmarkStart w:id="173" w:name="_Toc153917037"/>
      <w:r>
        <w:t xml:space="preserve">Figura </w:t>
      </w:r>
      <w:r w:rsidR="003F4BC4">
        <w:fldChar w:fldCharType="begin"/>
      </w:r>
      <w:r w:rsidR="003F4BC4">
        <w:instrText xml:space="preserve"> SEQ Figura \* ARABIC </w:instrText>
      </w:r>
      <w:r w:rsidR="003F4BC4">
        <w:fldChar w:fldCharType="separate"/>
      </w:r>
      <w:r w:rsidR="001B1ACF">
        <w:rPr>
          <w:noProof/>
        </w:rPr>
        <w:t>82</w:t>
      </w:r>
      <w:r w:rsidR="003F4BC4">
        <w:rPr>
          <w:noProof/>
        </w:rPr>
        <w:fldChar w:fldCharType="end"/>
      </w:r>
      <w:r>
        <w:t xml:space="preserve"> - Elenco lista convenzioni</w:t>
      </w:r>
      <w:bookmarkEnd w:id="173"/>
    </w:p>
    <w:p w14:paraId="60C16F37" w14:textId="77777777" w:rsidR="00C15F67" w:rsidRDefault="00C15F67" w:rsidP="00C15F67">
      <w:r>
        <w:t xml:space="preserve">Nel dettaglio, una convenzione può assumere il seguente </w:t>
      </w:r>
      <w:r>
        <w:rPr>
          <w:b/>
          <w:bCs/>
        </w:rPr>
        <w:t>Stato</w:t>
      </w:r>
      <w:r>
        <w:t>:</w:t>
      </w:r>
    </w:p>
    <w:p w14:paraId="77D48A23" w14:textId="77777777" w:rsidR="00C15F67" w:rsidRDefault="00C15F67" w:rsidP="00C15F67">
      <w:pPr>
        <w:pStyle w:val="Paragrafoelenco"/>
      </w:pPr>
      <w:r>
        <w:t>-</w:t>
      </w:r>
      <w:r>
        <w:rPr>
          <w:rStyle w:val="Enfasigrassetto"/>
        </w:rPr>
        <w:t xml:space="preserve"> Pubblicato</w:t>
      </w:r>
      <w:r>
        <w:t>: la Convenzione è stata pubblicata;</w:t>
      </w:r>
    </w:p>
    <w:p w14:paraId="2FC455E7" w14:textId="77777777" w:rsidR="00C15F67" w:rsidRDefault="00C15F67" w:rsidP="00C15F67">
      <w:pPr>
        <w:pStyle w:val="Paragrafoelenco"/>
      </w:pPr>
      <w:r>
        <w:t>-</w:t>
      </w:r>
      <w:r>
        <w:rPr>
          <w:rStyle w:val="Enfasigrassetto"/>
        </w:rPr>
        <w:t xml:space="preserve"> Chiuso</w:t>
      </w:r>
      <w:r>
        <w:t>: la convenzione è stata chiusa dal gestore in quanto è stata raggiunta la scadenza o perché è stato esaurito il relativo importo.</w:t>
      </w:r>
    </w:p>
    <w:p w14:paraId="1A205C0E" w14:textId="4ED8C8C3" w:rsidR="00C15F67" w:rsidRDefault="00C15F67" w:rsidP="00C15F67">
      <w:r>
        <w:t xml:space="preserve">Cliccare sulla relativa icona </w:t>
      </w:r>
      <w:r>
        <w:rPr>
          <w:noProof/>
        </w:rPr>
        <w:drawing>
          <wp:inline distT="0" distB="0" distL="0" distR="0" wp14:anchorId="3650AFEE" wp14:editId="045F15ED">
            <wp:extent cx="145415" cy="166370"/>
            <wp:effectExtent l="0" t="0" r="6985" b="5080"/>
            <wp:docPr id="1608629995" name="Immagine 150"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4" descr="td_content_righ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 per aprire il dettaglio della Convenzione.</w:t>
      </w:r>
    </w:p>
    <w:p w14:paraId="3E0808B1" w14:textId="77777777" w:rsidR="00C15F67" w:rsidRDefault="00C15F67" w:rsidP="00C15F67">
      <w:pPr>
        <w:rPr>
          <w:rFonts w:ascii="Verdana" w:hAnsi="Verdana"/>
        </w:rPr>
      </w:pPr>
      <w:r>
        <w:t xml:space="preserve">Verrà mostrato un documento di sola consultazione. In particolare, l'area di intestazione riporta alcune informazioni relative alla convenzione come il nome della </w:t>
      </w:r>
      <w:r>
        <w:rPr>
          <w:rStyle w:val="Enfasigrassetto"/>
        </w:rPr>
        <w:t>Convenzione</w:t>
      </w:r>
      <w:r>
        <w:t>, la ragione sociale del </w:t>
      </w:r>
      <w:r>
        <w:rPr>
          <w:rStyle w:val="Enfasigrassetto"/>
        </w:rPr>
        <w:t>Fornitore</w:t>
      </w:r>
      <w:r>
        <w:t>, il nominativo del </w:t>
      </w:r>
      <w:r>
        <w:rPr>
          <w:rStyle w:val="Enfasigrassetto"/>
        </w:rPr>
        <w:t>Firmatario/Referente</w:t>
      </w:r>
      <w:r>
        <w:t xml:space="preserve"> </w:t>
      </w:r>
      <w:r>
        <w:rPr>
          <w:rStyle w:val="Enfasigrassetto"/>
        </w:rPr>
        <w:t>Convenzione</w:t>
      </w:r>
      <w:r>
        <w:t xml:space="preserve">, il </w:t>
      </w:r>
      <w:r>
        <w:rPr>
          <w:rStyle w:val="Enfasigrassetto"/>
        </w:rPr>
        <w:t>Codice Fiscale Referente</w:t>
      </w:r>
      <w:r>
        <w:t xml:space="preserve">, il </w:t>
      </w:r>
      <w:r>
        <w:rPr>
          <w:rStyle w:val="Enfasigrassetto"/>
        </w:rPr>
        <w:t>Numero</w:t>
      </w:r>
      <w:r>
        <w:t xml:space="preserve"> della </w:t>
      </w:r>
      <w:r>
        <w:rPr>
          <w:rStyle w:val="Enfasigrassetto"/>
        </w:rPr>
        <w:t>Convenzione</w:t>
      </w:r>
      <w:r>
        <w:t> </w:t>
      </w:r>
      <w:r>
        <w:rPr>
          <w:rStyle w:val="Enfasigrassetto"/>
        </w:rPr>
        <w:t>completa</w:t>
      </w:r>
      <w:r>
        <w:t xml:space="preserve">, il </w:t>
      </w:r>
      <w:r>
        <w:rPr>
          <w:rStyle w:val="Enfasigrassetto"/>
        </w:rPr>
        <w:t>Registro di Sistema</w:t>
      </w:r>
      <w:r>
        <w:t xml:space="preserve">, la data di </w:t>
      </w:r>
      <w:r>
        <w:rPr>
          <w:rStyle w:val="Enfasigrassetto"/>
        </w:rPr>
        <w:t>Pubblicazione</w:t>
      </w:r>
      <w:r>
        <w:t xml:space="preserve">, la </w:t>
      </w:r>
      <w:r>
        <w:rPr>
          <w:rStyle w:val="Enfasigrassetto"/>
        </w:rPr>
        <w:t>Scadenza</w:t>
      </w:r>
      <w:r>
        <w:t xml:space="preserve"> della Convenzione e l'</w:t>
      </w:r>
      <w:r>
        <w:rPr>
          <w:rStyle w:val="Enfasigrassetto"/>
        </w:rPr>
        <w:t xml:space="preserve">Oggetto </w:t>
      </w:r>
      <w:r>
        <w:t>della</w:t>
      </w:r>
      <w:r>
        <w:rPr>
          <w:rStyle w:val="Enfasigrassetto"/>
        </w:rPr>
        <w:t xml:space="preserve"> Convenzione completa</w:t>
      </w:r>
      <w:r>
        <w:t>.</w:t>
      </w:r>
    </w:p>
    <w:p w14:paraId="55424C56" w14:textId="77777777" w:rsidR="00C15F67" w:rsidRDefault="00C15F67" w:rsidP="00C15F67">
      <w:pPr>
        <w:rPr>
          <w:rFonts w:asciiTheme="majorHAnsi" w:hAnsiTheme="majorHAnsi"/>
        </w:rPr>
      </w:pPr>
      <w:r>
        <w:t>In fondo alla schermata, invece, nella sezione </w:t>
      </w:r>
      <w:r>
        <w:rPr>
          <w:b/>
          <w:bCs/>
        </w:rPr>
        <w:t>Lotti</w:t>
      </w:r>
      <w:r>
        <w:t xml:space="preserve"> viene reso disponibile un report per ciascun lotto presente nella Convenzione.</w:t>
      </w:r>
    </w:p>
    <w:p w14:paraId="6B775781" w14:textId="1DA4592B" w:rsidR="00C15F67" w:rsidRDefault="00C15F67" w:rsidP="00C15F67">
      <w:r>
        <w:t xml:space="preserve">Per visualizzare il report dettagliato sull'operato generale di ciascun Ente per il lotto specifico ed altre informazioni di dettaglio, cliccare sulla relativa icona </w:t>
      </w:r>
      <w:r>
        <w:rPr>
          <w:noProof/>
        </w:rPr>
        <w:drawing>
          <wp:inline distT="0" distB="0" distL="0" distR="0" wp14:anchorId="577852A9" wp14:editId="4152B987">
            <wp:extent cx="138430" cy="131445"/>
            <wp:effectExtent l="0" t="0" r="0" b="1905"/>
            <wp:docPr id="253455043" name="Immagine 151" descr="Detta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7" descr="Dettaglio"/>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8430" cy="131445"/>
                    </a:xfrm>
                    <a:prstGeom prst="rect">
                      <a:avLst/>
                    </a:prstGeom>
                    <a:noFill/>
                    <a:ln>
                      <a:noFill/>
                    </a:ln>
                  </pic:spPr>
                </pic:pic>
              </a:graphicData>
            </a:graphic>
          </wp:inline>
        </w:drawing>
      </w:r>
      <w:r>
        <w:t>.</w:t>
      </w:r>
    </w:p>
    <w:p w14:paraId="65284631" w14:textId="77777777" w:rsidR="00C15F67" w:rsidRDefault="00C15F67" w:rsidP="00C15F67">
      <w:pPr>
        <w:rPr>
          <w:rFonts w:asciiTheme="majorHAnsi" w:hAnsiTheme="majorHAnsi"/>
        </w:rPr>
      </w:pPr>
      <w:r>
        <w:t xml:space="preserve">Nell'area al di sopra della tabella, nella schermata che verrà mostrata, vengono riportate alcune informazioni relative al lotto quali il </w:t>
      </w:r>
      <w:r>
        <w:rPr>
          <w:rStyle w:val="Enfasigrassetto"/>
        </w:rPr>
        <w:t>Numero Lotto</w:t>
      </w:r>
      <w:r>
        <w:t xml:space="preserve">, la </w:t>
      </w:r>
      <w:r>
        <w:rPr>
          <w:rStyle w:val="Enfasigrassetto"/>
        </w:rPr>
        <w:t>Descrizione</w:t>
      </w:r>
      <w:r>
        <w:t xml:space="preserve">, il </w:t>
      </w:r>
      <w:r>
        <w:rPr>
          <w:rStyle w:val="Enfasigrassetto"/>
        </w:rPr>
        <w:t>Valore</w:t>
      </w:r>
      <w:r>
        <w:t xml:space="preserve">, il </w:t>
      </w:r>
      <w:r>
        <w:rPr>
          <w:rStyle w:val="Enfasigrassetto"/>
        </w:rPr>
        <w:t>Totale Ordinativo</w:t>
      </w:r>
      <w:r>
        <w:t xml:space="preserve">, il </w:t>
      </w:r>
      <w:r>
        <w:rPr>
          <w:rStyle w:val="Enfasigrassetto"/>
        </w:rPr>
        <w:t>Totale Ordinativo</w:t>
      </w:r>
      <w:r>
        <w:t xml:space="preserve"> </w:t>
      </w:r>
      <w:r>
        <w:rPr>
          <w:rStyle w:val="Enfasigrassetto"/>
        </w:rPr>
        <w:t>Eroso</w:t>
      </w:r>
      <w:r>
        <w:t xml:space="preserve">, il </w:t>
      </w:r>
      <w:r>
        <w:rPr>
          <w:rStyle w:val="Enfasigrassetto"/>
        </w:rPr>
        <w:t>Livello</w:t>
      </w:r>
      <w:r>
        <w:t xml:space="preserve"> di </w:t>
      </w:r>
      <w:r>
        <w:rPr>
          <w:rStyle w:val="Enfasigrassetto"/>
        </w:rPr>
        <w:t>Erosione</w:t>
      </w:r>
      <w:r>
        <w:t xml:space="preserve"> e il </w:t>
      </w:r>
      <w:r>
        <w:rPr>
          <w:rStyle w:val="Enfasigrassetto"/>
        </w:rPr>
        <w:t>Residuo</w:t>
      </w:r>
      <w:r>
        <w:t>.</w:t>
      </w:r>
    </w:p>
    <w:p w14:paraId="4F52BECC" w14:textId="77777777" w:rsidR="00C15F67" w:rsidRDefault="00C15F67" w:rsidP="00C15F67">
      <w:pPr>
        <w:rPr>
          <w:rFonts w:asciiTheme="majorHAnsi" w:hAnsiTheme="majorHAnsi"/>
        </w:rPr>
      </w:pPr>
      <w:r>
        <w:t>Nella sezione </w:t>
      </w:r>
      <w:r>
        <w:rPr>
          <w:b/>
          <w:bCs/>
        </w:rPr>
        <w:t xml:space="preserve">Enti </w:t>
      </w:r>
      <w:r>
        <w:t>viene reso disponibile un report dettagliato sull'operato generale di ciascun Ente sul complessivo dei lotti della convenzione.</w:t>
      </w:r>
    </w:p>
    <w:p w14:paraId="346E7399" w14:textId="77777777" w:rsidR="00C15F67" w:rsidRDefault="00C15F67" w:rsidP="00C15F67">
      <w:r>
        <w:t>In particolare, nella tabella che verrà mostrata, l'informazione</w:t>
      </w:r>
      <w:r>
        <w:rPr>
          <w:rStyle w:val="Enfasigrassetto"/>
        </w:rPr>
        <w:t xml:space="preserve"> % Di Composizione</w:t>
      </w:r>
      <w:r>
        <w:t xml:space="preserve"> riporta in che percentuale l'Ente ha emesso Ordinativi di Fornitura sul Lotto specifico.</w:t>
      </w:r>
    </w:p>
    <w:p w14:paraId="5C64EF04" w14:textId="77777777" w:rsidR="00C15F67" w:rsidRDefault="00C15F67" w:rsidP="00C15F67">
      <w:pPr>
        <w:spacing w:line="256" w:lineRule="auto"/>
        <w:jc w:val="left"/>
        <w:rPr>
          <w:kern w:val="18"/>
          <w:lang w:eastAsia="zh-CN"/>
        </w:rPr>
      </w:pPr>
    </w:p>
    <w:p w14:paraId="52A50117" w14:textId="3714EFAD" w:rsidR="00C15F67" w:rsidRDefault="00C15F67" w:rsidP="00C15F67">
      <w:pPr>
        <w:pStyle w:val="Titolo1"/>
        <w:rPr>
          <w:lang w:eastAsia="zh-CN"/>
        </w:rPr>
      </w:pPr>
      <w:bookmarkStart w:id="174" w:name="_Toc153916610"/>
      <w:r>
        <w:rPr>
          <w:lang w:eastAsia="zh-CN"/>
        </w:rPr>
        <w:lastRenderedPageBreak/>
        <w:t>Lista ordinativi completa</w:t>
      </w:r>
      <w:bookmarkEnd w:id="174"/>
    </w:p>
    <w:p w14:paraId="2CED89D0" w14:textId="77777777" w:rsidR="00C15F67" w:rsidRDefault="00C15F67" w:rsidP="00C15F67">
      <w:pPr>
        <w:rPr>
          <w:rFonts w:asciiTheme="majorHAnsi" w:hAnsiTheme="majorHAnsi"/>
        </w:rPr>
      </w:pPr>
      <w:r>
        <w:t>Il presente paragrafo mostra le indicazioni per la consultazione di tutti gli Ordinativi di Fornitura inviati agli Operatori Economici relativi a qualsiasi Convenzione e inviati da qualsiasi Ente.</w:t>
      </w:r>
    </w:p>
    <w:p w14:paraId="4474B336" w14:textId="3F996C5E" w:rsidR="005F207A" w:rsidRDefault="005F207A" w:rsidP="00C15F67">
      <w:r>
        <w:rPr>
          <w:noProof/>
        </w:rPr>
        <mc:AlternateContent>
          <mc:Choice Requires="wps">
            <w:drawing>
              <wp:anchor distT="0" distB="0" distL="114300" distR="114300" simplePos="0" relativeHeight="251727872" behindDoc="0" locked="0" layoutInCell="1" allowOverlap="1" wp14:anchorId="244762DA" wp14:editId="359A212C">
                <wp:simplePos x="0" y="0"/>
                <wp:positionH relativeFrom="column">
                  <wp:posOffset>1762760</wp:posOffset>
                </wp:positionH>
                <wp:positionV relativeFrom="paragraph">
                  <wp:posOffset>2891790</wp:posOffset>
                </wp:positionV>
                <wp:extent cx="2596515" cy="635"/>
                <wp:effectExtent l="0" t="0" r="0" b="0"/>
                <wp:wrapTopAndBottom/>
                <wp:docPr id="1741347188" name="Casella di testo 1"/>
                <wp:cNvGraphicFramePr/>
                <a:graphic xmlns:a="http://schemas.openxmlformats.org/drawingml/2006/main">
                  <a:graphicData uri="http://schemas.microsoft.com/office/word/2010/wordprocessingShape">
                    <wps:wsp>
                      <wps:cNvSpPr txBox="1"/>
                      <wps:spPr>
                        <a:xfrm>
                          <a:off x="0" y="0"/>
                          <a:ext cx="2596515" cy="635"/>
                        </a:xfrm>
                        <a:prstGeom prst="rect">
                          <a:avLst/>
                        </a:prstGeom>
                        <a:solidFill>
                          <a:prstClr val="white"/>
                        </a:solidFill>
                        <a:ln>
                          <a:noFill/>
                        </a:ln>
                      </wps:spPr>
                      <wps:txbx>
                        <w:txbxContent>
                          <w:p w14:paraId="6AFBF186" w14:textId="4093D066" w:rsidR="005F207A" w:rsidRPr="00F731BB" w:rsidRDefault="005F207A" w:rsidP="005F207A">
                            <w:pPr>
                              <w:pStyle w:val="Didascalia"/>
                              <w:jc w:val="center"/>
                            </w:pPr>
                            <w:bookmarkStart w:id="175" w:name="_Toc153917038"/>
                            <w:r>
                              <w:t xml:space="preserve">Figura </w:t>
                            </w:r>
                            <w:r w:rsidR="003F4BC4">
                              <w:fldChar w:fldCharType="begin"/>
                            </w:r>
                            <w:r w:rsidR="003F4BC4">
                              <w:instrText xml:space="preserve"> SEQ Figura \* ARABIC </w:instrText>
                            </w:r>
                            <w:r w:rsidR="003F4BC4">
                              <w:fldChar w:fldCharType="separate"/>
                            </w:r>
                            <w:r w:rsidR="001B1ACF">
                              <w:rPr>
                                <w:noProof/>
                              </w:rPr>
                              <w:t>83</w:t>
                            </w:r>
                            <w:r w:rsidR="003F4BC4">
                              <w:rPr>
                                <w:noProof/>
                              </w:rPr>
                              <w:fldChar w:fldCharType="end"/>
                            </w:r>
                            <w:r>
                              <w:t xml:space="preserve"> - Lista ordinativi completa</w:t>
                            </w:r>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4762DA" id="_x0000_s1050" type="#_x0000_t202" style="position:absolute;left:0;text-align:left;margin-left:138.8pt;margin-top:227.7pt;width:204.4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" stroked="f">
                <v:textbox style="mso-fit-shape-to-text:t" inset="0,0,0,0">
                  <w:txbxContent>
                    <w:p w14:paraId="6AFBF186" w14:textId="4093D066" w:rsidR="005F207A" w:rsidRPr="00F731BB" w:rsidRDefault="005F207A" w:rsidP="005F207A">
                      <w:pPr>
                        <w:pStyle w:val="Didascalia"/>
                        <w:jc w:val="center"/>
                      </w:pPr>
                      <w:bookmarkStart w:id="176" w:name="_Toc153917038"/>
                      <w:r>
                        <w:t xml:space="preserve">Figura </w:t>
                      </w:r>
                      <w:r w:rsidR="003F4BC4">
                        <w:fldChar w:fldCharType="begin"/>
                      </w:r>
                      <w:r w:rsidR="003F4BC4">
                        <w:instrText xml:space="preserve"> SEQ Figura \* ARABIC </w:instrText>
                      </w:r>
                      <w:r w:rsidR="003F4BC4">
                        <w:fldChar w:fldCharType="separate"/>
                      </w:r>
                      <w:r w:rsidR="001B1ACF">
                        <w:rPr>
                          <w:noProof/>
                        </w:rPr>
                        <w:t>83</w:t>
                      </w:r>
                      <w:r w:rsidR="003F4BC4">
                        <w:rPr>
                          <w:noProof/>
                        </w:rPr>
                        <w:fldChar w:fldCharType="end"/>
                      </w:r>
                      <w:r>
                        <w:t xml:space="preserve"> - Lista ordinativi completa</w:t>
                      </w:r>
                      <w:bookmarkEnd w:id="176"/>
                    </w:p>
                  </w:txbxContent>
                </v:textbox>
                <w10:wrap type="topAndBottom"/>
              </v:shape>
            </w:pict>
          </mc:Fallback>
        </mc:AlternateContent>
      </w:r>
      <w:r w:rsidRPr="005F207A">
        <w:rPr>
          <w:noProof/>
        </w:rPr>
        <w:drawing>
          <wp:anchor distT="0" distB="0" distL="114300" distR="114300" simplePos="0" relativeHeight="251725824" behindDoc="0" locked="0" layoutInCell="1" allowOverlap="1" wp14:anchorId="121ADB03" wp14:editId="4F413F60">
            <wp:simplePos x="0" y="0"/>
            <wp:positionH relativeFrom="margin">
              <wp:align>center</wp:align>
            </wp:positionH>
            <wp:positionV relativeFrom="paragraph">
              <wp:posOffset>460051</wp:posOffset>
            </wp:positionV>
            <wp:extent cx="2597149" cy="2375170"/>
            <wp:effectExtent l="19050" t="19050" r="13335" b="25400"/>
            <wp:wrapTopAndBottom/>
            <wp:docPr id="845707874" name="Immagine 1"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07874" name="Immagine 1" descr="Immagine che contiene testo, schermata, Carattere, design&#10;&#10;Descrizione generata automaticamente"/>
                    <pic:cNvPicPr/>
                  </pic:nvPicPr>
                  <pic:blipFill rotWithShape="1">
                    <a:blip r:embed="rId180"/>
                    <a:srcRect t="20076"/>
                    <a:stretch/>
                  </pic:blipFill>
                  <pic:spPr bwMode="auto">
                    <a:xfrm>
                      <a:off x="0" y="0"/>
                      <a:ext cx="2597149" cy="237517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C15F67">
        <w:t>Per procedere con la consultazione,</w:t>
      </w:r>
      <w:r w:rsidR="00C15F67">
        <w:rPr>
          <w:rStyle w:val="Enfasigrassetto"/>
        </w:rPr>
        <w:t> </w:t>
      </w:r>
      <w:r w:rsidR="00C15F67">
        <w:t xml:space="preserve">effettuato l'accesso alla propria </w:t>
      </w:r>
      <w:r w:rsidR="00C15F67">
        <w:rPr>
          <w:rStyle w:val="Enfasigrassetto"/>
        </w:rPr>
        <w:t>Area Riservata</w:t>
      </w:r>
      <w:r w:rsidR="00C15F67">
        <w:t>, cliccare sulla sezione </w:t>
      </w:r>
      <w:r w:rsidR="00C15F67">
        <w:rPr>
          <w:b/>
          <w:bCs/>
          <w:u w:val="single"/>
        </w:rPr>
        <w:t>Gestione Convenzioni</w:t>
      </w:r>
      <w:r w:rsidR="00C15F67">
        <w:t xml:space="preserve"> e successivamente sulla voce </w:t>
      </w:r>
      <w:r w:rsidR="00C15F67">
        <w:rPr>
          <w:b/>
          <w:bCs/>
          <w:u w:val="single"/>
        </w:rPr>
        <w:t>Lista Ordinativi Completa</w:t>
      </w:r>
      <w:r w:rsidR="00C15F67">
        <w:t>.</w:t>
      </w:r>
    </w:p>
    <w:p w14:paraId="174DF5AC" w14:textId="77777777" w:rsidR="00C15F67" w:rsidRDefault="00C15F67" w:rsidP="00C15F67">
      <w:pPr>
        <w:rPr>
          <w:i/>
          <w:noProof/>
        </w:rPr>
      </w:pPr>
      <w:r>
        <w:t>La schermata che verrà mostrata, inizialmente, risulterà vuota. È necessario impostare uno o più criteri di ricerca nell'area di filtro per la consultazione degli ordinativi di interesse tra quelle disponibili a Sistema</w:t>
      </w:r>
      <w:r>
        <w:rPr>
          <w:lang w:eastAsia="it-IT"/>
        </w:rPr>
        <w:t xml:space="preserve">: </w:t>
      </w:r>
      <w:r>
        <w:rPr>
          <w:b/>
          <w:bCs/>
          <w:lang w:eastAsia="it-IT"/>
        </w:rPr>
        <w:t>Convenzione completa</w:t>
      </w:r>
      <w:r>
        <w:rPr>
          <w:lang w:eastAsia="it-IT"/>
        </w:rPr>
        <w:t xml:space="preserve">, </w:t>
      </w:r>
      <w:r>
        <w:rPr>
          <w:b/>
          <w:bCs/>
          <w:lang w:eastAsia="it-IT"/>
        </w:rPr>
        <w:t>Identificativo Iniziativa</w:t>
      </w:r>
      <w:r>
        <w:rPr>
          <w:lang w:eastAsia="it-IT"/>
        </w:rPr>
        <w:t xml:space="preserve">, </w:t>
      </w:r>
      <w:r>
        <w:rPr>
          <w:b/>
          <w:bCs/>
          <w:lang w:eastAsia="it-IT"/>
        </w:rPr>
        <w:t>Titolo Ordinativo</w:t>
      </w:r>
      <w:r>
        <w:rPr>
          <w:lang w:eastAsia="it-IT"/>
        </w:rPr>
        <w:t xml:space="preserve">, </w:t>
      </w:r>
      <w:r>
        <w:rPr>
          <w:b/>
          <w:bCs/>
          <w:lang w:eastAsia="it-IT"/>
        </w:rPr>
        <w:t>Registro di Sistema</w:t>
      </w:r>
      <w:r>
        <w:rPr>
          <w:lang w:eastAsia="it-IT"/>
        </w:rPr>
        <w:t xml:space="preserve">, </w:t>
      </w:r>
      <w:r>
        <w:rPr>
          <w:b/>
          <w:bCs/>
          <w:lang w:eastAsia="it-IT"/>
        </w:rPr>
        <w:t>Primo Livello Struttura</w:t>
      </w:r>
      <w:r>
        <w:rPr>
          <w:lang w:eastAsia="it-IT"/>
        </w:rPr>
        <w:t xml:space="preserve">, </w:t>
      </w:r>
      <w:r>
        <w:rPr>
          <w:b/>
          <w:bCs/>
          <w:lang w:eastAsia="it-IT"/>
        </w:rPr>
        <w:t>Secondo Livello Struttura</w:t>
      </w:r>
      <w:r>
        <w:rPr>
          <w:lang w:eastAsia="it-IT"/>
        </w:rPr>
        <w:t xml:space="preserve">, </w:t>
      </w:r>
      <w:r>
        <w:rPr>
          <w:b/>
          <w:bCs/>
          <w:lang w:eastAsia="it-IT"/>
        </w:rPr>
        <w:t>Ente</w:t>
      </w:r>
      <w:r>
        <w:rPr>
          <w:lang w:eastAsia="it-IT"/>
        </w:rPr>
        <w:t xml:space="preserve">, </w:t>
      </w:r>
      <w:r>
        <w:rPr>
          <w:b/>
          <w:bCs/>
          <w:lang w:eastAsia="it-IT"/>
        </w:rPr>
        <w:t>Punto Ordinante</w:t>
      </w:r>
      <w:r>
        <w:rPr>
          <w:lang w:eastAsia="it-IT"/>
        </w:rPr>
        <w:t xml:space="preserve">, </w:t>
      </w:r>
      <w:r>
        <w:rPr>
          <w:b/>
          <w:bCs/>
          <w:lang w:eastAsia="it-IT"/>
        </w:rPr>
        <w:t>Data Firma Dal/Al</w:t>
      </w:r>
      <w:r>
        <w:rPr>
          <w:lang w:eastAsia="it-IT"/>
        </w:rPr>
        <w:t xml:space="preserve">, </w:t>
      </w:r>
      <w:r>
        <w:rPr>
          <w:b/>
          <w:bCs/>
          <w:lang w:eastAsia="it-IT"/>
        </w:rPr>
        <w:t>Data Invio Dal/Al</w:t>
      </w:r>
      <w:r>
        <w:rPr>
          <w:lang w:eastAsia="it-IT"/>
        </w:rPr>
        <w:t xml:space="preserve">, </w:t>
      </w:r>
      <w:r>
        <w:rPr>
          <w:b/>
          <w:bCs/>
          <w:lang w:eastAsia="it-IT"/>
        </w:rPr>
        <w:t>Provincia</w:t>
      </w:r>
      <w:r>
        <w:rPr>
          <w:lang w:eastAsia="it-IT"/>
        </w:rPr>
        <w:t xml:space="preserve">, </w:t>
      </w:r>
      <w:r>
        <w:rPr>
          <w:b/>
          <w:bCs/>
          <w:lang w:eastAsia="it-IT"/>
        </w:rPr>
        <w:t xml:space="preserve">Fornitore </w:t>
      </w:r>
      <w:r>
        <w:rPr>
          <w:lang w:eastAsia="it-IT"/>
        </w:rPr>
        <w:t xml:space="preserve">e </w:t>
      </w:r>
      <w:r>
        <w:rPr>
          <w:b/>
          <w:bCs/>
          <w:lang w:eastAsia="it-IT"/>
        </w:rPr>
        <w:t>Stato</w:t>
      </w:r>
      <w:r>
        <w:rPr>
          <w:lang w:eastAsia="it-IT"/>
        </w:rPr>
        <w:t>.</w:t>
      </w:r>
      <w:r>
        <w:rPr>
          <w:i/>
          <w:noProof/>
        </w:rPr>
        <w:t xml:space="preserve"> </w:t>
      </w:r>
    </w:p>
    <w:p w14:paraId="5FF5AF49" w14:textId="77777777" w:rsidR="005F207A" w:rsidRDefault="005F207A" w:rsidP="005F207A">
      <w:pPr>
        <w:keepNext/>
      </w:pPr>
      <w:r w:rsidRPr="005F207A">
        <w:rPr>
          <w:rFonts w:asciiTheme="majorHAnsi" w:hAnsiTheme="majorHAnsi"/>
          <w:i/>
          <w:noProof/>
        </w:rPr>
        <w:lastRenderedPageBreak/>
        <w:drawing>
          <wp:inline distT="0" distB="0" distL="0" distR="0" wp14:anchorId="4007C248" wp14:editId="3A14ECB0">
            <wp:extent cx="6116320" cy="2537460"/>
            <wp:effectExtent l="19050" t="19050" r="17780" b="15240"/>
            <wp:docPr id="426336267" name="Immagine 1" descr="Immagine che contiene testo, software, numero,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36267" name="Immagine 1" descr="Immagine che contiene testo, software, numero, Icona del computer&#10;&#10;Descrizione generata automaticamente"/>
                    <pic:cNvPicPr/>
                  </pic:nvPicPr>
                  <pic:blipFill>
                    <a:blip r:embed="rId181"/>
                    <a:stretch>
                      <a:fillRect/>
                    </a:stretch>
                  </pic:blipFill>
                  <pic:spPr>
                    <a:xfrm>
                      <a:off x="0" y="0"/>
                      <a:ext cx="6116320" cy="253746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AA93B17" w14:textId="07D6B37A" w:rsidR="005F207A" w:rsidRDefault="005F207A" w:rsidP="005F207A">
      <w:pPr>
        <w:pStyle w:val="Didascalia"/>
        <w:jc w:val="center"/>
        <w:rPr>
          <w:rFonts w:asciiTheme="majorHAnsi" w:hAnsiTheme="majorHAnsi"/>
          <w:noProof/>
          <w:color w:val="auto"/>
        </w:rPr>
      </w:pPr>
      <w:bookmarkStart w:id="177" w:name="_Toc153917039"/>
      <w:r>
        <w:t xml:space="preserve">Figura </w:t>
      </w:r>
      <w:r w:rsidR="003F4BC4">
        <w:fldChar w:fldCharType="begin"/>
      </w:r>
      <w:r w:rsidR="003F4BC4">
        <w:instrText xml:space="preserve"> SEQ Figura \* ARABIC </w:instrText>
      </w:r>
      <w:r w:rsidR="003F4BC4">
        <w:fldChar w:fldCharType="separate"/>
      </w:r>
      <w:r w:rsidR="001B1ACF">
        <w:rPr>
          <w:noProof/>
        </w:rPr>
        <w:t>84</w:t>
      </w:r>
      <w:r w:rsidR="003F4BC4">
        <w:rPr>
          <w:noProof/>
        </w:rPr>
        <w:fldChar w:fldCharType="end"/>
      </w:r>
      <w:r>
        <w:t xml:space="preserve"> - Criteri di ricerca degli ordinativi</w:t>
      </w:r>
      <w:bookmarkEnd w:id="177"/>
    </w:p>
    <w:p w14:paraId="25965E3E" w14:textId="08ECDEBE" w:rsidR="00C15F67" w:rsidRDefault="00C15F67" w:rsidP="00C15F67">
      <w:pPr>
        <w:rPr>
          <w:rFonts w:asciiTheme="majorHAnsi" w:hAnsiTheme="majorHAnsi"/>
        </w:rPr>
      </w:pPr>
      <w:r>
        <w:t xml:space="preserve">Impostato uno o più filtri di ricerca oppure eseguito il comando </w:t>
      </w:r>
      <w:r>
        <w:rPr>
          <w:noProof/>
        </w:rPr>
        <w:drawing>
          <wp:inline distT="0" distB="0" distL="0" distR="0" wp14:anchorId="3B040DE8" wp14:editId="72BAF243">
            <wp:extent cx="297815" cy="180340"/>
            <wp:effectExtent l="0" t="0" r="6985" b="0"/>
            <wp:docPr id="1605299603" name="Immagine 152"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7" descr="this it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815" cy="180340"/>
                    </a:xfrm>
                    <a:prstGeom prst="rect">
                      <a:avLst/>
                    </a:prstGeom>
                    <a:noFill/>
                    <a:ln>
                      <a:noFill/>
                    </a:ln>
                  </pic:spPr>
                </pic:pic>
              </a:graphicData>
            </a:graphic>
          </wp:inline>
        </w:drawing>
      </w:r>
      <w:r>
        <w:t>, al di sotto dell’area di ricerca, viene riportata una toolbar per la gestione delle convenzioni con i seguenti comandi:</w:t>
      </w:r>
    </w:p>
    <w:p w14:paraId="14AA25A7" w14:textId="77777777" w:rsidR="00C15F67" w:rsidRDefault="00C15F67" w:rsidP="005F207A">
      <w:pPr>
        <w:pStyle w:val="ElencoPuntatolivello1"/>
      </w:pPr>
      <w:r>
        <w:t>“</w:t>
      </w:r>
      <w:r>
        <w:rPr>
          <w:b/>
          <w:bCs/>
        </w:rPr>
        <w:t>Stampa Lista</w:t>
      </w:r>
      <w:r>
        <w:t>” per stampare la lista degli Ordinativi presenti nell’area;</w:t>
      </w:r>
    </w:p>
    <w:p w14:paraId="5E7322D3" w14:textId="77777777" w:rsidR="00C15F67" w:rsidRDefault="00C15F67" w:rsidP="005F207A">
      <w:pPr>
        <w:pStyle w:val="ElencoPuntatolivello1"/>
      </w:pPr>
      <w:r>
        <w:t>“</w:t>
      </w:r>
      <w:r>
        <w:rPr>
          <w:b/>
          <w:bCs/>
        </w:rPr>
        <w:t>Esporta in xlsx</w:t>
      </w:r>
      <w:r>
        <w:t>” per esportare la lista degli Ordinativi in formato xlsx;</w:t>
      </w:r>
    </w:p>
    <w:p w14:paraId="020BEA79" w14:textId="77777777" w:rsidR="00C15F67" w:rsidRDefault="00C15F67" w:rsidP="005F207A">
      <w:pPr>
        <w:pStyle w:val="ElencoPuntatolivello1"/>
      </w:pPr>
      <w:r>
        <w:t>“</w:t>
      </w:r>
      <w:r>
        <w:rPr>
          <w:b/>
          <w:bCs/>
        </w:rPr>
        <w:t>Estrai Testata Ordinativi</w:t>
      </w:r>
      <w:r>
        <w:t>” per esportare in un unico file xlsx la testata di ogni ordinativo della lista;</w:t>
      </w:r>
    </w:p>
    <w:p w14:paraId="1E2ED410" w14:textId="77777777" w:rsidR="00C15F67" w:rsidRDefault="00C15F67" w:rsidP="005F207A">
      <w:pPr>
        <w:pStyle w:val="ElencoPuntatolivello1"/>
      </w:pPr>
      <w:r>
        <w:t>“</w:t>
      </w:r>
      <w:r>
        <w:rPr>
          <w:b/>
          <w:bCs/>
        </w:rPr>
        <w:t>Estrai righe Ordinativi</w:t>
      </w:r>
      <w:r>
        <w:t>” per estrarre su un unico file xlsx tutti i prodotti presenti sugli Ordinativi;</w:t>
      </w:r>
    </w:p>
    <w:p w14:paraId="058A34D2" w14:textId="77777777" w:rsidR="00C15F67" w:rsidRDefault="00C15F67" w:rsidP="005F207A">
      <w:pPr>
        <w:pStyle w:val="ElencoPuntatolivello1"/>
      </w:pPr>
      <w:r>
        <w:t>“</w:t>
      </w:r>
      <w:r>
        <w:rPr>
          <w:b/>
          <w:bCs/>
        </w:rPr>
        <w:t>Seleziona</w:t>
      </w:r>
      <w:r>
        <w:t xml:space="preserve">” permette di selezionare/deselezionare/invertire la selezione sugli elementi della lista. </w:t>
      </w:r>
    </w:p>
    <w:p w14:paraId="22191FF4" w14:textId="77777777" w:rsidR="00C15F67" w:rsidRDefault="00C15F67" w:rsidP="00C15F67">
      <w:pPr>
        <w:rPr>
          <w:rFonts w:asciiTheme="majorHAnsi" w:hAnsiTheme="majorHAnsi" w:cstheme="majorHAnsi"/>
          <w:sz w:val="23"/>
          <w:szCs w:val="23"/>
          <w:lang w:eastAsia="it-IT"/>
        </w:rPr>
      </w:pPr>
      <w:r>
        <w:rPr>
          <w:lang w:eastAsia="it-IT"/>
        </w:rPr>
        <w:t xml:space="preserve">A seguire, viene mostrata una tabella con la lista degli Ordinativi </w:t>
      </w:r>
      <w:r>
        <w:t>inviati agli Operatori Economici relativi a qualsiasi Convenzione e inviati da qualsiasi Ente</w:t>
      </w:r>
      <w:r>
        <w:rPr>
          <w:lang w:eastAsia="it-IT"/>
        </w:rPr>
        <w:t xml:space="preserve">, per i quali vengono mostrate le seguenti informazioni: </w:t>
      </w:r>
      <w:r>
        <w:rPr>
          <w:b/>
          <w:bCs/>
          <w:lang w:eastAsia="it-IT"/>
        </w:rPr>
        <w:t>Stato</w:t>
      </w:r>
      <w:r>
        <w:rPr>
          <w:lang w:eastAsia="it-IT"/>
        </w:rPr>
        <w:t xml:space="preserve">, </w:t>
      </w:r>
      <w:r>
        <w:rPr>
          <w:b/>
          <w:bCs/>
          <w:lang w:eastAsia="it-IT"/>
        </w:rPr>
        <w:t>Integrativo</w:t>
      </w:r>
      <w:r>
        <w:rPr>
          <w:lang w:eastAsia="it-IT"/>
        </w:rPr>
        <w:t xml:space="preserve"> (Si/No) ovvero se il documento è relativo ad un ordinativo integrativo, </w:t>
      </w:r>
      <w:r>
        <w:rPr>
          <w:b/>
          <w:bCs/>
          <w:lang w:eastAsia="it-IT"/>
        </w:rPr>
        <w:t>Titolo Ordinativo</w:t>
      </w:r>
      <w:r>
        <w:rPr>
          <w:lang w:eastAsia="it-IT"/>
        </w:rPr>
        <w:t xml:space="preserve">, </w:t>
      </w:r>
      <w:r>
        <w:rPr>
          <w:b/>
          <w:bCs/>
          <w:lang w:eastAsia="it-IT"/>
        </w:rPr>
        <w:t>Registro di Sistema</w:t>
      </w:r>
      <w:r>
        <w:rPr>
          <w:lang w:eastAsia="it-IT"/>
        </w:rPr>
        <w:t xml:space="preserve">, </w:t>
      </w:r>
      <w:r>
        <w:rPr>
          <w:b/>
          <w:bCs/>
          <w:lang w:eastAsia="it-IT"/>
        </w:rPr>
        <w:t>Numero Convenzione completa</w:t>
      </w:r>
      <w:r>
        <w:rPr>
          <w:lang w:eastAsia="it-IT"/>
        </w:rPr>
        <w:t xml:space="preserve">, </w:t>
      </w:r>
      <w:r>
        <w:rPr>
          <w:b/>
          <w:bCs/>
          <w:lang w:eastAsia="it-IT"/>
        </w:rPr>
        <w:t>Data Inizio Ordinativo</w:t>
      </w:r>
      <w:r>
        <w:rPr>
          <w:lang w:eastAsia="it-IT"/>
        </w:rPr>
        <w:t xml:space="preserve">, </w:t>
      </w:r>
      <w:r>
        <w:rPr>
          <w:b/>
          <w:bCs/>
          <w:lang w:eastAsia="it-IT"/>
        </w:rPr>
        <w:t>Data Scadenza Ordinativo</w:t>
      </w:r>
      <w:r>
        <w:rPr>
          <w:lang w:eastAsia="it-IT"/>
        </w:rPr>
        <w:t xml:space="preserve">, </w:t>
      </w:r>
      <w:r>
        <w:rPr>
          <w:b/>
          <w:bCs/>
          <w:lang w:eastAsia="it-IT"/>
        </w:rPr>
        <w:t>Data invio</w:t>
      </w:r>
      <w:r>
        <w:rPr>
          <w:lang w:eastAsia="it-IT"/>
        </w:rPr>
        <w:t xml:space="preserve">, </w:t>
      </w:r>
      <w:r>
        <w:rPr>
          <w:b/>
          <w:bCs/>
          <w:lang w:eastAsia="it-IT"/>
        </w:rPr>
        <w:t>Data Accettazione/Rifiuto</w:t>
      </w:r>
      <w:r>
        <w:rPr>
          <w:lang w:eastAsia="it-IT"/>
        </w:rPr>
        <w:t xml:space="preserve">, </w:t>
      </w:r>
      <w:r>
        <w:rPr>
          <w:b/>
          <w:bCs/>
          <w:lang w:eastAsia="it-IT"/>
        </w:rPr>
        <w:t>Convenzione completa</w:t>
      </w:r>
      <w:r>
        <w:rPr>
          <w:lang w:eastAsia="it-IT"/>
        </w:rPr>
        <w:t xml:space="preserve">, </w:t>
      </w:r>
      <w:r>
        <w:rPr>
          <w:b/>
          <w:bCs/>
          <w:lang w:eastAsia="it-IT"/>
        </w:rPr>
        <w:t>Totale Ordinativo</w:t>
      </w:r>
      <w:r>
        <w:rPr>
          <w:lang w:eastAsia="it-IT"/>
        </w:rPr>
        <w:t xml:space="preserve">, </w:t>
      </w:r>
      <w:r>
        <w:rPr>
          <w:b/>
          <w:bCs/>
          <w:lang w:eastAsia="it-IT"/>
        </w:rPr>
        <w:t>Ente</w:t>
      </w:r>
      <w:r>
        <w:rPr>
          <w:lang w:eastAsia="it-IT"/>
        </w:rPr>
        <w:t xml:space="preserve">, </w:t>
      </w:r>
      <w:r>
        <w:rPr>
          <w:b/>
          <w:bCs/>
          <w:lang w:eastAsia="it-IT"/>
        </w:rPr>
        <w:t>Ufficio di appartenenza</w:t>
      </w:r>
      <w:r>
        <w:rPr>
          <w:lang w:eastAsia="it-IT"/>
        </w:rPr>
        <w:t xml:space="preserve"> (se indicato nel documento “Modifica Ruolo” dal Punto Ordinante) e </w:t>
      </w:r>
      <w:r>
        <w:rPr>
          <w:b/>
          <w:bCs/>
          <w:lang w:eastAsia="it-IT"/>
        </w:rPr>
        <w:t>Punto Ordinante</w:t>
      </w:r>
      <w:r>
        <w:rPr>
          <w:lang w:eastAsia="it-IT"/>
        </w:rPr>
        <w:t>.</w:t>
      </w:r>
    </w:p>
    <w:p w14:paraId="38EB87F1" w14:textId="77777777" w:rsidR="00C15F67" w:rsidRDefault="00C15F67" w:rsidP="00C15F67">
      <w:pPr>
        <w:rPr>
          <w:lang w:eastAsia="it-IT"/>
        </w:rPr>
      </w:pPr>
      <w:r>
        <w:rPr>
          <w:lang w:eastAsia="it-IT"/>
        </w:rPr>
        <w:t xml:space="preserve">In particolare, un ordinativo può assumere il seguente </w:t>
      </w:r>
      <w:r>
        <w:rPr>
          <w:b/>
          <w:bCs/>
          <w:lang w:eastAsia="it-IT"/>
        </w:rPr>
        <w:t>Stato</w:t>
      </w:r>
      <w:r>
        <w:rPr>
          <w:lang w:eastAsia="it-IT"/>
        </w:rPr>
        <w:t xml:space="preserve">: </w:t>
      </w:r>
    </w:p>
    <w:p w14:paraId="3ECAFA26" w14:textId="77777777" w:rsidR="00C15F67" w:rsidRDefault="00C15F67" w:rsidP="003F4BC4">
      <w:pPr>
        <w:pStyle w:val="Paragrafoelenco"/>
        <w:numPr>
          <w:ilvl w:val="0"/>
          <w:numId w:val="31"/>
        </w:numPr>
        <w:autoSpaceDN w:val="0"/>
        <w:spacing w:before="240" w:after="200"/>
        <w:rPr>
          <w:lang w:val="en-US" w:eastAsia="en-US"/>
        </w:rPr>
      </w:pPr>
      <w:r>
        <w:rPr>
          <w:b/>
          <w:bCs/>
        </w:rPr>
        <w:t>Inviato</w:t>
      </w:r>
      <w:r>
        <w:t xml:space="preserve">: Ordinativo inviato al Fornitore </w:t>
      </w:r>
    </w:p>
    <w:p w14:paraId="0BEB563B" w14:textId="77777777" w:rsidR="00C15F67" w:rsidRDefault="00C15F67" w:rsidP="003F4BC4">
      <w:pPr>
        <w:pStyle w:val="Paragrafoelenco"/>
        <w:numPr>
          <w:ilvl w:val="0"/>
          <w:numId w:val="31"/>
        </w:numPr>
        <w:autoSpaceDN w:val="0"/>
        <w:spacing w:before="240" w:after="200"/>
      </w:pPr>
      <w:r>
        <w:rPr>
          <w:b/>
          <w:bCs/>
        </w:rPr>
        <w:t>Rifiutato</w:t>
      </w:r>
      <w:r>
        <w:t xml:space="preserve">: Ordinativo rifiutato dal Fornitore </w:t>
      </w:r>
    </w:p>
    <w:p w14:paraId="5E57C16A" w14:textId="77777777" w:rsidR="00C15F67" w:rsidRDefault="00C15F67" w:rsidP="003F4BC4">
      <w:pPr>
        <w:pStyle w:val="Paragrafoelenco"/>
        <w:numPr>
          <w:ilvl w:val="0"/>
          <w:numId w:val="31"/>
        </w:numPr>
        <w:autoSpaceDN w:val="0"/>
        <w:spacing w:before="240" w:after="200"/>
      </w:pPr>
      <w:r>
        <w:rPr>
          <w:b/>
          <w:bCs/>
        </w:rPr>
        <w:t>Accettato</w:t>
      </w:r>
      <w:r>
        <w:t xml:space="preserve">: Ordinativo accettato dal Fornitore </w:t>
      </w:r>
    </w:p>
    <w:p w14:paraId="67A3F13F" w14:textId="77777777" w:rsidR="00C15F67" w:rsidRDefault="00C15F67" w:rsidP="003F4BC4">
      <w:pPr>
        <w:pStyle w:val="Paragrafoelenco"/>
        <w:numPr>
          <w:ilvl w:val="0"/>
          <w:numId w:val="31"/>
        </w:numPr>
        <w:autoSpaceDN w:val="0"/>
        <w:spacing w:before="240" w:after="200"/>
      </w:pPr>
      <w:r>
        <w:rPr>
          <w:b/>
          <w:bCs/>
        </w:rPr>
        <w:t>Non Approvato</w:t>
      </w:r>
      <w:r>
        <w:t xml:space="preserve">: Ordinativo rifiutato dal P.O. </w:t>
      </w:r>
    </w:p>
    <w:p w14:paraId="176AF3C0" w14:textId="77777777" w:rsidR="00C15F67" w:rsidRDefault="00C15F67" w:rsidP="003F4BC4">
      <w:pPr>
        <w:pStyle w:val="Paragrafoelenco"/>
        <w:numPr>
          <w:ilvl w:val="0"/>
          <w:numId w:val="31"/>
        </w:numPr>
        <w:autoSpaceDN w:val="0"/>
        <w:spacing w:before="240" w:after="200"/>
      </w:pPr>
      <w:r>
        <w:rPr>
          <w:b/>
          <w:bCs/>
        </w:rPr>
        <w:t>Annullato</w:t>
      </w:r>
      <w:r>
        <w:t xml:space="preserve">: Ordinativo annullato dal P.O. </w:t>
      </w:r>
    </w:p>
    <w:p w14:paraId="0646EF88" w14:textId="77777777" w:rsidR="00382DD6" w:rsidRDefault="00382DD6" w:rsidP="00382DD6"/>
    <w:p w14:paraId="56201521" w14:textId="5A98640D" w:rsidR="00C15F67" w:rsidRPr="00382DD6" w:rsidRDefault="00C15F67" w:rsidP="00C15F67">
      <w:pPr>
        <w:pStyle w:val="Titolo1"/>
      </w:pPr>
      <w:bookmarkStart w:id="178" w:name="_Toc153916611"/>
      <w:r>
        <w:lastRenderedPageBreak/>
        <w:t>Master Plan</w:t>
      </w:r>
      <w:bookmarkEnd w:id="178"/>
    </w:p>
    <w:p w14:paraId="4B8D45AA" w14:textId="77777777" w:rsidR="00C15F67" w:rsidRDefault="00C15F67" w:rsidP="00C15F67">
      <w:pPr>
        <w:rPr>
          <w:rFonts w:asciiTheme="majorHAnsi" w:hAnsiTheme="majorHAnsi"/>
        </w:rPr>
      </w:pPr>
      <w:r>
        <w:t>Il presente paragrafo illustra le indicazioni per la produzione del report dei dati relativi alle convenzioni - pubblicate e/o chiuse - che consente la visualizzazione di una serie di informazioni.</w:t>
      </w:r>
    </w:p>
    <w:p w14:paraId="05B674EF" w14:textId="77777777" w:rsidR="00C15F67" w:rsidRDefault="00C15F67" w:rsidP="00C15F67">
      <w:r>
        <w:t>Per procedere con la ricerca della convenzione - o delle convenzioni - di cui elaborare il report,</w:t>
      </w:r>
      <w:r>
        <w:rPr>
          <w:rStyle w:val="Enfasigrassetto"/>
        </w:rPr>
        <w:t> </w:t>
      </w:r>
      <w:r>
        <w:t xml:space="preserve">effettuato l'accesso alla propria </w:t>
      </w:r>
      <w:r>
        <w:rPr>
          <w:rStyle w:val="Enfasigrassetto"/>
        </w:rPr>
        <w:t>Area Riservata</w:t>
      </w:r>
      <w:r>
        <w:t>, cliccare sulla sezione </w:t>
      </w:r>
      <w:r>
        <w:rPr>
          <w:b/>
          <w:bCs/>
          <w:u w:val="single"/>
        </w:rPr>
        <w:t>Gestione Convenzioni</w:t>
      </w:r>
      <w:r>
        <w:t xml:space="preserve"> e successivamente sulla voce </w:t>
      </w:r>
      <w:r>
        <w:rPr>
          <w:b/>
          <w:bCs/>
          <w:noProof/>
          <w:u w:val="single"/>
        </w:rPr>
        <w:t>Master Plan</w:t>
      </w:r>
      <w:r>
        <w:t>.</w:t>
      </w:r>
    </w:p>
    <w:p w14:paraId="673F4C47" w14:textId="7D397F48" w:rsidR="005F207A" w:rsidRDefault="005F207A" w:rsidP="00C15F67">
      <w:r>
        <w:rPr>
          <w:noProof/>
        </w:rPr>
        <mc:AlternateContent>
          <mc:Choice Requires="wps">
            <w:drawing>
              <wp:anchor distT="0" distB="0" distL="114300" distR="114300" simplePos="0" relativeHeight="251730944" behindDoc="0" locked="0" layoutInCell="1" allowOverlap="1" wp14:anchorId="21D4F77A" wp14:editId="69946507">
                <wp:simplePos x="0" y="0"/>
                <wp:positionH relativeFrom="column">
                  <wp:posOffset>1743710</wp:posOffset>
                </wp:positionH>
                <wp:positionV relativeFrom="paragraph">
                  <wp:posOffset>1587500</wp:posOffset>
                </wp:positionV>
                <wp:extent cx="2635250" cy="635"/>
                <wp:effectExtent l="0" t="0" r="0" b="0"/>
                <wp:wrapTopAndBottom/>
                <wp:docPr id="1680943858" name="Casella di testo 1"/>
                <wp:cNvGraphicFramePr/>
                <a:graphic xmlns:a="http://schemas.openxmlformats.org/drawingml/2006/main">
                  <a:graphicData uri="http://schemas.microsoft.com/office/word/2010/wordprocessingShape">
                    <wps:wsp>
                      <wps:cNvSpPr txBox="1"/>
                      <wps:spPr>
                        <a:xfrm>
                          <a:off x="0" y="0"/>
                          <a:ext cx="2635250" cy="635"/>
                        </a:xfrm>
                        <a:prstGeom prst="rect">
                          <a:avLst/>
                        </a:prstGeom>
                        <a:solidFill>
                          <a:prstClr val="white"/>
                        </a:solidFill>
                        <a:ln>
                          <a:noFill/>
                        </a:ln>
                      </wps:spPr>
                      <wps:txbx>
                        <w:txbxContent>
                          <w:p w14:paraId="0C9F9F92" w14:textId="36B6D701" w:rsidR="005F207A" w:rsidRPr="0038649E" w:rsidRDefault="005F207A" w:rsidP="005F207A">
                            <w:pPr>
                              <w:pStyle w:val="Didascalia"/>
                              <w:jc w:val="center"/>
                            </w:pPr>
                            <w:bookmarkStart w:id="179" w:name="_Toc153917040"/>
                            <w:r>
                              <w:t xml:space="preserve">Figura </w:t>
                            </w:r>
                            <w:r w:rsidR="003F4BC4">
                              <w:fldChar w:fldCharType="begin"/>
                            </w:r>
                            <w:r w:rsidR="003F4BC4">
                              <w:instrText xml:space="preserve"> SEQ Figura \* ARABIC </w:instrText>
                            </w:r>
                            <w:r w:rsidR="003F4BC4">
                              <w:fldChar w:fldCharType="separate"/>
                            </w:r>
                            <w:r w:rsidR="001B1ACF">
                              <w:rPr>
                                <w:noProof/>
                              </w:rPr>
                              <w:t>85</w:t>
                            </w:r>
                            <w:r w:rsidR="003F4BC4">
                              <w:rPr>
                                <w:noProof/>
                              </w:rPr>
                              <w:fldChar w:fldCharType="end"/>
                            </w:r>
                            <w:r>
                              <w:t xml:space="preserve"> - Master plan</w:t>
                            </w:r>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D4F77A" id="_x0000_s1051" type="#_x0000_t202" style="position:absolute;left:0;text-align:left;margin-left:137.3pt;margin-top:125pt;width:207.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" stroked="f">
                <v:textbox style="mso-fit-shape-to-text:t" inset="0,0,0,0">
                  <w:txbxContent>
                    <w:p w14:paraId="0C9F9F92" w14:textId="36B6D701" w:rsidR="005F207A" w:rsidRPr="0038649E" w:rsidRDefault="005F207A" w:rsidP="005F207A">
                      <w:pPr>
                        <w:pStyle w:val="Didascalia"/>
                        <w:jc w:val="center"/>
                      </w:pPr>
                      <w:bookmarkStart w:id="180" w:name="_Toc153917040"/>
                      <w:r>
                        <w:t xml:space="preserve">Figura </w:t>
                      </w:r>
                      <w:r w:rsidR="003F4BC4">
                        <w:fldChar w:fldCharType="begin"/>
                      </w:r>
                      <w:r w:rsidR="003F4BC4">
                        <w:instrText xml:space="preserve"> SEQ Figura \* ARABIC </w:instrText>
                      </w:r>
                      <w:r w:rsidR="003F4BC4">
                        <w:fldChar w:fldCharType="separate"/>
                      </w:r>
                      <w:r w:rsidR="001B1ACF">
                        <w:rPr>
                          <w:noProof/>
                        </w:rPr>
                        <w:t>85</w:t>
                      </w:r>
                      <w:r w:rsidR="003F4BC4">
                        <w:rPr>
                          <w:noProof/>
                        </w:rPr>
                        <w:fldChar w:fldCharType="end"/>
                      </w:r>
                      <w:r>
                        <w:t xml:space="preserve"> - Master plan</w:t>
                      </w:r>
                      <w:bookmarkEnd w:id="180"/>
                    </w:p>
                  </w:txbxContent>
                </v:textbox>
                <w10:wrap type="topAndBottom"/>
              </v:shape>
            </w:pict>
          </mc:Fallback>
        </mc:AlternateContent>
      </w:r>
      <w:r w:rsidRPr="005F207A">
        <w:rPr>
          <w:noProof/>
        </w:rPr>
        <w:drawing>
          <wp:anchor distT="0" distB="0" distL="114300" distR="114300" simplePos="0" relativeHeight="251728896" behindDoc="0" locked="0" layoutInCell="1" allowOverlap="1" wp14:anchorId="141AE223" wp14:editId="153D6BFA">
            <wp:simplePos x="0" y="0"/>
            <wp:positionH relativeFrom="margin">
              <wp:align>center</wp:align>
            </wp:positionH>
            <wp:positionV relativeFrom="paragraph">
              <wp:posOffset>175</wp:posOffset>
            </wp:positionV>
            <wp:extent cx="2635385" cy="1511378"/>
            <wp:effectExtent l="19050" t="19050" r="12700" b="12700"/>
            <wp:wrapTopAndBottom/>
            <wp:docPr id="370428032" name="Immagine 1"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28032" name="Immagine 1" descr="Immagine che contiene testo, schermata, Carattere, design&#10;&#10;Descrizione generata automaticamente"/>
                    <pic:cNvPicPr/>
                  </pic:nvPicPr>
                  <pic:blipFill>
                    <a:blip r:embed="rId182"/>
                    <a:stretch>
                      <a:fillRect/>
                    </a:stretch>
                  </pic:blipFill>
                  <pic:spPr>
                    <a:xfrm>
                      <a:off x="0" y="0"/>
                      <a:ext cx="2635385" cy="1511378"/>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p>
    <w:p w14:paraId="1BB9C46A" w14:textId="77777777" w:rsidR="00C15F67" w:rsidRDefault="00C15F67" w:rsidP="00C15F67">
      <w:pPr>
        <w:rPr>
          <w:rFonts w:asciiTheme="majorHAnsi" w:hAnsiTheme="majorHAnsi"/>
        </w:rPr>
      </w:pPr>
      <w:r>
        <w:t xml:space="preserve">Nella schermata che verrà mostrata, dovranno essere impostati uno o più criteri di ricerca in quanto la produzione del report è subordinata alla definizione di alcuni elementi obbligatori ed altri facoltativi e contiene un elenco di informazioni. </w:t>
      </w:r>
    </w:p>
    <w:p w14:paraId="40B0D0F4" w14:textId="77777777" w:rsidR="00C15F67" w:rsidRDefault="00C15F67" w:rsidP="00C15F67">
      <w:r>
        <w:t xml:space="preserve">Di seguito l’enumerazione sia degli elementi di filtro sia delle informazioni prodotte con il loro significato. </w:t>
      </w:r>
    </w:p>
    <w:p w14:paraId="5A4CEE31" w14:textId="77777777" w:rsidR="00C15F67" w:rsidRDefault="00C15F67" w:rsidP="00C15F67">
      <w:pPr>
        <w:rPr>
          <w:lang w:val="en-US"/>
        </w:rPr>
      </w:pPr>
      <w:r>
        <w:t>Filtri</w:t>
      </w:r>
    </w:p>
    <w:p w14:paraId="545AA790" w14:textId="77777777" w:rsidR="00C15F67" w:rsidRDefault="00C15F67" w:rsidP="003F4BC4">
      <w:pPr>
        <w:pStyle w:val="Paragrafoelenco"/>
        <w:numPr>
          <w:ilvl w:val="0"/>
          <w:numId w:val="32"/>
        </w:numPr>
        <w:autoSpaceDN w:val="0"/>
        <w:spacing w:before="240" w:after="200"/>
      </w:pPr>
      <w:r>
        <w:t xml:space="preserve">Obbligatori </w:t>
      </w:r>
    </w:p>
    <w:p w14:paraId="34DB3061" w14:textId="77777777" w:rsidR="00C15F67" w:rsidRDefault="00C15F67" w:rsidP="003F4BC4">
      <w:pPr>
        <w:pStyle w:val="Paragrafoelenco"/>
        <w:numPr>
          <w:ilvl w:val="1"/>
          <w:numId w:val="32"/>
        </w:numPr>
        <w:autoSpaceDN w:val="0"/>
        <w:spacing w:before="240" w:after="200"/>
      </w:pPr>
      <w:r>
        <w:t xml:space="preserve">Data Inizio Periodo di Riferimento </w:t>
      </w:r>
    </w:p>
    <w:p w14:paraId="57DBD6BF" w14:textId="77777777" w:rsidR="00C15F67" w:rsidRDefault="00C15F67" w:rsidP="003F4BC4">
      <w:pPr>
        <w:pStyle w:val="Paragrafoelenco"/>
        <w:numPr>
          <w:ilvl w:val="1"/>
          <w:numId w:val="32"/>
        </w:numPr>
        <w:autoSpaceDN w:val="0"/>
        <w:spacing w:before="240" w:after="200"/>
      </w:pPr>
      <w:r>
        <w:t xml:space="preserve">Data Fine Periodo di Riferimento </w:t>
      </w:r>
    </w:p>
    <w:p w14:paraId="27CA519A" w14:textId="77777777" w:rsidR="00C15F67" w:rsidRDefault="00C15F67" w:rsidP="003F4BC4">
      <w:pPr>
        <w:pStyle w:val="Paragrafoelenco"/>
        <w:numPr>
          <w:ilvl w:val="0"/>
          <w:numId w:val="32"/>
        </w:numPr>
        <w:autoSpaceDN w:val="0"/>
        <w:spacing w:before="240" w:after="200"/>
      </w:pPr>
      <w:r>
        <w:t>Facoltativi</w:t>
      </w:r>
    </w:p>
    <w:p w14:paraId="17A95039" w14:textId="77777777" w:rsidR="00C15F67" w:rsidRDefault="00C15F67" w:rsidP="003F4BC4">
      <w:pPr>
        <w:pStyle w:val="Paragrafoelenco"/>
        <w:numPr>
          <w:ilvl w:val="1"/>
          <w:numId w:val="32"/>
        </w:numPr>
        <w:autoSpaceDN w:val="0"/>
        <w:spacing w:before="240" w:after="200"/>
      </w:pPr>
      <w:r>
        <w:t>Struttura</w:t>
      </w:r>
    </w:p>
    <w:p w14:paraId="557754ED" w14:textId="77777777" w:rsidR="00C15F67" w:rsidRDefault="00C15F67" w:rsidP="003F4BC4">
      <w:pPr>
        <w:pStyle w:val="Paragrafoelenco"/>
        <w:numPr>
          <w:ilvl w:val="2"/>
          <w:numId w:val="32"/>
        </w:numPr>
        <w:autoSpaceDN w:val="0"/>
        <w:spacing w:before="240" w:after="200"/>
      </w:pPr>
      <w:r>
        <w:t>Primo livello (a scelta multipla)</w:t>
      </w:r>
    </w:p>
    <w:p w14:paraId="5E01E71B" w14:textId="77777777" w:rsidR="00C15F67" w:rsidRDefault="00C15F67" w:rsidP="003F4BC4">
      <w:pPr>
        <w:pStyle w:val="Paragrafoelenco"/>
        <w:numPr>
          <w:ilvl w:val="2"/>
          <w:numId w:val="32"/>
        </w:numPr>
        <w:autoSpaceDN w:val="0"/>
        <w:spacing w:before="240" w:after="200"/>
      </w:pPr>
      <w:r>
        <w:t>Secondo Livello (a scelta multipla)</w:t>
      </w:r>
    </w:p>
    <w:p w14:paraId="0A0BDCF1" w14:textId="77777777" w:rsidR="00C15F67" w:rsidRDefault="00C15F67" w:rsidP="003F4BC4">
      <w:pPr>
        <w:pStyle w:val="Paragrafoelenco"/>
        <w:numPr>
          <w:ilvl w:val="1"/>
          <w:numId w:val="32"/>
        </w:numPr>
        <w:autoSpaceDN w:val="0"/>
        <w:spacing w:before="240" w:after="200"/>
        <w:rPr>
          <w:lang w:val="en-US"/>
        </w:rPr>
      </w:pPr>
      <w:r>
        <w:t>Ente (a scelta multipla)</w:t>
      </w:r>
    </w:p>
    <w:p w14:paraId="0427ACC5" w14:textId="77777777" w:rsidR="00C15F67" w:rsidRDefault="00C15F67" w:rsidP="003F4BC4">
      <w:pPr>
        <w:pStyle w:val="Paragrafoelenco"/>
        <w:numPr>
          <w:ilvl w:val="1"/>
          <w:numId w:val="32"/>
        </w:numPr>
        <w:autoSpaceDN w:val="0"/>
        <w:spacing w:before="240" w:after="200"/>
      </w:pPr>
      <w:r>
        <w:t>Identificativo Iniziativa</w:t>
      </w:r>
    </w:p>
    <w:p w14:paraId="011BC348" w14:textId="77777777" w:rsidR="00C15F67" w:rsidRDefault="00C15F67" w:rsidP="003F4BC4">
      <w:pPr>
        <w:pStyle w:val="Paragrafoelenco"/>
        <w:numPr>
          <w:ilvl w:val="1"/>
          <w:numId w:val="32"/>
        </w:numPr>
        <w:autoSpaceDN w:val="0"/>
        <w:spacing w:before="240" w:after="200"/>
      </w:pPr>
      <w:r>
        <w:t>Numero Convenzione completa (a scelta multipla)</w:t>
      </w:r>
    </w:p>
    <w:p w14:paraId="211F6019" w14:textId="77777777" w:rsidR="00C15F67" w:rsidRDefault="00C15F67" w:rsidP="003F4BC4">
      <w:pPr>
        <w:pStyle w:val="Paragrafoelenco"/>
        <w:numPr>
          <w:ilvl w:val="1"/>
          <w:numId w:val="32"/>
        </w:numPr>
        <w:autoSpaceDN w:val="0"/>
        <w:spacing w:before="240" w:after="200"/>
        <w:rPr>
          <w:lang w:val="en-US"/>
        </w:rPr>
      </w:pPr>
      <w:r>
        <w:t>Stato Convenzione (Pubblicato/Chiuso)</w:t>
      </w:r>
    </w:p>
    <w:p w14:paraId="4BB668BD" w14:textId="77777777" w:rsidR="00C15F67" w:rsidRDefault="00C15F67" w:rsidP="003F4BC4">
      <w:pPr>
        <w:pStyle w:val="Paragrafoelenco"/>
        <w:numPr>
          <w:ilvl w:val="0"/>
          <w:numId w:val="32"/>
        </w:numPr>
        <w:autoSpaceDN w:val="0"/>
        <w:spacing w:before="240" w:after="200"/>
      </w:pPr>
      <w:r>
        <w:t>Impliciti</w:t>
      </w:r>
    </w:p>
    <w:p w14:paraId="2FDCEED8" w14:textId="77777777" w:rsidR="00C15F67" w:rsidRDefault="00C15F67" w:rsidP="003F4BC4">
      <w:pPr>
        <w:pStyle w:val="Paragrafoelenco"/>
        <w:numPr>
          <w:ilvl w:val="1"/>
          <w:numId w:val="32"/>
        </w:numPr>
        <w:autoSpaceDN w:val="0"/>
        <w:spacing w:before="240" w:after="200"/>
      </w:pPr>
      <w:r>
        <w:t>Data Estrazione Pari alla Data di esecuzione del report</w:t>
      </w:r>
    </w:p>
    <w:p w14:paraId="49C39DE6" w14:textId="77777777" w:rsidR="00C15F67" w:rsidRDefault="00C15F67" w:rsidP="003F4BC4">
      <w:pPr>
        <w:pStyle w:val="Paragrafoelenco"/>
        <w:numPr>
          <w:ilvl w:val="1"/>
          <w:numId w:val="32"/>
        </w:numPr>
        <w:autoSpaceDN w:val="0"/>
        <w:spacing w:before="240" w:after="200"/>
        <w:rPr>
          <w:lang w:val="en-US"/>
        </w:rPr>
      </w:pPr>
      <w:r>
        <w:t xml:space="preserve">Stato OdF </w:t>
      </w:r>
    </w:p>
    <w:p w14:paraId="708D5AB1" w14:textId="77777777" w:rsidR="00C15F67" w:rsidRDefault="00C15F67" w:rsidP="003F4BC4">
      <w:pPr>
        <w:pStyle w:val="Paragrafoelenco"/>
        <w:numPr>
          <w:ilvl w:val="2"/>
          <w:numId w:val="32"/>
        </w:numPr>
        <w:autoSpaceDN w:val="0"/>
        <w:spacing w:before="240" w:after="200"/>
      </w:pPr>
      <w:r>
        <w:t>“Inviato”</w:t>
      </w:r>
    </w:p>
    <w:p w14:paraId="79DD25D8" w14:textId="77777777" w:rsidR="00C15F67" w:rsidRDefault="00C15F67" w:rsidP="003F4BC4">
      <w:pPr>
        <w:pStyle w:val="Paragrafoelenco"/>
        <w:numPr>
          <w:ilvl w:val="2"/>
          <w:numId w:val="32"/>
        </w:numPr>
        <w:autoSpaceDN w:val="0"/>
        <w:spacing w:before="240" w:after="200"/>
      </w:pPr>
      <w:r>
        <w:t>“Accettato”</w:t>
      </w:r>
    </w:p>
    <w:p w14:paraId="6035F73B" w14:textId="77777777" w:rsidR="005122C6" w:rsidRDefault="005122C6" w:rsidP="005122C6">
      <w:pPr>
        <w:keepNext/>
      </w:pPr>
      <w:r w:rsidRPr="005122C6">
        <w:rPr>
          <w:noProof/>
        </w:rPr>
        <w:lastRenderedPageBreak/>
        <w:drawing>
          <wp:inline distT="0" distB="0" distL="0" distR="0" wp14:anchorId="76189A0D" wp14:editId="69C1E528">
            <wp:extent cx="6116320" cy="2199640"/>
            <wp:effectExtent l="19050" t="19050" r="17780" b="10160"/>
            <wp:docPr id="366699620"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99620" name="Immagine 1" descr="Immagine che contiene testo, schermata, software, Icona del computer&#10;&#10;Descrizione generata automaticamente"/>
                    <pic:cNvPicPr/>
                  </pic:nvPicPr>
                  <pic:blipFill>
                    <a:blip r:embed="rId183"/>
                    <a:stretch>
                      <a:fillRect/>
                    </a:stretch>
                  </pic:blipFill>
                  <pic:spPr>
                    <a:xfrm>
                      <a:off x="0" y="0"/>
                      <a:ext cx="6116320" cy="219964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BFAA10E" w14:textId="7EB085A4" w:rsidR="005122C6" w:rsidRDefault="005122C6" w:rsidP="005122C6">
      <w:pPr>
        <w:pStyle w:val="Didascalia"/>
        <w:jc w:val="center"/>
      </w:pPr>
      <w:bookmarkStart w:id="181" w:name="_Toc153917041"/>
      <w:r>
        <w:t xml:space="preserve">Figura </w:t>
      </w:r>
      <w:r w:rsidR="003F4BC4">
        <w:fldChar w:fldCharType="begin"/>
      </w:r>
      <w:r w:rsidR="003F4BC4">
        <w:instrText xml:space="preserve"> SEQ Figura \* ARABIC </w:instrText>
      </w:r>
      <w:r w:rsidR="003F4BC4">
        <w:fldChar w:fldCharType="separate"/>
      </w:r>
      <w:r w:rsidR="001B1ACF">
        <w:rPr>
          <w:noProof/>
        </w:rPr>
        <w:t>86</w:t>
      </w:r>
      <w:r w:rsidR="003F4BC4">
        <w:rPr>
          <w:noProof/>
        </w:rPr>
        <w:fldChar w:fldCharType="end"/>
      </w:r>
      <w:r>
        <w:t xml:space="preserve"> - Ricerca masterplan</w:t>
      </w:r>
      <w:bookmarkEnd w:id="181"/>
    </w:p>
    <w:p w14:paraId="3401BEE3" w14:textId="4AF09E6D" w:rsidR="00C15F67" w:rsidRDefault="00C15F67" w:rsidP="00C15F67">
      <w:pPr>
        <w:rPr>
          <w:szCs w:val="23"/>
        </w:rPr>
      </w:pPr>
      <w:r>
        <w:t xml:space="preserve">Predisposti correttamente tutti i criteri di ricerca, cliccare sul comando </w:t>
      </w:r>
      <w:r>
        <w:rPr>
          <w:noProof/>
        </w:rPr>
        <w:drawing>
          <wp:inline distT="0" distB="0" distL="0" distR="0" wp14:anchorId="2B66A44C" wp14:editId="7BC04F9B">
            <wp:extent cx="249555" cy="117475"/>
            <wp:effectExtent l="0" t="0" r="0" b="0"/>
            <wp:docPr id="654273354" name="Immagine 153" descr="ùC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6" descr="ùCerca"/>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9555" cy="117475"/>
                    </a:xfrm>
                    <a:prstGeom prst="rect">
                      <a:avLst/>
                    </a:prstGeom>
                    <a:noFill/>
                    <a:ln>
                      <a:noFill/>
                    </a:ln>
                  </pic:spPr>
                </pic:pic>
              </a:graphicData>
            </a:graphic>
          </wp:inline>
        </w:drawing>
      </w:r>
      <w:r>
        <w:t>.</w:t>
      </w:r>
    </w:p>
    <w:p w14:paraId="0C651643" w14:textId="77777777" w:rsidR="00C15F67" w:rsidRDefault="00C15F67" w:rsidP="00C15F67">
      <w:pPr>
        <w:rPr>
          <w:rFonts w:asciiTheme="majorHAnsi" w:hAnsiTheme="majorHAnsi"/>
        </w:rPr>
      </w:pPr>
      <w:r>
        <w:t>Al di sotto dell’area di ricerca, verrà riportata una toolbar per la gestione delle convenzioni con i seguenti comandi:</w:t>
      </w:r>
    </w:p>
    <w:p w14:paraId="1D13ACFB" w14:textId="77777777" w:rsidR="00C15F67" w:rsidRDefault="00C15F67" w:rsidP="00C15F67">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Esporta in xlsx</w:t>
      </w:r>
      <w:r>
        <w:rPr>
          <w:rFonts w:asciiTheme="majorHAnsi" w:hAnsiTheme="majorHAnsi" w:cstheme="majorHAnsi"/>
          <w:i w:val="0"/>
          <w:color w:val="auto"/>
          <w:sz w:val="23"/>
          <w:szCs w:val="23"/>
        </w:rPr>
        <w:t>” per esportare tutte le informazioni visibili nella tabella in formato xlsx;</w:t>
      </w:r>
    </w:p>
    <w:p w14:paraId="16DFEC35" w14:textId="77777777" w:rsidR="00C15F67" w:rsidRDefault="00C15F67" w:rsidP="00C15F67">
      <w:pPr>
        <w:pStyle w:val="Liste"/>
        <w:rPr>
          <w:rFonts w:asciiTheme="majorHAnsi" w:hAnsiTheme="majorHAnsi" w:cstheme="majorHAnsi"/>
          <w:i w:val="0"/>
          <w:color w:val="auto"/>
          <w:sz w:val="23"/>
          <w:szCs w:val="23"/>
        </w:rPr>
      </w:pPr>
      <w:r>
        <w:rPr>
          <w:rFonts w:asciiTheme="majorHAnsi" w:hAnsiTheme="majorHAnsi" w:cstheme="majorHAnsi"/>
          <w:i w:val="0"/>
          <w:color w:val="auto"/>
          <w:sz w:val="23"/>
          <w:szCs w:val="23"/>
        </w:rPr>
        <w:t>“</w:t>
      </w:r>
      <w:r>
        <w:rPr>
          <w:rFonts w:asciiTheme="majorHAnsi" w:hAnsiTheme="majorHAnsi" w:cstheme="majorHAnsi"/>
          <w:b/>
          <w:bCs/>
          <w:i w:val="0"/>
          <w:color w:val="auto"/>
          <w:sz w:val="23"/>
          <w:szCs w:val="23"/>
        </w:rPr>
        <w:t>Help</w:t>
      </w:r>
      <w:r>
        <w:rPr>
          <w:rFonts w:asciiTheme="majorHAnsi" w:hAnsiTheme="majorHAnsi" w:cstheme="majorHAnsi"/>
          <w:i w:val="0"/>
          <w:color w:val="auto"/>
          <w:sz w:val="23"/>
          <w:szCs w:val="23"/>
        </w:rPr>
        <w:t xml:space="preserve">” permette di consultare alcune informazioni in merito al master plan. </w:t>
      </w:r>
    </w:p>
    <w:p w14:paraId="27756A9F" w14:textId="77777777" w:rsidR="00C15F67" w:rsidRDefault="00C15F67" w:rsidP="00C15F67">
      <w:pPr>
        <w:rPr>
          <w:rFonts w:asciiTheme="majorHAnsi" w:hAnsiTheme="majorHAnsi" w:cstheme="majorHAnsi"/>
          <w:sz w:val="23"/>
          <w:szCs w:val="23"/>
        </w:rPr>
      </w:pPr>
      <w:r>
        <w:rPr>
          <w:lang w:eastAsia="it-IT"/>
        </w:rPr>
        <w:t>A seguire, viene mostrata una tabella con le convenzioni ricercate a seconda dei criteri impostati e le relative informazioni:</w:t>
      </w:r>
      <w:r>
        <w:t xml:space="preserve"> </w:t>
      </w:r>
      <w:r>
        <w:rPr>
          <w:rStyle w:val="Enfasigrassetto"/>
          <w:color w:val="auto"/>
        </w:rPr>
        <w:t>Descrizione Sintetica Convenzione</w:t>
      </w:r>
      <w:r>
        <w:t xml:space="preserve">, </w:t>
      </w:r>
      <w:r>
        <w:rPr>
          <w:rStyle w:val="Enfasigrassetto"/>
          <w:color w:val="auto"/>
        </w:rPr>
        <w:t>Categoria Merceologica Prevalente</w:t>
      </w:r>
      <w:r>
        <w:t xml:space="preserve">, </w:t>
      </w:r>
      <w:r>
        <w:rPr>
          <w:rStyle w:val="Enfasigrassetto"/>
          <w:color w:val="auto"/>
        </w:rPr>
        <w:t>Identificativo Dell'Iniziativa</w:t>
      </w:r>
      <w:r>
        <w:t>, </w:t>
      </w:r>
      <w:r>
        <w:rPr>
          <w:rStyle w:val="Enfasigrassetto"/>
          <w:color w:val="auto"/>
        </w:rPr>
        <w:t>Macro Convenzione</w:t>
      </w:r>
      <w:r>
        <w:t>, </w:t>
      </w:r>
      <w:r>
        <w:rPr>
          <w:rStyle w:val="Enfasigrassetto"/>
          <w:color w:val="auto"/>
        </w:rPr>
        <w:t>Numero Convenzione</w:t>
      </w:r>
      <w:r>
        <w:t xml:space="preserve">, </w:t>
      </w:r>
      <w:r>
        <w:rPr>
          <w:rStyle w:val="Enfasigrassetto"/>
          <w:color w:val="auto"/>
        </w:rPr>
        <w:t xml:space="preserve">Totale Valore OdF Eroso </w:t>
      </w:r>
      <w:r>
        <w:t>(si riferisce alla data di estrazione e rappresenta la quota di Ordinativi che erode il valore della convenzione), </w:t>
      </w:r>
      <w:r>
        <w:rPr>
          <w:rStyle w:val="Enfasigrassetto"/>
          <w:color w:val="auto"/>
        </w:rPr>
        <w:t>Valore Convenzione</w:t>
      </w:r>
      <w:r>
        <w:t xml:space="preserve">, </w:t>
      </w:r>
      <w:r>
        <w:rPr>
          <w:rStyle w:val="Enfasigrassetto"/>
          <w:color w:val="auto"/>
        </w:rPr>
        <w:t xml:space="preserve">Livello Erosione </w:t>
      </w:r>
      <w:r>
        <w:t xml:space="preserve">(si riferisce alla data di estrazione e riguarda tutti gli Enti che hanno aderito alla convenzione e non solo quelli oggetto dell'elaborazione), </w:t>
      </w:r>
      <w:r>
        <w:rPr>
          <w:rStyle w:val="Enfasigrassetto"/>
          <w:color w:val="auto"/>
        </w:rPr>
        <w:t>Stato Convenzione</w:t>
      </w:r>
      <w:r>
        <w:t xml:space="preserve">, </w:t>
      </w:r>
      <w:r>
        <w:rPr>
          <w:rStyle w:val="Enfasigrassetto"/>
          <w:color w:val="auto"/>
        </w:rPr>
        <w:t>Data Pubblicazione</w:t>
      </w:r>
      <w:r>
        <w:t xml:space="preserve">, </w:t>
      </w:r>
      <w:r>
        <w:rPr>
          <w:rStyle w:val="Enfasigrassetto"/>
          <w:color w:val="auto"/>
        </w:rPr>
        <w:t>Data Scadenza</w:t>
      </w:r>
      <w:r>
        <w:t>, </w:t>
      </w:r>
      <w:r>
        <w:rPr>
          <w:rStyle w:val="Enfasigrassetto"/>
          <w:color w:val="auto"/>
        </w:rPr>
        <w:t>Tipo Scadenza OdF</w:t>
      </w:r>
      <w:r>
        <w:t>, </w:t>
      </w:r>
      <w:r>
        <w:rPr>
          <w:rStyle w:val="Enfasigrassetto"/>
          <w:color w:val="auto"/>
        </w:rPr>
        <w:t>Numero Mesi OdF</w:t>
      </w:r>
      <w:r>
        <w:t xml:space="preserve">, </w:t>
      </w:r>
      <w:r>
        <w:rPr>
          <w:rStyle w:val="Enfasigrassetto"/>
          <w:color w:val="auto"/>
        </w:rPr>
        <w:t>Scadenza OdF/Scadenza Massima OdF</w:t>
      </w:r>
      <w:r>
        <w:t>.</w:t>
      </w:r>
    </w:p>
    <w:p w14:paraId="11B78791" w14:textId="77777777" w:rsidR="00382DD6" w:rsidRDefault="00382DD6" w:rsidP="00382DD6">
      <w:pPr>
        <w:rPr>
          <w:color w:val="000000"/>
        </w:rPr>
      </w:pPr>
    </w:p>
    <w:p w14:paraId="115438DD" w14:textId="5C6B9899" w:rsidR="00C15F67" w:rsidRDefault="00C15F67" w:rsidP="00C15F67">
      <w:pPr>
        <w:pStyle w:val="Titolo1"/>
      </w:pPr>
      <w:bookmarkStart w:id="182" w:name="_Toc153916612"/>
      <w:r>
        <w:t>Erosione macro-convenzione</w:t>
      </w:r>
      <w:bookmarkEnd w:id="182"/>
    </w:p>
    <w:p w14:paraId="29B4309B" w14:textId="77777777" w:rsidR="00C15F67" w:rsidRDefault="00C15F67" w:rsidP="00C15F67">
      <w:pPr>
        <w:rPr>
          <w:rFonts w:asciiTheme="majorHAnsi" w:hAnsiTheme="majorHAnsi"/>
        </w:rPr>
      </w:pPr>
      <w:r>
        <w:t>Il presente paragrafo illustra le indicazioni per la produzione del report dei dati relativi alle convenzioni in relazione alla macro-convenzione di riferimento (se indicata sul documento di convenzione).</w:t>
      </w:r>
    </w:p>
    <w:p w14:paraId="0A0D6182" w14:textId="7BCC41DC" w:rsidR="005122C6" w:rsidRDefault="00C15F67" w:rsidP="00C15F67">
      <w:pPr>
        <w:rPr>
          <w:shd w:val="clear" w:color="auto" w:fill="F2F2F2" w:themeFill="background1" w:themeFillShade="F2"/>
        </w:rPr>
      </w:pPr>
      <w:r>
        <w:lastRenderedPageBreak/>
        <w:t>Per procedere con la consultazione delle informazioni organizzate per macro-convenzione di riferimento,</w:t>
      </w:r>
      <w:r>
        <w:rPr>
          <w:rStyle w:val="Enfasigrassetto"/>
        </w:rPr>
        <w:t> </w:t>
      </w:r>
      <w:r>
        <w:t xml:space="preserve">effettuato l'accesso alla propria </w:t>
      </w:r>
      <w:r>
        <w:rPr>
          <w:rStyle w:val="Enfasigrassetto"/>
        </w:rPr>
        <w:t>Area Riservata</w:t>
      </w:r>
      <w:r>
        <w:t>, cliccare sulla sezione </w:t>
      </w:r>
      <w:r>
        <w:rPr>
          <w:b/>
          <w:bCs/>
          <w:u w:val="single"/>
        </w:rPr>
        <w:t>Gestione Convenzioni</w:t>
      </w:r>
      <w:r>
        <w:t xml:space="preserve"> e successivamente sulla voce </w:t>
      </w:r>
      <w:r>
        <w:rPr>
          <w:b/>
          <w:bCs/>
          <w:u w:val="single"/>
        </w:rPr>
        <w:t>Erosione Macroconvenzioni</w:t>
      </w:r>
      <w:r>
        <w:rPr>
          <w:shd w:val="clear" w:color="auto" w:fill="F2F2F2" w:themeFill="background1" w:themeFillShade="F2"/>
        </w:rPr>
        <w:t>.</w:t>
      </w:r>
      <w:r w:rsidR="005122C6">
        <w:rPr>
          <w:noProof/>
        </w:rPr>
        <mc:AlternateContent>
          <mc:Choice Requires="wps">
            <w:drawing>
              <wp:anchor distT="0" distB="0" distL="114300" distR="114300" simplePos="0" relativeHeight="251734016" behindDoc="0" locked="0" layoutInCell="1" allowOverlap="1" wp14:anchorId="0B26343D" wp14:editId="226B0438">
                <wp:simplePos x="0" y="0"/>
                <wp:positionH relativeFrom="column">
                  <wp:posOffset>1743710</wp:posOffset>
                </wp:positionH>
                <wp:positionV relativeFrom="paragraph">
                  <wp:posOffset>2082800</wp:posOffset>
                </wp:positionV>
                <wp:extent cx="2635250" cy="635"/>
                <wp:effectExtent l="0" t="0" r="0" b="0"/>
                <wp:wrapTopAndBottom/>
                <wp:docPr id="1062102354" name="Casella di testo 1"/>
                <wp:cNvGraphicFramePr/>
                <a:graphic xmlns:a="http://schemas.openxmlformats.org/drawingml/2006/main">
                  <a:graphicData uri="http://schemas.microsoft.com/office/word/2010/wordprocessingShape">
                    <wps:wsp>
                      <wps:cNvSpPr txBox="1"/>
                      <wps:spPr>
                        <a:xfrm>
                          <a:off x="0" y="0"/>
                          <a:ext cx="2635250" cy="635"/>
                        </a:xfrm>
                        <a:prstGeom prst="rect">
                          <a:avLst/>
                        </a:prstGeom>
                        <a:solidFill>
                          <a:prstClr val="white"/>
                        </a:solidFill>
                        <a:ln>
                          <a:noFill/>
                        </a:ln>
                      </wps:spPr>
                      <wps:txbx>
                        <w:txbxContent>
                          <w:p w14:paraId="5545D7C4" w14:textId="6282BCFD" w:rsidR="005122C6" w:rsidRPr="00CE3728" w:rsidRDefault="005122C6" w:rsidP="005122C6">
                            <w:pPr>
                              <w:pStyle w:val="Didascalia"/>
                              <w:jc w:val="center"/>
                              <w:rPr>
                                <w:shd w:val="clear" w:color="auto" w:fill="F2F2F2" w:themeFill="background1" w:themeFillShade="F2"/>
                              </w:rPr>
                            </w:pPr>
                            <w:bookmarkStart w:id="183" w:name="_Toc153917042"/>
                            <w:r>
                              <w:t xml:space="preserve">Figura </w:t>
                            </w:r>
                            <w:r w:rsidR="003F4BC4">
                              <w:fldChar w:fldCharType="begin"/>
                            </w:r>
                            <w:r w:rsidR="003F4BC4">
                              <w:instrText xml:space="preserve"> SEQ Figura \* ARABIC </w:instrText>
                            </w:r>
                            <w:r w:rsidR="003F4BC4">
                              <w:fldChar w:fldCharType="separate"/>
                            </w:r>
                            <w:r w:rsidR="001B1ACF">
                              <w:rPr>
                                <w:noProof/>
                              </w:rPr>
                              <w:t>87</w:t>
                            </w:r>
                            <w:r w:rsidR="003F4BC4">
                              <w:rPr>
                                <w:noProof/>
                              </w:rPr>
                              <w:fldChar w:fldCharType="end"/>
                            </w:r>
                            <w:r>
                              <w:t xml:space="preserve"> - Erosione macroconvenzioni</w:t>
                            </w:r>
                            <w:bookmarkEnd w:id="1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26343D" id="_x0000_s1052" type="#_x0000_t202" style="position:absolute;left:0;text-align:left;margin-left:137.3pt;margin-top:164pt;width:207.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" stroked="f">
                <v:textbox style="mso-fit-shape-to-text:t" inset="0,0,0,0">
                  <w:txbxContent>
                    <w:p w14:paraId="5545D7C4" w14:textId="6282BCFD" w:rsidR="005122C6" w:rsidRPr="00CE3728" w:rsidRDefault="005122C6" w:rsidP="005122C6">
                      <w:pPr>
                        <w:pStyle w:val="Didascalia"/>
                        <w:jc w:val="center"/>
                        <w:rPr>
                          <w:shd w:val="clear" w:color="auto" w:fill="F2F2F2" w:themeFill="background1" w:themeFillShade="F2"/>
                        </w:rPr>
                      </w:pPr>
                      <w:bookmarkStart w:id="184" w:name="_Toc153917042"/>
                      <w:r>
                        <w:t xml:space="preserve">Figura </w:t>
                      </w:r>
                      <w:r w:rsidR="003F4BC4">
                        <w:fldChar w:fldCharType="begin"/>
                      </w:r>
                      <w:r w:rsidR="003F4BC4">
                        <w:instrText xml:space="preserve"> SEQ Figura \* ARABIC </w:instrText>
                      </w:r>
                      <w:r w:rsidR="003F4BC4">
                        <w:fldChar w:fldCharType="separate"/>
                      </w:r>
                      <w:r w:rsidR="001B1ACF">
                        <w:rPr>
                          <w:noProof/>
                        </w:rPr>
                        <w:t>87</w:t>
                      </w:r>
                      <w:r w:rsidR="003F4BC4">
                        <w:rPr>
                          <w:noProof/>
                        </w:rPr>
                        <w:fldChar w:fldCharType="end"/>
                      </w:r>
                      <w:r>
                        <w:t xml:space="preserve"> - Erosione macroconvenzioni</w:t>
                      </w:r>
                      <w:bookmarkEnd w:id="184"/>
                    </w:p>
                  </w:txbxContent>
                </v:textbox>
                <w10:wrap type="topAndBottom"/>
              </v:shape>
            </w:pict>
          </mc:Fallback>
        </mc:AlternateContent>
      </w:r>
      <w:r w:rsidR="005122C6" w:rsidRPr="005122C6">
        <w:rPr>
          <w:noProof/>
          <w:shd w:val="clear" w:color="auto" w:fill="F2F2F2" w:themeFill="background1" w:themeFillShade="F2"/>
        </w:rPr>
        <w:drawing>
          <wp:anchor distT="0" distB="0" distL="114300" distR="114300" simplePos="0" relativeHeight="251731968" behindDoc="0" locked="0" layoutInCell="1" allowOverlap="1" wp14:anchorId="04646619" wp14:editId="5D2C538C">
            <wp:simplePos x="0" y="0"/>
            <wp:positionH relativeFrom="margin">
              <wp:align>center</wp:align>
            </wp:positionH>
            <wp:positionV relativeFrom="paragraph">
              <wp:posOffset>19428</wp:posOffset>
            </wp:positionV>
            <wp:extent cx="2635385" cy="2006703"/>
            <wp:effectExtent l="19050" t="19050" r="12700" b="12700"/>
            <wp:wrapTopAndBottom/>
            <wp:docPr id="725010768"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10768" name="Immagine 1" descr="Immagine che contiene testo, schermata, Carattere&#10;&#10;Descrizione generata automaticamente"/>
                    <pic:cNvPicPr/>
                  </pic:nvPicPr>
                  <pic:blipFill>
                    <a:blip r:embed="rId185"/>
                    <a:stretch>
                      <a:fillRect/>
                    </a:stretch>
                  </pic:blipFill>
                  <pic:spPr>
                    <a:xfrm>
                      <a:off x="0" y="0"/>
                      <a:ext cx="2635385" cy="2006703"/>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p>
    <w:p w14:paraId="3EB9E324" w14:textId="27F212B1" w:rsidR="00C15F67" w:rsidRDefault="00C15F67" w:rsidP="00C15F67">
      <w:pPr>
        <w:rPr>
          <w:rFonts w:asciiTheme="majorHAnsi" w:hAnsiTheme="majorHAnsi"/>
        </w:rPr>
      </w:pPr>
      <w:r>
        <w:t xml:space="preserve">Nella schermata che verrà mostrata, è possibile impostare uno o più criteri di ricerca: </w:t>
      </w:r>
      <w:r>
        <w:rPr>
          <w:b/>
          <w:bCs/>
        </w:rPr>
        <w:t>Macro</w:t>
      </w:r>
      <w:r>
        <w:t xml:space="preserve"> </w:t>
      </w:r>
      <w:r>
        <w:rPr>
          <w:b/>
          <w:bCs/>
        </w:rPr>
        <w:t>Convenzione</w:t>
      </w:r>
      <w:r>
        <w:t xml:space="preserve">, </w:t>
      </w:r>
      <w:r>
        <w:rPr>
          <w:b/>
          <w:bCs/>
        </w:rPr>
        <w:t>Numero Convenzione completa</w:t>
      </w:r>
      <w:r>
        <w:t xml:space="preserve">, </w:t>
      </w:r>
      <w:r>
        <w:rPr>
          <w:b/>
          <w:bCs/>
        </w:rPr>
        <w:t>Convenzione</w:t>
      </w:r>
      <w:r>
        <w:t xml:space="preserve">, </w:t>
      </w:r>
      <w:r>
        <w:rPr>
          <w:b/>
          <w:bCs/>
        </w:rPr>
        <w:t>Stato</w:t>
      </w:r>
      <w:r>
        <w:t xml:space="preserve"> (Pubblicato/Chiuso) e </w:t>
      </w:r>
      <w:r>
        <w:rPr>
          <w:b/>
          <w:bCs/>
        </w:rPr>
        <w:t>Fornitore</w:t>
      </w:r>
      <w:r>
        <w:t xml:space="preserve"> mentre nella toolbar sono presenti i seguenti comandi:</w:t>
      </w:r>
    </w:p>
    <w:p w14:paraId="7C4BA02F" w14:textId="1A107D43" w:rsidR="00C15F67" w:rsidRDefault="00C15F67" w:rsidP="005122C6">
      <w:pPr>
        <w:pStyle w:val="ElencoPuntatolivello1"/>
      </w:pPr>
      <w:r>
        <w:t>“</w:t>
      </w:r>
      <w:r>
        <w:rPr>
          <w:b/>
          <w:bCs/>
        </w:rPr>
        <w:t>Stampa Lista</w:t>
      </w:r>
      <w:r>
        <w:t>” per stampare le informazioni visualizzate nella tabella sottostante;</w:t>
      </w:r>
    </w:p>
    <w:p w14:paraId="7C4D2F8B" w14:textId="77777777" w:rsidR="00C15F67" w:rsidRDefault="00C15F67" w:rsidP="005122C6">
      <w:pPr>
        <w:pStyle w:val="ElencoPuntatolivello1"/>
      </w:pPr>
      <w:r>
        <w:t>“</w:t>
      </w:r>
      <w:r>
        <w:rPr>
          <w:b/>
          <w:bCs/>
        </w:rPr>
        <w:t>Esporta in xls</w:t>
      </w:r>
      <w:r>
        <w:t>” per esportare in xlsx le informazioni visualizzate nella tabella sottostante.</w:t>
      </w:r>
    </w:p>
    <w:p w14:paraId="0AA86DCD" w14:textId="77A7EFF4" w:rsidR="005122C6" w:rsidRPr="009D1039" w:rsidRDefault="005122C6" w:rsidP="009D1039">
      <w:pPr>
        <w:rPr>
          <w:rFonts w:asciiTheme="majorHAnsi" w:hAnsiTheme="majorHAnsi" w:cstheme="majorHAnsi"/>
          <w:sz w:val="23"/>
          <w:szCs w:val="23"/>
        </w:rPr>
      </w:pPr>
      <w:r>
        <w:rPr>
          <w:noProof/>
        </w:rPr>
        <mc:AlternateContent>
          <mc:Choice Requires="wps">
            <w:drawing>
              <wp:anchor distT="0" distB="0" distL="114300" distR="114300" simplePos="0" relativeHeight="251737088" behindDoc="0" locked="0" layoutInCell="1" allowOverlap="1" wp14:anchorId="37413DC6" wp14:editId="7C86E423">
                <wp:simplePos x="0" y="0"/>
                <wp:positionH relativeFrom="column">
                  <wp:posOffset>517525</wp:posOffset>
                </wp:positionH>
                <wp:positionV relativeFrom="paragraph">
                  <wp:posOffset>3359785</wp:posOffset>
                </wp:positionV>
                <wp:extent cx="4909185" cy="635"/>
                <wp:effectExtent l="0" t="0" r="0" b="0"/>
                <wp:wrapTopAndBottom/>
                <wp:docPr id="946516586" name="Casella di testo 1"/>
                <wp:cNvGraphicFramePr/>
                <a:graphic xmlns:a="http://schemas.openxmlformats.org/drawingml/2006/main">
                  <a:graphicData uri="http://schemas.microsoft.com/office/word/2010/wordprocessingShape">
                    <wps:wsp>
                      <wps:cNvSpPr txBox="1"/>
                      <wps:spPr>
                        <a:xfrm>
                          <a:off x="0" y="0"/>
                          <a:ext cx="4909185" cy="635"/>
                        </a:xfrm>
                        <a:prstGeom prst="rect">
                          <a:avLst/>
                        </a:prstGeom>
                        <a:solidFill>
                          <a:prstClr val="white"/>
                        </a:solidFill>
                        <a:ln>
                          <a:noFill/>
                        </a:ln>
                      </wps:spPr>
                      <wps:txbx>
                        <w:txbxContent>
                          <w:p w14:paraId="226DD0AF" w14:textId="57D1101F" w:rsidR="005122C6" w:rsidRPr="005416B5" w:rsidRDefault="005122C6" w:rsidP="005122C6">
                            <w:pPr>
                              <w:pStyle w:val="Didascalia"/>
                              <w:jc w:val="center"/>
                            </w:pPr>
                            <w:bookmarkStart w:id="185" w:name="_Toc153917043"/>
                            <w:r>
                              <w:t xml:space="preserve">Figura </w:t>
                            </w:r>
                            <w:r w:rsidR="003F4BC4">
                              <w:fldChar w:fldCharType="begin"/>
                            </w:r>
                            <w:r w:rsidR="003F4BC4">
                              <w:instrText xml:space="preserve"> SEQ Figura \* ARABIC </w:instrText>
                            </w:r>
                            <w:r w:rsidR="003F4BC4">
                              <w:fldChar w:fldCharType="separate"/>
                            </w:r>
                            <w:r w:rsidR="001B1ACF">
                              <w:rPr>
                                <w:noProof/>
                              </w:rPr>
                              <w:t>88</w:t>
                            </w:r>
                            <w:r w:rsidR="003F4BC4">
                              <w:rPr>
                                <w:noProof/>
                              </w:rPr>
                              <w:fldChar w:fldCharType="end"/>
                            </w:r>
                            <w:r>
                              <w:t xml:space="preserve"> - Livello erosione</w:t>
                            </w:r>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413DC6" id="_x0000_s1053" type="#_x0000_t202" style="position:absolute;left:0;text-align:left;margin-left:40.75pt;margin-top:264.55pt;width:386.5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" stroked="f">
                <v:textbox style="mso-fit-shape-to-text:t" inset="0,0,0,0">
                  <w:txbxContent>
                    <w:p w14:paraId="226DD0AF" w14:textId="57D1101F" w:rsidR="005122C6" w:rsidRPr="005416B5" w:rsidRDefault="005122C6" w:rsidP="005122C6">
                      <w:pPr>
                        <w:pStyle w:val="Didascalia"/>
                        <w:jc w:val="center"/>
                      </w:pPr>
                      <w:bookmarkStart w:id="186" w:name="_Toc153917043"/>
                      <w:r>
                        <w:t xml:space="preserve">Figura </w:t>
                      </w:r>
                      <w:r w:rsidR="003F4BC4">
                        <w:fldChar w:fldCharType="begin"/>
                      </w:r>
                      <w:r w:rsidR="003F4BC4">
                        <w:instrText xml:space="preserve"> SEQ Figura \* ARABIC </w:instrText>
                      </w:r>
                      <w:r w:rsidR="003F4BC4">
                        <w:fldChar w:fldCharType="separate"/>
                      </w:r>
                      <w:r w:rsidR="001B1ACF">
                        <w:rPr>
                          <w:noProof/>
                        </w:rPr>
                        <w:t>88</w:t>
                      </w:r>
                      <w:r w:rsidR="003F4BC4">
                        <w:rPr>
                          <w:noProof/>
                        </w:rPr>
                        <w:fldChar w:fldCharType="end"/>
                      </w:r>
                      <w:r>
                        <w:t xml:space="preserve"> - Livello erosione</w:t>
                      </w:r>
                      <w:bookmarkEnd w:id="186"/>
                    </w:p>
                  </w:txbxContent>
                </v:textbox>
                <w10:wrap type="topAndBottom"/>
              </v:shape>
            </w:pict>
          </mc:Fallback>
        </mc:AlternateContent>
      </w:r>
      <w:r w:rsidRPr="005122C6">
        <w:rPr>
          <w:noProof/>
        </w:rPr>
        <w:drawing>
          <wp:anchor distT="0" distB="0" distL="114300" distR="114300" simplePos="0" relativeHeight="251735040" behindDoc="0" locked="0" layoutInCell="1" allowOverlap="1" wp14:anchorId="6E8C36AF" wp14:editId="0EFECB77">
            <wp:simplePos x="0" y="0"/>
            <wp:positionH relativeFrom="column">
              <wp:posOffset>517728</wp:posOffset>
            </wp:positionH>
            <wp:positionV relativeFrom="paragraph">
              <wp:posOffset>1082027</wp:posOffset>
            </wp:positionV>
            <wp:extent cx="4909185" cy="2221230"/>
            <wp:effectExtent l="19050" t="19050" r="24765" b="26670"/>
            <wp:wrapTopAndBottom/>
            <wp:docPr id="240351419" name="Immagine 1" descr="Immagine che contiene testo, software, numero,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51419" name="Immagine 1" descr="Immagine che contiene testo, software, numero, Icona del computer&#10;&#10;Descrizione generata automaticamente"/>
                    <pic:cNvPicPr/>
                  </pic:nvPicPr>
                  <pic:blipFill>
                    <a:blip r:embed="rId186"/>
                    <a:stretch>
                      <a:fillRect/>
                    </a:stretch>
                  </pic:blipFill>
                  <pic:spPr>
                    <a:xfrm>
                      <a:off x="0" y="0"/>
                      <a:ext cx="4909185" cy="222123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margin">
              <wp14:pctWidth>0</wp14:pctWidth>
            </wp14:sizeRelH>
            <wp14:sizeRelV relativeFrom="margin">
              <wp14:pctHeight>0</wp14:pctHeight>
            </wp14:sizeRelV>
          </wp:anchor>
        </w:drawing>
      </w:r>
      <w:r w:rsidR="00C15F67">
        <w:t xml:space="preserve">A seguire, viene mostrata la tabella riassuntiva delle informazioni strutturate per macro-convenzione. Nel dettaglio, per il singolo lotto di una convenzione vengono visualizzate le seguenti informazioni: </w:t>
      </w:r>
      <w:r w:rsidR="00C15F67">
        <w:rPr>
          <w:b/>
          <w:bCs/>
        </w:rPr>
        <w:t>Macro Convenzione</w:t>
      </w:r>
      <w:r w:rsidR="00C15F67">
        <w:t xml:space="preserve">, </w:t>
      </w:r>
      <w:r w:rsidR="00C15F67">
        <w:rPr>
          <w:b/>
          <w:bCs/>
        </w:rPr>
        <w:t>Numero Convenzione completa</w:t>
      </w:r>
      <w:r w:rsidR="00C15F67">
        <w:t xml:space="preserve">, </w:t>
      </w:r>
      <w:r w:rsidR="00C15F67">
        <w:rPr>
          <w:b/>
          <w:bCs/>
        </w:rPr>
        <w:t>Cig Master</w:t>
      </w:r>
      <w:r w:rsidR="00C15F67">
        <w:t xml:space="preserve">, </w:t>
      </w:r>
      <w:r w:rsidR="00C15F67">
        <w:rPr>
          <w:b/>
          <w:bCs/>
        </w:rPr>
        <w:t>Convenzione</w:t>
      </w:r>
      <w:r w:rsidR="00C15F67">
        <w:t xml:space="preserve">, </w:t>
      </w:r>
      <w:r w:rsidR="00C15F67">
        <w:rPr>
          <w:b/>
          <w:bCs/>
        </w:rPr>
        <w:t>Stato</w:t>
      </w:r>
      <w:r w:rsidR="00C15F67">
        <w:t xml:space="preserve"> (Pubblicato/Chiuse), </w:t>
      </w:r>
      <w:r w:rsidR="00C15F67">
        <w:rPr>
          <w:b/>
          <w:bCs/>
        </w:rPr>
        <w:t>Fornitore</w:t>
      </w:r>
      <w:r w:rsidR="00C15F67">
        <w:t xml:space="preserve"> (ragione sociale), </w:t>
      </w:r>
      <w:r w:rsidR="00C15F67">
        <w:rPr>
          <w:b/>
          <w:bCs/>
        </w:rPr>
        <w:t>Partita IVA</w:t>
      </w:r>
      <w:r w:rsidR="00C15F67">
        <w:t xml:space="preserve"> (del fornitore), </w:t>
      </w:r>
      <w:r w:rsidR="00C15F67">
        <w:rPr>
          <w:b/>
          <w:bCs/>
        </w:rPr>
        <w:t>Data</w:t>
      </w:r>
      <w:r w:rsidR="00C15F67">
        <w:t xml:space="preserve"> </w:t>
      </w:r>
      <w:r w:rsidR="00C15F67">
        <w:rPr>
          <w:b/>
          <w:bCs/>
        </w:rPr>
        <w:t>Inizio</w:t>
      </w:r>
      <w:r w:rsidR="00C15F67">
        <w:t xml:space="preserve">, </w:t>
      </w:r>
      <w:r w:rsidR="00C15F67">
        <w:rPr>
          <w:b/>
          <w:bCs/>
        </w:rPr>
        <w:t>Data</w:t>
      </w:r>
      <w:r w:rsidR="00C15F67">
        <w:t xml:space="preserve"> </w:t>
      </w:r>
      <w:r w:rsidR="00C15F67">
        <w:rPr>
          <w:b/>
          <w:bCs/>
        </w:rPr>
        <w:t>Fine</w:t>
      </w:r>
      <w:r w:rsidR="00C15F67">
        <w:t xml:space="preserve">, </w:t>
      </w:r>
      <w:r w:rsidR="00C15F67">
        <w:rPr>
          <w:b/>
          <w:bCs/>
        </w:rPr>
        <w:t>Numero</w:t>
      </w:r>
      <w:r w:rsidR="00C15F67">
        <w:t xml:space="preserve"> </w:t>
      </w:r>
      <w:r w:rsidR="00C15F67">
        <w:rPr>
          <w:b/>
          <w:bCs/>
        </w:rPr>
        <w:t>Lotto</w:t>
      </w:r>
      <w:r w:rsidR="00C15F67">
        <w:t xml:space="preserve">, </w:t>
      </w:r>
      <w:r w:rsidR="00C15F67">
        <w:rPr>
          <w:b/>
          <w:bCs/>
        </w:rPr>
        <w:t>Descrizione</w:t>
      </w:r>
      <w:r w:rsidR="00C15F67">
        <w:t xml:space="preserve"> (corrispondente a quella presente nella sezione “Ripartizione per lotto”), </w:t>
      </w:r>
      <w:r w:rsidR="00C15F67">
        <w:rPr>
          <w:b/>
          <w:bCs/>
        </w:rPr>
        <w:t>Valore Lotto</w:t>
      </w:r>
      <w:r w:rsidR="00C15F67">
        <w:t xml:space="preserve">, </w:t>
      </w:r>
      <w:r w:rsidR="00C15F67">
        <w:rPr>
          <w:b/>
          <w:bCs/>
        </w:rPr>
        <w:t>Totale Ordinativo</w:t>
      </w:r>
      <w:r w:rsidR="00C15F67">
        <w:t xml:space="preserve">, </w:t>
      </w:r>
      <w:r w:rsidR="00C15F67">
        <w:rPr>
          <w:b/>
          <w:bCs/>
        </w:rPr>
        <w:t>Totale</w:t>
      </w:r>
      <w:r w:rsidR="00C15F67">
        <w:t xml:space="preserve"> </w:t>
      </w:r>
      <w:r w:rsidR="00C15F67">
        <w:rPr>
          <w:b/>
          <w:bCs/>
        </w:rPr>
        <w:t>Ordinativo</w:t>
      </w:r>
      <w:r w:rsidR="00C15F67">
        <w:t xml:space="preserve"> Eroso, </w:t>
      </w:r>
      <w:r w:rsidR="00C15F67">
        <w:rPr>
          <w:b/>
          <w:bCs/>
        </w:rPr>
        <w:t>Livello</w:t>
      </w:r>
      <w:r w:rsidR="00C15F67">
        <w:t xml:space="preserve"> </w:t>
      </w:r>
      <w:r w:rsidR="00C15F67">
        <w:rPr>
          <w:b/>
          <w:bCs/>
        </w:rPr>
        <w:t>Erosione</w:t>
      </w:r>
      <w:r w:rsidR="00C15F67">
        <w:t xml:space="preserve"> e </w:t>
      </w:r>
      <w:r w:rsidR="00C15F67">
        <w:rPr>
          <w:b/>
          <w:bCs/>
        </w:rPr>
        <w:t>Residuo</w:t>
      </w:r>
      <w:r w:rsidR="00C15F67">
        <w:t>.</w:t>
      </w:r>
    </w:p>
    <w:p w14:paraId="50F5E258" w14:textId="7CBDF755" w:rsidR="00382DD6" w:rsidRDefault="005122C6" w:rsidP="005122C6">
      <w:pPr>
        <w:pStyle w:val="Titolo1"/>
      </w:pPr>
      <w:bookmarkStart w:id="187" w:name="_Toc153916613"/>
      <w:r>
        <w:lastRenderedPageBreak/>
        <w:t>Indice della figure</w:t>
      </w:r>
      <w:bookmarkEnd w:id="187"/>
    </w:p>
    <w:p w14:paraId="3AB764D3" w14:textId="3C2141B0" w:rsidR="001C775C" w:rsidRDefault="005122C6">
      <w:pPr>
        <w:pStyle w:val="Indicedellefigure"/>
        <w:tabs>
          <w:tab w:val="right" w:leader="dot" w:pos="9622"/>
        </w:tabs>
        <w:rPr>
          <w:rFonts w:asciiTheme="minorHAnsi" w:hAnsiTheme="minorHAnsi"/>
          <w:noProof/>
          <w:kern w:val="2"/>
          <w:lang w:eastAsia="it-IT"/>
          <w14:ligatures w14:val="standardContextual"/>
        </w:rPr>
      </w:pPr>
      <w:r>
        <w:fldChar w:fldCharType="begin"/>
      </w:r>
      <w:r>
        <w:instrText xml:space="preserve"> TOC \h \z \c "Figura" </w:instrText>
      </w:r>
      <w:r>
        <w:fldChar w:fldCharType="separate"/>
      </w:r>
      <w:hyperlink r:id="rId187" w:anchor="_Toc153916956" w:history="1">
        <w:r w:rsidR="001C775C" w:rsidRPr="00954810">
          <w:rPr>
            <w:rStyle w:val="Collegamentoipertestuale"/>
            <w:noProof/>
          </w:rPr>
          <w:t>Figura 1 - Gestione convenzioni</w:t>
        </w:r>
        <w:r w:rsidR="001C775C">
          <w:rPr>
            <w:noProof/>
            <w:webHidden/>
          </w:rPr>
          <w:tab/>
        </w:r>
        <w:r w:rsidR="001C775C">
          <w:rPr>
            <w:noProof/>
            <w:webHidden/>
          </w:rPr>
          <w:fldChar w:fldCharType="begin"/>
        </w:r>
        <w:r w:rsidR="001C775C">
          <w:rPr>
            <w:noProof/>
            <w:webHidden/>
          </w:rPr>
          <w:instrText xml:space="preserve"> PAGEREF _Toc153916956 \h </w:instrText>
        </w:r>
        <w:r w:rsidR="001C775C">
          <w:rPr>
            <w:noProof/>
            <w:webHidden/>
          </w:rPr>
        </w:r>
        <w:r w:rsidR="001C775C">
          <w:rPr>
            <w:noProof/>
            <w:webHidden/>
          </w:rPr>
          <w:fldChar w:fldCharType="separate"/>
        </w:r>
        <w:r w:rsidR="001C775C">
          <w:rPr>
            <w:noProof/>
            <w:webHidden/>
          </w:rPr>
          <w:t>4</w:t>
        </w:r>
        <w:r w:rsidR="001C775C">
          <w:rPr>
            <w:noProof/>
            <w:webHidden/>
          </w:rPr>
          <w:fldChar w:fldCharType="end"/>
        </w:r>
      </w:hyperlink>
    </w:p>
    <w:p w14:paraId="28A3CDD8" w14:textId="0B9B16AA"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57" w:history="1">
        <w:r w:rsidR="001C775C" w:rsidRPr="00954810">
          <w:rPr>
            <w:rStyle w:val="Collegamentoipertestuale"/>
            <w:noProof/>
          </w:rPr>
          <w:t>Figura 2 - Elenco convenzioni</w:t>
        </w:r>
        <w:r w:rsidR="001C775C">
          <w:rPr>
            <w:noProof/>
            <w:webHidden/>
          </w:rPr>
          <w:tab/>
        </w:r>
        <w:r w:rsidR="001C775C">
          <w:rPr>
            <w:noProof/>
            <w:webHidden/>
          </w:rPr>
          <w:fldChar w:fldCharType="begin"/>
        </w:r>
        <w:r w:rsidR="001C775C">
          <w:rPr>
            <w:noProof/>
            <w:webHidden/>
          </w:rPr>
          <w:instrText xml:space="preserve"> PAGEREF _Toc153916957 \h </w:instrText>
        </w:r>
        <w:r w:rsidR="001C775C">
          <w:rPr>
            <w:noProof/>
            <w:webHidden/>
          </w:rPr>
        </w:r>
        <w:r w:rsidR="001C775C">
          <w:rPr>
            <w:noProof/>
            <w:webHidden/>
          </w:rPr>
          <w:fldChar w:fldCharType="separate"/>
        </w:r>
        <w:r w:rsidR="001C775C">
          <w:rPr>
            <w:noProof/>
            <w:webHidden/>
          </w:rPr>
          <w:t>5</w:t>
        </w:r>
        <w:r w:rsidR="001C775C">
          <w:rPr>
            <w:noProof/>
            <w:webHidden/>
          </w:rPr>
          <w:fldChar w:fldCharType="end"/>
        </w:r>
      </w:hyperlink>
    </w:p>
    <w:p w14:paraId="2F1C8D1E" w14:textId="274B2CAE"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58" w:history="1">
        <w:r w:rsidR="001C775C" w:rsidRPr="00954810">
          <w:rPr>
            <w:rStyle w:val="Collegamentoipertestuale"/>
            <w:noProof/>
          </w:rPr>
          <w:t>Figura 3 - Crea convenzione</w:t>
        </w:r>
        <w:r w:rsidR="001C775C">
          <w:rPr>
            <w:noProof/>
            <w:webHidden/>
          </w:rPr>
          <w:tab/>
        </w:r>
        <w:r w:rsidR="001C775C">
          <w:rPr>
            <w:noProof/>
            <w:webHidden/>
          </w:rPr>
          <w:fldChar w:fldCharType="begin"/>
        </w:r>
        <w:r w:rsidR="001C775C">
          <w:rPr>
            <w:noProof/>
            <w:webHidden/>
          </w:rPr>
          <w:instrText xml:space="preserve"> PAGEREF _Toc153916958 \h </w:instrText>
        </w:r>
        <w:r w:rsidR="001C775C">
          <w:rPr>
            <w:noProof/>
            <w:webHidden/>
          </w:rPr>
        </w:r>
        <w:r w:rsidR="001C775C">
          <w:rPr>
            <w:noProof/>
            <w:webHidden/>
          </w:rPr>
          <w:fldChar w:fldCharType="separate"/>
        </w:r>
        <w:r w:rsidR="001C775C">
          <w:rPr>
            <w:noProof/>
            <w:webHidden/>
          </w:rPr>
          <w:t>7</w:t>
        </w:r>
        <w:r w:rsidR="001C775C">
          <w:rPr>
            <w:noProof/>
            <w:webHidden/>
          </w:rPr>
          <w:fldChar w:fldCharType="end"/>
        </w:r>
      </w:hyperlink>
    </w:p>
    <w:p w14:paraId="755E93D5" w14:textId="47365C77"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59" w:history="1">
        <w:r w:rsidR="001C775C" w:rsidRPr="00954810">
          <w:rPr>
            <w:rStyle w:val="Collegamentoipertestuale"/>
            <w:noProof/>
          </w:rPr>
          <w:t>Figura 4 - Testata</w:t>
        </w:r>
        <w:r w:rsidR="001C775C">
          <w:rPr>
            <w:noProof/>
            <w:webHidden/>
          </w:rPr>
          <w:tab/>
        </w:r>
        <w:r w:rsidR="001C775C">
          <w:rPr>
            <w:noProof/>
            <w:webHidden/>
          </w:rPr>
          <w:fldChar w:fldCharType="begin"/>
        </w:r>
        <w:r w:rsidR="001C775C">
          <w:rPr>
            <w:noProof/>
            <w:webHidden/>
          </w:rPr>
          <w:instrText xml:space="preserve"> PAGEREF _Toc153916959 \h </w:instrText>
        </w:r>
        <w:r w:rsidR="001C775C">
          <w:rPr>
            <w:noProof/>
            <w:webHidden/>
          </w:rPr>
        </w:r>
        <w:r w:rsidR="001C775C">
          <w:rPr>
            <w:noProof/>
            <w:webHidden/>
          </w:rPr>
          <w:fldChar w:fldCharType="separate"/>
        </w:r>
        <w:r w:rsidR="001C775C">
          <w:rPr>
            <w:noProof/>
            <w:webHidden/>
          </w:rPr>
          <w:t>8</w:t>
        </w:r>
        <w:r w:rsidR="001C775C">
          <w:rPr>
            <w:noProof/>
            <w:webHidden/>
          </w:rPr>
          <w:fldChar w:fldCharType="end"/>
        </w:r>
      </w:hyperlink>
    </w:p>
    <w:p w14:paraId="485A4DB6" w14:textId="2D7187B3"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60" w:history="1">
        <w:r w:rsidR="001C775C" w:rsidRPr="00954810">
          <w:rPr>
            <w:rStyle w:val="Collegamentoipertestuale"/>
            <w:noProof/>
          </w:rPr>
          <w:t>Figura 5 - Testata (II parte)</w:t>
        </w:r>
        <w:r w:rsidR="001C775C">
          <w:rPr>
            <w:noProof/>
            <w:webHidden/>
          </w:rPr>
          <w:tab/>
        </w:r>
        <w:r w:rsidR="001C775C">
          <w:rPr>
            <w:noProof/>
            <w:webHidden/>
          </w:rPr>
          <w:fldChar w:fldCharType="begin"/>
        </w:r>
        <w:r w:rsidR="001C775C">
          <w:rPr>
            <w:noProof/>
            <w:webHidden/>
          </w:rPr>
          <w:instrText xml:space="preserve"> PAGEREF _Toc153916960 \h </w:instrText>
        </w:r>
        <w:r w:rsidR="001C775C">
          <w:rPr>
            <w:noProof/>
            <w:webHidden/>
          </w:rPr>
        </w:r>
        <w:r w:rsidR="001C775C">
          <w:rPr>
            <w:noProof/>
            <w:webHidden/>
          </w:rPr>
          <w:fldChar w:fldCharType="separate"/>
        </w:r>
        <w:r w:rsidR="001C775C">
          <w:rPr>
            <w:noProof/>
            <w:webHidden/>
          </w:rPr>
          <w:t>9</w:t>
        </w:r>
        <w:r w:rsidR="001C775C">
          <w:rPr>
            <w:noProof/>
            <w:webHidden/>
          </w:rPr>
          <w:fldChar w:fldCharType="end"/>
        </w:r>
      </w:hyperlink>
    </w:p>
    <w:p w14:paraId="4B64185B" w14:textId="7AFC19A1"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61" w:history="1">
        <w:r w:rsidR="001C775C" w:rsidRPr="00954810">
          <w:rPr>
            <w:rStyle w:val="Collegamentoipertestuale"/>
            <w:noProof/>
          </w:rPr>
          <w:t>Figura 6 - Prodotti</w:t>
        </w:r>
        <w:r w:rsidR="001C775C">
          <w:rPr>
            <w:noProof/>
            <w:webHidden/>
          </w:rPr>
          <w:tab/>
        </w:r>
        <w:r w:rsidR="001C775C">
          <w:rPr>
            <w:noProof/>
            <w:webHidden/>
          </w:rPr>
          <w:fldChar w:fldCharType="begin"/>
        </w:r>
        <w:r w:rsidR="001C775C">
          <w:rPr>
            <w:noProof/>
            <w:webHidden/>
          </w:rPr>
          <w:instrText xml:space="preserve"> PAGEREF _Toc153916961 \h </w:instrText>
        </w:r>
        <w:r w:rsidR="001C775C">
          <w:rPr>
            <w:noProof/>
            <w:webHidden/>
          </w:rPr>
        </w:r>
        <w:r w:rsidR="001C775C">
          <w:rPr>
            <w:noProof/>
            <w:webHidden/>
          </w:rPr>
          <w:fldChar w:fldCharType="separate"/>
        </w:r>
        <w:r w:rsidR="001C775C">
          <w:rPr>
            <w:noProof/>
            <w:webHidden/>
          </w:rPr>
          <w:t>11</w:t>
        </w:r>
        <w:r w:rsidR="001C775C">
          <w:rPr>
            <w:noProof/>
            <w:webHidden/>
          </w:rPr>
          <w:fldChar w:fldCharType="end"/>
        </w:r>
      </w:hyperlink>
    </w:p>
    <w:p w14:paraId="5A0741B6" w14:textId="2A614353"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62" w:history="1">
        <w:r w:rsidR="001C775C" w:rsidRPr="00954810">
          <w:rPr>
            <w:rStyle w:val="Collegamentoipertestuale"/>
            <w:noProof/>
          </w:rPr>
          <w:t>Figura 7 - Configurazione modelli</w:t>
        </w:r>
        <w:r w:rsidR="001C775C">
          <w:rPr>
            <w:noProof/>
            <w:webHidden/>
          </w:rPr>
          <w:tab/>
        </w:r>
        <w:r w:rsidR="001C775C">
          <w:rPr>
            <w:noProof/>
            <w:webHidden/>
          </w:rPr>
          <w:fldChar w:fldCharType="begin"/>
        </w:r>
        <w:r w:rsidR="001C775C">
          <w:rPr>
            <w:noProof/>
            <w:webHidden/>
          </w:rPr>
          <w:instrText xml:space="preserve"> PAGEREF _Toc153916962 \h </w:instrText>
        </w:r>
        <w:r w:rsidR="001C775C">
          <w:rPr>
            <w:noProof/>
            <w:webHidden/>
          </w:rPr>
        </w:r>
        <w:r w:rsidR="001C775C">
          <w:rPr>
            <w:noProof/>
            <w:webHidden/>
          </w:rPr>
          <w:fldChar w:fldCharType="separate"/>
        </w:r>
        <w:r w:rsidR="001C775C">
          <w:rPr>
            <w:noProof/>
            <w:webHidden/>
          </w:rPr>
          <w:t>13</w:t>
        </w:r>
        <w:r w:rsidR="001C775C">
          <w:rPr>
            <w:noProof/>
            <w:webHidden/>
          </w:rPr>
          <w:fldChar w:fldCharType="end"/>
        </w:r>
      </w:hyperlink>
    </w:p>
    <w:p w14:paraId="6370B71C" w14:textId="54CF85F5"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63" w:history="1">
        <w:r w:rsidR="001C775C" w:rsidRPr="00954810">
          <w:rPr>
            <w:rStyle w:val="Collegamentoipertestuale"/>
            <w:noProof/>
          </w:rPr>
          <w:t>Figura 8 - Tabella attributi</w:t>
        </w:r>
        <w:r w:rsidR="001C775C">
          <w:rPr>
            <w:noProof/>
            <w:webHidden/>
          </w:rPr>
          <w:tab/>
        </w:r>
        <w:r w:rsidR="001C775C">
          <w:rPr>
            <w:noProof/>
            <w:webHidden/>
          </w:rPr>
          <w:fldChar w:fldCharType="begin"/>
        </w:r>
        <w:r w:rsidR="001C775C">
          <w:rPr>
            <w:noProof/>
            <w:webHidden/>
          </w:rPr>
          <w:instrText xml:space="preserve"> PAGEREF _Toc153916963 \h </w:instrText>
        </w:r>
        <w:r w:rsidR="001C775C">
          <w:rPr>
            <w:noProof/>
            <w:webHidden/>
          </w:rPr>
        </w:r>
        <w:r w:rsidR="001C775C">
          <w:rPr>
            <w:noProof/>
            <w:webHidden/>
          </w:rPr>
          <w:fldChar w:fldCharType="separate"/>
        </w:r>
        <w:r w:rsidR="001C775C">
          <w:rPr>
            <w:noProof/>
            <w:webHidden/>
          </w:rPr>
          <w:t>14</w:t>
        </w:r>
        <w:r w:rsidR="001C775C">
          <w:rPr>
            <w:noProof/>
            <w:webHidden/>
          </w:rPr>
          <w:fldChar w:fldCharType="end"/>
        </w:r>
      </w:hyperlink>
    </w:p>
    <w:p w14:paraId="762D9EC3" w14:textId="7BB93CB3"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64" w:history="1">
        <w:r w:rsidR="001C775C" w:rsidRPr="00954810">
          <w:rPr>
            <w:rStyle w:val="Collegamentoipertestuale"/>
            <w:noProof/>
          </w:rPr>
          <w:t>Figura 9 - Selezione caratteristiche attributi</w:t>
        </w:r>
        <w:r w:rsidR="001C775C">
          <w:rPr>
            <w:noProof/>
            <w:webHidden/>
          </w:rPr>
          <w:tab/>
        </w:r>
        <w:r w:rsidR="001C775C">
          <w:rPr>
            <w:noProof/>
            <w:webHidden/>
          </w:rPr>
          <w:fldChar w:fldCharType="begin"/>
        </w:r>
        <w:r w:rsidR="001C775C">
          <w:rPr>
            <w:noProof/>
            <w:webHidden/>
          </w:rPr>
          <w:instrText xml:space="preserve"> PAGEREF _Toc153916964 \h </w:instrText>
        </w:r>
        <w:r w:rsidR="001C775C">
          <w:rPr>
            <w:noProof/>
            <w:webHidden/>
          </w:rPr>
        </w:r>
        <w:r w:rsidR="001C775C">
          <w:rPr>
            <w:noProof/>
            <w:webHidden/>
          </w:rPr>
          <w:fldChar w:fldCharType="separate"/>
        </w:r>
        <w:r w:rsidR="001C775C">
          <w:rPr>
            <w:noProof/>
            <w:webHidden/>
          </w:rPr>
          <w:t>15</w:t>
        </w:r>
        <w:r w:rsidR="001C775C">
          <w:rPr>
            <w:noProof/>
            <w:webHidden/>
          </w:rPr>
          <w:fldChar w:fldCharType="end"/>
        </w:r>
      </w:hyperlink>
    </w:p>
    <w:p w14:paraId="4F3086C4" w14:textId="33905E31"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65" w:history="1">
        <w:r w:rsidR="001C775C" w:rsidRPr="00954810">
          <w:rPr>
            <w:rStyle w:val="Collegamentoipertestuale"/>
            <w:noProof/>
          </w:rPr>
          <w:t>Figura 10 - Aggiungi calcolo</w:t>
        </w:r>
        <w:r w:rsidR="001C775C">
          <w:rPr>
            <w:noProof/>
            <w:webHidden/>
          </w:rPr>
          <w:tab/>
        </w:r>
        <w:r w:rsidR="001C775C">
          <w:rPr>
            <w:noProof/>
            <w:webHidden/>
          </w:rPr>
          <w:fldChar w:fldCharType="begin"/>
        </w:r>
        <w:r w:rsidR="001C775C">
          <w:rPr>
            <w:noProof/>
            <w:webHidden/>
          </w:rPr>
          <w:instrText xml:space="preserve"> PAGEREF _Toc153916965 \h </w:instrText>
        </w:r>
        <w:r w:rsidR="001C775C">
          <w:rPr>
            <w:noProof/>
            <w:webHidden/>
          </w:rPr>
        </w:r>
        <w:r w:rsidR="001C775C">
          <w:rPr>
            <w:noProof/>
            <w:webHidden/>
          </w:rPr>
          <w:fldChar w:fldCharType="separate"/>
        </w:r>
        <w:r w:rsidR="001C775C">
          <w:rPr>
            <w:noProof/>
            <w:webHidden/>
          </w:rPr>
          <w:t>16</w:t>
        </w:r>
        <w:r w:rsidR="001C775C">
          <w:rPr>
            <w:noProof/>
            <w:webHidden/>
          </w:rPr>
          <w:fldChar w:fldCharType="end"/>
        </w:r>
      </w:hyperlink>
    </w:p>
    <w:p w14:paraId="13AEE4A6" w14:textId="30BE23A1"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188" w:anchor="_Toc153916966" w:history="1">
        <w:r w:rsidR="001C775C" w:rsidRPr="00954810">
          <w:rPr>
            <w:rStyle w:val="Collegamentoipertestuale"/>
            <w:noProof/>
          </w:rPr>
          <w:t>Figura 11 - Formula calcolo</w:t>
        </w:r>
        <w:r w:rsidR="001C775C">
          <w:rPr>
            <w:noProof/>
            <w:webHidden/>
          </w:rPr>
          <w:tab/>
        </w:r>
        <w:r w:rsidR="001C775C">
          <w:rPr>
            <w:noProof/>
            <w:webHidden/>
          </w:rPr>
          <w:fldChar w:fldCharType="begin"/>
        </w:r>
        <w:r w:rsidR="001C775C">
          <w:rPr>
            <w:noProof/>
            <w:webHidden/>
          </w:rPr>
          <w:instrText xml:space="preserve"> PAGEREF _Toc153916966 \h </w:instrText>
        </w:r>
        <w:r w:rsidR="001C775C">
          <w:rPr>
            <w:noProof/>
            <w:webHidden/>
          </w:rPr>
        </w:r>
        <w:r w:rsidR="001C775C">
          <w:rPr>
            <w:noProof/>
            <w:webHidden/>
          </w:rPr>
          <w:fldChar w:fldCharType="separate"/>
        </w:r>
        <w:r w:rsidR="001C775C">
          <w:rPr>
            <w:noProof/>
            <w:webHidden/>
          </w:rPr>
          <w:t>16</w:t>
        </w:r>
        <w:r w:rsidR="001C775C">
          <w:rPr>
            <w:noProof/>
            <w:webHidden/>
          </w:rPr>
          <w:fldChar w:fldCharType="end"/>
        </w:r>
      </w:hyperlink>
    </w:p>
    <w:p w14:paraId="378666CF" w14:textId="07147A29"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189" w:anchor="_Toc153916967" w:history="1">
        <w:r w:rsidR="001C775C" w:rsidRPr="00954810">
          <w:rPr>
            <w:rStyle w:val="Collegamentoipertestuale"/>
            <w:noProof/>
          </w:rPr>
          <w:t>Figura 12 - Verifica formula</w:t>
        </w:r>
        <w:r w:rsidR="001C775C">
          <w:rPr>
            <w:noProof/>
            <w:webHidden/>
          </w:rPr>
          <w:tab/>
        </w:r>
        <w:r w:rsidR="001C775C">
          <w:rPr>
            <w:noProof/>
            <w:webHidden/>
          </w:rPr>
          <w:fldChar w:fldCharType="begin"/>
        </w:r>
        <w:r w:rsidR="001C775C">
          <w:rPr>
            <w:noProof/>
            <w:webHidden/>
          </w:rPr>
          <w:instrText xml:space="preserve"> PAGEREF _Toc153916967 \h </w:instrText>
        </w:r>
        <w:r w:rsidR="001C775C">
          <w:rPr>
            <w:noProof/>
            <w:webHidden/>
          </w:rPr>
        </w:r>
        <w:r w:rsidR="001C775C">
          <w:rPr>
            <w:noProof/>
            <w:webHidden/>
          </w:rPr>
          <w:fldChar w:fldCharType="separate"/>
        </w:r>
        <w:r w:rsidR="001C775C">
          <w:rPr>
            <w:noProof/>
            <w:webHidden/>
          </w:rPr>
          <w:t>17</w:t>
        </w:r>
        <w:r w:rsidR="001C775C">
          <w:rPr>
            <w:noProof/>
            <w:webHidden/>
          </w:rPr>
          <w:fldChar w:fldCharType="end"/>
        </w:r>
      </w:hyperlink>
    </w:p>
    <w:p w14:paraId="3A22D703" w14:textId="6C23426A"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68" w:history="1">
        <w:r w:rsidR="001C775C" w:rsidRPr="00954810">
          <w:rPr>
            <w:rStyle w:val="Collegamentoipertestuale"/>
            <w:noProof/>
          </w:rPr>
          <w:t>Figura 13 - Vincoli</w:t>
        </w:r>
        <w:r w:rsidR="001C775C">
          <w:rPr>
            <w:noProof/>
            <w:webHidden/>
          </w:rPr>
          <w:tab/>
        </w:r>
        <w:r w:rsidR="001C775C">
          <w:rPr>
            <w:noProof/>
            <w:webHidden/>
          </w:rPr>
          <w:fldChar w:fldCharType="begin"/>
        </w:r>
        <w:r w:rsidR="001C775C">
          <w:rPr>
            <w:noProof/>
            <w:webHidden/>
          </w:rPr>
          <w:instrText xml:space="preserve"> PAGEREF _Toc153916968 \h </w:instrText>
        </w:r>
        <w:r w:rsidR="001C775C">
          <w:rPr>
            <w:noProof/>
            <w:webHidden/>
          </w:rPr>
        </w:r>
        <w:r w:rsidR="001C775C">
          <w:rPr>
            <w:noProof/>
            <w:webHidden/>
          </w:rPr>
          <w:fldChar w:fldCharType="separate"/>
        </w:r>
        <w:r w:rsidR="001C775C">
          <w:rPr>
            <w:noProof/>
            <w:webHidden/>
          </w:rPr>
          <w:t>17</w:t>
        </w:r>
        <w:r w:rsidR="001C775C">
          <w:rPr>
            <w:noProof/>
            <w:webHidden/>
          </w:rPr>
          <w:fldChar w:fldCharType="end"/>
        </w:r>
      </w:hyperlink>
    </w:p>
    <w:p w14:paraId="659F5053" w14:textId="5869B51C"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190" w:anchor="_Toc153916969" w:history="1">
        <w:r w:rsidR="001C775C" w:rsidRPr="00954810">
          <w:rPr>
            <w:rStyle w:val="Collegamentoipertestuale"/>
            <w:noProof/>
          </w:rPr>
          <w:t>Figura 14 - Conferma e chiudi</w:t>
        </w:r>
        <w:r w:rsidR="001C775C">
          <w:rPr>
            <w:noProof/>
            <w:webHidden/>
          </w:rPr>
          <w:tab/>
        </w:r>
        <w:r w:rsidR="001C775C">
          <w:rPr>
            <w:noProof/>
            <w:webHidden/>
          </w:rPr>
          <w:fldChar w:fldCharType="begin"/>
        </w:r>
        <w:r w:rsidR="001C775C">
          <w:rPr>
            <w:noProof/>
            <w:webHidden/>
          </w:rPr>
          <w:instrText xml:space="preserve"> PAGEREF _Toc153916969 \h </w:instrText>
        </w:r>
        <w:r w:rsidR="001C775C">
          <w:rPr>
            <w:noProof/>
            <w:webHidden/>
          </w:rPr>
        </w:r>
        <w:r w:rsidR="001C775C">
          <w:rPr>
            <w:noProof/>
            <w:webHidden/>
          </w:rPr>
          <w:fldChar w:fldCharType="separate"/>
        </w:r>
        <w:r w:rsidR="001C775C">
          <w:rPr>
            <w:noProof/>
            <w:webHidden/>
          </w:rPr>
          <w:t>18</w:t>
        </w:r>
        <w:r w:rsidR="001C775C">
          <w:rPr>
            <w:noProof/>
            <w:webHidden/>
          </w:rPr>
          <w:fldChar w:fldCharType="end"/>
        </w:r>
      </w:hyperlink>
    </w:p>
    <w:p w14:paraId="2BD96FDF" w14:textId="1FB9CEF9"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70" w:history="1">
        <w:r w:rsidR="001C775C" w:rsidRPr="00954810">
          <w:rPr>
            <w:rStyle w:val="Collegamentoipertestuale"/>
            <w:noProof/>
          </w:rPr>
          <w:t>Figura 15 - Tabella prodotti</w:t>
        </w:r>
        <w:r w:rsidR="001C775C">
          <w:rPr>
            <w:noProof/>
            <w:webHidden/>
          </w:rPr>
          <w:tab/>
        </w:r>
        <w:r w:rsidR="001C775C">
          <w:rPr>
            <w:noProof/>
            <w:webHidden/>
          </w:rPr>
          <w:fldChar w:fldCharType="begin"/>
        </w:r>
        <w:r w:rsidR="001C775C">
          <w:rPr>
            <w:noProof/>
            <w:webHidden/>
          </w:rPr>
          <w:instrText xml:space="preserve"> PAGEREF _Toc153916970 \h </w:instrText>
        </w:r>
        <w:r w:rsidR="001C775C">
          <w:rPr>
            <w:noProof/>
            <w:webHidden/>
          </w:rPr>
        </w:r>
        <w:r w:rsidR="001C775C">
          <w:rPr>
            <w:noProof/>
            <w:webHidden/>
          </w:rPr>
          <w:fldChar w:fldCharType="separate"/>
        </w:r>
        <w:r w:rsidR="001C775C">
          <w:rPr>
            <w:noProof/>
            <w:webHidden/>
          </w:rPr>
          <w:t>19</w:t>
        </w:r>
        <w:r w:rsidR="001C775C">
          <w:rPr>
            <w:noProof/>
            <w:webHidden/>
          </w:rPr>
          <w:fldChar w:fldCharType="end"/>
        </w:r>
      </w:hyperlink>
    </w:p>
    <w:p w14:paraId="4FA5912E" w14:textId="27189A29"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71" w:history="1">
        <w:r w:rsidR="001C775C" w:rsidRPr="00954810">
          <w:rPr>
            <w:rStyle w:val="Collegamentoipertestuale"/>
            <w:noProof/>
          </w:rPr>
          <w:t>Figura 16 - Unità di misura</w:t>
        </w:r>
        <w:r w:rsidR="001C775C">
          <w:rPr>
            <w:noProof/>
            <w:webHidden/>
          </w:rPr>
          <w:tab/>
        </w:r>
        <w:r w:rsidR="001C775C">
          <w:rPr>
            <w:noProof/>
            <w:webHidden/>
          </w:rPr>
          <w:fldChar w:fldCharType="begin"/>
        </w:r>
        <w:r w:rsidR="001C775C">
          <w:rPr>
            <w:noProof/>
            <w:webHidden/>
          </w:rPr>
          <w:instrText xml:space="preserve"> PAGEREF _Toc153916971 \h </w:instrText>
        </w:r>
        <w:r w:rsidR="001C775C">
          <w:rPr>
            <w:noProof/>
            <w:webHidden/>
          </w:rPr>
        </w:r>
        <w:r w:rsidR="001C775C">
          <w:rPr>
            <w:noProof/>
            <w:webHidden/>
          </w:rPr>
          <w:fldChar w:fldCharType="separate"/>
        </w:r>
        <w:r w:rsidR="001C775C">
          <w:rPr>
            <w:noProof/>
            <w:webHidden/>
          </w:rPr>
          <w:t>20</w:t>
        </w:r>
        <w:r w:rsidR="001C775C">
          <w:rPr>
            <w:noProof/>
            <w:webHidden/>
          </w:rPr>
          <w:fldChar w:fldCharType="end"/>
        </w:r>
      </w:hyperlink>
    </w:p>
    <w:p w14:paraId="1DBF8361" w14:textId="3AA023A0"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72" w:history="1">
        <w:r w:rsidR="001C775C" w:rsidRPr="00954810">
          <w:rPr>
            <w:rStyle w:val="Collegamentoipertestuale"/>
            <w:noProof/>
          </w:rPr>
          <w:t>Figura 17 - Presenza errori</w:t>
        </w:r>
        <w:r w:rsidR="001C775C">
          <w:rPr>
            <w:noProof/>
            <w:webHidden/>
          </w:rPr>
          <w:tab/>
        </w:r>
        <w:r w:rsidR="001C775C">
          <w:rPr>
            <w:noProof/>
            <w:webHidden/>
          </w:rPr>
          <w:fldChar w:fldCharType="begin"/>
        </w:r>
        <w:r w:rsidR="001C775C">
          <w:rPr>
            <w:noProof/>
            <w:webHidden/>
          </w:rPr>
          <w:instrText xml:space="preserve"> PAGEREF _Toc153916972 \h </w:instrText>
        </w:r>
        <w:r w:rsidR="001C775C">
          <w:rPr>
            <w:noProof/>
            <w:webHidden/>
          </w:rPr>
        </w:r>
        <w:r w:rsidR="001C775C">
          <w:rPr>
            <w:noProof/>
            <w:webHidden/>
          </w:rPr>
          <w:fldChar w:fldCharType="separate"/>
        </w:r>
        <w:r w:rsidR="001C775C">
          <w:rPr>
            <w:noProof/>
            <w:webHidden/>
          </w:rPr>
          <w:t>21</w:t>
        </w:r>
        <w:r w:rsidR="001C775C">
          <w:rPr>
            <w:noProof/>
            <w:webHidden/>
          </w:rPr>
          <w:fldChar w:fldCharType="end"/>
        </w:r>
      </w:hyperlink>
    </w:p>
    <w:p w14:paraId="571FE8C5" w14:textId="26C425D4"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191" w:anchor="_Toc153916973" w:history="1">
        <w:r w:rsidR="001C775C" w:rsidRPr="00954810">
          <w:rPr>
            <w:rStyle w:val="Collegamentoipertestuale"/>
            <w:noProof/>
          </w:rPr>
          <w:t>Figura 18 - Elenco prodotti excel</w:t>
        </w:r>
        <w:r w:rsidR="001C775C">
          <w:rPr>
            <w:noProof/>
            <w:webHidden/>
          </w:rPr>
          <w:tab/>
        </w:r>
        <w:r w:rsidR="001C775C">
          <w:rPr>
            <w:noProof/>
            <w:webHidden/>
          </w:rPr>
          <w:fldChar w:fldCharType="begin"/>
        </w:r>
        <w:r w:rsidR="001C775C">
          <w:rPr>
            <w:noProof/>
            <w:webHidden/>
          </w:rPr>
          <w:instrText xml:space="preserve"> PAGEREF _Toc153916973 \h </w:instrText>
        </w:r>
        <w:r w:rsidR="001C775C">
          <w:rPr>
            <w:noProof/>
            <w:webHidden/>
          </w:rPr>
        </w:r>
        <w:r w:rsidR="001C775C">
          <w:rPr>
            <w:noProof/>
            <w:webHidden/>
          </w:rPr>
          <w:fldChar w:fldCharType="separate"/>
        </w:r>
        <w:r w:rsidR="001C775C">
          <w:rPr>
            <w:noProof/>
            <w:webHidden/>
          </w:rPr>
          <w:t>21</w:t>
        </w:r>
        <w:r w:rsidR="001C775C">
          <w:rPr>
            <w:noProof/>
            <w:webHidden/>
          </w:rPr>
          <w:fldChar w:fldCharType="end"/>
        </w:r>
      </w:hyperlink>
    </w:p>
    <w:p w14:paraId="7E31A0CF" w14:textId="65FB5C4B"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74" w:history="1">
        <w:r w:rsidR="001C775C" w:rsidRPr="00954810">
          <w:rPr>
            <w:rStyle w:val="Collegamentoipertestuale"/>
            <w:noProof/>
          </w:rPr>
          <w:t>Figura 19 - Allegati richiesti in ODF</w:t>
        </w:r>
        <w:r w:rsidR="001C775C">
          <w:rPr>
            <w:noProof/>
            <w:webHidden/>
          </w:rPr>
          <w:tab/>
        </w:r>
        <w:r w:rsidR="001C775C">
          <w:rPr>
            <w:noProof/>
            <w:webHidden/>
          </w:rPr>
          <w:fldChar w:fldCharType="begin"/>
        </w:r>
        <w:r w:rsidR="001C775C">
          <w:rPr>
            <w:noProof/>
            <w:webHidden/>
          </w:rPr>
          <w:instrText xml:space="preserve"> PAGEREF _Toc153916974 \h </w:instrText>
        </w:r>
        <w:r w:rsidR="001C775C">
          <w:rPr>
            <w:noProof/>
            <w:webHidden/>
          </w:rPr>
        </w:r>
        <w:r w:rsidR="001C775C">
          <w:rPr>
            <w:noProof/>
            <w:webHidden/>
          </w:rPr>
          <w:fldChar w:fldCharType="separate"/>
        </w:r>
        <w:r w:rsidR="001C775C">
          <w:rPr>
            <w:noProof/>
            <w:webHidden/>
          </w:rPr>
          <w:t>22</w:t>
        </w:r>
        <w:r w:rsidR="001C775C">
          <w:rPr>
            <w:noProof/>
            <w:webHidden/>
          </w:rPr>
          <w:fldChar w:fldCharType="end"/>
        </w:r>
      </w:hyperlink>
    </w:p>
    <w:p w14:paraId="50F31DD5" w14:textId="26311DAD"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75" w:history="1">
        <w:r w:rsidR="001C775C" w:rsidRPr="00954810">
          <w:rPr>
            <w:rStyle w:val="Collegamentoipertestuale"/>
            <w:noProof/>
          </w:rPr>
          <w:t>Figura 20 - Ripartizione valore per lotto</w:t>
        </w:r>
        <w:r w:rsidR="001C775C">
          <w:rPr>
            <w:noProof/>
            <w:webHidden/>
          </w:rPr>
          <w:tab/>
        </w:r>
        <w:r w:rsidR="001C775C">
          <w:rPr>
            <w:noProof/>
            <w:webHidden/>
          </w:rPr>
          <w:fldChar w:fldCharType="begin"/>
        </w:r>
        <w:r w:rsidR="001C775C">
          <w:rPr>
            <w:noProof/>
            <w:webHidden/>
          </w:rPr>
          <w:instrText xml:space="preserve"> PAGEREF _Toc153916975 \h </w:instrText>
        </w:r>
        <w:r w:rsidR="001C775C">
          <w:rPr>
            <w:noProof/>
            <w:webHidden/>
          </w:rPr>
        </w:r>
        <w:r w:rsidR="001C775C">
          <w:rPr>
            <w:noProof/>
            <w:webHidden/>
          </w:rPr>
          <w:fldChar w:fldCharType="separate"/>
        </w:r>
        <w:r w:rsidR="001C775C">
          <w:rPr>
            <w:noProof/>
            <w:webHidden/>
          </w:rPr>
          <w:t>23</w:t>
        </w:r>
        <w:r w:rsidR="001C775C">
          <w:rPr>
            <w:noProof/>
            <w:webHidden/>
          </w:rPr>
          <w:fldChar w:fldCharType="end"/>
        </w:r>
      </w:hyperlink>
    </w:p>
    <w:p w14:paraId="19CC5F4E" w14:textId="509D188B"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76" w:history="1">
        <w:r w:rsidR="001C775C" w:rsidRPr="00954810">
          <w:rPr>
            <w:rStyle w:val="Collegamentoipertestuale"/>
            <w:noProof/>
          </w:rPr>
          <w:t>Figura 21 - Enti</w:t>
        </w:r>
        <w:r w:rsidR="001C775C">
          <w:rPr>
            <w:noProof/>
            <w:webHidden/>
          </w:rPr>
          <w:tab/>
        </w:r>
        <w:r w:rsidR="001C775C">
          <w:rPr>
            <w:noProof/>
            <w:webHidden/>
          </w:rPr>
          <w:fldChar w:fldCharType="begin"/>
        </w:r>
        <w:r w:rsidR="001C775C">
          <w:rPr>
            <w:noProof/>
            <w:webHidden/>
          </w:rPr>
          <w:instrText xml:space="preserve"> PAGEREF _Toc153916976 \h </w:instrText>
        </w:r>
        <w:r w:rsidR="001C775C">
          <w:rPr>
            <w:noProof/>
            <w:webHidden/>
          </w:rPr>
        </w:r>
        <w:r w:rsidR="001C775C">
          <w:rPr>
            <w:noProof/>
            <w:webHidden/>
          </w:rPr>
          <w:fldChar w:fldCharType="separate"/>
        </w:r>
        <w:r w:rsidR="001C775C">
          <w:rPr>
            <w:noProof/>
            <w:webHidden/>
          </w:rPr>
          <w:t>24</w:t>
        </w:r>
        <w:r w:rsidR="001C775C">
          <w:rPr>
            <w:noProof/>
            <w:webHidden/>
          </w:rPr>
          <w:fldChar w:fldCharType="end"/>
        </w:r>
      </w:hyperlink>
    </w:p>
    <w:p w14:paraId="5070EE87" w14:textId="50C643C7"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77" w:history="1">
        <w:r w:rsidR="001C775C" w:rsidRPr="00954810">
          <w:rPr>
            <w:rStyle w:val="Collegamentoipertestuale"/>
            <w:noProof/>
          </w:rPr>
          <w:t>Figura 22 - Seleziona tipologia di struttura</w:t>
        </w:r>
        <w:r w:rsidR="001C775C">
          <w:rPr>
            <w:noProof/>
            <w:webHidden/>
          </w:rPr>
          <w:tab/>
        </w:r>
        <w:r w:rsidR="001C775C">
          <w:rPr>
            <w:noProof/>
            <w:webHidden/>
          </w:rPr>
          <w:fldChar w:fldCharType="begin"/>
        </w:r>
        <w:r w:rsidR="001C775C">
          <w:rPr>
            <w:noProof/>
            <w:webHidden/>
          </w:rPr>
          <w:instrText xml:space="preserve"> PAGEREF _Toc153916977 \h </w:instrText>
        </w:r>
        <w:r w:rsidR="001C775C">
          <w:rPr>
            <w:noProof/>
            <w:webHidden/>
          </w:rPr>
        </w:r>
        <w:r w:rsidR="001C775C">
          <w:rPr>
            <w:noProof/>
            <w:webHidden/>
          </w:rPr>
          <w:fldChar w:fldCharType="separate"/>
        </w:r>
        <w:r w:rsidR="001C775C">
          <w:rPr>
            <w:noProof/>
            <w:webHidden/>
          </w:rPr>
          <w:t>25</w:t>
        </w:r>
        <w:r w:rsidR="001C775C">
          <w:rPr>
            <w:noProof/>
            <w:webHidden/>
          </w:rPr>
          <w:fldChar w:fldCharType="end"/>
        </w:r>
      </w:hyperlink>
    </w:p>
    <w:p w14:paraId="177B9DEB" w14:textId="11DAC8C6"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192" w:anchor="_Toc153916978" w:history="1">
        <w:r w:rsidR="001C775C" w:rsidRPr="00954810">
          <w:rPr>
            <w:rStyle w:val="Collegamentoipertestuale"/>
            <w:noProof/>
          </w:rPr>
          <w:t>Figura 23 - Ricerca ente</w:t>
        </w:r>
        <w:r w:rsidR="001C775C">
          <w:rPr>
            <w:noProof/>
            <w:webHidden/>
          </w:rPr>
          <w:tab/>
        </w:r>
        <w:r w:rsidR="001C775C">
          <w:rPr>
            <w:noProof/>
            <w:webHidden/>
          </w:rPr>
          <w:fldChar w:fldCharType="begin"/>
        </w:r>
        <w:r w:rsidR="001C775C">
          <w:rPr>
            <w:noProof/>
            <w:webHidden/>
          </w:rPr>
          <w:instrText xml:space="preserve"> PAGEREF _Toc153916978 \h </w:instrText>
        </w:r>
        <w:r w:rsidR="001C775C">
          <w:rPr>
            <w:noProof/>
            <w:webHidden/>
          </w:rPr>
        </w:r>
        <w:r w:rsidR="001C775C">
          <w:rPr>
            <w:noProof/>
            <w:webHidden/>
          </w:rPr>
          <w:fldChar w:fldCharType="separate"/>
        </w:r>
        <w:r w:rsidR="001C775C">
          <w:rPr>
            <w:noProof/>
            <w:webHidden/>
          </w:rPr>
          <w:t>25</w:t>
        </w:r>
        <w:r w:rsidR="001C775C">
          <w:rPr>
            <w:noProof/>
            <w:webHidden/>
          </w:rPr>
          <w:fldChar w:fldCharType="end"/>
        </w:r>
      </w:hyperlink>
    </w:p>
    <w:p w14:paraId="7C65F0EC" w14:textId="6778BF0B"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79" w:history="1">
        <w:r w:rsidR="001C775C" w:rsidRPr="00954810">
          <w:rPr>
            <w:rStyle w:val="Collegamentoipertestuale"/>
            <w:noProof/>
          </w:rPr>
          <w:t>Figura 24 - Aggiungi enti</w:t>
        </w:r>
        <w:r w:rsidR="001C775C">
          <w:rPr>
            <w:noProof/>
            <w:webHidden/>
          </w:rPr>
          <w:tab/>
        </w:r>
        <w:r w:rsidR="001C775C">
          <w:rPr>
            <w:noProof/>
            <w:webHidden/>
          </w:rPr>
          <w:fldChar w:fldCharType="begin"/>
        </w:r>
        <w:r w:rsidR="001C775C">
          <w:rPr>
            <w:noProof/>
            <w:webHidden/>
          </w:rPr>
          <w:instrText xml:space="preserve"> PAGEREF _Toc153916979 \h </w:instrText>
        </w:r>
        <w:r w:rsidR="001C775C">
          <w:rPr>
            <w:noProof/>
            <w:webHidden/>
          </w:rPr>
        </w:r>
        <w:r w:rsidR="001C775C">
          <w:rPr>
            <w:noProof/>
            <w:webHidden/>
          </w:rPr>
          <w:fldChar w:fldCharType="separate"/>
        </w:r>
        <w:r w:rsidR="001C775C">
          <w:rPr>
            <w:noProof/>
            <w:webHidden/>
          </w:rPr>
          <w:t>26</w:t>
        </w:r>
        <w:r w:rsidR="001C775C">
          <w:rPr>
            <w:noProof/>
            <w:webHidden/>
          </w:rPr>
          <w:fldChar w:fldCharType="end"/>
        </w:r>
      </w:hyperlink>
    </w:p>
    <w:p w14:paraId="6DD8828C" w14:textId="57D02F5A"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80" w:history="1">
        <w:r w:rsidR="001C775C" w:rsidRPr="00954810">
          <w:rPr>
            <w:rStyle w:val="Collegamentoipertestuale"/>
            <w:noProof/>
          </w:rPr>
          <w:t>Figura 25 - Modifica enti</w:t>
        </w:r>
        <w:r w:rsidR="001C775C">
          <w:rPr>
            <w:noProof/>
            <w:webHidden/>
          </w:rPr>
          <w:tab/>
        </w:r>
        <w:r w:rsidR="001C775C">
          <w:rPr>
            <w:noProof/>
            <w:webHidden/>
          </w:rPr>
          <w:fldChar w:fldCharType="begin"/>
        </w:r>
        <w:r w:rsidR="001C775C">
          <w:rPr>
            <w:noProof/>
            <w:webHidden/>
          </w:rPr>
          <w:instrText xml:space="preserve"> PAGEREF _Toc153916980 \h </w:instrText>
        </w:r>
        <w:r w:rsidR="001C775C">
          <w:rPr>
            <w:noProof/>
            <w:webHidden/>
          </w:rPr>
        </w:r>
        <w:r w:rsidR="001C775C">
          <w:rPr>
            <w:noProof/>
            <w:webHidden/>
          </w:rPr>
          <w:fldChar w:fldCharType="separate"/>
        </w:r>
        <w:r w:rsidR="001C775C">
          <w:rPr>
            <w:noProof/>
            <w:webHidden/>
          </w:rPr>
          <w:t>26</w:t>
        </w:r>
        <w:r w:rsidR="001C775C">
          <w:rPr>
            <w:noProof/>
            <w:webHidden/>
          </w:rPr>
          <w:fldChar w:fldCharType="end"/>
        </w:r>
      </w:hyperlink>
    </w:p>
    <w:p w14:paraId="26151598" w14:textId="1A34F973"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81" w:history="1">
        <w:r w:rsidR="001C775C" w:rsidRPr="00954810">
          <w:rPr>
            <w:rStyle w:val="Collegamentoipertestuale"/>
            <w:noProof/>
          </w:rPr>
          <w:t>Figura 26 - Motivazione e modifica</w:t>
        </w:r>
        <w:r w:rsidR="001C775C">
          <w:rPr>
            <w:noProof/>
            <w:webHidden/>
          </w:rPr>
          <w:tab/>
        </w:r>
        <w:r w:rsidR="001C775C">
          <w:rPr>
            <w:noProof/>
            <w:webHidden/>
          </w:rPr>
          <w:fldChar w:fldCharType="begin"/>
        </w:r>
        <w:r w:rsidR="001C775C">
          <w:rPr>
            <w:noProof/>
            <w:webHidden/>
          </w:rPr>
          <w:instrText xml:space="preserve"> PAGEREF _Toc153916981 \h </w:instrText>
        </w:r>
        <w:r w:rsidR="001C775C">
          <w:rPr>
            <w:noProof/>
            <w:webHidden/>
          </w:rPr>
        </w:r>
        <w:r w:rsidR="001C775C">
          <w:rPr>
            <w:noProof/>
            <w:webHidden/>
          </w:rPr>
          <w:fldChar w:fldCharType="separate"/>
        </w:r>
        <w:r w:rsidR="001C775C">
          <w:rPr>
            <w:noProof/>
            <w:webHidden/>
          </w:rPr>
          <w:t>27</w:t>
        </w:r>
        <w:r w:rsidR="001C775C">
          <w:rPr>
            <w:noProof/>
            <w:webHidden/>
          </w:rPr>
          <w:fldChar w:fldCharType="end"/>
        </w:r>
      </w:hyperlink>
    </w:p>
    <w:p w14:paraId="11EA2EE1" w14:textId="579F72F2"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82" w:history="1">
        <w:r w:rsidR="001C775C" w:rsidRPr="00954810">
          <w:rPr>
            <w:rStyle w:val="Collegamentoipertestuale"/>
            <w:noProof/>
          </w:rPr>
          <w:t>Figura 27 - Esegui modifica</w:t>
        </w:r>
        <w:r w:rsidR="001C775C">
          <w:rPr>
            <w:noProof/>
            <w:webHidden/>
          </w:rPr>
          <w:tab/>
        </w:r>
        <w:r w:rsidR="001C775C">
          <w:rPr>
            <w:noProof/>
            <w:webHidden/>
          </w:rPr>
          <w:fldChar w:fldCharType="begin"/>
        </w:r>
        <w:r w:rsidR="001C775C">
          <w:rPr>
            <w:noProof/>
            <w:webHidden/>
          </w:rPr>
          <w:instrText xml:space="preserve"> PAGEREF _Toc153916982 \h </w:instrText>
        </w:r>
        <w:r w:rsidR="001C775C">
          <w:rPr>
            <w:noProof/>
            <w:webHidden/>
          </w:rPr>
        </w:r>
        <w:r w:rsidR="001C775C">
          <w:rPr>
            <w:noProof/>
            <w:webHidden/>
          </w:rPr>
          <w:fldChar w:fldCharType="separate"/>
        </w:r>
        <w:r w:rsidR="001C775C">
          <w:rPr>
            <w:noProof/>
            <w:webHidden/>
          </w:rPr>
          <w:t>28</w:t>
        </w:r>
        <w:r w:rsidR="001C775C">
          <w:rPr>
            <w:noProof/>
            <w:webHidden/>
          </w:rPr>
          <w:fldChar w:fldCharType="end"/>
        </w:r>
      </w:hyperlink>
    </w:p>
    <w:p w14:paraId="60152C3A" w14:textId="69C764F8"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83" w:history="1">
        <w:r w:rsidR="001C775C" w:rsidRPr="00954810">
          <w:rPr>
            <w:rStyle w:val="Collegamentoipertestuale"/>
            <w:noProof/>
          </w:rPr>
          <w:t>Figura 28 - Quote</w:t>
        </w:r>
        <w:r w:rsidR="001C775C">
          <w:rPr>
            <w:noProof/>
            <w:webHidden/>
          </w:rPr>
          <w:tab/>
        </w:r>
        <w:r w:rsidR="001C775C">
          <w:rPr>
            <w:noProof/>
            <w:webHidden/>
          </w:rPr>
          <w:fldChar w:fldCharType="begin"/>
        </w:r>
        <w:r w:rsidR="001C775C">
          <w:rPr>
            <w:noProof/>
            <w:webHidden/>
          </w:rPr>
          <w:instrText xml:space="preserve"> PAGEREF _Toc153916983 \h </w:instrText>
        </w:r>
        <w:r w:rsidR="001C775C">
          <w:rPr>
            <w:noProof/>
            <w:webHidden/>
          </w:rPr>
        </w:r>
        <w:r w:rsidR="001C775C">
          <w:rPr>
            <w:noProof/>
            <w:webHidden/>
          </w:rPr>
          <w:fldChar w:fldCharType="separate"/>
        </w:r>
        <w:r w:rsidR="001C775C">
          <w:rPr>
            <w:noProof/>
            <w:webHidden/>
          </w:rPr>
          <w:t>28</w:t>
        </w:r>
        <w:r w:rsidR="001C775C">
          <w:rPr>
            <w:noProof/>
            <w:webHidden/>
          </w:rPr>
          <w:fldChar w:fldCharType="end"/>
        </w:r>
      </w:hyperlink>
    </w:p>
    <w:p w14:paraId="274E99A5" w14:textId="5A736C38"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84" w:history="1">
        <w:r w:rsidR="001C775C" w:rsidRPr="00954810">
          <w:rPr>
            <w:rStyle w:val="Collegamentoipertestuale"/>
            <w:noProof/>
          </w:rPr>
          <w:t>Figura 29 - Allegati</w:t>
        </w:r>
        <w:r w:rsidR="001C775C">
          <w:rPr>
            <w:noProof/>
            <w:webHidden/>
          </w:rPr>
          <w:tab/>
        </w:r>
        <w:r w:rsidR="001C775C">
          <w:rPr>
            <w:noProof/>
            <w:webHidden/>
          </w:rPr>
          <w:fldChar w:fldCharType="begin"/>
        </w:r>
        <w:r w:rsidR="001C775C">
          <w:rPr>
            <w:noProof/>
            <w:webHidden/>
          </w:rPr>
          <w:instrText xml:space="preserve"> PAGEREF _Toc153916984 \h </w:instrText>
        </w:r>
        <w:r w:rsidR="001C775C">
          <w:rPr>
            <w:noProof/>
            <w:webHidden/>
          </w:rPr>
        </w:r>
        <w:r w:rsidR="001C775C">
          <w:rPr>
            <w:noProof/>
            <w:webHidden/>
          </w:rPr>
          <w:fldChar w:fldCharType="separate"/>
        </w:r>
        <w:r w:rsidR="001C775C">
          <w:rPr>
            <w:noProof/>
            <w:webHidden/>
          </w:rPr>
          <w:t>29</w:t>
        </w:r>
        <w:r w:rsidR="001C775C">
          <w:rPr>
            <w:noProof/>
            <w:webHidden/>
          </w:rPr>
          <w:fldChar w:fldCharType="end"/>
        </w:r>
      </w:hyperlink>
    </w:p>
    <w:p w14:paraId="0D6909FD" w14:textId="1C35322F"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85" w:history="1">
        <w:r w:rsidR="001C775C" w:rsidRPr="00954810">
          <w:rPr>
            <w:rStyle w:val="Collegamentoipertestuale"/>
            <w:noProof/>
          </w:rPr>
          <w:t>Figura 30 - Riferimenti</w:t>
        </w:r>
        <w:r w:rsidR="001C775C">
          <w:rPr>
            <w:noProof/>
            <w:webHidden/>
          </w:rPr>
          <w:tab/>
        </w:r>
        <w:r w:rsidR="001C775C">
          <w:rPr>
            <w:noProof/>
            <w:webHidden/>
          </w:rPr>
          <w:fldChar w:fldCharType="begin"/>
        </w:r>
        <w:r w:rsidR="001C775C">
          <w:rPr>
            <w:noProof/>
            <w:webHidden/>
          </w:rPr>
          <w:instrText xml:space="preserve"> PAGEREF _Toc153916985 \h </w:instrText>
        </w:r>
        <w:r w:rsidR="001C775C">
          <w:rPr>
            <w:noProof/>
            <w:webHidden/>
          </w:rPr>
        </w:r>
        <w:r w:rsidR="001C775C">
          <w:rPr>
            <w:noProof/>
            <w:webHidden/>
          </w:rPr>
          <w:fldChar w:fldCharType="separate"/>
        </w:r>
        <w:r w:rsidR="001C775C">
          <w:rPr>
            <w:noProof/>
            <w:webHidden/>
          </w:rPr>
          <w:t>29</w:t>
        </w:r>
        <w:r w:rsidR="001C775C">
          <w:rPr>
            <w:noProof/>
            <w:webHidden/>
          </w:rPr>
          <w:fldChar w:fldCharType="end"/>
        </w:r>
      </w:hyperlink>
    </w:p>
    <w:p w14:paraId="11B0E77C" w14:textId="2737AC46"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86" w:history="1">
        <w:r w:rsidR="001C775C" w:rsidRPr="00954810">
          <w:rPr>
            <w:rStyle w:val="Collegamentoipertestuale"/>
            <w:noProof/>
          </w:rPr>
          <w:t>Figura 31 - Lista documenti</w:t>
        </w:r>
        <w:r w:rsidR="001C775C">
          <w:rPr>
            <w:noProof/>
            <w:webHidden/>
          </w:rPr>
          <w:tab/>
        </w:r>
        <w:r w:rsidR="001C775C">
          <w:rPr>
            <w:noProof/>
            <w:webHidden/>
          </w:rPr>
          <w:fldChar w:fldCharType="begin"/>
        </w:r>
        <w:r w:rsidR="001C775C">
          <w:rPr>
            <w:noProof/>
            <w:webHidden/>
          </w:rPr>
          <w:instrText xml:space="preserve"> PAGEREF _Toc153916986 \h </w:instrText>
        </w:r>
        <w:r w:rsidR="001C775C">
          <w:rPr>
            <w:noProof/>
            <w:webHidden/>
          </w:rPr>
        </w:r>
        <w:r w:rsidR="001C775C">
          <w:rPr>
            <w:noProof/>
            <w:webHidden/>
          </w:rPr>
          <w:fldChar w:fldCharType="separate"/>
        </w:r>
        <w:r w:rsidR="001C775C">
          <w:rPr>
            <w:noProof/>
            <w:webHidden/>
          </w:rPr>
          <w:t>30</w:t>
        </w:r>
        <w:r w:rsidR="001C775C">
          <w:rPr>
            <w:noProof/>
            <w:webHidden/>
          </w:rPr>
          <w:fldChar w:fldCharType="end"/>
        </w:r>
      </w:hyperlink>
    </w:p>
    <w:p w14:paraId="4AAD38D8" w14:textId="3196A86E"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87" w:history="1">
        <w:r w:rsidR="001C775C" w:rsidRPr="00954810">
          <w:rPr>
            <w:rStyle w:val="Collegamentoipertestuale"/>
            <w:noProof/>
          </w:rPr>
          <w:t>Figura 32 - Note</w:t>
        </w:r>
        <w:r w:rsidR="001C775C">
          <w:rPr>
            <w:noProof/>
            <w:webHidden/>
          </w:rPr>
          <w:tab/>
        </w:r>
        <w:r w:rsidR="001C775C">
          <w:rPr>
            <w:noProof/>
            <w:webHidden/>
          </w:rPr>
          <w:fldChar w:fldCharType="begin"/>
        </w:r>
        <w:r w:rsidR="001C775C">
          <w:rPr>
            <w:noProof/>
            <w:webHidden/>
          </w:rPr>
          <w:instrText xml:space="preserve"> PAGEREF _Toc153916987 \h </w:instrText>
        </w:r>
        <w:r w:rsidR="001C775C">
          <w:rPr>
            <w:noProof/>
            <w:webHidden/>
          </w:rPr>
        </w:r>
        <w:r w:rsidR="001C775C">
          <w:rPr>
            <w:noProof/>
            <w:webHidden/>
          </w:rPr>
          <w:fldChar w:fldCharType="separate"/>
        </w:r>
        <w:r w:rsidR="001C775C">
          <w:rPr>
            <w:noProof/>
            <w:webHidden/>
          </w:rPr>
          <w:t>30</w:t>
        </w:r>
        <w:r w:rsidR="001C775C">
          <w:rPr>
            <w:noProof/>
            <w:webHidden/>
          </w:rPr>
          <w:fldChar w:fldCharType="end"/>
        </w:r>
      </w:hyperlink>
    </w:p>
    <w:p w14:paraId="726A842B" w14:textId="2D7F35BD"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88" w:history="1">
        <w:r w:rsidR="001C775C" w:rsidRPr="00954810">
          <w:rPr>
            <w:rStyle w:val="Collegamentoipertestuale"/>
            <w:noProof/>
          </w:rPr>
          <w:t>Figura 33 - Aggiudicazioni in attesa di convenzioni</w:t>
        </w:r>
        <w:r w:rsidR="001C775C">
          <w:rPr>
            <w:noProof/>
            <w:webHidden/>
          </w:rPr>
          <w:tab/>
        </w:r>
        <w:r w:rsidR="001C775C">
          <w:rPr>
            <w:noProof/>
            <w:webHidden/>
          </w:rPr>
          <w:fldChar w:fldCharType="begin"/>
        </w:r>
        <w:r w:rsidR="001C775C">
          <w:rPr>
            <w:noProof/>
            <w:webHidden/>
          </w:rPr>
          <w:instrText xml:space="preserve"> PAGEREF _Toc153916988 \h </w:instrText>
        </w:r>
        <w:r w:rsidR="001C775C">
          <w:rPr>
            <w:noProof/>
            <w:webHidden/>
          </w:rPr>
        </w:r>
        <w:r w:rsidR="001C775C">
          <w:rPr>
            <w:noProof/>
            <w:webHidden/>
          </w:rPr>
          <w:fldChar w:fldCharType="separate"/>
        </w:r>
        <w:r w:rsidR="001C775C">
          <w:rPr>
            <w:noProof/>
            <w:webHidden/>
          </w:rPr>
          <w:t>31</w:t>
        </w:r>
        <w:r w:rsidR="001C775C">
          <w:rPr>
            <w:noProof/>
            <w:webHidden/>
          </w:rPr>
          <w:fldChar w:fldCharType="end"/>
        </w:r>
      </w:hyperlink>
    </w:p>
    <w:p w14:paraId="7B5D4D52" w14:textId="3C83A860"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193" w:anchor="_Toc153916989" w:history="1">
        <w:r w:rsidR="001C775C" w:rsidRPr="00954810">
          <w:rPr>
            <w:rStyle w:val="Collegamentoipertestuale"/>
            <w:noProof/>
          </w:rPr>
          <w:t>Figura 34 - Nuova convenzione</w:t>
        </w:r>
        <w:r w:rsidR="001C775C">
          <w:rPr>
            <w:noProof/>
            <w:webHidden/>
          </w:rPr>
          <w:tab/>
        </w:r>
        <w:r w:rsidR="001C775C">
          <w:rPr>
            <w:noProof/>
            <w:webHidden/>
          </w:rPr>
          <w:fldChar w:fldCharType="begin"/>
        </w:r>
        <w:r w:rsidR="001C775C">
          <w:rPr>
            <w:noProof/>
            <w:webHidden/>
          </w:rPr>
          <w:instrText xml:space="preserve"> PAGEREF _Toc153916989 \h </w:instrText>
        </w:r>
        <w:r w:rsidR="001C775C">
          <w:rPr>
            <w:noProof/>
            <w:webHidden/>
          </w:rPr>
        </w:r>
        <w:r w:rsidR="001C775C">
          <w:rPr>
            <w:noProof/>
            <w:webHidden/>
          </w:rPr>
          <w:fldChar w:fldCharType="separate"/>
        </w:r>
        <w:r w:rsidR="001C775C">
          <w:rPr>
            <w:noProof/>
            <w:webHidden/>
          </w:rPr>
          <w:t>32</w:t>
        </w:r>
        <w:r w:rsidR="001C775C">
          <w:rPr>
            <w:noProof/>
            <w:webHidden/>
          </w:rPr>
          <w:fldChar w:fldCharType="end"/>
        </w:r>
      </w:hyperlink>
    </w:p>
    <w:p w14:paraId="456C2B9D" w14:textId="4ABE9496"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90" w:history="1">
        <w:r w:rsidR="001C775C" w:rsidRPr="00954810">
          <w:rPr>
            <w:rStyle w:val="Collegamentoipertestuale"/>
            <w:noProof/>
          </w:rPr>
          <w:t>Figura 35 - Modello convenzione</w:t>
        </w:r>
        <w:r w:rsidR="001C775C">
          <w:rPr>
            <w:noProof/>
            <w:webHidden/>
          </w:rPr>
          <w:tab/>
        </w:r>
        <w:r w:rsidR="001C775C">
          <w:rPr>
            <w:noProof/>
            <w:webHidden/>
          </w:rPr>
          <w:fldChar w:fldCharType="begin"/>
        </w:r>
        <w:r w:rsidR="001C775C">
          <w:rPr>
            <w:noProof/>
            <w:webHidden/>
          </w:rPr>
          <w:instrText xml:space="preserve"> PAGEREF _Toc153916990 \h </w:instrText>
        </w:r>
        <w:r w:rsidR="001C775C">
          <w:rPr>
            <w:noProof/>
            <w:webHidden/>
          </w:rPr>
        </w:r>
        <w:r w:rsidR="001C775C">
          <w:rPr>
            <w:noProof/>
            <w:webHidden/>
          </w:rPr>
          <w:fldChar w:fldCharType="separate"/>
        </w:r>
        <w:r w:rsidR="001C775C">
          <w:rPr>
            <w:noProof/>
            <w:webHidden/>
          </w:rPr>
          <w:t>33</w:t>
        </w:r>
        <w:r w:rsidR="001C775C">
          <w:rPr>
            <w:noProof/>
            <w:webHidden/>
          </w:rPr>
          <w:fldChar w:fldCharType="end"/>
        </w:r>
      </w:hyperlink>
    </w:p>
    <w:p w14:paraId="61D2045E" w14:textId="5886F0BA"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91" w:history="1">
        <w:r w:rsidR="001C775C" w:rsidRPr="00954810">
          <w:rPr>
            <w:rStyle w:val="Collegamentoipertestuale"/>
            <w:noProof/>
          </w:rPr>
          <w:t>Figura 36 - Copia convenzione</w:t>
        </w:r>
        <w:r w:rsidR="001C775C">
          <w:rPr>
            <w:noProof/>
            <w:webHidden/>
          </w:rPr>
          <w:tab/>
        </w:r>
        <w:r w:rsidR="001C775C">
          <w:rPr>
            <w:noProof/>
            <w:webHidden/>
          </w:rPr>
          <w:fldChar w:fldCharType="begin"/>
        </w:r>
        <w:r w:rsidR="001C775C">
          <w:rPr>
            <w:noProof/>
            <w:webHidden/>
          </w:rPr>
          <w:instrText xml:space="preserve"> PAGEREF _Toc153916991 \h </w:instrText>
        </w:r>
        <w:r w:rsidR="001C775C">
          <w:rPr>
            <w:noProof/>
            <w:webHidden/>
          </w:rPr>
        </w:r>
        <w:r w:rsidR="001C775C">
          <w:rPr>
            <w:noProof/>
            <w:webHidden/>
          </w:rPr>
          <w:fldChar w:fldCharType="separate"/>
        </w:r>
        <w:r w:rsidR="001C775C">
          <w:rPr>
            <w:noProof/>
            <w:webHidden/>
          </w:rPr>
          <w:t>34</w:t>
        </w:r>
        <w:r w:rsidR="001C775C">
          <w:rPr>
            <w:noProof/>
            <w:webHidden/>
          </w:rPr>
          <w:fldChar w:fldCharType="end"/>
        </w:r>
      </w:hyperlink>
    </w:p>
    <w:p w14:paraId="50FE7E49" w14:textId="495D18D0"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92" w:history="1">
        <w:r w:rsidR="001C775C" w:rsidRPr="00954810">
          <w:rPr>
            <w:rStyle w:val="Collegamentoipertestuale"/>
            <w:noProof/>
          </w:rPr>
          <w:t>Figura 37 - Testata convenzione copiata</w:t>
        </w:r>
        <w:r w:rsidR="001C775C">
          <w:rPr>
            <w:noProof/>
            <w:webHidden/>
          </w:rPr>
          <w:tab/>
        </w:r>
        <w:r w:rsidR="001C775C">
          <w:rPr>
            <w:noProof/>
            <w:webHidden/>
          </w:rPr>
          <w:fldChar w:fldCharType="begin"/>
        </w:r>
        <w:r w:rsidR="001C775C">
          <w:rPr>
            <w:noProof/>
            <w:webHidden/>
          </w:rPr>
          <w:instrText xml:space="preserve"> PAGEREF _Toc153916992 \h </w:instrText>
        </w:r>
        <w:r w:rsidR="001C775C">
          <w:rPr>
            <w:noProof/>
            <w:webHidden/>
          </w:rPr>
        </w:r>
        <w:r w:rsidR="001C775C">
          <w:rPr>
            <w:noProof/>
            <w:webHidden/>
          </w:rPr>
          <w:fldChar w:fldCharType="separate"/>
        </w:r>
        <w:r w:rsidR="001C775C">
          <w:rPr>
            <w:noProof/>
            <w:webHidden/>
          </w:rPr>
          <w:t>35</w:t>
        </w:r>
        <w:r w:rsidR="001C775C">
          <w:rPr>
            <w:noProof/>
            <w:webHidden/>
          </w:rPr>
          <w:fldChar w:fldCharType="end"/>
        </w:r>
      </w:hyperlink>
    </w:p>
    <w:p w14:paraId="4E3FA530" w14:textId="40661C7B"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194" w:anchor="_Toc153916993" w:history="1">
        <w:r w:rsidR="001C775C" w:rsidRPr="00954810">
          <w:rPr>
            <w:rStyle w:val="Collegamentoipertestuale"/>
            <w:noProof/>
          </w:rPr>
          <w:t>Figura 38 - Prodotti di convenzione copiata</w:t>
        </w:r>
        <w:r w:rsidR="001C775C">
          <w:rPr>
            <w:noProof/>
            <w:webHidden/>
          </w:rPr>
          <w:tab/>
        </w:r>
        <w:r w:rsidR="001C775C">
          <w:rPr>
            <w:noProof/>
            <w:webHidden/>
          </w:rPr>
          <w:fldChar w:fldCharType="begin"/>
        </w:r>
        <w:r w:rsidR="001C775C">
          <w:rPr>
            <w:noProof/>
            <w:webHidden/>
          </w:rPr>
          <w:instrText xml:space="preserve"> PAGEREF _Toc153916993 \h </w:instrText>
        </w:r>
        <w:r w:rsidR="001C775C">
          <w:rPr>
            <w:noProof/>
            <w:webHidden/>
          </w:rPr>
        </w:r>
        <w:r w:rsidR="001C775C">
          <w:rPr>
            <w:noProof/>
            <w:webHidden/>
          </w:rPr>
          <w:fldChar w:fldCharType="separate"/>
        </w:r>
        <w:r w:rsidR="001C775C">
          <w:rPr>
            <w:noProof/>
            <w:webHidden/>
          </w:rPr>
          <w:t>35</w:t>
        </w:r>
        <w:r w:rsidR="001C775C">
          <w:rPr>
            <w:noProof/>
            <w:webHidden/>
          </w:rPr>
          <w:fldChar w:fldCharType="end"/>
        </w:r>
      </w:hyperlink>
    </w:p>
    <w:p w14:paraId="7AB10723" w14:textId="279391B5"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94" w:history="1">
        <w:r w:rsidR="001C775C" w:rsidRPr="00954810">
          <w:rPr>
            <w:rStyle w:val="Collegamentoipertestuale"/>
            <w:noProof/>
          </w:rPr>
          <w:t>Figura 39 - Invio listino</w:t>
        </w:r>
        <w:r w:rsidR="001C775C">
          <w:rPr>
            <w:noProof/>
            <w:webHidden/>
          </w:rPr>
          <w:tab/>
        </w:r>
        <w:r w:rsidR="001C775C">
          <w:rPr>
            <w:noProof/>
            <w:webHidden/>
          </w:rPr>
          <w:fldChar w:fldCharType="begin"/>
        </w:r>
        <w:r w:rsidR="001C775C">
          <w:rPr>
            <w:noProof/>
            <w:webHidden/>
          </w:rPr>
          <w:instrText xml:space="preserve"> PAGEREF _Toc153916994 \h </w:instrText>
        </w:r>
        <w:r w:rsidR="001C775C">
          <w:rPr>
            <w:noProof/>
            <w:webHidden/>
          </w:rPr>
        </w:r>
        <w:r w:rsidR="001C775C">
          <w:rPr>
            <w:noProof/>
            <w:webHidden/>
          </w:rPr>
          <w:fldChar w:fldCharType="separate"/>
        </w:r>
        <w:r w:rsidR="001C775C">
          <w:rPr>
            <w:noProof/>
            <w:webHidden/>
          </w:rPr>
          <w:t>36</w:t>
        </w:r>
        <w:r w:rsidR="001C775C">
          <w:rPr>
            <w:noProof/>
            <w:webHidden/>
          </w:rPr>
          <w:fldChar w:fldCharType="end"/>
        </w:r>
      </w:hyperlink>
    </w:p>
    <w:p w14:paraId="746BCEB6" w14:textId="1B80A730"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95" w:history="1">
        <w:r w:rsidR="001C775C" w:rsidRPr="00954810">
          <w:rPr>
            <w:rStyle w:val="Collegamentoipertestuale"/>
            <w:noProof/>
          </w:rPr>
          <w:t>Figura 40 - Invio convenzione</w:t>
        </w:r>
        <w:r w:rsidR="001C775C">
          <w:rPr>
            <w:noProof/>
            <w:webHidden/>
          </w:rPr>
          <w:tab/>
        </w:r>
        <w:r w:rsidR="001C775C">
          <w:rPr>
            <w:noProof/>
            <w:webHidden/>
          </w:rPr>
          <w:fldChar w:fldCharType="begin"/>
        </w:r>
        <w:r w:rsidR="001C775C">
          <w:rPr>
            <w:noProof/>
            <w:webHidden/>
          </w:rPr>
          <w:instrText xml:space="preserve"> PAGEREF _Toc153916995 \h </w:instrText>
        </w:r>
        <w:r w:rsidR="001C775C">
          <w:rPr>
            <w:noProof/>
            <w:webHidden/>
          </w:rPr>
        </w:r>
        <w:r w:rsidR="001C775C">
          <w:rPr>
            <w:noProof/>
            <w:webHidden/>
          </w:rPr>
          <w:fldChar w:fldCharType="separate"/>
        </w:r>
        <w:r w:rsidR="001C775C">
          <w:rPr>
            <w:noProof/>
            <w:webHidden/>
          </w:rPr>
          <w:t>36</w:t>
        </w:r>
        <w:r w:rsidR="001C775C">
          <w:rPr>
            <w:noProof/>
            <w:webHidden/>
          </w:rPr>
          <w:fldChar w:fldCharType="end"/>
        </w:r>
      </w:hyperlink>
    </w:p>
    <w:p w14:paraId="66E605D7" w14:textId="525E5C2E"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195" w:anchor="_Toc153916996" w:history="1">
        <w:r w:rsidR="001C775C" w:rsidRPr="00954810">
          <w:rPr>
            <w:rStyle w:val="Collegamentoipertestuale"/>
            <w:noProof/>
          </w:rPr>
          <w:t>Figura 41 - Pubblica</w:t>
        </w:r>
        <w:r w:rsidR="001C775C">
          <w:rPr>
            <w:noProof/>
            <w:webHidden/>
          </w:rPr>
          <w:tab/>
        </w:r>
        <w:r w:rsidR="001C775C">
          <w:rPr>
            <w:noProof/>
            <w:webHidden/>
          </w:rPr>
          <w:fldChar w:fldCharType="begin"/>
        </w:r>
        <w:r w:rsidR="001C775C">
          <w:rPr>
            <w:noProof/>
            <w:webHidden/>
          </w:rPr>
          <w:instrText xml:space="preserve"> PAGEREF _Toc153916996 \h </w:instrText>
        </w:r>
        <w:r w:rsidR="001C775C">
          <w:rPr>
            <w:noProof/>
            <w:webHidden/>
          </w:rPr>
        </w:r>
        <w:r w:rsidR="001C775C">
          <w:rPr>
            <w:noProof/>
            <w:webHidden/>
          </w:rPr>
          <w:fldChar w:fldCharType="separate"/>
        </w:r>
        <w:r w:rsidR="001C775C">
          <w:rPr>
            <w:noProof/>
            <w:webHidden/>
          </w:rPr>
          <w:t>37</w:t>
        </w:r>
        <w:r w:rsidR="001C775C">
          <w:rPr>
            <w:noProof/>
            <w:webHidden/>
          </w:rPr>
          <w:fldChar w:fldCharType="end"/>
        </w:r>
      </w:hyperlink>
    </w:p>
    <w:p w14:paraId="217AEE56" w14:textId="592417D6"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97" w:history="1">
        <w:r w:rsidR="001C775C" w:rsidRPr="00954810">
          <w:rPr>
            <w:rStyle w:val="Collegamentoipertestuale"/>
            <w:noProof/>
          </w:rPr>
          <w:t>Figura 42 - Stato pubblicato</w:t>
        </w:r>
        <w:r w:rsidR="001C775C">
          <w:rPr>
            <w:noProof/>
            <w:webHidden/>
          </w:rPr>
          <w:tab/>
        </w:r>
        <w:r w:rsidR="001C775C">
          <w:rPr>
            <w:noProof/>
            <w:webHidden/>
          </w:rPr>
          <w:fldChar w:fldCharType="begin"/>
        </w:r>
        <w:r w:rsidR="001C775C">
          <w:rPr>
            <w:noProof/>
            <w:webHidden/>
          </w:rPr>
          <w:instrText xml:space="preserve"> PAGEREF _Toc153916997 \h </w:instrText>
        </w:r>
        <w:r w:rsidR="001C775C">
          <w:rPr>
            <w:noProof/>
            <w:webHidden/>
          </w:rPr>
        </w:r>
        <w:r w:rsidR="001C775C">
          <w:rPr>
            <w:noProof/>
            <w:webHidden/>
          </w:rPr>
          <w:fldChar w:fldCharType="separate"/>
        </w:r>
        <w:r w:rsidR="001C775C">
          <w:rPr>
            <w:noProof/>
            <w:webHidden/>
          </w:rPr>
          <w:t>37</w:t>
        </w:r>
        <w:r w:rsidR="001C775C">
          <w:rPr>
            <w:noProof/>
            <w:webHidden/>
          </w:rPr>
          <w:fldChar w:fldCharType="end"/>
        </w:r>
      </w:hyperlink>
    </w:p>
    <w:p w14:paraId="04161BEF" w14:textId="69966DB8"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196" w:anchor="_Toc153916998" w:history="1">
        <w:r w:rsidR="001C775C" w:rsidRPr="00954810">
          <w:rPr>
            <w:rStyle w:val="Collegamentoipertestuale"/>
            <w:noProof/>
          </w:rPr>
          <w:t>Figura 43 - Estensione</w:t>
        </w:r>
        <w:r w:rsidR="001C775C">
          <w:rPr>
            <w:noProof/>
            <w:webHidden/>
          </w:rPr>
          <w:tab/>
        </w:r>
        <w:r w:rsidR="001C775C">
          <w:rPr>
            <w:noProof/>
            <w:webHidden/>
          </w:rPr>
          <w:fldChar w:fldCharType="begin"/>
        </w:r>
        <w:r w:rsidR="001C775C">
          <w:rPr>
            <w:noProof/>
            <w:webHidden/>
          </w:rPr>
          <w:instrText xml:space="preserve"> PAGEREF _Toc153916998 \h </w:instrText>
        </w:r>
        <w:r w:rsidR="001C775C">
          <w:rPr>
            <w:noProof/>
            <w:webHidden/>
          </w:rPr>
        </w:r>
        <w:r w:rsidR="001C775C">
          <w:rPr>
            <w:noProof/>
            <w:webHidden/>
          </w:rPr>
          <w:fldChar w:fldCharType="separate"/>
        </w:r>
        <w:r w:rsidR="001C775C">
          <w:rPr>
            <w:noProof/>
            <w:webHidden/>
          </w:rPr>
          <w:t>39</w:t>
        </w:r>
        <w:r w:rsidR="001C775C">
          <w:rPr>
            <w:noProof/>
            <w:webHidden/>
          </w:rPr>
          <w:fldChar w:fldCharType="end"/>
        </w:r>
      </w:hyperlink>
    </w:p>
    <w:p w14:paraId="5F3A4643" w14:textId="060595B0"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6999" w:history="1">
        <w:r w:rsidR="001C775C" w:rsidRPr="00954810">
          <w:rPr>
            <w:rStyle w:val="Collegamentoipertestuale"/>
            <w:noProof/>
          </w:rPr>
          <w:t>Figura 44 - Estensione convenzione</w:t>
        </w:r>
        <w:r w:rsidR="001C775C">
          <w:rPr>
            <w:noProof/>
            <w:webHidden/>
          </w:rPr>
          <w:tab/>
        </w:r>
        <w:r w:rsidR="001C775C">
          <w:rPr>
            <w:noProof/>
            <w:webHidden/>
          </w:rPr>
          <w:fldChar w:fldCharType="begin"/>
        </w:r>
        <w:r w:rsidR="001C775C">
          <w:rPr>
            <w:noProof/>
            <w:webHidden/>
          </w:rPr>
          <w:instrText xml:space="preserve"> PAGEREF _Toc153916999 \h </w:instrText>
        </w:r>
        <w:r w:rsidR="001C775C">
          <w:rPr>
            <w:noProof/>
            <w:webHidden/>
          </w:rPr>
        </w:r>
        <w:r w:rsidR="001C775C">
          <w:rPr>
            <w:noProof/>
            <w:webHidden/>
          </w:rPr>
          <w:fldChar w:fldCharType="separate"/>
        </w:r>
        <w:r w:rsidR="001C775C">
          <w:rPr>
            <w:noProof/>
            <w:webHidden/>
          </w:rPr>
          <w:t>40</w:t>
        </w:r>
        <w:r w:rsidR="001C775C">
          <w:rPr>
            <w:noProof/>
            <w:webHidden/>
          </w:rPr>
          <w:fldChar w:fldCharType="end"/>
        </w:r>
      </w:hyperlink>
    </w:p>
    <w:p w14:paraId="59A65925" w14:textId="0992B617"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00" w:history="1">
        <w:r w:rsidR="001C775C" w:rsidRPr="00954810">
          <w:rPr>
            <w:rStyle w:val="Collegamentoipertestuale"/>
            <w:noProof/>
          </w:rPr>
          <w:t>Figura 45 - Esegui estensione</w:t>
        </w:r>
        <w:r w:rsidR="001C775C">
          <w:rPr>
            <w:noProof/>
            <w:webHidden/>
          </w:rPr>
          <w:tab/>
        </w:r>
        <w:r w:rsidR="001C775C">
          <w:rPr>
            <w:noProof/>
            <w:webHidden/>
          </w:rPr>
          <w:fldChar w:fldCharType="begin"/>
        </w:r>
        <w:r w:rsidR="001C775C">
          <w:rPr>
            <w:noProof/>
            <w:webHidden/>
          </w:rPr>
          <w:instrText xml:space="preserve"> PAGEREF _Toc153917000 \h </w:instrText>
        </w:r>
        <w:r w:rsidR="001C775C">
          <w:rPr>
            <w:noProof/>
            <w:webHidden/>
          </w:rPr>
        </w:r>
        <w:r w:rsidR="001C775C">
          <w:rPr>
            <w:noProof/>
            <w:webHidden/>
          </w:rPr>
          <w:fldChar w:fldCharType="separate"/>
        </w:r>
        <w:r w:rsidR="001C775C">
          <w:rPr>
            <w:noProof/>
            <w:webHidden/>
          </w:rPr>
          <w:t>41</w:t>
        </w:r>
        <w:r w:rsidR="001C775C">
          <w:rPr>
            <w:noProof/>
            <w:webHidden/>
          </w:rPr>
          <w:fldChar w:fldCharType="end"/>
        </w:r>
      </w:hyperlink>
    </w:p>
    <w:p w14:paraId="5DB6D45B" w14:textId="656AB2FD"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01" w:history="1">
        <w:r w:rsidR="001C775C" w:rsidRPr="00954810">
          <w:rPr>
            <w:rStyle w:val="Collegamentoipertestuale"/>
            <w:noProof/>
          </w:rPr>
          <w:t>Figura 46 - Decurtazione</w:t>
        </w:r>
        <w:r w:rsidR="001C775C">
          <w:rPr>
            <w:noProof/>
            <w:webHidden/>
          </w:rPr>
          <w:tab/>
        </w:r>
        <w:r w:rsidR="001C775C">
          <w:rPr>
            <w:noProof/>
            <w:webHidden/>
          </w:rPr>
          <w:fldChar w:fldCharType="begin"/>
        </w:r>
        <w:r w:rsidR="001C775C">
          <w:rPr>
            <w:noProof/>
            <w:webHidden/>
          </w:rPr>
          <w:instrText xml:space="preserve"> PAGEREF _Toc153917001 \h </w:instrText>
        </w:r>
        <w:r w:rsidR="001C775C">
          <w:rPr>
            <w:noProof/>
            <w:webHidden/>
          </w:rPr>
        </w:r>
        <w:r w:rsidR="001C775C">
          <w:rPr>
            <w:noProof/>
            <w:webHidden/>
          </w:rPr>
          <w:fldChar w:fldCharType="separate"/>
        </w:r>
        <w:r w:rsidR="001C775C">
          <w:rPr>
            <w:noProof/>
            <w:webHidden/>
          </w:rPr>
          <w:t>41</w:t>
        </w:r>
        <w:r w:rsidR="001C775C">
          <w:rPr>
            <w:noProof/>
            <w:webHidden/>
          </w:rPr>
          <w:fldChar w:fldCharType="end"/>
        </w:r>
      </w:hyperlink>
    </w:p>
    <w:p w14:paraId="49FD80D3" w14:textId="2246F3DD"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02" w:history="1">
        <w:r w:rsidR="001C775C" w:rsidRPr="00954810">
          <w:rPr>
            <w:rStyle w:val="Collegamentoipertestuale"/>
            <w:noProof/>
          </w:rPr>
          <w:t>Figura 47 - Decurtazione convenzione</w:t>
        </w:r>
        <w:r w:rsidR="001C775C">
          <w:rPr>
            <w:noProof/>
            <w:webHidden/>
          </w:rPr>
          <w:tab/>
        </w:r>
        <w:r w:rsidR="001C775C">
          <w:rPr>
            <w:noProof/>
            <w:webHidden/>
          </w:rPr>
          <w:fldChar w:fldCharType="begin"/>
        </w:r>
        <w:r w:rsidR="001C775C">
          <w:rPr>
            <w:noProof/>
            <w:webHidden/>
          </w:rPr>
          <w:instrText xml:space="preserve"> PAGEREF _Toc153917002 \h </w:instrText>
        </w:r>
        <w:r w:rsidR="001C775C">
          <w:rPr>
            <w:noProof/>
            <w:webHidden/>
          </w:rPr>
        </w:r>
        <w:r w:rsidR="001C775C">
          <w:rPr>
            <w:noProof/>
            <w:webHidden/>
          </w:rPr>
          <w:fldChar w:fldCharType="separate"/>
        </w:r>
        <w:r w:rsidR="001C775C">
          <w:rPr>
            <w:noProof/>
            <w:webHidden/>
          </w:rPr>
          <w:t>42</w:t>
        </w:r>
        <w:r w:rsidR="001C775C">
          <w:rPr>
            <w:noProof/>
            <w:webHidden/>
          </w:rPr>
          <w:fldChar w:fldCharType="end"/>
        </w:r>
      </w:hyperlink>
    </w:p>
    <w:p w14:paraId="1D43E95C" w14:textId="551BB1DC"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197" w:anchor="_Toc153917003" w:history="1">
        <w:r w:rsidR="001C775C" w:rsidRPr="00954810">
          <w:rPr>
            <w:rStyle w:val="Collegamentoipertestuale"/>
            <w:noProof/>
          </w:rPr>
          <w:t>Figura 48 - Rinvio</w:t>
        </w:r>
        <w:r w:rsidR="001C775C">
          <w:rPr>
            <w:noProof/>
            <w:webHidden/>
          </w:rPr>
          <w:tab/>
        </w:r>
        <w:r w:rsidR="001C775C">
          <w:rPr>
            <w:noProof/>
            <w:webHidden/>
          </w:rPr>
          <w:fldChar w:fldCharType="begin"/>
        </w:r>
        <w:r w:rsidR="001C775C">
          <w:rPr>
            <w:noProof/>
            <w:webHidden/>
          </w:rPr>
          <w:instrText xml:space="preserve"> PAGEREF _Toc153917003 \h </w:instrText>
        </w:r>
        <w:r w:rsidR="001C775C">
          <w:rPr>
            <w:noProof/>
            <w:webHidden/>
          </w:rPr>
        </w:r>
        <w:r w:rsidR="001C775C">
          <w:rPr>
            <w:noProof/>
            <w:webHidden/>
          </w:rPr>
          <w:fldChar w:fldCharType="separate"/>
        </w:r>
        <w:r w:rsidR="001C775C">
          <w:rPr>
            <w:noProof/>
            <w:webHidden/>
          </w:rPr>
          <w:t>43</w:t>
        </w:r>
        <w:r w:rsidR="001C775C">
          <w:rPr>
            <w:noProof/>
            <w:webHidden/>
          </w:rPr>
          <w:fldChar w:fldCharType="end"/>
        </w:r>
      </w:hyperlink>
    </w:p>
    <w:p w14:paraId="515C2592" w14:textId="02C8731C"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04" w:history="1">
        <w:r w:rsidR="001C775C" w:rsidRPr="00954810">
          <w:rPr>
            <w:rStyle w:val="Collegamentoipertestuale"/>
            <w:noProof/>
          </w:rPr>
          <w:t>Figura 49 - Nuova scadenza</w:t>
        </w:r>
        <w:r w:rsidR="001C775C">
          <w:rPr>
            <w:noProof/>
            <w:webHidden/>
          </w:rPr>
          <w:tab/>
        </w:r>
        <w:r w:rsidR="001C775C">
          <w:rPr>
            <w:noProof/>
            <w:webHidden/>
          </w:rPr>
          <w:fldChar w:fldCharType="begin"/>
        </w:r>
        <w:r w:rsidR="001C775C">
          <w:rPr>
            <w:noProof/>
            <w:webHidden/>
          </w:rPr>
          <w:instrText xml:space="preserve"> PAGEREF _Toc153917004 \h </w:instrText>
        </w:r>
        <w:r w:rsidR="001C775C">
          <w:rPr>
            <w:noProof/>
            <w:webHidden/>
          </w:rPr>
        </w:r>
        <w:r w:rsidR="001C775C">
          <w:rPr>
            <w:noProof/>
            <w:webHidden/>
          </w:rPr>
          <w:fldChar w:fldCharType="separate"/>
        </w:r>
        <w:r w:rsidR="001C775C">
          <w:rPr>
            <w:noProof/>
            <w:webHidden/>
          </w:rPr>
          <w:t>44</w:t>
        </w:r>
        <w:r w:rsidR="001C775C">
          <w:rPr>
            <w:noProof/>
            <w:webHidden/>
          </w:rPr>
          <w:fldChar w:fldCharType="end"/>
        </w:r>
      </w:hyperlink>
    </w:p>
    <w:p w14:paraId="571A1FE3" w14:textId="1C8C5F2C"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198" w:anchor="_Toc153917005" w:history="1">
        <w:r w:rsidR="001C775C" w:rsidRPr="00954810">
          <w:rPr>
            <w:rStyle w:val="Collegamentoipertestuale"/>
            <w:noProof/>
          </w:rPr>
          <w:t>Figura 50 - Chiudi convenzione</w:t>
        </w:r>
        <w:r w:rsidR="001C775C">
          <w:rPr>
            <w:noProof/>
            <w:webHidden/>
          </w:rPr>
          <w:tab/>
        </w:r>
        <w:r w:rsidR="001C775C">
          <w:rPr>
            <w:noProof/>
            <w:webHidden/>
          </w:rPr>
          <w:fldChar w:fldCharType="begin"/>
        </w:r>
        <w:r w:rsidR="001C775C">
          <w:rPr>
            <w:noProof/>
            <w:webHidden/>
          </w:rPr>
          <w:instrText xml:space="preserve"> PAGEREF _Toc153917005 \h </w:instrText>
        </w:r>
        <w:r w:rsidR="001C775C">
          <w:rPr>
            <w:noProof/>
            <w:webHidden/>
          </w:rPr>
        </w:r>
        <w:r w:rsidR="001C775C">
          <w:rPr>
            <w:noProof/>
            <w:webHidden/>
          </w:rPr>
          <w:fldChar w:fldCharType="separate"/>
        </w:r>
        <w:r w:rsidR="001C775C">
          <w:rPr>
            <w:noProof/>
            <w:webHidden/>
          </w:rPr>
          <w:t>44</w:t>
        </w:r>
        <w:r w:rsidR="001C775C">
          <w:rPr>
            <w:noProof/>
            <w:webHidden/>
          </w:rPr>
          <w:fldChar w:fldCharType="end"/>
        </w:r>
      </w:hyperlink>
    </w:p>
    <w:p w14:paraId="20463D1B" w14:textId="031A1DE9"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06" w:history="1">
        <w:r w:rsidR="001C775C" w:rsidRPr="00954810">
          <w:rPr>
            <w:rStyle w:val="Collegamentoipertestuale"/>
            <w:noProof/>
          </w:rPr>
          <w:t>Figura 51 - Esegui chiusura</w:t>
        </w:r>
        <w:r w:rsidR="001C775C">
          <w:rPr>
            <w:noProof/>
            <w:webHidden/>
          </w:rPr>
          <w:tab/>
        </w:r>
        <w:r w:rsidR="001C775C">
          <w:rPr>
            <w:noProof/>
            <w:webHidden/>
          </w:rPr>
          <w:fldChar w:fldCharType="begin"/>
        </w:r>
        <w:r w:rsidR="001C775C">
          <w:rPr>
            <w:noProof/>
            <w:webHidden/>
          </w:rPr>
          <w:instrText xml:space="preserve"> PAGEREF _Toc153917006 \h </w:instrText>
        </w:r>
        <w:r w:rsidR="001C775C">
          <w:rPr>
            <w:noProof/>
            <w:webHidden/>
          </w:rPr>
        </w:r>
        <w:r w:rsidR="001C775C">
          <w:rPr>
            <w:noProof/>
            <w:webHidden/>
          </w:rPr>
          <w:fldChar w:fldCharType="separate"/>
        </w:r>
        <w:r w:rsidR="001C775C">
          <w:rPr>
            <w:noProof/>
            <w:webHidden/>
          </w:rPr>
          <w:t>45</w:t>
        </w:r>
        <w:r w:rsidR="001C775C">
          <w:rPr>
            <w:noProof/>
            <w:webHidden/>
          </w:rPr>
          <w:fldChar w:fldCharType="end"/>
        </w:r>
      </w:hyperlink>
    </w:p>
    <w:p w14:paraId="41A2EF07" w14:textId="22054B0B"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07" w:history="1">
        <w:r w:rsidR="001C775C" w:rsidRPr="00954810">
          <w:rPr>
            <w:rStyle w:val="Collegamentoipertestuale"/>
            <w:noProof/>
          </w:rPr>
          <w:t>Figura 52 - Rettifica convenzione</w:t>
        </w:r>
        <w:r w:rsidR="001C775C">
          <w:rPr>
            <w:noProof/>
            <w:webHidden/>
          </w:rPr>
          <w:tab/>
        </w:r>
        <w:r w:rsidR="001C775C">
          <w:rPr>
            <w:noProof/>
            <w:webHidden/>
          </w:rPr>
          <w:fldChar w:fldCharType="begin"/>
        </w:r>
        <w:r w:rsidR="001C775C">
          <w:rPr>
            <w:noProof/>
            <w:webHidden/>
          </w:rPr>
          <w:instrText xml:space="preserve"> PAGEREF _Toc153917007 \h </w:instrText>
        </w:r>
        <w:r w:rsidR="001C775C">
          <w:rPr>
            <w:noProof/>
            <w:webHidden/>
          </w:rPr>
        </w:r>
        <w:r w:rsidR="001C775C">
          <w:rPr>
            <w:noProof/>
            <w:webHidden/>
          </w:rPr>
          <w:fldChar w:fldCharType="separate"/>
        </w:r>
        <w:r w:rsidR="001C775C">
          <w:rPr>
            <w:noProof/>
            <w:webHidden/>
          </w:rPr>
          <w:t>46</w:t>
        </w:r>
        <w:r w:rsidR="001C775C">
          <w:rPr>
            <w:noProof/>
            <w:webHidden/>
          </w:rPr>
          <w:fldChar w:fldCharType="end"/>
        </w:r>
      </w:hyperlink>
    </w:p>
    <w:p w14:paraId="22B8BE8E" w14:textId="63B73F37"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08" w:history="1">
        <w:r w:rsidR="001C775C" w:rsidRPr="00954810">
          <w:rPr>
            <w:rStyle w:val="Collegamentoipertestuale"/>
            <w:noProof/>
          </w:rPr>
          <w:t>Figura 53 - Rettifica degli atti di gara</w:t>
        </w:r>
        <w:r w:rsidR="001C775C">
          <w:rPr>
            <w:noProof/>
            <w:webHidden/>
          </w:rPr>
          <w:tab/>
        </w:r>
        <w:r w:rsidR="001C775C">
          <w:rPr>
            <w:noProof/>
            <w:webHidden/>
          </w:rPr>
          <w:fldChar w:fldCharType="begin"/>
        </w:r>
        <w:r w:rsidR="001C775C">
          <w:rPr>
            <w:noProof/>
            <w:webHidden/>
          </w:rPr>
          <w:instrText xml:space="preserve"> PAGEREF _Toc153917008 \h </w:instrText>
        </w:r>
        <w:r w:rsidR="001C775C">
          <w:rPr>
            <w:noProof/>
            <w:webHidden/>
          </w:rPr>
        </w:r>
        <w:r w:rsidR="001C775C">
          <w:rPr>
            <w:noProof/>
            <w:webHidden/>
          </w:rPr>
          <w:fldChar w:fldCharType="separate"/>
        </w:r>
        <w:r w:rsidR="001C775C">
          <w:rPr>
            <w:noProof/>
            <w:webHidden/>
          </w:rPr>
          <w:t>47</w:t>
        </w:r>
        <w:r w:rsidR="001C775C">
          <w:rPr>
            <w:noProof/>
            <w:webHidden/>
          </w:rPr>
          <w:fldChar w:fldCharType="end"/>
        </w:r>
      </w:hyperlink>
    </w:p>
    <w:p w14:paraId="24730D5A" w14:textId="201C185B"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09" w:history="1">
        <w:r w:rsidR="001C775C" w:rsidRPr="00954810">
          <w:rPr>
            <w:rStyle w:val="Collegamentoipertestuale"/>
            <w:noProof/>
          </w:rPr>
          <w:t>Figura 54 - Inserisci nuova documentazione</w:t>
        </w:r>
        <w:r w:rsidR="001C775C">
          <w:rPr>
            <w:noProof/>
            <w:webHidden/>
          </w:rPr>
          <w:tab/>
        </w:r>
        <w:r w:rsidR="001C775C">
          <w:rPr>
            <w:noProof/>
            <w:webHidden/>
          </w:rPr>
          <w:fldChar w:fldCharType="begin"/>
        </w:r>
        <w:r w:rsidR="001C775C">
          <w:rPr>
            <w:noProof/>
            <w:webHidden/>
          </w:rPr>
          <w:instrText xml:space="preserve"> PAGEREF _Toc153917009 \h </w:instrText>
        </w:r>
        <w:r w:rsidR="001C775C">
          <w:rPr>
            <w:noProof/>
            <w:webHidden/>
          </w:rPr>
        </w:r>
        <w:r w:rsidR="001C775C">
          <w:rPr>
            <w:noProof/>
            <w:webHidden/>
          </w:rPr>
          <w:fldChar w:fldCharType="separate"/>
        </w:r>
        <w:r w:rsidR="001C775C">
          <w:rPr>
            <w:noProof/>
            <w:webHidden/>
          </w:rPr>
          <w:t>48</w:t>
        </w:r>
        <w:r w:rsidR="001C775C">
          <w:rPr>
            <w:noProof/>
            <w:webHidden/>
          </w:rPr>
          <w:fldChar w:fldCharType="end"/>
        </w:r>
      </w:hyperlink>
    </w:p>
    <w:p w14:paraId="6CD3FF46" w14:textId="7FF60FE8"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199" w:anchor="_Toc153917010" w:history="1">
        <w:r w:rsidR="001C775C" w:rsidRPr="00954810">
          <w:rPr>
            <w:rStyle w:val="Collegamentoipertestuale"/>
            <w:noProof/>
          </w:rPr>
          <w:t>Figura 55 – Integrazione</w:t>
        </w:r>
        <w:r w:rsidR="001C775C">
          <w:rPr>
            <w:noProof/>
            <w:webHidden/>
          </w:rPr>
          <w:tab/>
        </w:r>
        <w:r w:rsidR="001C775C">
          <w:rPr>
            <w:noProof/>
            <w:webHidden/>
          </w:rPr>
          <w:fldChar w:fldCharType="begin"/>
        </w:r>
        <w:r w:rsidR="001C775C">
          <w:rPr>
            <w:noProof/>
            <w:webHidden/>
          </w:rPr>
          <w:instrText xml:space="preserve"> PAGEREF _Toc153917010 \h </w:instrText>
        </w:r>
        <w:r w:rsidR="001C775C">
          <w:rPr>
            <w:noProof/>
            <w:webHidden/>
          </w:rPr>
        </w:r>
        <w:r w:rsidR="001C775C">
          <w:rPr>
            <w:noProof/>
            <w:webHidden/>
          </w:rPr>
          <w:fldChar w:fldCharType="separate"/>
        </w:r>
        <w:r w:rsidR="001C775C">
          <w:rPr>
            <w:noProof/>
            <w:webHidden/>
          </w:rPr>
          <w:t>49</w:t>
        </w:r>
        <w:r w:rsidR="001C775C">
          <w:rPr>
            <w:noProof/>
            <w:webHidden/>
          </w:rPr>
          <w:fldChar w:fldCharType="end"/>
        </w:r>
      </w:hyperlink>
    </w:p>
    <w:p w14:paraId="1BF50882" w14:textId="117B6A26"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11" w:history="1">
        <w:r w:rsidR="001C775C" w:rsidRPr="00954810">
          <w:rPr>
            <w:rStyle w:val="Collegamentoipertestuale"/>
            <w:noProof/>
          </w:rPr>
          <w:t>Figura 56 - Integrazione convenzione</w:t>
        </w:r>
        <w:r w:rsidR="001C775C">
          <w:rPr>
            <w:noProof/>
            <w:webHidden/>
          </w:rPr>
          <w:tab/>
        </w:r>
        <w:r w:rsidR="001C775C">
          <w:rPr>
            <w:noProof/>
            <w:webHidden/>
          </w:rPr>
          <w:fldChar w:fldCharType="begin"/>
        </w:r>
        <w:r w:rsidR="001C775C">
          <w:rPr>
            <w:noProof/>
            <w:webHidden/>
          </w:rPr>
          <w:instrText xml:space="preserve"> PAGEREF _Toc153917011 \h </w:instrText>
        </w:r>
        <w:r w:rsidR="001C775C">
          <w:rPr>
            <w:noProof/>
            <w:webHidden/>
          </w:rPr>
        </w:r>
        <w:r w:rsidR="001C775C">
          <w:rPr>
            <w:noProof/>
            <w:webHidden/>
          </w:rPr>
          <w:fldChar w:fldCharType="separate"/>
        </w:r>
        <w:r w:rsidR="001C775C">
          <w:rPr>
            <w:noProof/>
            <w:webHidden/>
          </w:rPr>
          <w:t>50</w:t>
        </w:r>
        <w:r w:rsidR="001C775C">
          <w:rPr>
            <w:noProof/>
            <w:webHidden/>
          </w:rPr>
          <w:fldChar w:fldCharType="end"/>
        </w:r>
      </w:hyperlink>
    </w:p>
    <w:p w14:paraId="2254223E" w14:textId="350B7D41"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12" w:history="1">
        <w:r w:rsidR="001C775C" w:rsidRPr="00954810">
          <w:rPr>
            <w:rStyle w:val="Collegamentoipertestuale"/>
            <w:noProof/>
          </w:rPr>
          <w:t>Figura 57 - Sezione prodotti</w:t>
        </w:r>
        <w:r w:rsidR="001C775C">
          <w:rPr>
            <w:noProof/>
            <w:webHidden/>
          </w:rPr>
          <w:tab/>
        </w:r>
        <w:r w:rsidR="001C775C">
          <w:rPr>
            <w:noProof/>
            <w:webHidden/>
          </w:rPr>
          <w:fldChar w:fldCharType="begin"/>
        </w:r>
        <w:r w:rsidR="001C775C">
          <w:rPr>
            <w:noProof/>
            <w:webHidden/>
          </w:rPr>
          <w:instrText xml:space="preserve"> PAGEREF _Toc153917012 \h </w:instrText>
        </w:r>
        <w:r w:rsidR="001C775C">
          <w:rPr>
            <w:noProof/>
            <w:webHidden/>
          </w:rPr>
        </w:r>
        <w:r w:rsidR="001C775C">
          <w:rPr>
            <w:noProof/>
            <w:webHidden/>
          </w:rPr>
          <w:fldChar w:fldCharType="separate"/>
        </w:r>
        <w:r w:rsidR="001C775C">
          <w:rPr>
            <w:noProof/>
            <w:webHidden/>
          </w:rPr>
          <w:t>50</w:t>
        </w:r>
        <w:r w:rsidR="001C775C">
          <w:rPr>
            <w:noProof/>
            <w:webHidden/>
          </w:rPr>
          <w:fldChar w:fldCharType="end"/>
        </w:r>
      </w:hyperlink>
    </w:p>
    <w:p w14:paraId="10B27526" w14:textId="74A09B1D"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13" w:history="1">
        <w:r w:rsidR="001C775C" w:rsidRPr="00954810">
          <w:rPr>
            <w:rStyle w:val="Collegamentoipertestuale"/>
            <w:noProof/>
          </w:rPr>
          <w:t>Figura 58 - Ripartizione valore per lotto</w:t>
        </w:r>
        <w:r w:rsidR="001C775C">
          <w:rPr>
            <w:noProof/>
            <w:webHidden/>
          </w:rPr>
          <w:tab/>
        </w:r>
        <w:r w:rsidR="001C775C">
          <w:rPr>
            <w:noProof/>
            <w:webHidden/>
          </w:rPr>
          <w:fldChar w:fldCharType="begin"/>
        </w:r>
        <w:r w:rsidR="001C775C">
          <w:rPr>
            <w:noProof/>
            <w:webHidden/>
          </w:rPr>
          <w:instrText xml:space="preserve"> PAGEREF _Toc153917013 \h </w:instrText>
        </w:r>
        <w:r w:rsidR="001C775C">
          <w:rPr>
            <w:noProof/>
            <w:webHidden/>
          </w:rPr>
        </w:r>
        <w:r w:rsidR="001C775C">
          <w:rPr>
            <w:noProof/>
            <w:webHidden/>
          </w:rPr>
          <w:fldChar w:fldCharType="separate"/>
        </w:r>
        <w:r w:rsidR="001C775C">
          <w:rPr>
            <w:noProof/>
            <w:webHidden/>
          </w:rPr>
          <w:t>51</w:t>
        </w:r>
        <w:r w:rsidR="001C775C">
          <w:rPr>
            <w:noProof/>
            <w:webHidden/>
          </w:rPr>
          <w:fldChar w:fldCharType="end"/>
        </w:r>
      </w:hyperlink>
    </w:p>
    <w:p w14:paraId="2944F75E" w14:textId="7B5267F4"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14" w:history="1">
        <w:r w:rsidR="001C775C" w:rsidRPr="00954810">
          <w:rPr>
            <w:rStyle w:val="Collegamentoipertestuale"/>
            <w:noProof/>
          </w:rPr>
          <w:t>Figura 59 - Integrazione convenzione</w:t>
        </w:r>
        <w:r w:rsidR="001C775C">
          <w:rPr>
            <w:noProof/>
            <w:webHidden/>
          </w:rPr>
          <w:tab/>
        </w:r>
        <w:r w:rsidR="001C775C">
          <w:rPr>
            <w:noProof/>
            <w:webHidden/>
          </w:rPr>
          <w:fldChar w:fldCharType="begin"/>
        </w:r>
        <w:r w:rsidR="001C775C">
          <w:rPr>
            <w:noProof/>
            <w:webHidden/>
          </w:rPr>
          <w:instrText xml:space="preserve"> PAGEREF _Toc153917014 \h </w:instrText>
        </w:r>
        <w:r w:rsidR="001C775C">
          <w:rPr>
            <w:noProof/>
            <w:webHidden/>
          </w:rPr>
        </w:r>
        <w:r w:rsidR="001C775C">
          <w:rPr>
            <w:noProof/>
            <w:webHidden/>
          </w:rPr>
          <w:fldChar w:fldCharType="separate"/>
        </w:r>
        <w:r w:rsidR="001C775C">
          <w:rPr>
            <w:noProof/>
            <w:webHidden/>
          </w:rPr>
          <w:t>52</w:t>
        </w:r>
        <w:r w:rsidR="001C775C">
          <w:rPr>
            <w:noProof/>
            <w:webHidden/>
          </w:rPr>
          <w:fldChar w:fldCharType="end"/>
        </w:r>
      </w:hyperlink>
    </w:p>
    <w:p w14:paraId="55D28C57" w14:textId="6E8E10CE"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00" w:anchor="_Toc153917015" w:history="1">
        <w:r w:rsidR="001C775C" w:rsidRPr="00954810">
          <w:rPr>
            <w:rStyle w:val="Collegamentoipertestuale"/>
            <w:noProof/>
          </w:rPr>
          <w:t>Figura 60 - Trasferimento lotti</w:t>
        </w:r>
        <w:r w:rsidR="001C775C">
          <w:rPr>
            <w:noProof/>
            <w:webHidden/>
          </w:rPr>
          <w:tab/>
        </w:r>
        <w:r w:rsidR="001C775C">
          <w:rPr>
            <w:noProof/>
            <w:webHidden/>
          </w:rPr>
          <w:fldChar w:fldCharType="begin"/>
        </w:r>
        <w:r w:rsidR="001C775C">
          <w:rPr>
            <w:noProof/>
            <w:webHidden/>
          </w:rPr>
          <w:instrText xml:space="preserve"> PAGEREF _Toc153917015 \h </w:instrText>
        </w:r>
        <w:r w:rsidR="001C775C">
          <w:rPr>
            <w:noProof/>
            <w:webHidden/>
          </w:rPr>
        </w:r>
        <w:r w:rsidR="001C775C">
          <w:rPr>
            <w:noProof/>
            <w:webHidden/>
          </w:rPr>
          <w:fldChar w:fldCharType="separate"/>
        </w:r>
        <w:r w:rsidR="001C775C">
          <w:rPr>
            <w:noProof/>
            <w:webHidden/>
          </w:rPr>
          <w:t>54</w:t>
        </w:r>
        <w:r w:rsidR="001C775C">
          <w:rPr>
            <w:noProof/>
            <w:webHidden/>
          </w:rPr>
          <w:fldChar w:fldCharType="end"/>
        </w:r>
      </w:hyperlink>
    </w:p>
    <w:p w14:paraId="095ED27B" w14:textId="19898B93"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01" w:anchor="_Toc153917016" w:history="1">
        <w:r w:rsidR="001C775C" w:rsidRPr="00954810">
          <w:rPr>
            <w:rStyle w:val="Collegamentoipertestuale"/>
            <w:noProof/>
          </w:rPr>
          <w:t>Figura 61 - Trasferimento su nuova convenzione</w:t>
        </w:r>
        <w:r w:rsidR="001C775C">
          <w:rPr>
            <w:noProof/>
            <w:webHidden/>
          </w:rPr>
          <w:tab/>
        </w:r>
        <w:r w:rsidR="001C775C">
          <w:rPr>
            <w:noProof/>
            <w:webHidden/>
          </w:rPr>
          <w:fldChar w:fldCharType="begin"/>
        </w:r>
        <w:r w:rsidR="001C775C">
          <w:rPr>
            <w:noProof/>
            <w:webHidden/>
          </w:rPr>
          <w:instrText xml:space="preserve"> PAGEREF _Toc153917016 \h </w:instrText>
        </w:r>
        <w:r w:rsidR="001C775C">
          <w:rPr>
            <w:noProof/>
            <w:webHidden/>
          </w:rPr>
        </w:r>
        <w:r w:rsidR="001C775C">
          <w:rPr>
            <w:noProof/>
            <w:webHidden/>
          </w:rPr>
          <w:fldChar w:fldCharType="separate"/>
        </w:r>
        <w:r w:rsidR="001C775C">
          <w:rPr>
            <w:noProof/>
            <w:webHidden/>
          </w:rPr>
          <w:t>55</w:t>
        </w:r>
        <w:r w:rsidR="001C775C">
          <w:rPr>
            <w:noProof/>
            <w:webHidden/>
          </w:rPr>
          <w:fldChar w:fldCharType="end"/>
        </w:r>
      </w:hyperlink>
    </w:p>
    <w:p w14:paraId="15BD693D" w14:textId="398BDE53"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02" w:anchor="_Toc153917017" w:history="1">
        <w:r w:rsidR="001C775C" w:rsidRPr="00954810">
          <w:rPr>
            <w:rStyle w:val="Collegamentoipertestuale"/>
            <w:noProof/>
          </w:rPr>
          <w:t>Figura 62 - Cambio firmatario/referente</w:t>
        </w:r>
        <w:r w:rsidR="001C775C">
          <w:rPr>
            <w:noProof/>
            <w:webHidden/>
          </w:rPr>
          <w:tab/>
        </w:r>
        <w:r w:rsidR="001C775C">
          <w:rPr>
            <w:noProof/>
            <w:webHidden/>
          </w:rPr>
          <w:fldChar w:fldCharType="begin"/>
        </w:r>
        <w:r w:rsidR="001C775C">
          <w:rPr>
            <w:noProof/>
            <w:webHidden/>
          </w:rPr>
          <w:instrText xml:space="preserve"> PAGEREF _Toc153917017 \h </w:instrText>
        </w:r>
        <w:r w:rsidR="001C775C">
          <w:rPr>
            <w:noProof/>
            <w:webHidden/>
          </w:rPr>
        </w:r>
        <w:r w:rsidR="001C775C">
          <w:rPr>
            <w:noProof/>
            <w:webHidden/>
          </w:rPr>
          <w:fldChar w:fldCharType="separate"/>
        </w:r>
        <w:r w:rsidR="001C775C">
          <w:rPr>
            <w:noProof/>
            <w:webHidden/>
          </w:rPr>
          <w:t>57</w:t>
        </w:r>
        <w:r w:rsidR="001C775C">
          <w:rPr>
            <w:noProof/>
            <w:webHidden/>
          </w:rPr>
          <w:fldChar w:fldCharType="end"/>
        </w:r>
      </w:hyperlink>
    </w:p>
    <w:p w14:paraId="1E7B179D" w14:textId="28593478"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18" w:history="1">
        <w:r w:rsidR="001C775C" w:rsidRPr="00954810">
          <w:rPr>
            <w:rStyle w:val="Collegamentoipertestuale"/>
            <w:noProof/>
          </w:rPr>
          <w:t>Figura 63 - Cambio referente</w:t>
        </w:r>
        <w:r w:rsidR="001C775C">
          <w:rPr>
            <w:noProof/>
            <w:webHidden/>
          </w:rPr>
          <w:tab/>
        </w:r>
        <w:r w:rsidR="001C775C">
          <w:rPr>
            <w:noProof/>
            <w:webHidden/>
          </w:rPr>
          <w:fldChar w:fldCharType="begin"/>
        </w:r>
        <w:r w:rsidR="001C775C">
          <w:rPr>
            <w:noProof/>
            <w:webHidden/>
          </w:rPr>
          <w:instrText xml:space="preserve"> PAGEREF _Toc153917018 \h </w:instrText>
        </w:r>
        <w:r w:rsidR="001C775C">
          <w:rPr>
            <w:noProof/>
            <w:webHidden/>
          </w:rPr>
        </w:r>
        <w:r w:rsidR="001C775C">
          <w:rPr>
            <w:noProof/>
            <w:webHidden/>
          </w:rPr>
          <w:fldChar w:fldCharType="separate"/>
        </w:r>
        <w:r w:rsidR="001C775C">
          <w:rPr>
            <w:noProof/>
            <w:webHidden/>
          </w:rPr>
          <w:t>57</w:t>
        </w:r>
        <w:r w:rsidR="001C775C">
          <w:rPr>
            <w:noProof/>
            <w:webHidden/>
          </w:rPr>
          <w:fldChar w:fldCharType="end"/>
        </w:r>
      </w:hyperlink>
    </w:p>
    <w:p w14:paraId="73459C54" w14:textId="1945119E"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03" w:anchor="_Toc153917019" w:history="1">
        <w:r w:rsidR="001C775C" w:rsidRPr="00954810">
          <w:rPr>
            <w:rStyle w:val="Collegamentoipertestuale"/>
            <w:noProof/>
          </w:rPr>
          <w:t>Figura 64 - Comunicazione al fornitore</w:t>
        </w:r>
        <w:r w:rsidR="001C775C">
          <w:rPr>
            <w:noProof/>
            <w:webHidden/>
          </w:rPr>
          <w:tab/>
        </w:r>
        <w:r w:rsidR="001C775C">
          <w:rPr>
            <w:noProof/>
            <w:webHidden/>
          </w:rPr>
          <w:fldChar w:fldCharType="begin"/>
        </w:r>
        <w:r w:rsidR="001C775C">
          <w:rPr>
            <w:noProof/>
            <w:webHidden/>
          </w:rPr>
          <w:instrText xml:space="preserve"> PAGEREF _Toc153917019 \h </w:instrText>
        </w:r>
        <w:r w:rsidR="001C775C">
          <w:rPr>
            <w:noProof/>
            <w:webHidden/>
          </w:rPr>
        </w:r>
        <w:r w:rsidR="001C775C">
          <w:rPr>
            <w:noProof/>
            <w:webHidden/>
          </w:rPr>
          <w:fldChar w:fldCharType="separate"/>
        </w:r>
        <w:r w:rsidR="001C775C">
          <w:rPr>
            <w:noProof/>
            <w:webHidden/>
          </w:rPr>
          <w:t>58</w:t>
        </w:r>
        <w:r w:rsidR="001C775C">
          <w:rPr>
            <w:noProof/>
            <w:webHidden/>
          </w:rPr>
          <w:fldChar w:fldCharType="end"/>
        </w:r>
      </w:hyperlink>
    </w:p>
    <w:p w14:paraId="508B287E" w14:textId="57E4166B"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20" w:history="1">
        <w:r w:rsidR="001C775C" w:rsidRPr="00954810">
          <w:rPr>
            <w:rStyle w:val="Collegamentoipertestuale"/>
            <w:noProof/>
          </w:rPr>
          <w:t>Figura 65 - Comunicazione</w:t>
        </w:r>
        <w:r w:rsidR="001C775C">
          <w:rPr>
            <w:noProof/>
            <w:webHidden/>
          </w:rPr>
          <w:tab/>
        </w:r>
        <w:r w:rsidR="001C775C">
          <w:rPr>
            <w:noProof/>
            <w:webHidden/>
          </w:rPr>
          <w:fldChar w:fldCharType="begin"/>
        </w:r>
        <w:r w:rsidR="001C775C">
          <w:rPr>
            <w:noProof/>
            <w:webHidden/>
          </w:rPr>
          <w:instrText xml:space="preserve"> PAGEREF _Toc153917020 \h </w:instrText>
        </w:r>
        <w:r w:rsidR="001C775C">
          <w:rPr>
            <w:noProof/>
            <w:webHidden/>
          </w:rPr>
        </w:r>
        <w:r w:rsidR="001C775C">
          <w:rPr>
            <w:noProof/>
            <w:webHidden/>
          </w:rPr>
          <w:fldChar w:fldCharType="separate"/>
        </w:r>
        <w:r w:rsidR="001C775C">
          <w:rPr>
            <w:noProof/>
            <w:webHidden/>
          </w:rPr>
          <w:t>59</w:t>
        </w:r>
        <w:r w:rsidR="001C775C">
          <w:rPr>
            <w:noProof/>
            <w:webHidden/>
          </w:rPr>
          <w:fldChar w:fldCharType="end"/>
        </w:r>
      </w:hyperlink>
    </w:p>
    <w:p w14:paraId="059D4BDC" w14:textId="4EDCBC79"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04" w:anchor="_Toc153917021" w:history="1">
        <w:r w:rsidR="001C775C" w:rsidRPr="00954810">
          <w:rPr>
            <w:rStyle w:val="Collegamentoipertestuale"/>
            <w:noProof/>
          </w:rPr>
          <w:t>Figura 66 - Toolbar comunicazione</w:t>
        </w:r>
        <w:r w:rsidR="001C775C">
          <w:rPr>
            <w:noProof/>
            <w:webHidden/>
          </w:rPr>
          <w:tab/>
        </w:r>
        <w:r w:rsidR="001C775C">
          <w:rPr>
            <w:noProof/>
            <w:webHidden/>
          </w:rPr>
          <w:fldChar w:fldCharType="begin"/>
        </w:r>
        <w:r w:rsidR="001C775C">
          <w:rPr>
            <w:noProof/>
            <w:webHidden/>
          </w:rPr>
          <w:instrText xml:space="preserve"> PAGEREF _Toc153917021 \h </w:instrText>
        </w:r>
        <w:r w:rsidR="001C775C">
          <w:rPr>
            <w:noProof/>
            <w:webHidden/>
          </w:rPr>
        </w:r>
        <w:r w:rsidR="001C775C">
          <w:rPr>
            <w:noProof/>
            <w:webHidden/>
          </w:rPr>
          <w:fldChar w:fldCharType="separate"/>
        </w:r>
        <w:r w:rsidR="001C775C">
          <w:rPr>
            <w:noProof/>
            <w:webHidden/>
          </w:rPr>
          <w:t>59</w:t>
        </w:r>
        <w:r w:rsidR="001C775C">
          <w:rPr>
            <w:noProof/>
            <w:webHidden/>
          </w:rPr>
          <w:fldChar w:fldCharType="end"/>
        </w:r>
      </w:hyperlink>
    </w:p>
    <w:p w14:paraId="7E73E17A" w14:textId="443BA644"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05" w:anchor="_Toc153917022" w:history="1">
        <w:r w:rsidR="001C775C" w:rsidRPr="00954810">
          <w:rPr>
            <w:rStyle w:val="Collegamentoipertestuale"/>
            <w:noProof/>
          </w:rPr>
          <w:t>Figura 67 - Cambio gestore convenzione</w:t>
        </w:r>
        <w:r w:rsidR="001C775C">
          <w:rPr>
            <w:noProof/>
            <w:webHidden/>
          </w:rPr>
          <w:tab/>
        </w:r>
        <w:r w:rsidR="001C775C">
          <w:rPr>
            <w:noProof/>
            <w:webHidden/>
          </w:rPr>
          <w:fldChar w:fldCharType="begin"/>
        </w:r>
        <w:r w:rsidR="001C775C">
          <w:rPr>
            <w:noProof/>
            <w:webHidden/>
          </w:rPr>
          <w:instrText xml:space="preserve"> PAGEREF _Toc153917022 \h </w:instrText>
        </w:r>
        <w:r w:rsidR="001C775C">
          <w:rPr>
            <w:noProof/>
            <w:webHidden/>
          </w:rPr>
        </w:r>
        <w:r w:rsidR="001C775C">
          <w:rPr>
            <w:noProof/>
            <w:webHidden/>
          </w:rPr>
          <w:fldChar w:fldCharType="separate"/>
        </w:r>
        <w:r w:rsidR="001C775C">
          <w:rPr>
            <w:noProof/>
            <w:webHidden/>
          </w:rPr>
          <w:t>60</w:t>
        </w:r>
        <w:r w:rsidR="001C775C">
          <w:rPr>
            <w:noProof/>
            <w:webHidden/>
          </w:rPr>
          <w:fldChar w:fldCharType="end"/>
        </w:r>
      </w:hyperlink>
    </w:p>
    <w:p w14:paraId="3E9E0C1E" w14:textId="150E3362"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23" w:history="1">
        <w:r w:rsidR="001C775C" w:rsidRPr="00954810">
          <w:rPr>
            <w:rStyle w:val="Collegamentoipertestuale"/>
            <w:noProof/>
          </w:rPr>
          <w:t>Figura 68 - Nuovo riferimento</w:t>
        </w:r>
        <w:r w:rsidR="001C775C">
          <w:rPr>
            <w:noProof/>
            <w:webHidden/>
          </w:rPr>
          <w:tab/>
        </w:r>
        <w:r w:rsidR="001C775C">
          <w:rPr>
            <w:noProof/>
            <w:webHidden/>
          </w:rPr>
          <w:fldChar w:fldCharType="begin"/>
        </w:r>
        <w:r w:rsidR="001C775C">
          <w:rPr>
            <w:noProof/>
            <w:webHidden/>
          </w:rPr>
          <w:instrText xml:space="preserve"> PAGEREF _Toc153917023 \h </w:instrText>
        </w:r>
        <w:r w:rsidR="001C775C">
          <w:rPr>
            <w:noProof/>
            <w:webHidden/>
          </w:rPr>
        </w:r>
        <w:r w:rsidR="001C775C">
          <w:rPr>
            <w:noProof/>
            <w:webHidden/>
          </w:rPr>
          <w:fldChar w:fldCharType="separate"/>
        </w:r>
        <w:r w:rsidR="001C775C">
          <w:rPr>
            <w:noProof/>
            <w:webHidden/>
          </w:rPr>
          <w:t>61</w:t>
        </w:r>
        <w:r w:rsidR="001C775C">
          <w:rPr>
            <w:noProof/>
            <w:webHidden/>
          </w:rPr>
          <w:fldChar w:fldCharType="end"/>
        </w:r>
      </w:hyperlink>
    </w:p>
    <w:p w14:paraId="5043AC0C" w14:textId="68DEDABA"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06" w:anchor="_Toc153917024" w:history="1">
        <w:r w:rsidR="001C775C" w:rsidRPr="00954810">
          <w:rPr>
            <w:rStyle w:val="Collegamentoipertestuale"/>
            <w:noProof/>
          </w:rPr>
          <w:t>Figura 69 - Manutenzione Prodotti</w:t>
        </w:r>
        <w:r w:rsidR="001C775C">
          <w:rPr>
            <w:noProof/>
            <w:webHidden/>
          </w:rPr>
          <w:tab/>
        </w:r>
        <w:r w:rsidR="001C775C">
          <w:rPr>
            <w:noProof/>
            <w:webHidden/>
          </w:rPr>
          <w:fldChar w:fldCharType="begin"/>
        </w:r>
        <w:r w:rsidR="001C775C">
          <w:rPr>
            <w:noProof/>
            <w:webHidden/>
          </w:rPr>
          <w:instrText xml:space="preserve"> PAGEREF _Toc153917024 \h </w:instrText>
        </w:r>
        <w:r w:rsidR="001C775C">
          <w:rPr>
            <w:noProof/>
            <w:webHidden/>
          </w:rPr>
        </w:r>
        <w:r w:rsidR="001C775C">
          <w:rPr>
            <w:noProof/>
            <w:webHidden/>
          </w:rPr>
          <w:fldChar w:fldCharType="separate"/>
        </w:r>
        <w:r w:rsidR="001C775C">
          <w:rPr>
            <w:noProof/>
            <w:webHidden/>
          </w:rPr>
          <w:t>62</w:t>
        </w:r>
        <w:r w:rsidR="001C775C">
          <w:rPr>
            <w:noProof/>
            <w:webHidden/>
          </w:rPr>
          <w:fldChar w:fldCharType="end"/>
        </w:r>
      </w:hyperlink>
    </w:p>
    <w:p w14:paraId="4F2C1755" w14:textId="397F23D1"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25" w:history="1">
        <w:r w:rsidR="001C775C" w:rsidRPr="00954810">
          <w:rPr>
            <w:rStyle w:val="Collegamentoipertestuale"/>
            <w:noProof/>
          </w:rPr>
          <w:t>Figura 70 - Inserimento prodotti</w:t>
        </w:r>
        <w:r w:rsidR="001C775C">
          <w:rPr>
            <w:noProof/>
            <w:webHidden/>
          </w:rPr>
          <w:tab/>
        </w:r>
        <w:r w:rsidR="001C775C">
          <w:rPr>
            <w:noProof/>
            <w:webHidden/>
          </w:rPr>
          <w:fldChar w:fldCharType="begin"/>
        </w:r>
        <w:r w:rsidR="001C775C">
          <w:rPr>
            <w:noProof/>
            <w:webHidden/>
          </w:rPr>
          <w:instrText xml:space="preserve"> PAGEREF _Toc153917025 \h </w:instrText>
        </w:r>
        <w:r w:rsidR="001C775C">
          <w:rPr>
            <w:noProof/>
            <w:webHidden/>
          </w:rPr>
        </w:r>
        <w:r w:rsidR="001C775C">
          <w:rPr>
            <w:noProof/>
            <w:webHidden/>
          </w:rPr>
          <w:fldChar w:fldCharType="separate"/>
        </w:r>
        <w:r w:rsidR="001C775C">
          <w:rPr>
            <w:noProof/>
            <w:webHidden/>
          </w:rPr>
          <w:t>64</w:t>
        </w:r>
        <w:r w:rsidR="001C775C">
          <w:rPr>
            <w:noProof/>
            <w:webHidden/>
          </w:rPr>
          <w:fldChar w:fldCharType="end"/>
        </w:r>
      </w:hyperlink>
    </w:p>
    <w:p w14:paraId="698802F3" w14:textId="36425E38"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26" w:history="1">
        <w:r w:rsidR="001C775C" w:rsidRPr="00954810">
          <w:rPr>
            <w:rStyle w:val="Collegamentoipertestuale"/>
            <w:noProof/>
          </w:rPr>
          <w:t>Figura 71 - Cancellazione prodotti</w:t>
        </w:r>
        <w:r w:rsidR="001C775C">
          <w:rPr>
            <w:noProof/>
            <w:webHidden/>
          </w:rPr>
          <w:tab/>
        </w:r>
        <w:r w:rsidR="001C775C">
          <w:rPr>
            <w:noProof/>
            <w:webHidden/>
          </w:rPr>
          <w:fldChar w:fldCharType="begin"/>
        </w:r>
        <w:r w:rsidR="001C775C">
          <w:rPr>
            <w:noProof/>
            <w:webHidden/>
          </w:rPr>
          <w:instrText xml:space="preserve"> PAGEREF _Toc153917026 \h </w:instrText>
        </w:r>
        <w:r w:rsidR="001C775C">
          <w:rPr>
            <w:noProof/>
            <w:webHidden/>
          </w:rPr>
        </w:r>
        <w:r w:rsidR="001C775C">
          <w:rPr>
            <w:noProof/>
            <w:webHidden/>
          </w:rPr>
          <w:fldChar w:fldCharType="separate"/>
        </w:r>
        <w:r w:rsidR="001C775C">
          <w:rPr>
            <w:noProof/>
            <w:webHidden/>
          </w:rPr>
          <w:t>66</w:t>
        </w:r>
        <w:r w:rsidR="001C775C">
          <w:rPr>
            <w:noProof/>
            <w:webHidden/>
          </w:rPr>
          <w:fldChar w:fldCharType="end"/>
        </w:r>
      </w:hyperlink>
    </w:p>
    <w:p w14:paraId="21E613C6" w14:textId="7B7622FD"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27" w:history="1">
        <w:r w:rsidR="001C775C" w:rsidRPr="00954810">
          <w:rPr>
            <w:rStyle w:val="Collegamentoipertestuale"/>
            <w:noProof/>
          </w:rPr>
          <w:t>Figura 72 - Lista articoli</w:t>
        </w:r>
        <w:r w:rsidR="001C775C">
          <w:rPr>
            <w:noProof/>
            <w:webHidden/>
          </w:rPr>
          <w:tab/>
        </w:r>
        <w:r w:rsidR="001C775C">
          <w:rPr>
            <w:noProof/>
            <w:webHidden/>
          </w:rPr>
          <w:fldChar w:fldCharType="begin"/>
        </w:r>
        <w:r w:rsidR="001C775C">
          <w:rPr>
            <w:noProof/>
            <w:webHidden/>
          </w:rPr>
          <w:instrText xml:space="preserve"> PAGEREF _Toc153917027 \h </w:instrText>
        </w:r>
        <w:r w:rsidR="001C775C">
          <w:rPr>
            <w:noProof/>
            <w:webHidden/>
          </w:rPr>
        </w:r>
        <w:r w:rsidR="001C775C">
          <w:rPr>
            <w:noProof/>
            <w:webHidden/>
          </w:rPr>
          <w:fldChar w:fldCharType="separate"/>
        </w:r>
        <w:r w:rsidR="001C775C">
          <w:rPr>
            <w:noProof/>
            <w:webHidden/>
          </w:rPr>
          <w:t>66</w:t>
        </w:r>
        <w:r w:rsidR="001C775C">
          <w:rPr>
            <w:noProof/>
            <w:webHidden/>
          </w:rPr>
          <w:fldChar w:fldCharType="end"/>
        </w:r>
      </w:hyperlink>
    </w:p>
    <w:p w14:paraId="12915133" w14:textId="6355208D"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07" w:anchor="_Toc153917028" w:history="1">
        <w:r w:rsidR="001C775C" w:rsidRPr="00954810">
          <w:rPr>
            <w:rStyle w:val="Collegamentoipertestuale"/>
            <w:noProof/>
          </w:rPr>
          <w:t>Figura 73 - Sostituzione prodotti</w:t>
        </w:r>
        <w:r w:rsidR="001C775C">
          <w:rPr>
            <w:noProof/>
            <w:webHidden/>
          </w:rPr>
          <w:tab/>
        </w:r>
        <w:r w:rsidR="001C775C">
          <w:rPr>
            <w:noProof/>
            <w:webHidden/>
          </w:rPr>
          <w:fldChar w:fldCharType="begin"/>
        </w:r>
        <w:r w:rsidR="001C775C">
          <w:rPr>
            <w:noProof/>
            <w:webHidden/>
          </w:rPr>
          <w:instrText xml:space="preserve"> PAGEREF _Toc153917028 \h </w:instrText>
        </w:r>
        <w:r w:rsidR="001C775C">
          <w:rPr>
            <w:noProof/>
            <w:webHidden/>
          </w:rPr>
        </w:r>
        <w:r w:rsidR="001C775C">
          <w:rPr>
            <w:noProof/>
            <w:webHidden/>
          </w:rPr>
          <w:fldChar w:fldCharType="separate"/>
        </w:r>
        <w:r w:rsidR="001C775C">
          <w:rPr>
            <w:noProof/>
            <w:webHidden/>
          </w:rPr>
          <w:t>68</w:t>
        </w:r>
        <w:r w:rsidR="001C775C">
          <w:rPr>
            <w:noProof/>
            <w:webHidden/>
          </w:rPr>
          <w:fldChar w:fldCharType="end"/>
        </w:r>
      </w:hyperlink>
    </w:p>
    <w:p w14:paraId="6BE4C2D4" w14:textId="78768F87"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29" w:history="1">
        <w:r w:rsidR="001C775C" w:rsidRPr="00954810">
          <w:rPr>
            <w:rStyle w:val="Collegamentoipertestuale"/>
            <w:noProof/>
          </w:rPr>
          <w:t>Figura 74 - Prodotto sostituito</w:t>
        </w:r>
        <w:r w:rsidR="001C775C">
          <w:rPr>
            <w:noProof/>
            <w:webHidden/>
          </w:rPr>
          <w:tab/>
        </w:r>
        <w:r w:rsidR="001C775C">
          <w:rPr>
            <w:noProof/>
            <w:webHidden/>
          </w:rPr>
          <w:fldChar w:fldCharType="begin"/>
        </w:r>
        <w:r w:rsidR="001C775C">
          <w:rPr>
            <w:noProof/>
            <w:webHidden/>
          </w:rPr>
          <w:instrText xml:space="preserve"> PAGEREF _Toc153917029 \h </w:instrText>
        </w:r>
        <w:r w:rsidR="001C775C">
          <w:rPr>
            <w:noProof/>
            <w:webHidden/>
          </w:rPr>
        </w:r>
        <w:r w:rsidR="001C775C">
          <w:rPr>
            <w:noProof/>
            <w:webHidden/>
          </w:rPr>
          <w:fldChar w:fldCharType="separate"/>
        </w:r>
        <w:r w:rsidR="001C775C">
          <w:rPr>
            <w:noProof/>
            <w:webHidden/>
          </w:rPr>
          <w:t>69</w:t>
        </w:r>
        <w:r w:rsidR="001C775C">
          <w:rPr>
            <w:noProof/>
            <w:webHidden/>
          </w:rPr>
          <w:fldChar w:fldCharType="end"/>
        </w:r>
      </w:hyperlink>
    </w:p>
    <w:p w14:paraId="42132CC9" w14:textId="4E9457D3"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08" w:anchor="_Toc153917030" w:history="1">
        <w:r w:rsidR="001C775C" w:rsidRPr="00954810">
          <w:rPr>
            <w:rStyle w:val="Collegamentoipertestuale"/>
            <w:noProof/>
          </w:rPr>
          <w:t>Figura 75 - Modifica prezzi</w:t>
        </w:r>
        <w:r w:rsidR="001C775C">
          <w:rPr>
            <w:noProof/>
            <w:webHidden/>
          </w:rPr>
          <w:tab/>
        </w:r>
        <w:r w:rsidR="001C775C">
          <w:rPr>
            <w:noProof/>
            <w:webHidden/>
          </w:rPr>
          <w:fldChar w:fldCharType="begin"/>
        </w:r>
        <w:r w:rsidR="001C775C">
          <w:rPr>
            <w:noProof/>
            <w:webHidden/>
          </w:rPr>
          <w:instrText xml:space="preserve"> PAGEREF _Toc153917030 \h </w:instrText>
        </w:r>
        <w:r w:rsidR="001C775C">
          <w:rPr>
            <w:noProof/>
            <w:webHidden/>
          </w:rPr>
        </w:r>
        <w:r w:rsidR="001C775C">
          <w:rPr>
            <w:noProof/>
            <w:webHidden/>
          </w:rPr>
          <w:fldChar w:fldCharType="separate"/>
        </w:r>
        <w:r w:rsidR="001C775C">
          <w:rPr>
            <w:noProof/>
            <w:webHidden/>
          </w:rPr>
          <w:t>70</w:t>
        </w:r>
        <w:r w:rsidR="001C775C">
          <w:rPr>
            <w:noProof/>
            <w:webHidden/>
          </w:rPr>
          <w:fldChar w:fldCharType="end"/>
        </w:r>
      </w:hyperlink>
    </w:p>
    <w:p w14:paraId="74A9F8E7" w14:textId="4F983F18"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31" w:history="1">
        <w:r w:rsidR="001C775C" w:rsidRPr="00954810">
          <w:rPr>
            <w:rStyle w:val="Collegamentoipertestuale"/>
            <w:noProof/>
          </w:rPr>
          <w:t>Figura 76 - Tipologia variazione</w:t>
        </w:r>
        <w:r w:rsidR="001C775C">
          <w:rPr>
            <w:noProof/>
            <w:webHidden/>
          </w:rPr>
          <w:tab/>
        </w:r>
        <w:r w:rsidR="001C775C">
          <w:rPr>
            <w:noProof/>
            <w:webHidden/>
          </w:rPr>
          <w:fldChar w:fldCharType="begin"/>
        </w:r>
        <w:r w:rsidR="001C775C">
          <w:rPr>
            <w:noProof/>
            <w:webHidden/>
          </w:rPr>
          <w:instrText xml:space="preserve"> PAGEREF _Toc153917031 \h </w:instrText>
        </w:r>
        <w:r w:rsidR="001C775C">
          <w:rPr>
            <w:noProof/>
            <w:webHidden/>
          </w:rPr>
        </w:r>
        <w:r w:rsidR="001C775C">
          <w:rPr>
            <w:noProof/>
            <w:webHidden/>
          </w:rPr>
          <w:fldChar w:fldCharType="separate"/>
        </w:r>
        <w:r w:rsidR="001C775C">
          <w:rPr>
            <w:noProof/>
            <w:webHidden/>
          </w:rPr>
          <w:t>72</w:t>
        </w:r>
        <w:r w:rsidR="001C775C">
          <w:rPr>
            <w:noProof/>
            <w:webHidden/>
          </w:rPr>
          <w:fldChar w:fldCharType="end"/>
        </w:r>
      </w:hyperlink>
    </w:p>
    <w:p w14:paraId="37BEA69C" w14:textId="5E580333"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09" w:anchor="_Toc153917032" w:history="1">
        <w:r w:rsidR="001C775C" w:rsidRPr="00954810">
          <w:rPr>
            <w:rStyle w:val="Collegamentoipertestuale"/>
            <w:noProof/>
          </w:rPr>
          <w:t>Figura 77 - Riferimenti</w:t>
        </w:r>
        <w:r w:rsidR="001C775C">
          <w:rPr>
            <w:noProof/>
            <w:webHidden/>
          </w:rPr>
          <w:tab/>
        </w:r>
        <w:r w:rsidR="001C775C">
          <w:rPr>
            <w:noProof/>
            <w:webHidden/>
          </w:rPr>
          <w:fldChar w:fldCharType="begin"/>
        </w:r>
        <w:r w:rsidR="001C775C">
          <w:rPr>
            <w:noProof/>
            <w:webHidden/>
          </w:rPr>
          <w:instrText xml:space="preserve"> PAGEREF _Toc153917032 \h </w:instrText>
        </w:r>
        <w:r w:rsidR="001C775C">
          <w:rPr>
            <w:noProof/>
            <w:webHidden/>
          </w:rPr>
        </w:r>
        <w:r w:rsidR="001C775C">
          <w:rPr>
            <w:noProof/>
            <w:webHidden/>
          </w:rPr>
          <w:fldChar w:fldCharType="separate"/>
        </w:r>
        <w:r w:rsidR="001C775C">
          <w:rPr>
            <w:noProof/>
            <w:webHidden/>
          </w:rPr>
          <w:t>76</w:t>
        </w:r>
        <w:r w:rsidR="001C775C">
          <w:rPr>
            <w:noProof/>
            <w:webHidden/>
          </w:rPr>
          <w:fldChar w:fldCharType="end"/>
        </w:r>
      </w:hyperlink>
    </w:p>
    <w:p w14:paraId="280A8FB5" w14:textId="1AA315AE"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33" w:history="1">
        <w:r w:rsidR="001C775C" w:rsidRPr="00954810">
          <w:rPr>
            <w:rStyle w:val="Collegamentoipertestuale"/>
            <w:noProof/>
          </w:rPr>
          <w:t>Figura 78 - Riferimenti utenti</w:t>
        </w:r>
        <w:r w:rsidR="001C775C">
          <w:rPr>
            <w:noProof/>
            <w:webHidden/>
          </w:rPr>
          <w:tab/>
        </w:r>
        <w:r w:rsidR="001C775C">
          <w:rPr>
            <w:noProof/>
            <w:webHidden/>
          </w:rPr>
          <w:fldChar w:fldCharType="begin"/>
        </w:r>
        <w:r w:rsidR="001C775C">
          <w:rPr>
            <w:noProof/>
            <w:webHidden/>
          </w:rPr>
          <w:instrText xml:space="preserve"> PAGEREF _Toc153917033 \h </w:instrText>
        </w:r>
        <w:r w:rsidR="001C775C">
          <w:rPr>
            <w:noProof/>
            <w:webHidden/>
          </w:rPr>
        </w:r>
        <w:r w:rsidR="001C775C">
          <w:rPr>
            <w:noProof/>
            <w:webHidden/>
          </w:rPr>
          <w:fldChar w:fldCharType="separate"/>
        </w:r>
        <w:r w:rsidR="001C775C">
          <w:rPr>
            <w:noProof/>
            <w:webHidden/>
          </w:rPr>
          <w:t>77</w:t>
        </w:r>
        <w:r w:rsidR="001C775C">
          <w:rPr>
            <w:noProof/>
            <w:webHidden/>
          </w:rPr>
          <w:fldChar w:fldCharType="end"/>
        </w:r>
      </w:hyperlink>
    </w:p>
    <w:p w14:paraId="3837CED9" w14:textId="68F18C87"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34" w:history="1">
        <w:r w:rsidR="001C775C" w:rsidRPr="00954810">
          <w:rPr>
            <w:rStyle w:val="Collegamentoipertestuale"/>
            <w:noProof/>
          </w:rPr>
          <w:t>Figura 79 - Monitoraggio multi aggiudicazione</w:t>
        </w:r>
        <w:r w:rsidR="001C775C">
          <w:rPr>
            <w:noProof/>
            <w:webHidden/>
          </w:rPr>
          <w:tab/>
        </w:r>
        <w:r w:rsidR="001C775C">
          <w:rPr>
            <w:noProof/>
            <w:webHidden/>
          </w:rPr>
          <w:fldChar w:fldCharType="begin"/>
        </w:r>
        <w:r w:rsidR="001C775C">
          <w:rPr>
            <w:noProof/>
            <w:webHidden/>
          </w:rPr>
          <w:instrText xml:space="preserve"> PAGEREF _Toc153917034 \h </w:instrText>
        </w:r>
        <w:r w:rsidR="001C775C">
          <w:rPr>
            <w:noProof/>
            <w:webHidden/>
          </w:rPr>
        </w:r>
        <w:r w:rsidR="001C775C">
          <w:rPr>
            <w:noProof/>
            <w:webHidden/>
          </w:rPr>
          <w:fldChar w:fldCharType="separate"/>
        </w:r>
        <w:r w:rsidR="001C775C">
          <w:rPr>
            <w:noProof/>
            <w:webHidden/>
          </w:rPr>
          <w:t>78</w:t>
        </w:r>
        <w:r w:rsidR="001C775C">
          <w:rPr>
            <w:noProof/>
            <w:webHidden/>
          </w:rPr>
          <w:fldChar w:fldCharType="end"/>
        </w:r>
      </w:hyperlink>
    </w:p>
    <w:p w14:paraId="5007283B" w14:textId="12432310"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35" w:history="1">
        <w:r w:rsidR="001C775C" w:rsidRPr="00954810">
          <w:rPr>
            <w:rStyle w:val="Collegamentoipertestuale"/>
            <w:noProof/>
          </w:rPr>
          <w:t>Figura 80 - Monitoraggio</w:t>
        </w:r>
        <w:r w:rsidR="001C775C">
          <w:rPr>
            <w:noProof/>
            <w:webHidden/>
          </w:rPr>
          <w:tab/>
        </w:r>
        <w:r w:rsidR="001C775C">
          <w:rPr>
            <w:noProof/>
            <w:webHidden/>
          </w:rPr>
          <w:fldChar w:fldCharType="begin"/>
        </w:r>
        <w:r w:rsidR="001C775C">
          <w:rPr>
            <w:noProof/>
            <w:webHidden/>
          </w:rPr>
          <w:instrText xml:space="preserve"> PAGEREF _Toc153917035 \h </w:instrText>
        </w:r>
        <w:r w:rsidR="001C775C">
          <w:rPr>
            <w:noProof/>
            <w:webHidden/>
          </w:rPr>
        </w:r>
        <w:r w:rsidR="001C775C">
          <w:rPr>
            <w:noProof/>
            <w:webHidden/>
          </w:rPr>
          <w:fldChar w:fldCharType="separate"/>
        </w:r>
        <w:r w:rsidR="001C775C">
          <w:rPr>
            <w:noProof/>
            <w:webHidden/>
          </w:rPr>
          <w:t>78</w:t>
        </w:r>
        <w:r w:rsidR="001C775C">
          <w:rPr>
            <w:noProof/>
            <w:webHidden/>
          </w:rPr>
          <w:fldChar w:fldCharType="end"/>
        </w:r>
      </w:hyperlink>
    </w:p>
    <w:p w14:paraId="3D9F51A0" w14:textId="19704107"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10" w:anchor="_Toc153917036" w:history="1">
        <w:r w:rsidR="001C775C" w:rsidRPr="00954810">
          <w:rPr>
            <w:rStyle w:val="Collegamentoipertestuale"/>
            <w:noProof/>
          </w:rPr>
          <w:t>Figura 81 - Lista convenzioni</w:t>
        </w:r>
        <w:r w:rsidR="001C775C">
          <w:rPr>
            <w:noProof/>
            <w:webHidden/>
          </w:rPr>
          <w:tab/>
        </w:r>
        <w:r w:rsidR="001C775C">
          <w:rPr>
            <w:noProof/>
            <w:webHidden/>
          </w:rPr>
          <w:fldChar w:fldCharType="begin"/>
        </w:r>
        <w:r w:rsidR="001C775C">
          <w:rPr>
            <w:noProof/>
            <w:webHidden/>
          </w:rPr>
          <w:instrText xml:space="preserve"> PAGEREF _Toc153917036 \h </w:instrText>
        </w:r>
        <w:r w:rsidR="001C775C">
          <w:rPr>
            <w:noProof/>
            <w:webHidden/>
          </w:rPr>
        </w:r>
        <w:r w:rsidR="001C775C">
          <w:rPr>
            <w:noProof/>
            <w:webHidden/>
          </w:rPr>
          <w:fldChar w:fldCharType="separate"/>
        </w:r>
        <w:r w:rsidR="001C775C">
          <w:rPr>
            <w:noProof/>
            <w:webHidden/>
          </w:rPr>
          <w:t>79</w:t>
        </w:r>
        <w:r w:rsidR="001C775C">
          <w:rPr>
            <w:noProof/>
            <w:webHidden/>
          </w:rPr>
          <w:fldChar w:fldCharType="end"/>
        </w:r>
      </w:hyperlink>
    </w:p>
    <w:p w14:paraId="240B3A13" w14:textId="756D6D2A"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37" w:history="1">
        <w:r w:rsidR="001C775C" w:rsidRPr="00954810">
          <w:rPr>
            <w:rStyle w:val="Collegamentoipertestuale"/>
            <w:noProof/>
          </w:rPr>
          <w:t>Figura 82 - Elenco lista convenzioni</w:t>
        </w:r>
        <w:r w:rsidR="001C775C">
          <w:rPr>
            <w:noProof/>
            <w:webHidden/>
          </w:rPr>
          <w:tab/>
        </w:r>
        <w:r w:rsidR="001C775C">
          <w:rPr>
            <w:noProof/>
            <w:webHidden/>
          </w:rPr>
          <w:fldChar w:fldCharType="begin"/>
        </w:r>
        <w:r w:rsidR="001C775C">
          <w:rPr>
            <w:noProof/>
            <w:webHidden/>
          </w:rPr>
          <w:instrText xml:space="preserve"> PAGEREF _Toc153917037 \h </w:instrText>
        </w:r>
        <w:r w:rsidR="001C775C">
          <w:rPr>
            <w:noProof/>
            <w:webHidden/>
          </w:rPr>
        </w:r>
        <w:r w:rsidR="001C775C">
          <w:rPr>
            <w:noProof/>
            <w:webHidden/>
          </w:rPr>
          <w:fldChar w:fldCharType="separate"/>
        </w:r>
        <w:r w:rsidR="001C775C">
          <w:rPr>
            <w:noProof/>
            <w:webHidden/>
          </w:rPr>
          <w:t>80</w:t>
        </w:r>
        <w:r w:rsidR="001C775C">
          <w:rPr>
            <w:noProof/>
            <w:webHidden/>
          </w:rPr>
          <w:fldChar w:fldCharType="end"/>
        </w:r>
      </w:hyperlink>
    </w:p>
    <w:p w14:paraId="5DBFA14C" w14:textId="59F250CD"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11" w:anchor="_Toc153917038" w:history="1">
        <w:r w:rsidR="001C775C" w:rsidRPr="00954810">
          <w:rPr>
            <w:rStyle w:val="Collegamentoipertestuale"/>
            <w:noProof/>
          </w:rPr>
          <w:t>Figura 83 - Lista ordinativi completa</w:t>
        </w:r>
        <w:r w:rsidR="001C775C">
          <w:rPr>
            <w:noProof/>
            <w:webHidden/>
          </w:rPr>
          <w:tab/>
        </w:r>
        <w:r w:rsidR="001C775C">
          <w:rPr>
            <w:noProof/>
            <w:webHidden/>
          </w:rPr>
          <w:fldChar w:fldCharType="begin"/>
        </w:r>
        <w:r w:rsidR="001C775C">
          <w:rPr>
            <w:noProof/>
            <w:webHidden/>
          </w:rPr>
          <w:instrText xml:space="preserve"> PAGEREF _Toc153917038 \h </w:instrText>
        </w:r>
        <w:r w:rsidR="001C775C">
          <w:rPr>
            <w:noProof/>
            <w:webHidden/>
          </w:rPr>
        </w:r>
        <w:r w:rsidR="001C775C">
          <w:rPr>
            <w:noProof/>
            <w:webHidden/>
          </w:rPr>
          <w:fldChar w:fldCharType="separate"/>
        </w:r>
        <w:r w:rsidR="001C775C">
          <w:rPr>
            <w:noProof/>
            <w:webHidden/>
          </w:rPr>
          <w:t>81</w:t>
        </w:r>
        <w:r w:rsidR="001C775C">
          <w:rPr>
            <w:noProof/>
            <w:webHidden/>
          </w:rPr>
          <w:fldChar w:fldCharType="end"/>
        </w:r>
      </w:hyperlink>
    </w:p>
    <w:p w14:paraId="1B9BDBDE" w14:textId="1B070EC0"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39" w:history="1">
        <w:r w:rsidR="001C775C" w:rsidRPr="00954810">
          <w:rPr>
            <w:rStyle w:val="Collegamentoipertestuale"/>
            <w:noProof/>
          </w:rPr>
          <w:t>Figura 84 - Criteri di ricerca degli ordinativi</w:t>
        </w:r>
        <w:r w:rsidR="001C775C">
          <w:rPr>
            <w:noProof/>
            <w:webHidden/>
          </w:rPr>
          <w:tab/>
        </w:r>
        <w:r w:rsidR="001C775C">
          <w:rPr>
            <w:noProof/>
            <w:webHidden/>
          </w:rPr>
          <w:fldChar w:fldCharType="begin"/>
        </w:r>
        <w:r w:rsidR="001C775C">
          <w:rPr>
            <w:noProof/>
            <w:webHidden/>
          </w:rPr>
          <w:instrText xml:space="preserve"> PAGEREF _Toc153917039 \h </w:instrText>
        </w:r>
        <w:r w:rsidR="001C775C">
          <w:rPr>
            <w:noProof/>
            <w:webHidden/>
          </w:rPr>
        </w:r>
        <w:r w:rsidR="001C775C">
          <w:rPr>
            <w:noProof/>
            <w:webHidden/>
          </w:rPr>
          <w:fldChar w:fldCharType="separate"/>
        </w:r>
        <w:r w:rsidR="001C775C">
          <w:rPr>
            <w:noProof/>
            <w:webHidden/>
          </w:rPr>
          <w:t>81</w:t>
        </w:r>
        <w:r w:rsidR="001C775C">
          <w:rPr>
            <w:noProof/>
            <w:webHidden/>
          </w:rPr>
          <w:fldChar w:fldCharType="end"/>
        </w:r>
      </w:hyperlink>
    </w:p>
    <w:p w14:paraId="454EA5C5" w14:textId="3245A125"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12" w:anchor="_Toc153917040" w:history="1">
        <w:r w:rsidR="001C775C" w:rsidRPr="00954810">
          <w:rPr>
            <w:rStyle w:val="Collegamentoipertestuale"/>
            <w:noProof/>
          </w:rPr>
          <w:t>Figura 85 - Master plan</w:t>
        </w:r>
        <w:r w:rsidR="001C775C">
          <w:rPr>
            <w:noProof/>
            <w:webHidden/>
          </w:rPr>
          <w:tab/>
        </w:r>
        <w:r w:rsidR="001C775C">
          <w:rPr>
            <w:noProof/>
            <w:webHidden/>
          </w:rPr>
          <w:fldChar w:fldCharType="begin"/>
        </w:r>
        <w:r w:rsidR="001C775C">
          <w:rPr>
            <w:noProof/>
            <w:webHidden/>
          </w:rPr>
          <w:instrText xml:space="preserve"> PAGEREF _Toc153917040 \h </w:instrText>
        </w:r>
        <w:r w:rsidR="001C775C">
          <w:rPr>
            <w:noProof/>
            <w:webHidden/>
          </w:rPr>
        </w:r>
        <w:r w:rsidR="001C775C">
          <w:rPr>
            <w:noProof/>
            <w:webHidden/>
          </w:rPr>
          <w:fldChar w:fldCharType="separate"/>
        </w:r>
        <w:r w:rsidR="001C775C">
          <w:rPr>
            <w:noProof/>
            <w:webHidden/>
          </w:rPr>
          <w:t>83</w:t>
        </w:r>
        <w:r w:rsidR="001C775C">
          <w:rPr>
            <w:noProof/>
            <w:webHidden/>
          </w:rPr>
          <w:fldChar w:fldCharType="end"/>
        </w:r>
      </w:hyperlink>
    </w:p>
    <w:p w14:paraId="753A5366" w14:textId="641638FC" w:rsidR="001C775C" w:rsidRDefault="003F4BC4">
      <w:pPr>
        <w:pStyle w:val="Indicedellefigure"/>
        <w:tabs>
          <w:tab w:val="right" w:leader="dot" w:pos="9622"/>
        </w:tabs>
        <w:rPr>
          <w:rFonts w:asciiTheme="minorHAnsi" w:hAnsiTheme="minorHAnsi"/>
          <w:noProof/>
          <w:kern w:val="2"/>
          <w:lang w:eastAsia="it-IT"/>
          <w14:ligatures w14:val="standardContextual"/>
        </w:rPr>
      </w:pPr>
      <w:hyperlink w:anchor="_Toc153917041" w:history="1">
        <w:r w:rsidR="001C775C" w:rsidRPr="00954810">
          <w:rPr>
            <w:rStyle w:val="Collegamentoipertestuale"/>
            <w:noProof/>
          </w:rPr>
          <w:t>Figura 86 - Ricerca masterplan</w:t>
        </w:r>
        <w:r w:rsidR="001C775C">
          <w:rPr>
            <w:noProof/>
            <w:webHidden/>
          </w:rPr>
          <w:tab/>
        </w:r>
        <w:r w:rsidR="001C775C">
          <w:rPr>
            <w:noProof/>
            <w:webHidden/>
          </w:rPr>
          <w:fldChar w:fldCharType="begin"/>
        </w:r>
        <w:r w:rsidR="001C775C">
          <w:rPr>
            <w:noProof/>
            <w:webHidden/>
          </w:rPr>
          <w:instrText xml:space="preserve"> PAGEREF _Toc153917041 \h </w:instrText>
        </w:r>
        <w:r w:rsidR="001C775C">
          <w:rPr>
            <w:noProof/>
            <w:webHidden/>
          </w:rPr>
        </w:r>
        <w:r w:rsidR="001C775C">
          <w:rPr>
            <w:noProof/>
            <w:webHidden/>
          </w:rPr>
          <w:fldChar w:fldCharType="separate"/>
        </w:r>
        <w:r w:rsidR="001C775C">
          <w:rPr>
            <w:noProof/>
            <w:webHidden/>
          </w:rPr>
          <w:t>84</w:t>
        </w:r>
        <w:r w:rsidR="001C775C">
          <w:rPr>
            <w:noProof/>
            <w:webHidden/>
          </w:rPr>
          <w:fldChar w:fldCharType="end"/>
        </w:r>
      </w:hyperlink>
    </w:p>
    <w:p w14:paraId="599E7247" w14:textId="560CF88A"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13" w:anchor="_Toc153917042" w:history="1">
        <w:r w:rsidR="001C775C" w:rsidRPr="00954810">
          <w:rPr>
            <w:rStyle w:val="Collegamentoipertestuale"/>
            <w:noProof/>
          </w:rPr>
          <w:t>Figura 87 - Erosione macroconvenzioni</w:t>
        </w:r>
        <w:r w:rsidR="001C775C">
          <w:rPr>
            <w:noProof/>
            <w:webHidden/>
          </w:rPr>
          <w:tab/>
        </w:r>
        <w:r w:rsidR="001C775C">
          <w:rPr>
            <w:noProof/>
            <w:webHidden/>
          </w:rPr>
          <w:fldChar w:fldCharType="begin"/>
        </w:r>
        <w:r w:rsidR="001C775C">
          <w:rPr>
            <w:noProof/>
            <w:webHidden/>
          </w:rPr>
          <w:instrText xml:space="preserve"> PAGEREF _Toc153917042 \h </w:instrText>
        </w:r>
        <w:r w:rsidR="001C775C">
          <w:rPr>
            <w:noProof/>
            <w:webHidden/>
          </w:rPr>
        </w:r>
        <w:r w:rsidR="001C775C">
          <w:rPr>
            <w:noProof/>
            <w:webHidden/>
          </w:rPr>
          <w:fldChar w:fldCharType="separate"/>
        </w:r>
        <w:r w:rsidR="001C775C">
          <w:rPr>
            <w:noProof/>
            <w:webHidden/>
          </w:rPr>
          <w:t>85</w:t>
        </w:r>
        <w:r w:rsidR="001C775C">
          <w:rPr>
            <w:noProof/>
            <w:webHidden/>
          </w:rPr>
          <w:fldChar w:fldCharType="end"/>
        </w:r>
      </w:hyperlink>
    </w:p>
    <w:p w14:paraId="2E93024F" w14:textId="0854292D" w:rsidR="001C775C" w:rsidRDefault="003F4BC4">
      <w:pPr>
        <w:pStyle w:val="Indicedellefigure"/>
        <w:tabs>
          <w:tab w:val="right" w:leader="dot" w:pos="9622"/>
        </w:tabs>
        <w:rPr>
          <w:rFonts w:asciiTheme="minorHAnsi" w:hAnsiTheme="minorHAnsi"/>
          <w:noProof/>
          <w:kern w:val="2"/>
          <w:lang w:eastAsia="it-IT"/>
          <w14:ligatures w14:val="standardContextual"/>
        </w:rPr>
      </w:pPr>
      <w:hyperlink r:id="rId214" w:anchor="_Toc153917043" w:history="1">
        <w:r w:rsidR="001C775C" w:rsidRPr="00954810">
          <w:rPr>
            <w:rStyle w:val="Collegamentoipertestuale"/>
            <w:noProof/>
          </w:rPr>
          <w:t>Figura 88 - Livello erosione</w:t>
        </w:r>
        <w:r w:rsidR="001C775C">
          <w:rPr>
            <w:noProof/>
            <w:webHidden/>
          </w:rPr>
          <w:tab/>
        </w:r>
        <w:r w:rsidR="001C775C">
          <w:rPr>
            <w:noProof/>
            <w:webHidden/>
          </w:rPr>
          <w:fldChar w:fldCharType="begin"/>
        </w:r>
        <w:r w:rsidR="001C775C">
          <w:rPr>
            <w:noProof/>
            <w:webHidden/>
          </w:rPr>
          <w:instrText xml:space="preserve"> PAGEREF _Toc153917043 \h </w:instrText>
        </w:r>
        <w:r w:rsidR="001C775C">
          <w:rPr>
            <w:noProof/>
            <w:webHidden/>
          </w:rPr>
        </w:r>
        <w:r w:rsidR="001C775C">
          <w:rPr>
            <w:noProof/>
            <w:webHidden/>
          </w:rPr>
          <w:fldChar w:fldCharType="separate"/>
        </w:r>
        <w:r w:rsidR="001C775C">
          <w:rPr>
            <w:noProof/>
            <w:webHidden/>
          </w:rPr>
          <w:t>85</w:t>
        </w:r>
        <w:r w:rsidR="001C775C">
          <w:rPr>
            <w:noProof/>
            <w:webHidden/>
          </w:rPr>
          <w:fldChar w:fldCharType="end"/>
        </w:r>
      </w:hyperlink>
    </w:p>
    <w:p w14:paraId="7A2F673C" w14:textId="58CC557B" w:rsidR="005122C6" w:rsidRPr="005122C6" w:rsidRDefault="005122C6" w:rsidP="005122C6">
      <w:r>
        <w:fldChar w:fldCharType="end"/>
      </w:r>
    </w:p>
    <w:p w14:paraId="039C762C" w14:textId="254A7F8D" w:rsidR="00382DD6" w:rsidRPr="00382DD6" w:rsidRDefault="00382DD6" w:rsidP="00382DD6"/>
    <w:sectPr w:rsidR="00382DD6" w:rsidRPr="00382DD6" w:rsidSect="009D1039">
      <w:headerReference w:type="default" r:id="rId215"/>
      <w:footerReference w:type="default" r:id="rId216"/>
      <w:pgSz w:w="11900" w:h="16840"/>
      <w:pgMar w:top="1006" w:right="1134" w:bottom="567" w:left="1134"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65956" w14:textId="77777777" w:rsidR="003F4BC4" w:rsidRDefault="003F4BC4" w:rsidP="009D288D">
      <w:r>
        <w:separator/>
      </w:r>
    </w:p>
    <w:p w14:paraId="22ADE26E" w14:textId="77777777" w:rsidR="003F4BC4" w:rsidRDefault="003F4BC4"/>
  </w:endnote>
  <w:endnote w:type="continuationSeparator" w:id="0">
    <w:p w14:paraId="03962DE8" w14:textId="77777777" w:rsidR="003F4BC4" w:rsidRDefault="003F4BC4" w:rsidP="009D288D">
      <w:r>
        <w:continuationSeparator/>
      </w:r>
    </w:p>
    <w:p w14:paraId="336BBD0D" w14:textId="77777777" w:rsidR="003F4BC4" w:rsidRDefault="003F4BC4"/>
  </w:endnote>
  <w:endnote w:type="continuationNotice" w:id="1">
    <w:p w14:paraId="0F01E5F4" w14:textId="77777777" w:rsidR="003F4BC4" w:rsidRDefault="003F4BC4"/>
    <w:p w14:paraId="56DF7A10" w14:textId="77777777" w:rsidR="003F4BC4" w:rsidRDefault="003F4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5B5C1FD7" w:rsidR="00AC7D8E" w:rsidRDefault="009D1039" w:rsidP="00917FEF">
    <w:pPr>
      <w:pStyle w:val="Pidipagina"/>
      <w:ind w:left="-1134"/>
    </w:pPr>
    <w:r>
      <w:rPr>
        <w:noProof/>
      </w:rPr>
      <w:drawing>
        <wp:inline distT="0" distB="0" distL="0" distR="0" wp14:anchorId="6E7C1EB7" wp14:editId="4B5D7953">
          <wp:extent cx="7562215" cy="1152525"/>
          <wp:effectExtent l="0" t="0" r="63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BD992" w14:textId="77777777" w:rsidR="003F4BC4" w:rsidRDefault="003F4BC4" w:rsidP="009D288D">
      <w:bookmarkStart w:id="0" w:name="_Hlk108428381"/>
      <w:bookmarkEnd w:id="0"/>
      <w:r>
        <w:separator/>
      </w:r>
    </w:p>
    <w:p w14:paraId="4D269AF8" w14:textId="77777777" w:rsidR="003F4BC4" w:rsidRDefault="003F4BC4"/>
  </w:footnote>
  <w:footnote w:type="continuationSeparator" w:id="0">
    <w:p w14:paraId="5FE8D95A" w14:textId="77777777" w:rsidR="003F4BC4" w:rsidRDefault="003F4BC4" w:rsidP="009D288D">
      <w:r>
        <w:continuationSeparator/>
      </w:r>
    </w:p>
    <w:p w14:paraId="02E73102" w14:textId="77777777" w:rsidR="003F4BC4" w:rsidRDefault="003F4BC4"/>
  </w:footnote>
  <w:footnote w:type="continuationNotice" w:id="1">
    <w:p w14:paraId="62C51276" w14:textId="77777777" w:rsidR="003F4BC4" w:rsidRDefault="003F4BC4"/>
    <w:p w14:paraId="3D621328" w14:textId="77777777" w:rsidR="003F4BC4" w:rsidRDefault="003F4B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6DD79" w14:textId="06DF2D01" w:rsidR="009D1039" w:rsidRDefault="009D1039">
    <w:pPr>
      <w:pStyle w:val="Intestazione"/>
    </w:pPr>
  </w:p>
  <w:p w14:paraId="12EC8F9C" w14:textId="358DE4F2" w:rsidR="00AC7D8E" w:rsidRDefault="009D1039" w:rsidP="00D62417">
    <w:pPr>
      <w:pStyle w:val="Intestazione"/>
      <w:ind w:left="-1134"/>
    </w:pPr>
    <w:r>
      <w:rPr>
        <w:noProof/>
      </w:rPr>
      <w:drawing>
        <wp:inline distT="0" distB="0" distL="0" distR="0" wp14:anchorId="697D1E3F" wp14:editId="1DC8A5D0">
          <wp:extent cx="7552690" cy="11715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50" type="#_x0000_t75" style="width:336pt;height:336pt" o:bullet="t">
        <v:imagedata r:id="rId1" o:title="freccia-dorata-Dx"/>
      </v:shape>
    </w:pict>
  </w:numPicBullet>
  <w:abstractNum w:abstractNumId="0" w15:restartNumberingAfterBreak="0">
    <w:nsid w:val="042233A9"/>
    <w:multiLevelType w:val="hybridMultilevel"/>
    <w:tmpl w:val="A3FA3766"/>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2" w15:restartNumberingAfterBreak="0">
    <w:nsid w:val="108C7A90"/>
    <w:multiLevelType w:val="hybridMultilevel"/>
    <w:tmpl w:val="C0BA529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13206812"/>
    <w:multiLevelType w:val="hybridMultilevel"/>
    <w:tmpl w:val="CDC20206"/>
    <w:lvl w:ilvl="0" w:tplc="15769D3E">
      <w:start w:val="2"/>
      <w:numFmt w:val="bullet"/>
      <w:lvlText w:val="-"/>
      <w:lvlJc w:val="left"/>
      <w:pPr>
        <w:ind w:left="720" w:hanging="360"/>
      </w:pPr>
      <w:rPr>
        <w:rFonts w:ascii="Lucida Sans Unicode" w:eastAsia="Calibri" w:hAnsi="Lucida Sans Unicode" w:cs="Lucida Sans Unicode"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5" w15:restartNumberingAfterBreak="0">
    <w:nsid w:val="16C77D02"/>
    <w:multiLevelType w:val="hybridMultilevel"/>
    <w:tmpl w:val="D480E368"/>
    <w:lvl w:ilvl="0" w:tplc="04090001">
      <w:start w:val="1"/>
      <w:numFmt w:val="bullet"/>
      <w:lvlText w:val=""/>
      <w:lvlJc w:val="left"/>
      <w:pPr>
        <w:ind w:left="961" w:hanging="360"/>
      </w:pPr>
      <w:rPr>
        <w:rFonts w:ascii="Symbol" w:hAnsi="Symbol" w:hint="default"/>
      </w:rPr>
    </w:lvl>
    <w:lvl w:ilvl="1" w:tplc="04090003">
      <w:start w:val="1"/>
      <w:numFmt w:val="bullet"/>
      <w:lvlText w:val="o"/>
      <w:lvlJc w:val="left"/>
      <w:pPr>
        <w:ind w:left="1681" w:hanging="360"/>
      </w:pPr>
      <w:rPr>
        <w:rFonts w:ascii="Courier New" w:hAnsi="Courier New" w:cs="Courier New" w:hint="default"/>
      </w:rPr>
    </w:lvl>
    <w:lvl w:ilvl="2" w:tplc="04090005">
      <w:start w:val="1"/>
      <w:numFmt w:val="bullet"/>
      <w:lvlText w:val=""/>
      <w:lvlJc w:val="left"/>
      <w:pPr>
        <w:ind w:left="2401" w:hanging="360"/>
      </w:pPr>
      <w:rPr>
        <w:rFonts w:ascii="Wingdings" w:hAnsi="Wingdings" w:hint="default"/>
      </w:rPr>
    </w:lvl>
    <w:lvl w:ilvl="3" w:tplc="04090001">
      <w:start w:val="1"/>
      <w:numFmt w:val="bullet"/>
      <w:lvlText w:val=""/>
      <w:lvlJc w:val="left"/>
      <w:pPr>
        <w:ind w:left="3121" w:hanging="360"/>
      </w:pPr>
      <w:rPr>
        <w:rFonts w:ascii="Symbol" w:hAnsi="Symbol" w:hint="default"/>
      </w:rPr>
    </w:lvl>
    <w:lvl w:ilvl="4" w:tplc="04090003">
      <w:start w:val="1"/>
      <w:numFmt w:val="bullet"/>
      <w:lvlText w:val="o"/>
      <w:lvlJc w:val="left"/>
      <w:pPr>
        <w:ind w:left="3841" w:hanging="360"/>
      </w:pPr>
      <w:rPr>
        <w:rFonts w:ascii="Courier New" w:hAnsi="Courier New" w:cs="Courier New" w:hint="default"/>
      </w:rPr>
    </w:lvl>
    <w:lvl w:ilvl="5" w:tplc="04090005">
      <w:start w:val="1"/>
      <w:numFmt w:val="bullet"/>
      <w:lvlText w:val=""/>
      <w:lvlJc w:val="left"/>
      <w:pPr>
        <w:ind w:left="4561" w:hanging="360"/>
      </w:pPr>
      <w:rPr>
        <w:rFonts w:ascii="Wingdings" w:hAnsi="Wingdings" w:hint="default"/>
      </w:rPr>
    </w:lvl>
    <w:lvl w:ilvl="6" w:tplc="04090001">
      <w:start w:val="1"/>
      <w:numFmt w:val="bullet"/>
      <w:lvlText w:val=""/>
      <w:lvlJc w:val="left"/>
      <w:pPr>
        <w:ind w:left="5281" w:hanging="360"/>
      </w:pPr>
      <w:rPr>
        <w:rFonts w:ascii="Symbol" w:hAnsi="Symbol" w:hint="default"/>
      </w:rPr>
    </w:lvl>
    <w:lvl w:ilvl="7" w:tplc="04090003">
      <w:start w:val="1"/>
      <w:numFmt w:val="bullet"/>
      <w:lvlText w:val="o"/>
      <w:lvlJc w:val="left"/>
      <w:pPr>
        <w:ind w:left="6001" w:hanging="360"/>
      </w:pPr>
      <w:rPr>
        <w:rFonts w:ascii="Courier New" w:hAnsi="Courier New" w:cs="Courier New" w:hint="default"/>
      </w:rPr>
    </w:lvl>
    <w:lvl w:ilvl="8" w:tplc="04090005">
      <w:start w:val="1"/>
      <w:numFmt w:val="bullet"/>
      <w:lvlText w:val=""/>
      <w:lvlJc w:val="left"/>
      <w:pPr>
        <w:ind w:left="6721" w:hanging="360"/>
      </w:pPr>
      <w:rPr>
        <w:rFonts w:ascii="Wingdings" w:hAnsi="Wingdings" w:hint="default"/>
      </w:rPr>
    </w:lvl>
  </w:abstractNum>
  <w:abstractNum w:abstractNumId="6" w15:restartNumberingAfterBreak="0">
    <w:nsid w:val="1AEA27FE"/>
    <w:multiLevelType w:val="hybridMultilevel"/>
    <w:tmpl w:val="F88A876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C201C15"/>
    <w:multiLevelType w:val="hybridMultilevel"/>
    <w:tmpl w:val="03985E6C"/>
    <w:lvl w:ilvl="0" w:tplc="F408A0D6">
      <w:start w:val="3"/>
      <w:numFmt w:val="bullet"/>
      <w:lvlText w:val="-"/>
      <w:lvlJc w:val="left"/>
      <w:pPr>
        <w:ind w:left="360" w:hanging="360"/>
      </w:pPr>
      <w:rPr>
        <w:rFonts w:ascii="Lucida Sans Unicode" w:eastAsia="Calibri" w:hAnsi="Lucida Sans Unicode" w:cs="Lucida Sans Unicod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F262D2E"/>
    <w:multiLevelType w:val="hybridMultilevel"/>
    <w:tmpl w:val="F7DE8F82"/>
    <w:lvl w:ilvl="0" w:tplc="00425024">
      <w:start w:val="1"/>
      <w:numFmt w:val="lowerLetter"/>
      <w:lvlText w:val="%1)"/>
      <w:lvlJc w:val="left"/>
      <w:pPr>
        <w:ind w:left="1155" w:hanging="360"/>
      </w:pPr>
    </w:lvl>
    <w:lvl w:ilvl="1" w:tplc="04100019">
      <w:start w:val="1"/>
      <w:numFmt w:val="lowerLetter"/>
      <w:lvlText w:val="%2."/>
      <w:lvlJc w:val="left"/>
      <w:pPr>
        <w:ind w:left="1875" w:hanging="360"/>
      </w:pPr>
    </w:lvl>
    <w:lvl w:ilvl="2" w:tplc="0410001B">
      <w:start w:val="1"/>
      <w:numFmt w:val="lowerRoman"/>
      <w:lvlText w:val="%3."/>
      <w:lvlJc w:val="right"/>
      <w:pPr>
        <w:ind w:left="2595" w:hanging="180"/>
      </w:pPr>
    </w:lvl>
    <w:lvl w:ilvl="3" w:tplc="0410000F">
      <w:start w:val="1"/>
      <w:numFmt w:val="decimal"/>
      <w:lvlText w:val="%4."/>
      <w:lvlJc w:val="left"/>
      <w:pPr>
        <w:ind w:left="3315" w:hanging="360"/>
      </w:pPr>
    </w:lvl>
    <w:lvl w:ilvl="4" w:tplc="04100019">
      <w:start w:val="1"/>
      <w:numFmt w:val="lowerLetter"/>
      <w:lvlText w:val="%5."/>
      <w:lvlJc w:val="left"/>
      <w:pPr>
        <w:ind w:left="4035" w:hanging="360"/>
      </w:pPr>
    </w:lvl>
    <w:lvl w:ilvl="5" w:tplc="0410001B">
      <w:start w:val="1"/>
      <w:numFmt w:val="lowerRoman"/>
      <w:lvlText w:val="%6."/>
      <w:lvlJc w:val="right"/>
      <w:pPr>
        <w:ind w:left="4755" w:hanging="180"/>
      </w:pPr>
    </w:lvl>
    <w:lvl w:ilvl="6" w:tplc="0410000F">
      <w:start w:val="1"/>
      <w:numFmt w:val="decimal"/>
      <w:lvlText w:val="%7."/>
      <w:lvlJc w:val="left"/>
      <w:pPr>
        <w:ind w:left="5475" w:hanging="360"/>
      </w:pPr>
    </w:lvl>
    <w:lvl w:ilvl="7" w:tplc="04100019">
      <w:start w:val="1"/>
      <w:numFmt w:val="lowerLetter"/>
      <w:lvlText w:val="%8."/>
      <w:lvlJc w:val="left"/>
      <w:pPr>
        <w:ind w:left="6195" w:hanging="360"/>
      </w:pPr>
    </w:lvl>
    <w:lvl w:ilvl="8" w:tplc="0410001B">
      <w:start w:val="1"/>
      <w:numFmt w:val="lowerRoman"/>
      <w:lvlText w:val="%9."/>
      <w:lvlJc w:val="right"/>
      <w:pPr>
        <w:ind w:left="6915" w:hanging="180"/>
      </w:pPr>
    </w:lvl>
  </w:abstractNum>
  <w:abstractNum w:abstractNumId="9" w15:restartNumberingAfterBreak="0">
    <w:nsid w:val="20C314CA"/>
    <w:multiLevelType w:val="hybridMultilevel"/>
    <w:tmpl w:val="6DCA7084"/>
    <w:lvl w:ilvl="0" w:tplc="D0B8D93E">
      <w:start w:val="2"/>
      <w:numFmt w:val="bullet"/>
      <w:lvlText w:val="-"/>
      <w:lvlJc w:val="left"/>
      <w:pPr>
        <w:ind w:left="360" w:hanging="360"/>
      </w:pPr>
      <w:rPr>
        <w:rFonts w:ascii="Lucida Sans Unicode" w:eastAsia="Calibri" w:hAnsi="Lucida Sans Unicode" w:cs="Lucida Sans Unicode"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26664DF7"/>
    <w:multiLevelType w:val="hybridMultilevel"/>
    <w:tmpl w:val="F8D00666"/>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2A385B69"/>
    <w:multiLevelType w:val="hybridMultilevel"/>
    <w:tmpl w:val="14A41B92"/>
    <w:lvl w:ilvl="0" w:tplc="A93CCFA0">
      <w:start w:val="1"/>
      <w:numFmt w:val="bullet"/>
      <w:lvlText w:val=""/>
      <w:lvlJc w:val="left"/>
      <w:pPr>
        <w:tabs>
          <w:tab w:val="num" w:pos="567"/>
        </w:tabs>
        <w:ind w:left="567" w:hanging="51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B143B0C">
      <w:start w:val="1"/>
      <w:numFmt w:val="bullet"/>
      <w:lvlText w:val=""/>
      <w:lvlJc w:val="left"/>
      <w:pPr>
        <w:tabs>
          <w:tab w:val="num" w:pos="2160"/>
        </w:tabs>
        <w:ind w:left="2160" w:hanging="360"/>
      </w:pPr>
      <w:rPr>
        <w:rFonts w:ascii="Wingdings" w:hAnsi="Wingdings" w:hint="default"/>
        <w:color w:val="auto"/>
      </w:rPr>
    </w:lvl>
    <w:lvl w:ilvl="3" w:tplc="0410000B">
      <w:start w:val="1"/>
      <w:numFmt w:val="bullet"/>
      <w:lvlText w:val=""/>
      <w:lvlJc w:val="left"/>
      <w:pPr>
        <w:tabs>
          <w:tab w:val="num" w:pos="2880"/>
        </w:tabs>
        <w:ind w:left="2880" w:hanging="360"/>
      </w:pPr>
      <w:rPr>
        <w:rFonts w:ascii="Wingdings" w:hAnsi="Wingdings" w:hint="default"/>
      </w:rPr>
    </w:lvl>
    <w:lvl w:ilvl="4" w:tplc="2048D8A8">
      <w:start w:val="2"/>
      <w:numFmt w:val="bullet"/>
      <w:lvlText w:val="-"/>
      <w:lvlJc w:val="left"/>
      <w:pPr>
        <w:ind w:left="3600" w:hanging="360"/>
      </w:pPr>
      <w:rPr>
        <w:rFonts w:ascii="Calibri" w:eastAsia="Times New Roman" w:hAnsi="Calibri" w:cs="Calibri"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435B0A"/>
    <w:multiLevelType w:val="hybridMultilevel"/>
    <w:tmpl w:val="4F4C66BE"/>
    <w:lvl w:ilvl="0" w:tplc="6FA0DAF4">
      <w:start w:val="1"/>
      <w:numFmt w:val="lowerLetter"/>
      <w:lvlText w:val="%1)"/>
      <w:lvlJc w:val="left"/>
      <w:pPr>
        <w:ind w:left="720" w:hanging="360"/>
      </w:pPr>
      <w:rPr>
        <w:color w:val="auto"/>
        <w:sz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2B9B274C"/>
    <w:multiLevelType w:val="hybridMultilevel"/>
    <w:tmpl w:val="7F901E20"/>
    <w:lvl w:ilvl="0" w:tplc="FAF8C00C">
      <w:start w:val="1"/>
      <w:numFmt w:val="bullet"/>
      <w:pStyle w:val="Liste"/>
      <w:lvlText w:val=""/>
      <w:lvlJc w:val="left"/>
      <w:pPr>
        <w:ind w:left="644" w:hanging="360"/>
      </w:pPr>
      <w:rPr>
        <w:rFonts w:ascii="Symbol" w:hAnsi="Symbol" w:hint="default"/>
        <w:b w:val="0"/>
        <w:i w:val="0"/>
        <w:caps w:val="0"/>
        <w:smallCaps w:val="0"/>
        <w:strike w:val="0"/>
        <w:dstrike w:val="0"/>
        <w:vanish w:val="0"/>
        <w:webHidden w:val="0"/>
        <w:color w:val="808080"/>
        <w:spacing w:val="0"/>
        <w:kern w:val="0"/>
        <w:position w:val="0"/>
        <w:sz w:val="16"/>
        <w:u w:val="none"/>
        <w:effect w:val="none"/>
        <w:vertAlign w:val="baseline"/>
        <w:specVanish w:val="0"/>
      </w:rPr>
    </w:lvl>
    <w:lvl w:ilvl="1" w:tplc="948E75B4">
      <w:start w:val="1"/>
      <w:numFmt w:val="bullet"/>
      <w:lvlText w:val="–"/>
      <w:lvlJc w:val="left"/>
      <w:pPr>
        <w:ind w:left="1440" w:hanging="360"/>
      </w:pPr>
      <w:rPr>
        <w:rFonts w:ascii="Courier New" w:hAnsi="Courier New" w:cs="Times New Roman" w:hint="default"/>
        <w:color w:val="595959"/>
        <w:spacing w:val="-2"/>
        <w:sz w:val="20"/>
      </w:rPr>
    </w:lvl>
    <w:lvl w:ilvl="2" w:tplc="04100003">
      <w:start w:val="1"/>
      <w:numFmt w:val="bullet"/>
      <w:lvlText w:val="o"/>
      <w:lvlJc w:val="left"/>
      <w:pPr>
        <w:ind w:left="2160" w:hanging="360"/>
      </w:pPr>
      <w:rPr>
        <w:rFonts w:ascii="Courier New" w:hAnsi="Courier New" w:cs="Times New Roman"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BB57BC2"/>
    <w:multiLevelType w:val="hybridMultilevel"/>
    <w:tmpl w:val="A1803B1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15:restartNumberingAfterBreak="0">
    <w:nsid w:val="2E953A6B"/>
    <w:multiLevelType w:val="hybridMultilevel"/>
    <w:tmpl w:val="E2C2C87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30CB07A0"/>
    <w:multiLevelType w:val="hybridMultilevel"/>
    <w:tmpl w:val="AFAC07C2"/>
    <w:lvl w:ilvl="0" w:tplc="3A74E7D0">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7" w15:restartNumberingAfterBreak="0">
    <w:nsid w:val="33AA2D03"/>
    <w:multiLevelType w:val="hybridMultilevel"/>
    <w:tmpl w:val="F0F0CA96"/>
    <w:lvl w:ilvl="0" w:tplc="9036EE56">
      <w:numFmt w:val="bullet"/>
      <w:lvlText w:val="-"/>
      <w:lvlJc w:val="left"/>
      <w:pPr>
        <w:ind w:left="1364" w:hanging="360"/>
      </w:pPr>
      <w:rPr>
        <w:rFonts w:ascii="Times New Roman" w:eastAsiaTheme="minorHAnsi"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36FC2A19"/>
    <w:multiLevelType w:val="hybridMultilevel"/>
    <w:tmpl w:val="C03C48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82C3B47"/>
    <w:multiLevelType w:val="hybridMultilevel"/>
    <w:tmpl w:val="BA46B438"/>
    <w:lvl w:ilvl="0" w:tplc="D0B8D93E">
      <w:start w:val="2"/>
      <w:numFmt w:val="bullet"/>
      <w:lvlText w:val="-"/>
      <w:lvlJc w:val="left"/>
      <w:pPr>
        <w:ind w:left="360" w:hanging="360"/>
      </w:pPr>
      <w:rPr>
        <w:rFonts w:ascii="Lucida Sans Unicode" w:eastAsia="Calibri" w:hAnsi="Lucida Sans Unicode" w:cs="Lucida Sans Unicode"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21"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B115AF"/>
    <w:multiLevelType w:val="hybridMultilevel"/>
    <w:tmpl w:val="40324886"/>
    <w:lvl w:ilvl="0" w:tplc="399ED274">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B14AAF"/>
    <w:multiLevelType w:val="hybridMultilevel"/>
    <w:tmpl w:val="DAD008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8E74C3F"/>
    <w:multiLevelType w:val="hybridMultilevel"/>
    <w:tmpl w:val="7844349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62EA6A2D"/>
    <w:multiLevelType w:val="hybridMultilevel"/>
    <w:tmpl w:val="D252418C"/>
    <w:lvl w:ilvl="0" w:tplc="F408A0D6">
      <w:start w:val="3"/>
      <w:numFmt w:val="bullet"/>
      <w:lvlText w:val="-"/>
      <w:lvlJc w:val="left"/>
      <w:pPr>
        <w:ind w:left="360" w:hanging="360"/>
      </w:pPr>
      <w:rPr>
        <w:rFonts w:ascii="Lucida Sans Unicode" w:eastAsia="Calibri" w:hAnsi="Lucida Sans Unicode" w:cs="Lucida Sans Unicode"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7" w15:restartNumberingAfterBreak="0">
    <w:nsid w:val="64461E91"/>
    <w:multiLevelType w:val="hybridMultilevel"/>
    <w:tmpl w:val="79ECE16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78070883"/>
    <w:multiLevelType w:val="hybridMultilevel"/>
    <w:tmpl w:val="AEFEC4EC"/>
    <w:lvl w:ilvl="0" w:tplc="4C70BA6C">
      <w:start w:val="1"/>
      <w:numFmt w:val="lowerLetter"/>
      <w:lvlText w:val="%1)"/>
      <w:lvlJc w:val="left"/>
      <w:pPr>
        <w:ind w:left="720" w:hanging="360"/>
      </w:pPr>
      <w:rPr>
        <w:rFonts w:asciiTheme="majorHAnsi" w:hAnsiTheme="majorHAnsi" w:cstheme="majorHAns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796D1B00"/>
    <w:multiLevelType w:val="hybridMultilevel"/>
    <w:tmpl w:val="A516CBB6"/>
    <w:lvl w:ilvl="0" w:tplc="D0B8D93E">
      <w:start w:val="2"/>
      <w:numFmt w:val="bullet"/>
      <w:lvlText w:val="-"/>
      <w:lvlJc w:val="left"/>
      <w:pPr>
        <w:ind w:left="720" w:hanging="360"/>
      </w:pPr>
      <w:rPr>
        <w:rFonts w:ascii="Lucida Sans Unicode" w:eastAsia="Calibri" w:hAnsi="Lucida Sans Unicode" w:cs="Lucida Sans Unicode"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0" w15:restartNumberingAfterBreak="0">
    <w:nsid w:val="7CCE37C0"/>
    <w:multiLevelType w:val="hybridMultilevel"/>
    <w:tmpl w:val="F22285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CED5D08"/>
    <w:multiLevelType w:val="hybridMultilevel"/>
    <w:tmpl w:val="EA0EA40A"/>
    <w:lvl w:ilvl="0" w:tplc="04100017">
      <w:start w:val="1"/>
      <w:numFmt w:val="lowerLetter"/>
      <w:lvlText w:val="%1)"/>
      <w:lvlJc w:val="left"/>
      <w:pPr>
        <w:ind w:left="720" w:hanging="360"/>
      </w:pPr>
    </w:lvl>
    <w:lvl w:ilvl="1" w:tplc="B1243376">
      <w:start w:val="1"/>
      <w:numFmt w:val="decimal"/>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4"/>
  </w:num>
  <w:num w:numId="2">
    <w:abstractNumId w:val="23"/>
  </w:num>
  <w:num w:numId="3">
    <w:abstractNumId w:val="21"/>
  </w:num>
  <w:num w:numId="4">
    <w:abstractNumId w:val="20"/>
  </w:num>
  <w:num w:numId="5">
    <w:abstractNumId w:val="1"/>
  </w:num>
  <w:num w:numId="6">
    <w:abstractNumId w:val="13"/>
  </w:num>
  <w:num w:numId="7">
    <w:abstractNumId w:val="17"/>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5"/>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9"/>
  </w:num>
  <w:num w:numId="24">
    <w:abstractNumId w:val="28"/>
    <w:lvlOverride w:ilvl="0">
      <w:startOverride w:val="1"/>
    </w:lvlOverride>
    <w:lvlOverride w:ilvl="1"/>
    <w:lvlOverride w:ilvl="2"/>
    <w:lvlOverride w:ilvl="3"/>
    <w:lvlOverride w:ilvl="4"/>
    <w:lvlOverride w:ilvl="5"/>
    <w:lvlOverride w:ilvl="6"/>
    <w:lvlOverride w:ilvl="7"/>
    <w:lvlOverride w:ilvl="8"/>
  </w:num>
  <w:num w:numId="25">
    <w:abstractNumId w:val="26"/>
  </w:num>
  <w:num w:numId="26">
    <w:abstractNumId w:val="7"/>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21A35"/>
    <w:rsid w:val="00026C4F"/>
    <w:rsid w:val="00030E40"/>
    <w:rsid w:val="000360A2"/>
    <w:rsid w:val="00071A5C"/>
    <w:rsid w:val="00072A66"/>
    <w:rsid w:val="000743AC"/>
    <w:rsid w:val="0007694B"/>
    <w:rsid w:val="000A2271"/>
    <w:rsid w:val="000A3B84"/>
    <w:rsid w:val="000A6950"/>
    <w:rsid w:val="000B5547"/>
    <w:rsid w:val="000F7440"/>
    <w:rsid w:val="0010269D"/>
    <w:rsid w:val="00120A93"/>
    <w:rsid w:val="00125E14"/>
    <w:rsid w:val="0014469F"/>
    <w:rsid w:val="00151EE6"/>
    <w:rsid w:val="00162E9C"/>
    <w:rsid w:val="00167E9D"/>
    <w:rsid w:val="00185BF8"/>
    <w:rsid w:val="00194D55"/>
    <w:rsid w:val="00196234"/>
    <w:rsid w:val="001A2FFD"/>
    <w:rsid w:val="001A559E"/>
    <w:rsid w:val="001B1ACF"/>
    <w:rsid w:val="001C775C"/>
    <w:rsid w:val="001F6BDB"/>
    <w:rsid w:val="00203880"/>
    <w:rsid w:val="00207FAB"/>
    <w:rsid w:val="00235B15"/>
    <w:rsid w:val="0024113A"/>
    <w:rsid w:val="00246EE2"/>
    <w:rsid w:val="00252FB1"/>
    <w:rsid w:val="00277045"/>
    <w:rsid w:val="00290D90"/>
    <w:rsid w:val="002A60CC"/>
    <w:rsid w:val="002B0DBF"/>
    <w:rsid w:val="002B721B"/>
    <w:rsid w:val="002D0C75"/>
    <w:rsid w:val="002D51E4"/>
    <w:rsid w:val="002E2D22"/>
    <w:rsid w:val="002E6DA4"/>
    <w:rsid w:val="002E7304"/>
    <w:rsid w:val="002F3509"/>
    <w:rsid w:val="002F6DF8"/>
    <w:rsid w:val="003139E4"/>
    <w:rsid w:val="0036472C"/>
    <w:rsid w:val="00381285"/>
    <w:rsid w:val="00381904"/>
    <w:rsid w:val="00382DD6"/>
    <w:rsid w:val="0038647C"/>
    <w:rsid w:val="0039424B"/>
    <w:rsid w:val="003B445A"/>
    <w:rsid w:val="003C2FB4"/>
    <w:rsid w:val="003CA1AF"/>
    <w:rsid w:val="003F4BC4"/>
    <w:rsid w:val="0043299B"/>
    <w:rsid w:val="00477344"/>
    <w:rsid w:val="00484CDF"/>
    <w:rsid w:val="00485C54"/>
    <w:rsid w:val="004921B3"/>
    <w:rsid w:val="00492773"/>
    <w:rsid w:val="004D19C7"/>
    <w:rsid w:val="004E1A60"/>
    <w:rsid w:val="004E555C"/>
    <w:rsid w:val="004F3401"/>
    <w:rsid w:val="005000D4"/>
    <w:rsid w:val="00502FC8"/>
    <w:rsid w:val="00502FDF"/>
    <w:rsid w:val="005110AE"/>
    <w:rsid w:val="00511A24"/>
    <w:rsid w:val="005122C6"/>
    <w:rsid w:val="00550060"/>
    <w:rsid w:val="00557476"/>
    <w:rsid w:val="005630FE"/>
    <w:rsid w:val="005761BB"/>
    <w:rsid w:val="0058642C"/>
    <w:rsid w:val="005B388F"/>
    <w:rsid w:val="005C3997"/>
    <w:rsid w:val="005C46E3"/>
    <w:rsid w:val="005C65D2"/>
    <w:rsid w:val="005D1319"/>
    <w:rsid w:val="005D1634"/>
    <w:rsid w:val="005D6F15"/>
    <w:rsid w:val="005E0BF5"/>
    <w:rsid w:val="005E4886"/>
    <w:rsid w:val="005F207A"/>
    <w:rsid w:val="00627276"/>
    <w:rsid w:val="00627DFD"/>
    <w:rsid w:val="00667D06"/>
    <w:rsid w:val="00674C39"/>
    <w:rsid w:val="00675870"/>
    <w:rsid w:val="006A164B"/>
    <w:rsid w:val="006A685D"/>
    <w:rsid w:val="006A7993"/>
    <w:rsid w:val="006D7635"/>
    <w:rsid w:val="00704C5D"/>
    <w:rsid w:val="00712536"/>
    <w:rsid w:val="00720257"/>
    <w:rsid w:val="007401EC"/>
    <w:rsid w:val="007569C8"/>
    <w:rsid w:val="0076356B"/>
    <w:rsid w:val="00775AEB"/>
    <w:rsid w:val="00786C0B"/>
    <w:rsid w:val="00790D83"/>
    <w:rsid w:val="00794FCA"/>
    <w:rsid w:val="007A2488"/>
    <w:rsid w:val="007B2A7F"/>
    <w:rsid w:val="007C5503"/>
    <w:rsid w:val="007D78C8"/>
    <w:rsid w:val="007E116D"/>
    <w:rsid w:val="007E3060"/>
    <w:rsid w:val="008110A6"/>
    <w:rsid w:val="00845138"/>
    <w:rsid w:val="00857621"/>
    <w:rsid w:val="008719A9"/>
    <w:rsid w:val="008A0CFC"/>
    <w:rsid w:val="008A358D"/>
    <w:rsid w:val="008A69AD"/>
    <w:rsid w:val="008B4403"/>
    <w:rsid w:val="008F4705"/>
    <w:rsid w:val="00917FEF"/>
    <w:rsid w:val="0092458E"/>
    <w:rsid w:val="00952C6B"/>
    <w:rsid w:val="009578A6"/>
    <w:rsid w:val="00963AF2"/>
    <w:rsid w:val="00975CFD"/>
    <w:rsid w:val="009848CF"/>
    <w:rsid w:val="009A2DA0"/>
    <w:rsid w:val="009A40E7"/>
    <w:rsid w:val="009B08EF"/>
    <w:rsid w:val="009B0B85"/>
    <w:rsid w:val="009B0E40"/>
    <w:rsid w:val="009C0B42"/>
    <w:rsid w:val="009D1039"/>
    <w:rsid w:val="009D26E6"/>
    <w:rsid w:val="009D288D"/>
    <w:rsid w:val="009E0F7A"/>
    <w:rsid w:val="00A04A86"/>
    <w:rsid w:val="00A06323"/>
    <w:rsid w:val="00A46CEE"/>
    <w:rsid w:val="00A528D6"/>
    <w:rsid w:val="00A633C4"/>
    <w:rsid w:val="00A64B96"/>
    <w:rsid w:val="00A7517D"/>
    <w:rsid w:val="00A80C16"/>
    <w:rsid w:val="00A929B1"/>
    <w:rsid w:val="00A954DC"/>
    <w:rsid w:val="00AC2E86"/>
    <w:rsid w:val="00AC7D8E"/>
    <w:rsid w:val="00AE36C6"/>
    <w:rsid w:val="00B76749"/>
    <w:rsid w:val="00B85201"/>
    <w:rsid w:val="00BA268B"/>
    <w:rsid w:val="00BB7EBB"/>
    <w:rsid w:val="00BC5EE2"/>
    <w:rsid w:val="00BE219D"/>
    <w:rsid w:val="00BE649F"/>
    <w:rsid w:val="00C04071"/>
    <w:rsid w:val="00C114BB"/>
    <w:rsid w:val="00C117AF"/>
    <w:rsid w:val="00C15F67"/>
    <w:rsid w:val="00C339BE"/>
    <w:rsid w:val="00C37F4E"/>
    <w:rsid w:val="00C552DB"/>
    <w:rsid w:val="00C63181"/>
    <w:rsid w:val="00C77AED"/>
    <w:rsid w:val="00C93C75"/>
    <w:rsid w:val="00CA0344"/>
    <w:rsid w:val="00CD29DE"/>
    <w:rsid w:val="00D05924"/>
    <w:rsid w:val="00D10F01"/>
    <w:rsid w:val="00D16B4E"/>
    <w:rsid w:val="00D2417D"/>
    <w:rsid w:val="00D30246"/>
    <w:rsid w:val="00D30F6E"/>
    <w:rsid w:val="00D57FBC"/>
    <w:rsid w:val="00D62417"/>
    <w:rsid w:val="00D64260"/>
    <w:rsid w:val="00D64496"/>
    <w:rsid w:val="00DA2731"/>
    <w:rsid w:val="00DB7A51"/>
    <w:rsid w:val="00DC123A"/>
    <w:rsid w:val="00DC3BED"/>
    <w:rsid w:val="00DD0781"/>
    <w:rsid w:val="00E15A55"/>
    <w:rsid w:val="00E34D8C"/>
    <w:rsid w:val="00E4197A"/>
    <w:rsid w:val="00E47908"/>
    <w:rsid w:val="00E530F7"/>
    <w:rsid w:val="00E91A55"/>
    <w:rsid w:val="00EA6D20"/>
    <w:rsid w:val="00EB574E"/>
    <w:rsid w:val="00F10B94"/>
    <w:rsid w:val="00F125B7"/>
    <w:rsid w:val="00F17197"/>
    <w:rsid w:val="00F24143"/>
    <w:rsid w:val="00F30A52"/>
    <w:rsid w:val="00F55869"/>
    <w:rsid w:val="00F578F3"/>
    <w:rsid w:val="00F610D2"/>
    <w:rsid w:val="00F65836"/>
    <w:rsid w:val="00F872E1"/>
    <w:rsid w:val="00FA02FA"/>
    <w:rsid w:val="00FA7180"/>
    <w:rsid w:val="00FD1574"/>
    <w:rsid w:val="00FE48CE"/>
    <w:rsid w:val="01D87210"/>
    <w:rsid w:val="02A06576"/>
    <w:rsid w:val="02E75F3B"/>
    <w:rsid w:val="049E8F32"/>
    <w:rsid w:val="0688D5DE"/>
    <w:rsid w:val="07635DE4"/>
    <w:rsid w:val="08F67E9D"/>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AA31B07"/>
    <w:rsid w:val="3AC67046"/>
    <w:rsid w:val="3B4530C1"/>
    <w:rsid w:val="3B94E606"/>
    <w:rsid w:val="3C093C15"/>
    <w:rsid w:val="3C8D3902"/>
    <w:rsid w:val="3D6F2A91"/>
    <w:rsid w:val="3E0DC777"/>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401EC"/>
    <w:pPr>
      <w:spacing w:before="120" w:after="120" w:line="240" w:lineRule="auto"/>
      <w:jc w:val="both"/>
    </w:pPr>
    <w:rPr>
      <w:rFonts w:ascii="Arial" w:hAnsi="Arial"/>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iPriority w:val="99"/>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uiPriority w:val="99"/>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rsid w:val="00627276"/>
    <w:rPr>
      <w:rFonts w:asciiTheme="majorHAnsi" w:eastAsiaTheme="majorEastAsia" w:hAnsiTheme="majorHAnsi" w:cstheme="majorBidi"/>
      <w:b/>
      <w:bCs/>
      <w:color w:val="000000" w:themeColor="text1"/>
    </w:rPr>
  </w:style>
  <w:style w:type="character" w:customStyle="1" w:styleId="Titolo4Carattere">
    <w:name w:val="Titolo 4 Carattere"/>
    <w:basedOn w:val="Carpredefinitoparagrafo"/>
    <w:link w:val="Titolo4"/>
    <w:uiPriority w:val="9"/>
    <w:rsid w:val="00627276"/>
    <w:rPr>
      <w:rFonts w:asciiTheme="majorHAnsi" w:eastAsiaTheme="majorEastAsia" w:hAnsiTheme="majorHAnsi" w:cstheme="majorBidi"/>
      <w:b/>
      <w:bCs/>
      <w:i/>
      <w:iCs/>
      <w:color w:val="000000" w:themeColor="text1"/>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Cs w:val="20"/>
    </w:rPr>
  </w:style>
  <w:style w:type="paragraph" w:styleId="Didascalia">
    <w:name w:val="caption"/>
    <w:basedOn w:val="Normale"/>
    <w:next w:val="Normale"/>
    <w:uiPriority w:val="35"/>
    <w:unhideWhenUsed/>
    <w:qFormat/>
    <w:rsid w:val="00627276"/>
    <w:pPr>
      <w:spacing w:after="200"/>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99"/>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semiHidden/>
    <w:unhideWhenUsed/>
    <w:rsid w:val="00627DFD"/>
    <w:rPr>
      <w:szCs w:val="20"/>
    </w:rPr>
  </w:style>
  <w:style w:type="character" w:customStyle="1" w:styleId="TestocommentoCarattere">
    <w:name w:val="Testo commento Carattere"/>
    <w:basedOn w:val="Carpredefinitoparagrafo"/>
    <w:link w:val="Testocommento"/>
    <w:uiPriority w:val="99"/>
    <w:semiHidden/>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99"/>
    <w:rsid w:val="002A60CC"/>
    <w:rPr>
      <w:rFonts w:ascii="Arial" w:hAnsi="Arial"/>
      <w:sz w:val="20"/>
    </w:rPr>
  </w:style>
  <w:style w:type="paragraph" w:customStyle="1" w:styleId="ElencoPuntatolivello1">
    <w:name w:val="Elenco Puntato livello 1"/>
    <w:basedOn w:val="Normale"/>
    <w:qFormat/>
    <w:rsid w:val="00D57FBC"/>
    <w:pPr>
      <w:numPr>
        <w:numId w:val="4"/>
      </w:numPr>
      <w:tabs>
        <w:tab w:val="left" w:pos="709"/>
      </w:tabs>
      <w:spacing w:after="0"/>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character" w:customStyle="1" w:styleId="ListeCarattere">
    <w:name w:val="Liste Carattere"/>
    <w:link w:val="Liste"/>
    <w:uiPriority w:val="99"/>
    <w:locked/>
    <w:rsid w:val="00382DD6"/>
    <w:rPr>
      <w:rFonts w:ascii="Lucida Sans Unicode" w:eastAsia="Calibri" w:hAnsi="Lucida Sans Unicode" w:cs="Times New Roman"/>
      <w:i/>
      <w:color w:val="595959"/>
      <w:szCs w:val="20"/>
      <w:lang w:eastAsia="it-IT"/>
    </w:rPr>
  </w:style>
  <w:style w:type="paragraph" w:customStyle="1" w:styleId="Liste">
    <w:name w:val="Liste"/>
    <w:basedOn w:val="Normale"/>
    <w:link w:val="ListeCarattere"/>
    <w:uiPriority w:val="99"/>
    <w:qFormat/>
    <w:rsid w:val="00382DD6"/>
    <w:pPr>
      <w:numPr>
        <w:numId w:val="6"/>
      </w:numPr>
      <w:spacing w:before="0" w:after="0"/>
    </w:pPr>
    <w:rPr>
      <w:rFonts w:ascii="Lucida Sans Unicode" w:eastAsia="Calibri" w:hAnsi="Lucida Sans Unicode" w:cs="Times New Roman"/>
      <w:i/>
      <w:color w:val="595959"/>
      <w:szCs w:val="20"/>
      <w:lang w:eastAsia="it-IT"/>
    </w:rPr>
  </w:style>
  <w:style w:type="paragraph" w:styleId="Sommario2">
    <w:name w:val="toc 2"/>
    <w:basedOn w:val="Normale"/>
    <w:next w:val="Normale"/>
    <w:autoRedefine/>
    <w:uiPriority w:val="39"/>
    <w:unhideWhenUsed/>
    <w:rsid w:val="00A80C16"/>
    <w:pPr>
      <w:spacing w:after="100"/>
      <w:ind w:left="220"/>
    </w:pPr>
  </w:style>
  <w:style w:type="paragraph" w:customStyle="1" w:styleId="Paragrafoelenco1">
    <w:name w:val="Paragrafo elenco1"/>
    <w:basedOn w:val="Normale"/>
    <w:rsid w:val="002F3509"/>
    <w:pPr>
      <w:spacing w:before="0" w:after="60"/>
      <w:ind w:left="708"/>
    </w:pPr>
    <w:rPr>
      <w:rFonts w:ascii="Calibri" w:eastAsia="Calibri" w:hAnsi="Calibri" w:cs="Times New Roman"/>
      <w:sz w:val="20"/>
      <w:szCs w:val="20"/>
      <w:lang w:eastAsia="it-IT"/>
    </w:rPr>
  </w:style>
  <w:style w:type="paragraph" w:styleId="Indicedellefigure">
    <w:name w:val="table of figures"/>
    <w:basedOn w:val="Normale"/>
    <w:next w:val="Normale"/>
    <w:uiPriority w:val="99"/>
    <w:unhideWhenUsed/>
    <w:rsid w:val="005122C6"/>
    <w:pPr>
      <w:spacing w:after="0"/>
    </w:pPr>
  </w:style>
  <w:style w:type="paragraph" w:styleId="Sommario3">
    <w:name w:val="toc 3"/>
    <w:basedOn w:val="Normale"/>
    <w:next w:val="Normale"/>
    <w:autoRedefine/>
    <w:uiPriority w:val="39"/>
    <w:unhideWhenUsed/>
    <w:rsid w:val="005122C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061">
      <w:bodyDiv w:val="1"/>
      <w:marLeft w:val="0"/>
      <w:marRight w:val="0"/>
      <w:marTop w:val="0"/>
      <w:marBottom w:val="0"/>
      <w:divBdr>
        <w:top w:val="none" w:sz="0" w:space="0" w:color="auto"/>
        <w:left w:val="none" w:sz="0" w:space="0" w:color="auto"/>
        <w:bottom w:val="none" w:sz="0" w:space="0" w:color="auto"/>
        <w:right w:val="none" w:sz="0" w:space="0" w:color="auto"/>
      </w:divBdr>
    </w:div>
    <w:div w:id="13728735">
      <w:bodyDiv w:val="1"/>
      <w:marLeft w:val="0"/>
      <w:marRight w:val="0"/>
      <w:marTop w:val="0"/>
      <w:marBottom w:val="0"/>
      <w:divBdr>
        <w:top w:val="none" w:sz="0" w:space="0" w:color="auto"/>
        <w:left w:val="none" w:sz="0" w:space="0" w:color="auto"/>
        <w:bottom w:val="none" w:sz="0" w:space="0" w:color="auto"/>
        <w:right w:val="none" w:sz="0" w:space="0" w:color="auto"/>
      </w:divBdr>
    </w:div>
    <w:div w:id="24991860">
      <w:bodyDiv w:val="1"/>
      <w:marLeft w:val="0"/>
      <w:marRight w:val="0"/>
      <w:marTop w:val="0"/>
      <w:marBottom w:val="0"/>
      <w:divBdr>
        <w:top w:val="none" w:sz="0" w:space="0" w:color="auto"/>
        <w:left w:val="none" w:sz="0" w:space="0" w:color="auto"/>
        <w:bottom w:val="none" w:sz="0" w:space="0" w:color="auto"/>
        <w:right w:val="none" w:sz="0" w:space="0" w:color="auto"/>
      </w:divBdr>
    </w:div>
    <w:div w:id="27031251">
      <w:bodyDiv w:val="1"/>
      <w:marLeft w:val="0"/>
      <w:marRight w:val="0"/>
      <w:marTop w:val="0"/>
      <w:marBottom w:val="0"/>
      <w:divBdr>
        <w:top w:val="none" w:sz="0" w:space="0" w:color="auto"/>
        <w:left w:val="none" w:sz="0" w:space="0" w:color="auto"/>
        <w:bottom w:val="none" w:sz="0" w:space="0" w:color="auto"/>
        <w:right w:val="none" w:sz="0" w:space="0" w:color="auto"/>
      </w:divBdr>
    </w:div>
    <w:div w:id="62413114">
      <w:bodyDiv w:val="1"/>
      <w:marLeft w:val="0"/>
      <w:marRight w:val="0"/>
      <w:marTop w:val="0"/>
      <w:marBottom w:val="0"/>
      <w:divBdr>
        <w:top w:val="none" w:sz="0" w:space="0" w:color="auto"/>
        <w:left w:val="none" w:sz="0" w:space="0" w:color="auto"/>
        <w:bottom w:val="none" w:sz="0" w:space="0" w:color="auto"/>
        <w:right w:val="none" w:sz="0" w:space="0" w:color="auto"/>
      </w:divBdr>
    </w:div>
    <w:div w:id="64763447">
      <w:bodyDiv w:val="1"/>
      <w:marLeft w:val="0"/>
      <w:marRight w:val="0"/>
      <w:marTop w:val="0"/>
      <w:marBottom w:val="0"/>
      <w:divBdr>
        <w:top w:val="none" w:sz="0" w:space="0" w:color="auto"/>
        <w:left w:val="none" w:sz="0" w:space="0" w:color="auto"/>
        <w:bottom w:val="none" w:sz="0" w:space="0" w:color="auto"/>
        <w:right w:val="none" w:sz="0" w:space="0" w:color="auto"/>
      </w:divBdr>
    </w:div>
    <w:div w:id="68969301">
      <w:bodyDiv w:val="1"/>
      <w:marLeft w:val="0"/>
      <w:marRight w:val="0"/>
      <w:marTop w:val="0"/>
      <w:marBottom w:val="0"/>
      <w:divBdr>
        <w:top w:val="none" w:sz="0" w:space="0" w:color="auto"/>
        <w:left w:val="none" w:sz="0" w:space="0" w:color="auto"/>
        <w:bottom w:val="none" w:sz="0" w:space="0" w:color="auto"/>
        <w:right w:val="none" w:sz="0" w:space="0" w:color="auto"/>
      </w:divBdr>
    </w:div>
    <w:div w:id="74326765">
      <w:bodyDiv w:val="1"/>
      <w:marLeft w:val="0"/>
      <w:marRight w:val="0"/>
      <w:marTop w:val="0"/>
      <w:marBottom w:val="0"/>
      <w:divBdr>
        <w:top w:val="none" w:sz="0" w:space="0" w:color="auto"/>
        <w:left w:val="none" w:sz="0" w:space="0" w:color="auto"/>
        <w:bottom w:val="none" w:sz="0" w:space="0" w:color="auto"/>
        <w:right w:val="none" w:sz="0" w:space="0" w:color="auto"/>
      </w:divBdr>
    </w:div>
    <w:div w:id="96411279">
      <w:bodyDiv w:val="1"/>
      <w:marLeft w:val="0"/>
      <w:marRight w:val="0"/>
      <w:marTop w:val="0"/>
      <w:marBottom w:val="0"/>
      <w:divBdr>
        <w:top w:val="none" w:sz="0" w:space="0" w:color="auto"/>
        <w:left w:val="none" w:sz="0" w:space="0" w:color="auto"/>
        <w:bottom w:val="none" w:sz="0" w:space="0" w:color="auto"/>
        <w:right w:val="none" w:sz="0" w:space="0" w:color="auto"/>
      </w:divBdr>
    </w:div>
    <w:div w:id="97413234">
      <w:bodyDiv w:val="1"/>
      <w:marLeft w:val="0"/>
      <w:marRight w:val="0"/>
      <w:marTop w:val="0"/>
      <w:marBottom w:val="0"/>
      <w:divBdr>
        <w:top w:val="none" w:sz="0" w:space="0" w:color="auto"/>
        <w:left w:val="none" w:sz="0" w:space="0" w:color="auto"/>
        <w:bottom w:val="none" w:sz="0" w:space="0" w:color="auto"/>
        <w:right w:val="none" w:sz="0" w:space="0" w:color="auto"/>
      </w:divBdr>
    </w:div>
    <w:div w:id="99378709">
      <w:bodyDiv w:val="1"/>
      <w:marLeft w:val="0"/>
      <w:marRight w:val="0"/>
      <w:marTop w:val="0"/>
      <w:marBottom w:val="0"/>
      <w:divBdr>
        <w:top w:val="none" w:sz="0" w:space="0" w:color="auto"/>
        <w:left w:val="none" w:sz="0" w:space="0" w:color="auto"/>
        <w:bottom w:val="none" w:sz="0" w:space="0" w:color="auto"/>
        <w:right w:val="none" w:sz="0" w:space="0" w:color="auto"/>
      </w:divBdr>
    </w:div>
    <w:div w:id="99568800">
      <w:bodyDiv w:val="1"/>
      <w:marLeft w:val="0"/>
      <w:marRight w:val="0"/>
      <w:marTop w:val="0"/>
      <w:marBottom w:val="0"/>
      <w:divBdr>
        <w:top w:val="none" w:sz="0" w:space="0" w:color="auto"/>
        <w:left w:val="none" w:sz="0" w:space="0" w:color="auto"/>
        <w:bottom w:val="none" w:sz="0" w:space="0" w:color="auto"/>
        <w:right w:val="none" w:sz="0" w:space="0" w:color="auto"/>
      </w:divBdr>
    </w:div>
    <w:div w:id="112482167">
      <w:bodyDiv w:val="1"/>
      <w:marLeft w:val="0"/>
      <w:marRight w:val="0"/>
      <w:marTop w:val="0"/>
      <w:marBottom w:val="0"/>
      <w:divBdr>
        <w:top w:val="none" w:sz="0" w:space="0" w:color="auto"/>
        <w:left w:val="none" w:sz="0" w:space="0" w:color="auto"/>
        <w:bottom w:val="none" w:sz="0" w:space="0" w:color="auto"/>
        <w:right w:val="none" w:sz="0" w:space="0" w:color="auto"/>
      </w:divBdr>
    </w:div>
    <w:div w:id="122770539">
      <w:bodyDiv w:val="1"/>
      <w:marLeft w:val="0"/>
      <w:marRight w:val="0"/>
      <w:marTop w:val="0"/>
      <w:marBottom w:val="0"/>
      <w:divBdr>
        <w:top w:val="none" w:sz="0" w:space="0" w:color="auto"/>
        <w:left w:val="none" w:sz="0" w:space="0" w:color="auto"/>
        <w:bottom w:val="none" w:sz="0" w:space="0" w:color="auto"/>
        <w:right w:val="none" w:sz="0" w:space="0" w:color="auto"/>
      </w:divBdr>
    </w:div>
    <w:div w:id="125709696">
      <w:bodyDiv w:val="1"/>
      <w:marLeft w:val="0"/>
      <w:marRight w:val="0"/>
      <w:marTop w:val="0"/>
      <w:marBottom w:val="0"/>
      <w:divBdr>
        <w:top w:val="none" w:sz="0" w:space="0" w:color="auto"/>
        <w:left w:val="none" w:sz="0" w:space="0" w:color="auto"/>
        <w:bottom w:val="none" w:sz="0" w:space="0" w:color="auto"/>
        <w:right w:val="none" w:sz="0" w:space="0" w:color="auto"/>
      </w:divBdr>
    </w:div>
    <w:div w:id="127819480">
      <w:bodyDiv w:val="1"/>
      <w:marLeft w:val="0"/>
      <w:marRight w:val="0"/>
      <w:marTop w:val="0"/>
      <w:marBottom w:val="0"/>
      <w:divBdr>
        <w:top w:val="none" w:sz="0" w:space="0" w:color="auto"/>
        <w:left w:val="none" w:sz="0" w:space="0" w:color="auto"/>
        <w:bottom w:val="none" w:sz="0" w:space="0" w:color="auto"/>
        <w:right w:val="none" w:sz="0" w:space="0" w:color="auto"/>
      </w:divBdr>
    </w:div>
    <w:div w:id="141507278">
      <w:bodyDiv w:val="1"/>
      <w:marLeft w:val="0"/>
      <w:marRight w:val="0"/>
      <w:marTop w:val="0"/>
      <w:marBottom w:val="0"/>
      <w:divBdr>
        <w:top w:val="none" w:sz="0" w:space="0" w:color="auto"/>
        <w:left w:val="none" w:sz="0" w:space="0" w:color="auto"/>
        <w:bottom w:val="none" w:sz="0" w:space="0" w:color="auto"/>
        <w:right w:val="none" w:sz="0" w:space="0" w:color="auto"/>
      </w:divBdr>
    </w:div>
    <w:div w:id="152380664">
      <w:bodyDiv w:val="1"/>
      <w:marLeft w:val="0"/>
      <w:marRight w:val="0"/>
      <w:marTop w:val="0"/>
      <w:marBottom w:val="0"/>
      <w:divBdr>
        <w:top w:val="none" w:sz="0" w:space="0" w:color="auto"/>
        <w:left w:val="none" w:sz="0" w:space="0" w:color="auto"/>
        <w:bottom w:val="none" w:sz="0" w:space="0" w:color="auto"/>
        <w:right w:val="none" w:sz="0" w:space="0" w:color="auto"/>
      </w:divBdr>
    </w:div>
    <w:div w:id="154301626">
      <w:bodyDiv w:val="1"/>
      <w:marLeft w:val="0"/>
      <w:marRight w:val="0"/>
      <w:marTop w:val="0"/>
      <w:marBottom w:val="0"/>
      <w:divBdr>
        <w:top w:val="none" w:sz="0" w:space="0" w:color="auto"/>
        <w:left w:val="none" w:sz="0" w:space="0" w:color="auto"/>
        <w:bottom w:val="none" w:sz="0" w:space="0" w:color="auto"/>
        <w:right w:val="none" w:sz="0" w:space="0" w:color="auto"/>
      </w:divBdr>
    </w:div>
    <w:div w:id="182980541">
      <w:bodyDiv w:val="1"/>
      <w:marLeft w:val="0"/>
      <w:marRight w:val="0"/>
      <w:marTop w:val="0"/>
      <w:marBottom w:val="0"/>
      <w:divBdr>
        <w:top w:val="none" w:sz="0" w:space="0" w:color="auto"/>
        <w:left w:val="none" w:sz="0" w:space="0" w:color="auto"/>
        <w:bottom w:val="none" w:sz="0" w:space="0" w:color="auto"/>
        <w:right w:val="none" w:sz="0" w:space="0" w:color="auto"/>
      </w:divBdr>
    </w:div>
    <w:div w:id="185600526">
      <w:bodyDiv w:val="1"/>
      <w:marLeft w:val="0"/>
      <w:marRight w:val="0"/>
      <w:marTop w:val="0"/>
      <w:marBottom w:val="0"/>
      <w:divBdr>
        <w:top w:val="none" w:sz="0" w:space="0" w:color="auto"/>
        <w:left w:val="none" w:sz="0" w:space="0" w:color="auto"/>
        <w:bottom w:val="none" w:sz="0" w:space="0" w:color="auto"/>
        <w:right w:val="none" w:sz="0" w:space="0" w:color="auto"/>
      </w:divBdr>
    </w:div>
    <w:div w:id="279072979">
      <w:bodyDiv w:val="1"/>
      <w:marLeft w:val="0"/>
      <w:marRight w:val="0"/>
      <w:marTop w:val="0"/>
      <w:marBottom w:val="0"/>
      <w:divBdr>
        <w:top w:val="none" w:sz="0" w:space="0" w:color="auto"/>
        <w:left w:val="none" w:sz="0" w:space="0" w:color="auto"/>
        <w:bottom w:val="none" w:sz="0" w:space="0" w:color="auto"/>
        <w:right w:val="none" w:sz="0" w:space="0" w:color="auto"/>
      </w:divBdr>
    </w:div>
    <w:div w:id="279805010">
      <w:bodyDiv w:val="1"/>
      <w:marLeft w:val="0"/>
      <w:marRight w:val="0"/>
      <w:marTop w:val="0"/>
      <w:marBottom w:val="0"/>
      <w:divBdr>
        <w:top w:val="none" w:sz="0" w:space="0" w:color="auto"/>
        <w:left w:val="none" w:sz="0" w:space="0" w:color="auto"/>
        <w:bottom w:val="none" w:sz="0" w:space="0" w:color="auto"/>
        <w:right w:val="none" w:sz="0" w:space="0" w:color="auto"/>
      </w:divBdr>
    </w:div>
    <w:div w:id="290328607">
      <w:bodyDiv w:val="1"/>
      <w:marLeft w:val="0"/>
      <w:marRight w:val="0"/>
      <w:marTop w:val="0"/>
      <w:marBottom w:val="0"/>
      <w:divBdr>
        <w:top w:val="none" w:sz="0" w:space="0" w:color="auto"/>
        <w:left w:val="none" w:sz="0" w:space="0" w:color="auto"/>
        <w:bottom w:val="none" w:sz="0" w:space="0" w:color="auto"/>
        <w:right w:val="none" w:sz="0" w:space="0" w:color="auto"/>
      </w:divBdr>
    </w:div>
    <w:div w:id="311181500">
      <w:bodyDiv w:val="1"/>
      <w:marLeft w:val="0"/>
      <w:marRight w:val="0"/>
      <w:marTop w:val="0"/>
      <w:marBottom w:val="0"/>
      <w:divBdr>
        <w:top w:val="none" w:sz="0" w:space="0" w:color="auto"/>
        <w:left w:val="none" w:sz="0" w:space="0" w:color="auto"/>
        <w:bottom w:val="none" w:sz="0" w:space="0" w:color="auto"/>
        <w:right w:val="none" w:sz="0" w:space="0" w:color="auto"/>
      </w:divBdr>
    </w:div>
    <w:div w:id="320012585">
      <w:bodyDiv w:val="1"/>
      <w:marLeft w:val="0"/>
      <w:marRight w:val="0"/>
      <w:marTop w:val="0"/>
      <w:marBottom w:val="0"/>
      <w:divBdr>
        <w:top w:val="none" w:sz="0" w:space="0" w:color="auto"/>
        <w:left w:val="none" w:sz="0" w:space="0" w:color="auto"/>
        <w:bottom w:val="none" w:sz="0" w:space="0" w:color="auto"/>
        <w:right w:val="none" w:sz="0" w:space="0" w:color="auto"/>
      </w:divBdr>
    </w:div>
    <w:div w:id="331107561">
      <w:bodyDiv w:val="1"/>
      <w:marLeft w:val="0"/>
      <w:marRight w:val="0"/>
      <w:marTop w:val="0"/>
      <w:marBottom w:val="0"/>
      <w:divBdr>
        <w:top w:val="none" w:sz="0" w:space="0" w:color="auto"/>
        <w:left w:val="none" w:sz="0" w:space="0" w:color="auto"/>
        <w:bottom w:val="none" w:sz="0" w:space="0" w:color="auto"/>
        <w:right w:val="none" w:sz="0" w:space="0" w:color="auto"/>
      </w:divBdr>
    </w:div>
    <w:div w:id="332420263">
      <w:bodyDiv w:val="1"/>
      <w:marLeft w:val="0"/>
      <w:marRight w:val="0"/>
      <w:marTop w:val="0"/>
      <w:marBottom w:val="0"/>
      <w:divBdr>
        <w:top w:val="none" w:sz="0" w:space="0" w:color="auto"/>
        <w:left w:val="none" w:sz="0" w:space="0" w:color="auto"/>
        <w:bottom w:val="none" w:sz="0" w:space="0" w:color="auto"/>
        <w:right w:val="none" w:sz="0" w:space="0" w:color="auto"/>
      </w:divBdr>
    </w:div>
    <w:div w:id="335111010">
      <w:bodyDiv w:val="1"/>
      <w:marLeft w:val="0"/>
      <w:marRight w:val="0"/>
      <w:marTop w:val="0"/>
      <w:marBottom w:val="0"/>
      <w:divBdr>
        <w:top w:val="none" w:sz="0" w:space="0" w:color="auto"/>
        <w:left w:val="none" w:sz="0" w:space="0" w:color="auto"/>
        <w:bottom w:val="none" w:sz="0" w:space="0" w:color="auto"/>
        <w:right w:val="none" w:sz="0" w:space="0" w:color="auto"/>
      </w:divBdr>
    </w:div>
    <w:div w:id="342443382">
      <w:bodyDiv w:val="1"/>
      <w:marLeft w:val="0"/>
      <w:marRight w:val="0"/>
      <w:marTop w:val="0"/>
      <w:marBottom w:val="0"/>
      <w:divBdr>
        <w:top w:val="none" w:sz="0" w:space="0" w:color="auto"/>
        <w:left w:val="none" w:sz="0" w:space="0" w:color="auto"/>
        <w:bottom w:val="none" w:sz="0" w:space="0" w:color="auto"/>
        <w:right w:val="none" w:sz="0" w:space="0" w:color="auto"/>
      </w:divBdr>
    </w:div>
    <w:div w:id="344594493">
      <w:bodyDiv w:val="1"/>
      <w:marLeft w:val="0"/>
      <w:marRight w:val="0"/>
      <w:marTop w:val="0"/>
      <w:marBottom w:val="0"/>
      <w:divBdr>
        <w:top w:val="none" w:sz="0" w:space="0" w:color="auto"/>
        <w:left w:val="none" w:sz="0" w:space="0" w:color="auto"/>
        <w:bottom w:val="none" w:sz="0" w:space="0" w:color="auto"/>
        <w:right w:val="none" w:sz="0" w:space="0" w:color="auto"/>
      </w:divBdr>
    </w:div>
    <w:div w:id="349531324">
      <w:bodyDiv w:val="1"/>
      <w:marLeft w:val="0"/>
      <w:marRight w:val="0"/>
      <w:marTop w:val="0"/>
      <w:marBottom w:val="0"/>
      <w:divBdr>
        <w:top w:val="none" w:sz="0" w:space="0" w:color="auto"/>
        <w:left w:val="none" w:sz="0" w:space="0" w:color="auto"/>
        <w:bottom w:val="none" w:sz="0" w:space="0" w:color="auto"/>
        <w:right w:val="none" w:sz="0" w:space="0" w:color="auto"/>
      </w:divBdr>
    </w:div>
    <w:div w:id="354579632">
      <w:bodyDiv w:val="1"/>
      <w:marLeft w:val="0"/>
      <w:marRight w:val="0"/>
      <w:marTop w:val="0"/>
      <w:marBottom w:val="0"/>
      <w:divBdr>
        <w:top w:val="none" w:sz="0" w:space="0" w:color="auto"/>
        <w:left w:val="none" w:sz="0" w:space="0" w:color="auto"/>
        <w:bottom w:val="none" w:sz="0" w:space="0" w:color="auto"/>
        <w:right w:val="none" w:sz="0" w:space="0" w:color="auto"/>
      </w:divBdr>
    </w:div>
    <w:div w:id="360126681">
      <w:bodyDiv w:val="1"/>
      <w:marLeft w:val="0"/>
      <w:marRight w:val="0"/>
      <w:marTop w:val="0"/>
      <w:marBottom w:val="0"/>
      <w:divBdr>
        <w:top w:val="none" w:sz="0" w:space="0" w:color="auto"/>
        <w:left w:val="none" w:sz="0" w:space="0" w:color="auto"/>
        <w:bottom w:val="none" w:sz="0" w:space="0" w:color="auto"/>
        <w:right w:val="none" w:sz="0" w:space="0" w:color="auto"/>
      </w:divBdr>
    </w:div>
    <w:div w:id="366830233">
      <w:bodyDiv w:val="1"/>
      <w:marLeft w:val="0"/>
      <w:marRight w:val="0"/>
      <w:marTop w:val="0"/>
      <w:marBottom w:val="0"/>
      <w:divBdr>
        <w:top w:val="none" w:sz="0" w:space="0" w:color="auto"/>
        <w:left w:val="none" w:sz="0" w:space="0" w:color="auto"/>
        <w:bottom w:val="none" w:sz="0" w:space="0" w:color="auto"/>
        <w:right w:val="none" w:sz="0" w:space="0" w:color="auto"/>
      </w:divBdr>
    </w:div>
    <w:div w:id="398671023">
      <w:bodyDiv w:val="1"/>
      <w:marLeft w:val="0"/>
      <w:marRight w:val="0"/>
      <w:marTop w:val="0"/>
      <w:marBottom w:val="0"/>
      <w:divBdr>
        <w:top w:val="none" w:sz="0" w:space="0" w:color="auto"/>
        <w:left w:val="none" w:sz="0" w:space="0" w:color="auto"/>
        <w:bottom w:val="none" w:sz="0" w:space="0" w:color="auto"/>
        <w:right w:val="none" w:sz="0" w:space="0" w:color="auto"/>
      </w:divBdr>
    </w:div>
    <w:div w:id="404647028">
      <w:bodyDiv w:val="1"/>
      <w:marLeft w:val="0"/>
      <w:marRight w:val="0"/>
      <w:marTop w:val="0"/>
      <w:marBottom w:val="0"/>
      <w:divBdr>
        <w:top w:val="none" w:sz="0" w:space="0" w:color="auto"/>
        <w:left w:val="none" w:sz="0" w:space="0" w:color="auto"/>
        <w:bottom w:val="none" w:sz="0" w:space="0" w:color="auto"/>
        <w:right w:val="none" w:sz="0" w:space="0" w:color="auto"/>
      </w:divBdr>
    </w:div>
    <w:div w:id="417990936">
      <w:bodyDiv w:val="1"/>
      <w:marLeft w:val="0"/>
      <w:marRight w:val="0"/>
      <w:marTop w:val="0"/>
      <w:marBottom w:val="0"/>
      <w:divBdr>
        <w:top w:val="none" w:sz="0" w:space="0" w:color="auto"/>
        <w:left w:val="none" w:sz="0" w:space="0" w:color="auto"/>
        <w:bottom w:val="none" w:sz="0" w:space="0" w:color="auto"/>
        <w:right w:val="none" w:sz="0" w:space="0" w:color="auto"/>
      </w:divBdr>
    </w:div>
    <w:div w:id="422804432">
      <w:bodyDiv w:val="1"/>
      <w:marLeft w:val="0"/>
      <w:marRight w:val="0"/>
      <w:marTop w:val="0"/>
      <w:marBottom w:val="0"/>
      <w:divBdr>
        <w:top w:val="none" w:sz="0" w:space="0" w:color="auto"/>
        <w:left w:val="none" w:sz="0" w:space="0" w:color="auto"/>
        <w:bottom w:val="none" w:sz="0" w:space="0" w:color="auto"/>
        <w:right w:val="none" w:sz="0" w:space="0" w:color="auto"/>
      </w:divBdr>
    </w:div>
    <w:div w:id="425880423">
      <w:bodyDiv w:val="1"/>
      <w:marLeft w:val="0"/>
      <w:marRight w:val="0"/>
      <w:marTop w:val="0"/>
      <w:marBottom w:val="0"/>
      <w:divBdr>
        <w:top w:val="none" w:sz="0" w:space="0" w:color="auto"/>
        <w:left w:val="none" w:sz="0" w:space="0" w:color="auto"/>
        <w:bottom w:val="none" w:sz="0" w:space="0" w:color="auto"/>
        <w:right w:val="none" w:sz="0" w:space="0" w:color="auto"/>
      </w:divBdr>
    </w:div>
    <w:div w:id="434402501">
      <w:bodyDiv w:val="1"/>
      <w:marLeft w:val="0"/>
      <w:marRight w:val="0"/>
      <w:marTop w:val="0"/>
      <w:marBottom w:val="0"/>
      <w:divBdr>
        <w:top w:val="none" w:sz="0" w:space="0" w:color="auto"/>
        <w:left w:val="none" w:sz="0" w:space="0" w:color="auto"/>
        <w:bottom w:val="none" w:sz="0" w:space="0" w:color="auto"/>
        <w:right w:val="none" w:sz="0" w:space="0" w:color="auto"/>
      </w:divBdr>
    </w:div>
    <w:div w:id="441922080">
      <w:bodyDiv w:val="1"/>
      <w:marLeft w:val="0"/>
      <w:marRight w:val="0"/>
      <w:marTop w:val="0"/>
      <w:marBottom w:val="0"/>
      <w:divBdr>
        <w:top w:val="none" w:sz="0" w:space="0" w:color="auto"/>
        <w:left w:val="none" w:sz="0" w:space="0" w:color="auto"/>
        <w:bottom w:val="none" w:sz="0" w:space="0" w:color="auto"/>
        <w:right w:val="none" w:sz="0" w:space="0" w:color="auto"/>
      </w:divBdr>
    </w:div>
    <w:div w:id="447310677">
      <w:bodyDiv w:val="1"/>
      <w:marLeft w:val="0"/>
      <w:marRight w:val="0"/>
      <w:marTop w:val="0"/>
      <w:marBottom w:val="0"/>
      <w:divBdr>
        <w:top w:val="none" w:sz="0" w:space="0" w:color="auto"/>
        <w:left w:val="none" w:sz="0" w:space="0" w:color="auto"/>
        <w:bottom w:val="none" w:sz="0" w:space="0" w:color="auto"/>
        <w:right w:val="none" w:sz="0" w:space="0" w:color="auto"/>
      </w:divBdr>
    </w:div>
    <w:div w:id="456488709">
      <w:bodyDiv w:val="1"/>
      <w:marLeft w:val="0"/>
      <w:marRight w:val="0"/>
      <w:marTop w:val="0"/>
      <w:marBottom w:val="0"/>
      <w:divBdr>
        <w:top w:val="none" w:sz="0" w:space="0" w:color="auto"/>
        <w:left w:val="none" w:sz="0" w:space="0" w:color="auto"/>
        <w:bottom w:val="none" w:sz="0" w:space="0" w:color="auto"/>
        <w:right w:val="none" w:sz="0" w:space="0" w:color="auto"/>
      </w:divBdr>
    </w:div>
    <w:div w:id="456994727">
      <w:bodyDiv w:val="1"/>
      <w:marLeft w:val="0"/>
      <w:marRight w:val="0"/>
      <w:marTop w:val="0"/>
      <w:marBottom w:val="0"/>
      <w:divBdr>
        <w:top w:val="none" w:sz="0" w:space="0" w:color="auto"/>
        <w:left w:val="none" w:sz="0" w:space="0" w:color="auto"/>
        <w:bottom w:val="none" w:sz="0" w:space="0" w:color="auto"/>
        <w:right w:val="none" w:sz="0" w:space="0" w:color="auto"/>
      </w:divBdr>
    </w:div>
    <w:div w:id="469253300">
      <w:bodyDiv w:val="1"/>
      <w:marLeft w:val="0"/>
      <w:marRight w:val="0"/>
      <w:marTop w:val="0"/>
      <w:marBottom w:val="0"/>
      <w:divBdr>
        <w:top w:val="none" w:sz="0" w:space="0" w:color="auto"/>
        <w:left w:val="none" w:sz="0" w:space="0" w:color="auto"/>
        <w:bottom w:val="none" w:sz="0" w:space="0" w:color="auto"/>
        <w:right w:val="none" w:sz="0" w:space="0" w:color="auto"/>
      </w:divBdr>
    </w:div>
    <w:div w:id="515273245">
      <w:bodyDiv w:val="1"/>
      <w:marLeft w:val="0"/>
      <w:marRight w:val="0"/>
      <w:marTop w:val="0"/>
      <w:marBottom w:val="0"/>
      <w:divBdr>
        <w:top w:val="none" w:sz="0" w:space="0" w:color="auto"/>
        <w:left w:val="none" w:sz="0" w:space="0" w:color="auto"/>
        <w:bottom w:val="none" w:sz="0" w:space="0" w:color="auto"/>
        <w:right w:val="none" w:sz="0" w:space="0" w:color="auto"/>
      </w:divBdr>
    </w:div>
    <w:div w:id="547954794">
      <w:bodyDiv w:val="1"/>
      <w:marLeft w:val="0"/>
      <w:marRight w:val="0"/>
      <w:marTop w:val="0"/>
      <w:marBottom w:val="0"/>
      <w:divBdr>
        <w:top w:val="none" w:sz="0" w:space="0" w:color="auto"/>
        <w:left w:val="none" w:sz="0" w:space="0" w:color="auto"/>
        <w:bottom w:val="none" w:sz="0" w:space="0" w:color="auto"/>
        <w:right w:val="none" w:sz="0" w:space="0" w:color="auto"/>
      </w:divBdr>
    </w:div>
    <w:div w:id="555043077">
      <w:bodyDiv w:val="1"/>
      <w:marLeft w:val="0"/>
      <w:marRight w:val="0"/>
      <w:marTop w:val="0"/>
      <w:marBottom w:val="0"/>
      <w:divBdr>
        <w:top w:val="none" w:sz="0" w:space="0" w:color="auto"/>
        <w:left w:val="none" w:sz="0" w:space="0" w:color="auto"/>
        <w:bottom w:val="none" w:sz="0" w:space="0" w:color="auto"/>
        <w:right w:val="none" w:sz="0" w:space="0" w:color="auto"/>
      </w:divBdr>
    </w:div>
    <w:div w:id="557866055">
      <w:bodyDiv w:val="1"/>
      <w:marLeft w:val="0"/>
      <w:marRight w:val="0"/>
      <w:marTop w:val="0"/>
      <w:marBottom w:val="0"/>
      <w:divBdr>
        <w:top w:val="none" w:sz="0" w:space="0" w:color="auto"/>
        <w:left w:val="none" w:sz="0" w:space="0" w:color="auto"/>
        <w:bottom w:val="none" w:sz="0" w:space="0" w:color="auto"/>
        <w:right w:val="none" w:sz="0" w:space="0" w:color="auto"/>
      </w:divBdr>
    </w:div>
    <w:div w:id="596401181">
      <w:bodyDiv w:val="1"/>
      <w:marLeft w:val="0"/>
      <w:marRight w:val="0"/>
      <w:marTop w:val="0"/>
      <w:marBottom w:val="0"/>
      <w:divBdr>
        <w:top w:val="none" w:sz="0" w:space="0" w:color="auto"/>
        <w:left w:val="none" w:sz="0" w:space="0" w:color="auto"/>
        <w:bottom w:val="none" w:sz="0" w:space="0" w:color="auto"/>
        <w:right w:val="none" w:sz="0" w:space="0" w:color="auto"/>
      </w:divBdr>
    </w:div>
    <w:div w:id="597760865">
      <w:bodyDiv w:val="1"/>
      <w:marLeft w:val="0"/>
      <w:marRight w:val="0"/>
      <w:marTop w:val="0"/>
      <w:marBottom w:val="0"/>
      <w:divBdr>
        <w:top w:val="none" w:sz="0" w:space="0" w:color="auto"/>
        <w:left w:val="none" w:sz="0" w:space="0" w:color="auto"/>
        <w:bottom w:val="none" w:sz="0" w:space="0" w:color="auto"/>
        <w:right w:val="none" w:sz="0" w:space="0" w:color="auto"/>
      </w:divBdr>
    </w:div>
    <w:div w:id="626937989">
      <w:bodyDiv w:val="1"/>
      <w:marLeft w:val="0"/>
      <w:marRight w:val="0"/>
      <w:marTop w:val="0"/>
      <w:marBottom w:val="0"/>
      <w:divBdr>
        <w:top w:val="none" w:sz="0" w:space="0" w:color="auto"/>
        <w:left w:val="none" w:sz="0" w:space="0" w:color="auto"/>
        <w:bottom w:val="none" w:sz="0" w:space="0" w:color="auto"/>
        <w:right w:val="none" w:sz="0" w:space="0" w:color="auto"/>
      </w:divBdr>
    </w:div>
    <w:div w:id="642661869">
      <w:bodyDiv w:val="1"/>
      <w:marLeft w:val="0"/>
      <w:marRight w:val="0"/>
      <w:marTop w:val="0"/>
      <w:marBottom w:val="0"/>
      <w:divBdr>
        <w:top w:val="none" w:sz="0" w:space="0" w:color="auto"/>
        <w:left w:val="none" w:sz="0" w:space="0" w:color="auto"/>
        <w:bottom w:val="none" w:sz="0" w:space="0" w:color="auto"/>
        <w:right w:val="none" w:sz="0" w:space="0" w:color="auto"/>
      </w:divBdr>
    </w:div>
    <w:div w:id="643393704">
      <w:bodyDiv w:val="1"/>
      <w:marLeft w:val="0"/>
      <w:marRight w:val="0"/>
      <w:marTop w:val="0"/>
      <w:marBottom w:val="0"/>
      <w:divBdr>
        <w:top w:val="none" w:sz="0" w:space="0" w:color="auto"/>
        <w:left w:val="none" w:sz="0" w:space="0" w:color="auto"/>
        <w:bottom w:val="none" w:sz="0" w:space="0" w:color="auto"/>
        <w:right w:val="none" w:sz="0" w:space="0" w:color="auto"/>
      </w:divBdr>
    </w:div>
    <w:div w:id="645671373">
      <w:bodyDiv w:val="1"/>
      <w:marLeft w:val="0"/>
      <w:marRight w:val="0"/>
      <w:marTop w:val="0"/>
      <w:marBottom w:val="0"/>
      <w:divBdr>
        <w:top w:val="none" w:sz="0" w:space="0" w:color="auto"/>
        <w:left w:val="none" w:sz="0" w:space="0" w:color="auto"/>
        <w:bottom w:val="none" w:sz="0" w:space="0" w:color="auto"/>
        <w:right w:val="none" w:sz="0" w:space="0" w:color="auto"/>
      </w:divBdr>
    </w:div>
    <w:div w:id="665323513">
      <w:bodyDiv w:val="1"/>
      <w:marLeft w:val="0"/>
      <w:marRight w:val="0"/>
      <w:marTop w:val="0"/>
      <w:marBottom w:val="0"/>
      <w:divBdr>
        <w:top w:val="none" w:sz="0" w:space="0" w:color="auto"/>
        <w:left w:val="none" w:sz="0" w:space="0" w:color="auto"/>
        <w:bottom w:val="none" w:sz="0" w:space="0" w:color="auto"/>
        <w:right w:val="none" w:sz="0" w:space="0" w:color="auto"/>
      </w:divBdr>
    </w:div>
    <w:div w:id="670596595">
      <w:bodyDiv w:val="1"/>
      <w:marLeft w:val="0"/>
      <w:marRight w:val="0"/>
      <w:marTop w:val="0"/>
      <w:marBottom w:val="0"/>
      <w:divBdr>
        <w:top w:val="none" w:sz="0" w:space="0" w:color="auto"/>
        <w:left w:val="none" w:sz="0" w:space="0" w:color="auto"/>
        <w:bottom w:val="none" w:sz="0" w:space="0" w:color="auto"/>
        <w:right w:val="none" w:sz="0" w:space="0" w:color="auto"/>
      </w:divBdr>
    </w:div>
    <w:div w:id="673991414">
      <w:bodyDiv w:val="1"/>
      <w:marLeft w:val="0"/>
      <w:marRight w:val="0"/>
      <w:marTop w:val="0"/>
      <w:marBottom w:val="0"/>
      <w:divBdr>
        <w:top w:val="none" w:sz="0" w:space="0" w:color="auto"/>
        <w:left w:val="none" w:sz="0" w:space="0" w:color="auto"/>
        <w:bottom w:val="none" w:sz="0" w:space="0" w:color="auto"/>
        <w:right w:val="none" w:sz="0" w:space="0" w:color="auto"/>
      </w:divBdr>
    </w:div>
    <w:div w:id="701170600">
      <w:bodyDiv w:val="1"/>
      <w:marLeft w:val="0"/>
      <w:marRight w:val="0"/>
      <w:marTop w:val="0"/>
      <w:marBottom w:val="0"/>
      <w:divBdr>
        <w:top w:val="none" w:sz="0" w:space="0" w:color="auto"/>
        <w:left w:val="none" w:sz="0" w:space="0" w:color="auto"/>
        <w:bottom w:val="none" w:sz="0" w:space="0" w:color="auto"/>
        <w:right w:val="none" w:sz="0" w:space="0" w:color="auto"/>
      </w:divBdr>
    </w:div>
    <w:div w:id="712970195">
      <w:bodyDiv w:val="1"/>
      <w:marLeft w:val="0"/>
      <w:marRight w:val="0"/>
      <w:marTop w:val="0"/>
      <w:marBottom w:val="0"/>
      <w:divBdr>
        <w:top w:val="none" w:sz="0" w:space="0" w:color="auto"/>
        <w:left w:val="none" w:sz="0" w:space="0" w:color="auto"/>
        <w:bottom w:val="none" w:sz="0" w:space="0" w:color="auto"/>
        <w:right w:val="none" w:sz="0" w:space="0" w:color="auto"/>
      </w:divBdr>
    </w:div>
    <w:div w:id="723873113">
      <w:bodyDiv w:val="1"/>
      <w:marLeft w:val="0"/>
      <w:marRight w:val="0"/>
      <w:marTop w:val="0"/>
      <w:marBottom w:val="0"/>
      <w:divBdr>
        <w:top w:val="none" w:sz="0" w:space="0" w:color="auto"/>
        <w:left w:val="none" w:sz="0" w:space="0" w:color="auto"/>
        <w:bottom w:val="none" w:sz="0" w:space="0" w:color="auto"/>
        <w:right w:val="none" w:sz="0" w:space="0" w:color="auto"/>
      </w:divBdr>
    </w:div>
    <w:div w:id="742220041">
      <w:bodyDiv w:val="1"/>
      <w:marLeft w:val="0"/>
      <w:marRight w:val="0"/>
      <w:marTop w:val="0"/>
      <w:marBottom w:val="0"/>
      <w:divBdr>
        <w:top w:val="none" w:sz="0" w:space="0" w:color="auto"/>
        <w:left w:val="none" w:sz="0" w:space="0" w:color="auto"/>
        <w:bottom w:val="none" w:sz="0" w:space="0" w:color="auto"/>
        <w:right w:val="none" w:sz="0" w:space="0" w:color="auto"/>
      </w:divBdr>
    </w:div>
    <w:div w:id="759722029">
      <w:bodyDiv w:val="1"/>
      <w:marLeft w:val="0"/>
      <w:marRight w:val="0"/>
      <w:marTop w:val="0"/>
      <w:marBottom w:val="0"/>
      <w:divBdr>
        <w:top w:val="none" w:sz="0" w:space="0" w:color="auto"/>
        <w:left w:val="none" w:sz="0" w:space="0" w:color="auto"/>
        <w:bottom w:val="none" w:sz="0" w:space="0" w:color="auto"/>
        <w:right w:val="none" w:sz="0" w:space="0" w:color="auto"/>
      </w:divBdr>
    </w:div>
    <w:div w:id="770201601">
      <w:bodyDiv w:val="1"/>
      <w:marLeft w:val="0"/>
      <w:marRight w:val="0"/>
      <w:marTop w:val="0"/>
      <w:marBottom w:val="0"/>
      <w:divBdr>
        <w:top w:val="none" w:sz="0" w:space="0" w:color="auto"/>
        <w:left w:val="none" w:sz="0" w:space="0" w:color="auto"/>
        <w:bottom w:val="none" w:sz="0" w:space="0" w:color="auto"/>
        <w:right w:val="none" w:sz="0" w:space="0" w:color="auto"/>
      </w:divBdr>
    </w:div>
    <w:div w:id="790904076">
      <w:bodyDiv w:val="1"/>
      <w:marLeft w:val="0"/>
      <w:marRight w:val="0"/>
      <w:marTop w:val="0"/>
      <w:marBottom w:val="0"/>
      <w:divBdr>
        <w:top w:val="none" w:sz="0" w:space="0" w:color="auto"/>
        <w:left w:val="none" w:sz="0" w:space="0" w:color="auto"/>
        <w:bottom w:val="none" w:sz="0" w:space="0" w:color="auto"/>
        <w:right w:val="none" w:sz="0" w:space="0" w:color="auto"/>
      </w:divBdr>
    </w:div>
    <w:div w:id="817839709">
      <w:bodyDiv w:val="1"/>
      <w:marLeft w:val="0"/>
      <w:marRight w:val="0"/>
      <w:marTop w:val="0"/>
      <w:marBottom w:val="0"/>
      <w:divBdr>
        <w:top w:val="none" w:sz="0" w:space="0" w:color="auto"/>
        <w:left w:val="none" w:sz="0" w:space="0" w:color="auto"/>
        <w:bottom w:val="none" w:sz="0" w:space="0" w:color="auto"/>
        <w:right w:val="none" w:sz="0" w:space="0" w:color="auto"/>
      </w:divBdr>
    </w:div>
    <w:div w:id="840393715">
      <w:bodyDiv w:val="1"/>
      <w:marLeft w:val="0"/>
      <w:marRight w:val="0"/>
      <w:marTop w:val="0"/>
      <w:marBottom w:val="0"/>
      <w:divBdr>
        <w:top w:val="none" w:sz="0" w:space="0" w:color="auto"/>
        <w:left w:val="none" w:sz="0" w:space="0" w:color="auto"/>
        <w:bottom w:val="none" w:sz="0" w:space="0" w:color="auto"/>
        <w:right w:val="none" w:sz="0" w:space="0" w:color="auto"/>
      </w:divBdr>
    </w:div>
    <w:div w:id="843252616">
      <w:bodyDiv w:val="1"/>
      <w:marLeft w:val="0"/>
      <w:marRight w:val="0"/>
      <w:marTop w:val="0"/>
      <w:marBottom w:val="0"/>
      <w:divBdr>
        <w:top w:val="none" w:sz="0" w:space="0" w:color="auto"/>
        <w:left w:val="none" w:sz="0" w:space="0" w:color="auto"/>
        <w:bottom w:val="none" w:sz="0" w:space="0" w:color="auto"/>
        <w:right w:val="none" w:sz="0" w:space="0" w:color="auto"/>
      </w:divBdr>
    </w:div>
    <w:div w:id="855848963">
      <w:bodyDiv w:val="1"/>
      <w:marLeft w:val="0"/>
      <w:marRight w:val="0"/>
      <w:marTop w:val="0"/>
      <w:marBottom w:val="0"/>
      <w:divBdr>
        <w:top w:val="none" w:sz="0" w:space="0" w:color="auto"/>
        <w:left w:val="none" w:sz="0" w:space="0" w:color="auto"/>
        <w:bottom w:val="none" w:sz="0" w:space="0" w:color="auto"/>
        <w:right w:val="none" w:sz="0" w:space="0" w:color="auto"/>
      </w:divBdr>
    </w:div>
    <w:div w:id="875043767">
      <w:bodyDiv w:val="1"/>
      <w:marLeft w:val="0"/>
      <w:marRight w:val="0"/>
      <w:marTop w:val="0"/>
      <w:marBottom w:val="0"/>
      <w:divBdr>
        <w:top w:val="none" w:sz="0" w:space="0" w:color="auto"/>
        <w:left w:val="none" w:sz="0" w:space="0" w:color="auto"/>
        <w:bottom w:val="none" w:sz="0" w:space="0" w:color="auto"/>
        <w:right w:val="none" w:sz="0" w:space="0" w:color="auto"/>
      </w:divBdr>
    </w:div>
    <w:div w:id="883250981">
      <w:bodyDiv w:val="1"/>
      <w:marLeft w:val="0"/>
      <w:marRight w:val="0"/>
      <w:marTop w:val="0"/>
      <w:marBottom w:val="0"/>
      <w:divBdr>
        <w:top w:val="none" w:sz="0" w:space="0" w:color="auto"/>
        <w:left w:val="none" w:sz="0" w:space="0" w:color="auto"/>
        <w:bottom w:val="none" w:sz="0" w:space="0" w:color="auto"/>
        <w:right w:val="none" w:sz="0" w:space="0" w:color="auto"/>
      </w:divBdr>
    </w:div>
    <w:div w:id="885874430">
      <w:bodyDiv w:val="1"/>
      <w:marLeft w:val="0"/>
      <w:marRight w:val="0"/>
      <w:marTop w:val="0"/>
      <w:marBottom w:val="0"/>
      <w:divBdr>
        <w:top w:val="none" w:sz="0" w:space="0" w:color="auto"/>
        <w:left w:val="none" w:sz="0" w:space="0" w:color="auto"/>
        <w:bottom w:val="none" w:sz="0" w:space="0" w:color="auto"/>
        <w:right w:val="none" w:sz="0" w:space="0" w:color="auto"/>
      </w:divBdr>
    </w:div>
    <w:div w:id="888616834">
      <w:bodyDiv w:val="1"/>
      <w:marLeft w:val="0"/>
      <w:marRight w:val="0"/>
      <w:marTop w:val="0"/>
      <w:marBottom w:val="0"/>
      <w:divBdr>
        <w:top w:val="none" w:sz="0" w:space="0" w:color="auto"/>
        <w:left w:val="none" w:sz="0" w:space="0" w:color="auto"/>
        <w:bottom w:val="none" w:sz="0" w:space="0" w:color="auto"/>
        <w:right w:val="none" w:sz="0" w:space="0" w:color="auto"/>
      </w:divBdr>
    </w:div>
    <w:div w:id="897516774">
      <w:bodyDiv w:val="1"/>
      <w:marLeft w:val="0"/>
      <w:marRight w:val="0"/>
      <w:marTop w:val="0"/>
      <w:marBottom w:val="0"/>
      <w:divBdr>
        <w:top w:val="none" w:sz="0" w:space="0" w:color="auto"/>
        <w:left w:val="none" w:sz="0" w:space="0" w:color="auto"/>
        <w:bottom w:val="none" w:sz="0" w:space="0" w:color="auto"/>
        <w:right w:val="none" w:sz="0" w:space="0" w:color="auto"/>
      </w:divBdr>
    </w:div>
    <w:div w:id="898173307">
      <w:bodyDiv w:val="1"/>
      <w:marLeft w:val="0"/>
      <w:marRight w:val="0"/>
      <w:marTop w:val="0"/>
      <w:marBottom w:val="0"/>
      <w:divBdr>
        <w:top w:val="none" w:sz="0" w:space="0" w:color="auto"/>
        <w:left w:val="none" w:sz="0" w:space="0" w:color="auto"/>
        <w:bottom w:val="none" w:sz="0" w:space="0" w:color="auto"/>
        <w:right w:val="none" w:sz="0" w:space="0" w:color="auto"/>
      </w:divBdr>
    </w:div>
    <w:div w:id="930552533">
      <w:bodyDiv w:val="1"/>
      <w:marLeft w:val="0"/>
      <w:marRight w:val="0"/>
      <w:marTop w:val="0"/>
      <w:marBottom w:val="0"/>
      <w:divBdr>
        <w:top w:val="none" w:sz="0" w:space="0" w:color="auto"/>
        <w:left w:val="none" w:sz="0" w:space="0" w:color="auto"/>
        <w:bottom w:val="none" w:sz="0" w:space="0" w:color="auto"/>
        <w:right w:val="none" w:sz="0" w:space="0" w:color="auto"/>
      </w:divBdr>
    </w:div>
    <w:div w:id="943264116">
      <w:bodyDiv w:val="1"/>
      <w:marLeft w:val="0"/>
      <w:marRight w:val="0"/>
      <w:marTop w:val="0"/>
      <w:marBottom w:val="0"/>
      <w:divBdr>
        <w:top w:val="none" w:sz="0" w:space="0" w:color="auto"/>
        <w:left w:val="none" w:sz="0" w:space="0" w:color="auto"/>
        <w:bottom w:val="none" w:sz="0" w:space="0" w:color="auto"/>
        <w:right w:val="none" w:sz="0" w:space="0" w:color="auto"/>
      </w:divBdr>
    </w:div>
    <w:div w:id="943462741">
      <w:bodyDiv w:val="1"/>
      <w:marLeft w:val="0"/>
      <w:marRight w:val="0"/>
      <w:marTop w:val="0"/>
      <w:marBottom w:val="0"/>
      <w:divBdr>
        <w:top w:val="none" w:sz="0" w:space="0" w:color="auto"/>
        <w:left w:val="none" w:sz="0" w:space="0" w:color="auto"/>
        <w:bottom w:val="none" w:sz="0" w:space="0" w:color="auto"/>
        <w:right w:val="none" w:sz="0" w:space="0" w:color="auto"/>
      </w:divBdr>
    </w:div>
    <w:div w:id="951129386">
      <w:bodyDiv w:val="1"/>
      <w:marLeft w:val="0"/>
      <w:marRight w:val="0"/>
      <w:marTop w:val="0"/>
      <w:marBottom w:val="0"/>
      <w:divBdr>
        <w:top w:val="none" w:sz="0" w:space="0" w:color="auto"/>
        <w:left w:val="none" w:sz="0" w:space="0" w:color="auto"/>
        <w:bottom w:val="none" w:sz="0" w:space="0" w:color="auto"/>
        <w:right w:val="none" w:sz="0" w:space="0" w:color="auto"/>
      </w:divBdr>
    </w:div>
    <w:div w:id="951284363">
      <w:bodyDiv w:val="1"/>
      <w:marLeft w:val="0"/>
      <w:marRight w:val="0"/>
      <w:marTop w:val="0"/>
      <w:marBottom w:val="0"/>
      <w:divBdr>
        <w:top w:val="none" w:sz="0" w:space="0" w:color="auto"/>
        <w:left w:val="none" w:sz="0" w:space="0" w:color="auto"/>
        <w:bottom w:val="none" w:sz="0" w:space="0" w:color="auto"/>
        <w:right w:val="none" w:sz="0" w:space="0" w:color="auto"/>
      </w:divBdr>
    </w:div>
    <w:div w:id="954212127">
      <w:bodyDiv w:val="1"/>
      <w:marLeft w:val="0"/>
      <w:marRight w:val="0"/>
      <w:marTop w:val="0"/>
      <w:marBottom w:val="0"/>
      <w:divBdr>
        <w:top w:val="none" w:sz="0" w:space="0" w:color="auto"/>
        <w:left w:val="none" w:sz="0" w:space="0" w:color="auto"/>
        <w:bottom w:val="none" w:sz="0" w:space="0" w:color="auto"/>
        <w:right w:val="none" w:sz="0" w:space="0" w:color="auto"/>
      </w:divBdr>
    </w:div>
    <w:div w:id="954597925">
      <w:bodyDiv w:val="1"/>
      <w:marLeft w:val="0"/>
      <w:marRight w:val="0"/>
      <w:marTop w:val="0"/>
      <w:marBottom w:val="0"/>
      <w:divBdr>
        <w:top w:val="none" w:sz="0" w:space="0" w:color="auto"/>
        <w:left w:val="none" w:sz="0" w:space="0" w:color="auto"/>
        <w:bottom w:val="none" w:sz="0" w:space="0" w:color="auto"/>
        <w:right w:val="none" w:sz="0" w:space="0" w:color="auto"/>
      </w:divBdr>
    </w:div>
    <w:div w:id="959412416">
      <w:bodyDiv w:val="1"/>
      <w:marLeft w:val="0"/>
      <w:marRight w:val="0"/>
      <w:marTop w:val="0"/>
      <w:marBottom w:val="0"/>
      <w:divBdr>
        <w:top w:val="none" w:sz="0" w:space="0" w:color="auto"/>
        <w:left w:val="none" w:sz="0" w:space="0" w:color="auto"/>
        <w:bottom w:val="none" w:sz="0" w:space="0" w:color="auto"/>
        <w:right w:val="none" w:sz="0" w:space="0" w:color="auto"/>
      </w:divBdr>
    </w:div>
    <w:div w:id="978732011">
      <w:bodyDiv w:val="1"/>
      <w:marLeft w:val="0"/>
      <w:marRight w:val="0"/>
      <w:marTop w:val="0"/>
      <w:marBottom w:val="0"/>
      <w:divBdr>
        <w:top w:val="none" w:sz="0" w:space="0" w:color="auto"/>
        <w:left w:val="none" w:sz="0" w:space="0" w:color="auto"/>
        <w:bottom w:val="none" w:sz="0" w:space="0" w:color="auto"/>
        <w:right w:val="none" w:sz="0" w:space="0" w:color="auto"/>
      </w:divBdr>
    </w:div>
    <w:div w:id="985432063">
      <w:bodyDiv w:val="1"/>
      <w:marLeft w:val="0"/>
      <w:marRight w:val="0"/>
      <w:marTop w:val="0"/>
      <w:marBottom w:val="0"/>
      <w:divBdr>
        <w:top w:val="none" w:sz="0" w:space="0" w:color="auto"/>
        <w:left w:val="none" w:sz="0" w:space="0" w:color="auto"/>
        <w:bottom w:val="none" w:sz="0" w:space="0" w:color="auto"/>
        <w:right w:val="none" w:sz="0" w:space="0" w:color="auto"/>
      </w:divBdr>
    </w:div>
    <w:div w:id="987199679">
      <w:bodyDiv w:val="1"/>
      <w:marLeft w:val="0"/>
      <w:marRight w:val="0"/>
      <w:marTop w:val="0"/>
      <w:marBottom w:val="0"/>
      <w:divBdr>
        <w:top w:val="none" w:sz="0" w:space="0" w:color="auto"/>
        <w:left w:val="none" w:sz="0" w:space="0" w:color="auto"/>
        <w:bottom w:val="none" w:sz="0" w:space="0" w:color="auto"/>
        <w:right w:val="none" w:sz="0" w:space="0" w:color="auto"/>
      </w:divBdr>
    </w:div>
    <w:div w:id="996147631">
      <w:bodyDiv w:val="1"/>
      <w:marLeft w:val="0"/>
      <w:marRight w:val="0"/>
      <w:marTop w:val="0"/>
      <w:marBottom w:val="0"/>
      <w:divBdr>
        <w:top w:val="none" w:sz="0" w:space="0" w:color="auto"/>
        <w:left w:val="none" w:sz="0" w:space="0" w:color="auto"/>
        <w:bottom w:val="none" w:sz="0" w:space="0" w:color="auto"/>
        <w:right w:val="none" w:sz="0" w:space="0" w:color="auto"/>
      </w:divBdr>
    </w:div>
    <w:div w:id="999238113">
      <w:bodyDiv w:val="1"/>
      <w:marLeft w:val="0"/>
      <w:marRight w:val="0"/>
      <w:marTop w:val="0"/>
      <w:marBottom w:val="0"/>
      <w:divBdr>
        <w:top w:val="none" w:sz="0" w:space="0" w:color="auto"/>
        <w:left w:val="none" w:sz="0" w:space="0" w:color="auto"/>
        <w:bottom w:val="none" w:sz="0" w:space="0" w:color="auto"/>
        <w:right w:val="none" w:sz="0" w:space="0" w:color="auto"/>
      </w:divBdr>
    </w:div>
    <w:div w:id="1029379683">
      <w:bodyDiv w:val="1"/>
      <w:marLeft w:val="0"/>
      <w:marRight w:val="0"/>
      <w:marTop w:val="0"/>
      <w:marBottom w:val="0"/>
      <w:divBdr>
        <w:top w:val="none" w:sz="0" w:space="0" w:color="auto"/>
        <w:left w:val="none" w:sz="0" w:space="0" w:color="auto"/>
        <w:bottom w:val="none" w:sz="0" w:space="0" w:color="auto"/>
        <w:right w:val="none" w:sz="0" w:space="0" w:color="auto"/>
      </w:divBdr>
    </w:div>
    <w:div w:id="1062362257">
      <w:bodyDiv w:val="1"/>
      <w:marLeft w:val="0"/>
      <w:marRight w:val="0"/>
      <w:marTop w:val="0"/>
      <w:marBottom w:val="0"/>
      <w:divBdr>
        <w:top w:val="none" w:sz="0" w:space="0" w:color="auto"/>
        <w:left w:val="none" w:sz="0" w:space="0" w:color="auto"/>
        <w:bottom w:val="none" w:sz="0" w:space="0" w:color="auto"/>
        <w:right w:val="none" w:sz="0" w:space="0" w:color="auto"/>
      </w:divBdr>
    </w:div>
    <w:div w:id="1071540084">
      <w:bodyDiv w:val="1"/>
      <w:marLeft w:val="0"/>
      <w:marRight w:val="0"/>
      <w:marTop w:val="0"/>
      <w:marBottom w:val="0"/>
      <w:divBdr>
        <w:top w:val="none" w:sz="0" w:space="0" w:color="auto"/>
        <w:left w:val="none" w:sz="0" w:space="0" w:color="auto"/>
        <w:bottom w:val="none" w:sz="0" w:space="0" w:color="auto"/>
        <w:right w:val="none" w:sz="0" w:space="0" w:color="auto"/>
      </w:divBdr>
    </w:div>
    <w:div w:id="1106583569">
      <w:bodyDiv w:val="1"/>
      <w:marLeft w:val="0"/>
      <w:marRight w:val="0"/>
      <w:marTop w:val="0"/>
      <w:marBottom w:val="0"/>
      <w:divBdr>
        <w:top w:val="none" w:sz="0" w:space="0" w:color="auto"/>
        <w:left w:val="none" w:sz="0" w:space="0" w:color="auto"/>
        <w:bottom w:val="none" w:sz="0" w:space="0" w:color="auto"/>
        <w:right w:val="none" w:sz="0" w:space="0" w:color="auto"/>
      </w:divBdr>
    </w:div>
    <w:div w:id="1113135983">
      <w:bodyDiv w:val="1"/>
      <w:marLeft w:val="0"/>
      <w:marRight w:val="0"/>
      <w:marTop w:val="0"/>
      <w:marBottom w:val="0"/>
      <w:divBdr>
        <w:top w:val="none" w:sz="0" w:space="0" w:color="auto"/>
        <w:left w:val="none" w:sz="0" w:space="0" w:color="auto"/>
        <w:bottom w:val="none" w:sz="0" w:space="0" w:color="auto"/>
        <w:right w:val="none" w:sz="0" w:space="0" w:color="auto"/>
      </w:divBdr>
    </w:div>
    <w:div w:id="1120686988">
      <w:bodyDiv w:val="1"/>
      <w:marLeft w:val="0"/>
      <w:marRight w:val="0"/>
      <w:marTop w:val="0"/>
      <w:marBottom w:val="0"/>
      <w:divBdr>
        <w:top w:val="none" w:sz="0" w:space="0" w:color="auto"/>
        <w:left w:val="none" w:sz="0" w:space="0" w:color="auto"/>
        <w:bottom w:val="none" w:sz="0" w:space="0" w:color="auto"/>
        <w:right w:val="none" w:sz="0" w:space="0" w:color="auto"/>
      </w:divBdr>
    </w:div>
    <w:div w:id="1126125157">
      <w:bodyDiv w:val="1"/>
      <w:marLeft w:val="0"/>
      <w:marRight w:val="0"/>
      <w:marTop w:val="0"/>
      <w:marBottom w:val="0"/>
      <w:divBdr>
        <w:top w:val="none" w:sz="0" w:space="0" w:color="auto"/>
        <w:left w:val="none" w:sz="0" w:space="0" w:color="auto"/>
        <w:bottom w:val="none" w:sz="0" w:space="0" w:color="auto"/>
        <w:right w:val="none" w:sz="0" w:space="0" w:color="auto"/>
      </w:divBdr>
    </w:div>
    <w:div w:id="1153915509">
      <w:bodyDiv w:val="1"/>
      <w:marLeft w:val="0"/>
      <w:marRight w:val="0"/>
      <w:marTop w:val="0"/>
      <w:marBottom w:val="0"/>
      <w:divBdr>
        <w:top w:val="none" w:sz="0" w:space="0" w:color="auto"/>
        <w:left w:val="none" w:sz="0" w:space="0" w:color="auto"/>
        <w:bottom w:val="none" w:sz="0" w:space="0" w:color="auto"/>
        <w:right w:val="none" w:sz="0" w:space="0" w:color="auto"/>
      </w:divBdr>
    </w:div>
    <w:div w:id="1154492572">
      <w:bodyDiv w:val="1"/>
      <w:marLeft w:val="0"/>
      <w:marRight w:val="0"/>
      <w:marTop w:val="0"/>
      <w:marBottom w:val="0"/>
      <w:divBdr>
        <w:top w:val="none" w:sz="0" w:space="0" w:color="auto"/>
        <w:left w:val="none" w:sz="0" w:space="0" w:color="auto"/>
        <w:bottom w:val="none" w:sz="0" w:space="0" w:color="auto"/>
        <w:right w:val="none" w:sz="0" w:space="0" w:color="auto"/>
      </w:divBdr>
    </w:div>
    <w:div w:id="1167211743">
      <w:bodyDiv w:val="1"/>
      <w:marLeft w:val="0"/>
      <w:marRight w:val="0"/>
      <w:marTop w:val="0"/>
      <w:marBottom w:val="0"/>
      <w:divBdr>
        <w:top w:val="none" w:sz="0" w:space="0" w:color="auto"/>
        <w:left w:val="none" w:sz="0" w:space="0" w:color="auto"/>
        <w:bottom w:val="none" w:sz="0" w:space="0" w:color="auto"/>
        <w:right w:val="none" w:sz="0" w:space="0" w:color="auto"/>
      </w:divBdr>
    </w:div>
    <w:div w:id="1169904488">
      <w:bodyDiv w:val="1"/>
      <w:marLeft w:val="0"/>
      <w:marRight w:val="0"/>
      <w:marTop w:val="0"/>
      <w:marBottom w:val="0"/>
      <w:divBdr>
        <w:top w:val="none" w:sz="0" w:space="0" w:color="auto"/>
        <w:left w:val="none" w:sz="0" w:space="0" w:color="auto"/>
        <w:bottom w:val="none" w:sz="0" w:space="0" w:color="auto"/>
        <w:right w:val="none" w:sz="0" w:space="0" w:color="auto"/>
      </w:divBdr>
    </w:div>
    <w:div w:id="1172452965">
      <w:bodyDiv w:val="1"/>
      <w:marLeft w:val="0"/>
      <w:marRight w:val="0"/>
      <w:marTop w:val="0"/>
      <w:marBottom w:val="0"/>
      <w:divBdr>
        <w:top w:val="none" w:sz="0" w:space="0" w:color="auto"/>
        <w:left w:val="none" w:sz="0" w:space="0" w:color="auto"/>
        <w:bottom w:val="none" w:sz="0" w:space="0" w:color="auto"/>
        <w:right w:val="none" w:sz="0" w:space="0" w:color="auto"/>
      </w:divBdr>
    </w:div>
    <w:div w:id="1188720355">
      <w:bodyDiv w:val="1"/>
      <w:marLeft w:val="0"/>
      <w:marRight w:val="0"/>
      <w:marTop w:val="0"/>
      <w:marBottom w:val="0"/>
      <w:divBdr>
        <w:top w:val="none" w:sz="0" w:space="0" w:color="auto"/>
        <w:left w:val="none" w:sz="0" w:space="0" w:color="auto"/>
        <w:bottom w:val="none" w:sz="0" w:space="0" w:color="auto"/>
        <w:right w:val="none" w:sz="0" w:space="0" w:color="auto"/>
      </w:divBdr>
    </w:div>
    <w:div w:id="1188980887">
      <w:bodyDiv w:val="1"/>
      <w:marLeft w:val="0"/>
      <w:marRight w:val="0"/>
      <w:marTop w:val="0"/>
      <w:marBottom w:val="0"/>
      <w:divBdr>
        <w:top w:val="none" w:sz="0" w:space="0" w:color="auto"/>
        <w:left w:val="none" w:sz="0" w:space="0" w:color="auto"/>
        <w:bottom w:val="none" w:sz="0" w:space="0" w:color="auto"/>
        <w:right w:val="none" w:sz="0" w:space="0" w:color="auto"/>
      </w:divBdr>
    </w:div>
    <w:div w:id="1216312749">
      <w:bodyDiv w:val="1"/>
      <w:marLeft w:val="0"/>
      <w:marRight w:val="0"/>
      <w:marTop w:val="0"/>
      <w:marBottom w:val="0"/>
      <w:divBdr>
        <w:top w:val="none" w:sz="0" w:space="0" w:color="auto"/>
        <w:left w:val="none" w:sz="0" w:space="0" w:color="auto"/>
        <w:bottom w:val="none" w:sz="0" w:space="0" w:color="auto"/>
        <w:right w:val="none" w:sz="0" w:space="0" w:color="auto"/>
      </w:divBdr>
    </w:div>
    <w:div w:id="1247884983">
      <w:bodyDiv w:val="1"/>
      <w:marLeft w:val="0"/>
      <w:marRight w:val="0"/>
      <w:marTop w:val="0"/>
      <w:marBottom w:val="0"/>
      <w:divBdr>
        <w:top w:val="none" w:sz="0" w:space="0" w:color="auto"/>
        <w:left w:val="none" w:sz="0" w:space="0" w:color="auto"/>
        <w:bottom w:val="none" w:sz="0" w:space="0" w:color="auto"/>
        <w:right w:val="none" w:sz="0" w:space="0" w:color="auto"/>
      </w:divBdr>
    </w:div>
    <w:div w:id="1261721203">
      <w:bodyDiv w:val="1"/>
      <w:marLeft w:val="0"/>
      <w:marRight w:val="0"/>
      <w:marTop w:val="0"/>
      <w:marBottom w:val="0"/>
      <w:divBdr>
        <w:top w:val="none" w:sz="0" w:space="0" w:color="auto"/>
        <w:left w:val="none" w:sz="0" w:space="0" w:color="auto"/>
        <w:bottom w:val="none" w:sz="0" w:space="0" w:color="auto"/>
        <w:right w:val="none" w:sz="0" w:space="0" w:color="auto"/>
      </w:divBdr>
    </w:div>
    <w:div w:id="1283422105">
      <w:bodyDiv w:val="1"/>
      <w:marLeft w:val="0"/>
      <w:marRight w:val="0"/>
      <w:marTop w:val="0"/>
      <w:marBottom w:val="0"/>
      <w:divBdr>
        <w:top w:val="none" w:sz="0" w:space="0" w:color="auto"/>
        <w:left w:val="none" w:sz="0" w:space="0" w:color="auto"/>
        <w:bottom w:val="none" w:sz="0" w:space="0" w:color="auto"/>
        <w:right w:val="none" w:sz="0" w:space="0" w:color="auto"/>
      </w:divBdr>
    </w:div>
    <w:div w:id="1289779030">
      <w:bodyDiv w:val="1"/>
      <w:marLeft w:val="0"/>
      <w:marRight w:val="0"/>
      <w:marTop w:val="0"/>
      <w:marBottom w:val="0"/>
      <w:divBdr>
        <w:top w:val="none" w:sz="0" w:space="0" w:color="auto"/>
        <w:left w:val="none" w:sz="0" w:space="0" w:color="auto"/>
        <w:bottom w:val="none" w:sz="0" w:space="0" w:color="auto"/>
        <w:right w:val="none" w:sz="0" w:space="0" w:color="auto"/>
      </w:divBdr>
    </w:div>
    <w:div w:id="1294604280">
      <w:bodyDiv w:val="1"/>
      <w:marLeft w:val="0"/>
      <w:marRight w:val="0"/>
      <w:marTop w:val="0"/>
      <w:marBottom w:val="0"/>
      <w:divBdr>
        <w:top w:val="none" w:sz="0" w:space="0" w:color="auto"/>
        <w:left w:val="none" w:sz="0" w:space="0" w:color="auto"/>
        <w:bottom w:val="none" w:sz="0" w:space="0" w:color="auto"/>
        <w:right w:val="none" w:sz="0" w:space="0" w:color="auto"/>
      </w:divBdr>
    </w:div>
    <w:div w:id="1297878406">
      <w:bodyDiv w:val="1"/>
      <w:marLeft w:val="0"/>
      <w:marRight w:val="0"/>
      <w:marTop w:val="0"/>
      <w:marBottom w:val="0"/>
      <w:divBdr>
        <w:top w:val="none" w:sz="0" w:space="0" w:color="auto"/>
        <w:left w:val="none" w:sz="0" w:space="0" w:color="auto"/>
        <w:bottom w:val="none" w:sz="0" w:space="0" w:color="auto"/>
        <w:right w:val="none" w:sz="0" w:space="0" w:color="auto"/>
      </w:divBdr>
    </w:div>
    <w:div w:id="1321498851">
      <w:bodyDiv w:val="1"/>
      <w:marLeft w:val="0"/>
      <w:marRight w:val="0"/>
      <w:marTop w:val="0"/>
      <w:marBottom w:val="0"/>
      <w:divBdr>
        <w:top w:val="none" w:sz="0" w:space="0" w:color="auto"/>
        <w:left w:val="none" w:sz="0" w:space="0" w:color="auto"/>
        <w:bottom w:val="none" w:sz="0" w:space="0" w:color="auto"/>
        <w:right w:val="none" w:sz="0" w:space="0" w:color="auto"/>
      </w:divBdr>
    </w:div>
    <w:div w:id="1326322986">
      <w:bodyDiv w:val="1"/>
      <w:marLeft w:val="0"/>
      <w:marRight w:val="0"/>
      <w:marTop w:val="0"/>
      <w:marBottom w:val="0"/>
      <w:divBdr>
        <w:top w:val="none" w:sz="0" w:space="0" w:color="auto"/>
        <w:left w:val="none" w:sz="0" w:space="0" w:color="auto"/>
        <w:bottom w:val="none" w:sz="0" w:space="0" w:color="auto"/>
        <w:right w:val="none" w:sz="0" w:space="0" w:color="auto"/>
      </w:divBdr>
    </w:div>
    <w:div w:id="1332028540">
      <w:bodyDiv w:val="1"/>
      <w:marLeft w:val="0"/>
      <w:marRight w:val="0"/>
      <w:marTop w:val="0"/>
      <w:marBottom w:val="0"/>
      <w:divBdr>
        <w:top w:val="none" w:sz="0" w:space="0" w:color="auto"/>
        <w:left w:val="none" w:sz="0" w:space="0" w:color="auto"/>
        <w:bottom w:val="none" w:sz="0" w:space="0" w:color="auto"/>
        <w:right w:val="none" w:sz="0" w:space="0" w:color="auto"/>
      </w:divBdr>
    </w:div>
    <w:div w:id="1339503319">
      <w:bodyDiv w:val="1"/>
      <w:marLeft w:val="0"/>
      <w:marRight w:val="0"/>
      <w:marTop w:val="0"/>
      <w:marBottom w:val="0"/>
      <w:divBdr>
        <w:top w:val="none" w:sz="0" w:space="0" w:color="auto"/>
        <w:left w:val="none" w:sz="0" w:space="0" w:color="auto"/>
        <w:bottom w:val="none" w:sz="0" w:space="0" w:color="auto"/>
        <w:right w:val="none" w:sz="0" w:space="0" w:color="auto"/>
      </w:divBdr>
    </w:div>
    <w:div w:id="1345208428">
      <w:bodyDiv w:val="1"/>
      <w:marLeft w:val="0"/>
      <w:marRight w:val="0"/>
      <w:marTop w:val="0"/>
      <w:marBottom w:val="0"/>
      <w:divBdr>
        <w:top w:val="none" w:sz="0" w:space="0" w:color="auto"/>
        <w:left w:val="none" w:sz="0" w:space="0" w:color="auto"/>
        <w:bottom w:val="none" w:sz="0" w:space="0" w:color="auto"/>
        <w:right w:val="none" w:sz="0" w:space="0" w:color="auto"/>
      </w:divBdr>
    </w:div>
    <w:div w:id="1361934193">
      <w:bodyDiv w:val="1"/>
      <w:marLeft w:val="0"/>
      <w:marRight w:val="0"/>
      <w:marTop w:val="0"/>
      <w:marBottom w:val="0"/>
      <w:divBdr>
        <w:top w:val="none" w:sz="0" w:space="0" w:color="auto"/>
        <w:left w:val="none" w:sz="0" w:space="0" w:color="auto"/>
        <w:bottom w:val="none" w:sz="0" w:space="0" w:color="auto"/>
        <w:right w:val="none" w:sz="0" w:space="0" w:color="auto"/>
      </w:divBdr>
    </w:div>
    <w:div w:id="1363364642">
      <w:bodyDiv w:val="1"/>
      <w:marLeft w:val="0"/>
      <w:marRight w:val="0"/>
      <w:marTop w:val="0"/>
      <w:marBottom w:val="0"/>
      <w:divBdr>
        <w:top w:val="none" w:sz="0" w:space="0" w:color="auto"/>
        <w:left w:val="none" w:sz="0" w:space="0" w:color="auto"/>
        <w:bottom w:val="none" w:sz="0" w:space="0" w:color="auto"/>
        <w:right w:val="none" w:sz="0" w:space="0" w:color="auto"/>
      </w:divBdr>
    </w:div>
    <w:div w:id="1372657626">
      <w:bodyDiv w:val="1"/>
      <w:marLeft w:val="0"/>
      <w:marRight w:val="0"/>
      <w:marTop w:val="0"/>
      <w:marBottom w:val="0"/>
      <w:divBdr>
        <w:top w:val="none" w:sz="0" w:space="0" w:color="auto"/>
        <w:left w:val="none" w:sz="0" w:space="0" w:color="auto"/>
        <w:bottom w:val="none" w:sz="0" w:space="0" w:color="auto"/>
        <w:right w:val="none" w:sz="0" w:space="0" w:color="auto"/>
      </w:divBdr>
    </w:div>
    <w:div w:id="1383989873">
      <w:bodyDiv w:val="1"/>
      <w:marLeft w:val="0"/>
      <w:marRight w:val="0"/>
      <w:marTop w:val="0"/>
      <w:marBottom w:val="0"/>
      <w:divBdr>
        <w:top w:val="none" w:sz="0" w:space="0" w:color="auto"/>
        <w:left w:val="none" w:sz="0" w:space="0" w:color="auto"/>
        <w:bottom w:val="none" w:sz="0" w:space="0" w:color="auto"/>
        <w:right w:val="none" w:sz="0" w:space="0" w:color="auto"/>
      </w:divBdr>
    </w:div>
    <w:div w:id="1389693076">
      <w:bodyDiv w:val="1"/>
      <w:marLeft w:val="0"/>
      <w:marRight w:val="0"/>
      <w:marTop w:val="0"/>
      <w:marBottom w:val="0"/>
      <w:divBdr>
        <w:top w:val="none" w:sz="0" w:space="0" w:color="auto"/>
        <w:left w:val="none" w:sz="0" w:space="0" w:color="auto"/>
        <w:bottom w:val="none" w:sz="0" w:space="0" w:color="auto"/>
        <w:right w:val="none" w:sz="0" w:space="0" w:color="auto"/>
      </w:divBdr>
    </w:div>
    <w:div w:id="1403721768">
      <w:bodyDiv w:val="1"/>
      <w:marLeft w:val="0"/>
      <w:marRight w:val="0"/>
      <w:marTop w:val="0"/>
      <w:marBottom w:val="0"/>
      <w:divBdr>
        <w:top w:val="none" w:sz="0" w:space="0" w:color="auto"/>
        <w:left w:val="none" w:sz="0" w:space="0" w:color="auto"/>
        <w:bottom w:val="none" w:sz="0" w:space="0" w:color="auto"/>
        <w:right w:val="none" w:sz="0" w:space="0" w:color="auto"/>
      </w:divBdr>
    </w:div>
    <w:div w:id="1424910919">
      <w:bodyDiv w:val="1"/>
      <w:marLeft w:val="0"/>
      <w:marRight w:val="0"/>
      <w:marTop w:val="0"/>
      <w:marBottom w:val="0"/>
      <w:divBdr>
        <w:top w:val="none" w:sz="0" w:space="0" w:color="auto"/>
        <w:left w:val="none" w:sz="0" w:space="0" w:color="auto"/>
        <w:bottom w:val="none" w:sz="0" w:space="0" w:color="auto"/>
        <w:right w:val="none" w:sz="0" w:space="0" w:color="auto"/>
      </w:divBdr>
    </w:div>
    <w:div w:id="1431504802">
      <w:bodyDiv w:val="1"/>
      <w:marLeft w:val="0"/>
      <w:marRight w:val="0"/>
      <w:marTop w:val="0"/>
      <w:marBottom w:val="0"/>
      <w:divBdr>
        <w:top w:val="none" w:sz="0" w:space="0" w:color="auto"/>
        <w:left w:val="none" w:sz="0" w:space="0" w:color="auto"/>
        <w:bottom w:val="none" w:sz="0" w:space="0" w:color="auto"/>
        <w:right w:val="none" w:sz="0" w:space="0" w:color="auto"/>
      </w:divBdr>
    </w:div>
    <w:div w:id="1435058608">
      <w:bodyDiv w:val="1"/>
      <w:marLeft w:val="0"/>
      <w:marRight w:val="0"/>
      <w:marTop w:val="0"/>
      <w:marBottom w:val="0"/>
      <w:divBdr>
        <w:top w:val="none" w:sz="0" w:space="0" w:color="auto"/>
        <w:left w:val="none" w:sz="0" w:space="0" w:color="auto"/>
        <w:bottom w:val="none" w:sz="0" w:space="0" w:color="auto"/>
        <w:right w:val="none" w:sz="0" w:space="0" w:color="auto"/>
      </w:divBdr>
    </w:div>
    <w:div w:id="1452018448">
      <w:bodyDiv w:val="1"/>
      <w:marLeft w:val="0"/>
      <w:marRight w:val="0"/>
      <w:marTop w:val="0"/>
      <w:marBottom w:val="0"/>
      <w:divBdr>
        <w:top w:val="none" w:sz="0" w:space="0" w:color="auto"/>
        <w:left w:val="none" w:sz="0" w:space="0" w:color="auto"/>
        <w:bottom w:val="none" w:sz="0" w:space="0" w:color="auto"/>
        <w:right w:val="none" w:sz="0" w:space="0" w:color="auto"/>
      </w:divBdr>
    </w:div>
    <w:div w:id="1475490900">
      <w:bodyDiv w:val="1"/>
      <w:marLeft w:val="0"/>
      <w:marRight w:val="0"/>
      <w:marTop w:val="0"/>
      <w:marBottom w:val="0"/>
      <w:divBdr>
        <w:top w:val="none" w:sz="0" w:space="0" w:color="auto"/>
        <w:left w:val="none" w:sz="0" w:space="0" w:color="auto"/>
        <w:bottom w:val="none" w:sz="0" w:space="0" w:color="auto"/>
        <w:right w:val="none" w:sz="0" w:space="0" w:color="auto"/>
      </w:divBdr>
    </w:div>
    <w:div w:id="1476950088">
      <w:bodyDiv w:val="1"/>
      <w:marLeft w:val="0"/>
      <w:marRight w:val="0"/>
      <w:marTop w:val="0"/>
      <w:marBottom w:val="0"/>
      <w:divBdr>
        <w:top w:val="none" w:sz="0" w:space="0" w:color="auto"/>
        <w:left w:val="none" w:sz="0" w:space="0" w:color="auto"/>
        <w:bottom w:val="none" w:sz="0" w:space="0" w:color="auto"/>
        <w:right w:val="none" w:sz="0" w:space="0" w:color="auto"/>
      </w:divBdr>
    </w:div>
    <w:div w:id="1478493891">
      <w:bodyDiv w:val="1"/>
      <w:marLeft w:val="0"/>
      <w:marRight w:val="0"/>
      <w:marTop w:val="0"/>
      <w:marBottom w:val="0"/>
      <w:divBdr>
        <w:top w:val="none" w:sz="0" w:space="0" w:color="auto"/>
        <w:left w:val="none" w:sz="0" w:space="0" w:color="auto"/>
        <w:bottom w:val="none" w:sz="0" w:space="0" w:color="auto"/>
        <w:right w:val="none" w:sz="0" w:space="0" w:color="auto"/>
      </w:divBdr>
    </w:div>
    <w:div w:id="1482117816">
      <w:bodyDiv w:val="1"/>
      <w:marLeft w:val="0"/>
      <w:marRight w:val="0"/>
      <w:marTop w:val="0"/>
      <w:marBottom w:val="0"/>
      <w:divBdr>
        <w:top w:val="none" w:sz="0" w:space="0" w:color="auto"/>
        <w:left w:val="none" w:sz="0" w:space="0" w:color="auto"/>
        <w:bottom w:val="none" w:sz="0" w:space="0" w:color="auto"/>
        <w:right w:val="none" w:sz="0" w:space="0" w:color="auto"/>
      </w:divBdr>
    </w:div>
    <w:div w:id="1483036213">
      <w:bodyDiv w:val="1"/>
      <w:marLeft w:val="0"/>
      <w:marRight w:val="0"/>
      <w:marTop w:val="0"/>
      <w:marBottom w:val="0"/>
      <w:divBdr>
        <w:top w:val="none" w:sz="0" w:space="0" w:color="auto"/>
        <w:left w:val="none" w:sz="0" w:space="0" w:color="auto"/>
        <w:bottom w:val="none" w:sz="0" w:space="0" w:color="auto"/>
        <w:right w:val="none" w:sz="0" w:space="0" w:color="auto"/>
      </w:divBdr>
    </w:div>
    <w:div w:id="1485318446">
      <w:bodyDiv w:val="1"/>
      <w:marLeft w:val="0"/>
      <w:marRight w:val="0"/>
      <w:marTop w:val="0"/>
      <w:marBottom w:val="0"/>
      <w:divBdr>
        <w:top w:val="none" w:sz="0" w:space="0" w:color="auto"/>
        <w:left w:val="none" w:sz="0" w:space="0" w:color="auto"/>
        <w:bottom w:val="none" w:sz="0" w:space="0" w:color="auto"/>
        <w:right w:val="none" w:sz="0" w:space="0" w:color="auto"/>
      </w:divBdr>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493638092">
      <w:bodyDiv w:val="1"/>
      <w:marLeft w:val="0"/>
      <w:marRight w:val="0"/>
      <w:marTop w:val="0"/>
      <w:marBottom w:val="0"/>
      <w:divBdr>
        <w:top w:val="none" w:sz="0" w:space="0" w:color="auto"/>
        <w:left w:val="none" w:sz="0" w:space="0" w:color="auto"/>
        <w:bottom w:val="none" w:sz="0" w:space="0" w:color="auto"/>
        <w:right w:val="none" w:sz="0" w:space="0" w:color="auto"/>
      </w:divBdr>
    </w:div>
    <w:div w:id="1509830292">
      <w:bodyDiv w:val="1"/>
      <w:marLeft w:val="0"/>
      <w:marRight w:val="0"/>
      <w:marTop w:val="0"/>
      <w:marBottom w:val="0"/>
      <w:divBdr>
        <w:top w:val="none" w:sz="0" w:space="0" w:color="auto"/>
        <w:left w:val="none" w:sz="0" w:space="0" w:color="auto"/>
        <w:bottom w:val="none" w:sz="0" w:space="0" w:color="auto"/>
        <w:right w:val="none" w:sz="0" w:space="0" w:color="auto"/>
      </w:divBdr>
    </w:div>
    <w:div w:id="1512068995">
      <w:bodyDiv w:val="1"/>
      <w:marLeft w:val="0"/>
      <w:marRight w:val="0"/>
      <w:marTop w:val="0"/>
      <w:marBottom w:val="0"/>
      <w:divBdr>
        <w:top w:val="none" w:sz="0" w:space="0" w:color="auto"/>
        <w:left w:val="none" w:sz="0" w:space="0" w:color="auto"/>
        <w:bottom w:val="none" w:sz="0" w:space="0" w:color="auto"/>
        <w:right w:val="none" w:sz="0" w:space="0" w:color="auto"/>
      </w:divBdr>
    </w:div>
    <w:div w:id="1516797623">
      <w:bodyDiv w:val="1"/>
      <w:marLeft w:val="0"/>
      <w:marRight w:val="0"/>
      <w:marTop w:val="0"/>
      <w:marBottom w:val="0"/>
      <w:divBdr>
        <w:top w:val="none" w:sz="0" w:space="0" w:color="auto"/>
        <w:left w:val="none" w:sz="0" w:space="0" w:color="auto"/>
        <w:bottom w:val="none" w:sz="0" w:space="0" w:color="auto"/>
        <w:right w:val="none" w:sz="0" w:space="0" w:color="auto"/>
      </w:divBdr>
    </w:div>
    <w:div w:id="1529485340">
      <w:bodyDiv w:val="1"/>
      <w:marLeft w:val="0"/>
      <w:marRight w:val="0"/>
      <w:marTop w:val="0"/>
      <w:marBottom w:val="0"/>
      <w:divBdr>
        <w:top w:val="none" w:sz="0" w:space="0" w:color="auto"/>
        <w:left w:val="none" w:sz="0" w:space="0" w:color="auto"/>
        <w:bottom w:val="none" w:sz="0" w:space="0" w:color="auto"/>
        <w:right w:val="none" w:sz="0" w:space="0" w:color="auto"/>
      </w:divBdr>
    </w:div>
    <w:div w:id="1532263725">
      <w:bodyDiv w:val="1"/>
      <w:marLeft w:val="0"/>
      <w:marRight w:val="0"/>
      <w:marTop w:val="0"/>
      <w:marBottom w:val="0"/>
      <w:divBdr>
        <w:top w:val="none" w:sz="0" w:space="0" w:color="auto"/>
        <w:left w:val="none" w:sz="0" w:space="0" w:color="auto"/>
        <w:bottom w:val="none" w:sz="0" w:space="0" w:color="auto"/>
        <w:right w:val="none" w:sz="0" w:space="0" w:color="auto"/>
      </w:divBdr>
    </w:div>
    <w:div w:id="1536432309">
      <w:bodyDiv w:val="1"/>
      <w:marLeft w:val="0"/>
      <w:marRight w:val="0"/>
      <w:marTop w:val="0"/>
      <w:marBottom w:val="0"/>
      <w:divBdr>
        <w:top w:val="none" w:sz="0" w:space="0" w:color="auto"/>
        <w:left w:val="none" w:sz="0" w:space="0" w:color="auto"/>
        <w:bottom w:val="none" w:sz="0" w:space="0" w:color="auto"/>
        <w:right w:val="none" w:sz="0" w:space="0" w:color="auto"/>
      </w:divBdr>
    </w:div>
    <w:div w:id="1546680680">
      <w:bodyDiv w:val="1"/>
      <w:marLeft w:val="0"/>
      <w:marRight w:val="0"/>
      <w:marTop w:val="0"/>
      <w:marBottom w:val="0"/>
      <w:divBdr>
        <w:top w:val="none" w:sz="0" w:space="0" w:color="auto"/>
        <w:left w:val="none" w:sz="0" w:space="0" w:color="auto"/>
        <w:bottom w:val="none" w:sz="0" w:space="0" w:color="auto"/>
        <w:right w:val="none" w:sz="0" w:space="0" w:color="auto"/>
      </w:divBdr>
    </w:div>
    <w:div w:id="1554585045">
      <w:bodyDiv w:val="1"/>
      <w:marLeft w:val="0"/>
      <w:marRight w:val="0"/>
      <w:marTop w:val="0"/>
      <w:marBottom w:val="0"/>
      <w:divBdr>
        <w:top w:val="none" w:sz="0" w:space="0" w:color="auto"/>
        <w:left w:val="none" w:sz="0" w:space="0" w:color="auto"/>
        <w:bottom w:val="none" w:sz="0" w:space="0" w:color="auto"/>
        <w:right w:val="none" w:sz="0" w:space="0" w:color="auto"/>
      </w:divBdr>
    </w:div>
    <w:div w:id="1563130311">
      <w:bodyDiv w:val="1"/>
      <w:marLeft w:val="0"/>
      <w:marRight w:val="0"/>
      <w:marTop w:val="0"/>
      <w:marBottom w:val="0"/>
      <w:divBdr>
        <w:top w:val="none" w:sz="0" w:space="0" w:color="auto"/>
        <w:left w:val="none" w:sz="0" w:space="0" w:color="auto"/>
        <w:bottom w:val="none" w:sz="0" w:space="0" w:color="auto"/>
        <w:right w:val="none" w:sz="0" w:space="0" w:color="auto"/>
      </w:divBdr>
    </w:div>
    <w:div w:id="1565680445">
      <w:bodyDiv w:val="1"/>
      <w:marLeft w:val="0"/>
      <w:marRight w:val="0"/>
      <w:marTop w:val="0"/>
      <w:marBottom w:val="0"/>
      <w:divBdr>
        <w:top w:val="none" w:sz="0" w:space="0" w:color="auto"/>
        <w:left w:val="none" w:sz="0" w:space="0" w:color="auto"/>
        <w:bottom w:val="none" w:sz="0" w:space="0" w:color="auto"/>
        <w:right w:val="none" w:sz="0" w:space="0" w:color="auto"/>
      </w:divBdr>
    </w:div>
    <w:div w:id="1572278642">
      <w:bodyDiv w:val="1"/>
      <w:marLeft w:val="0"/>
      <w:marRight w:val="0"/>
      <w:marTop w:val="0"/>
      <w:marBottom w:val="0"/>
      <w:divBdr>
        <w:top w:val="none" w:sz="0" w:space="0" w:color="auto"/>
        <w:left w:val="none" w:sz="0" w:space="0" w:color="auto"/>
        <w:bottom w:val="none" w:sz="0" w:space="0" w:color="auto"/>
        <w:right w:val="none" w:sz="0" w:space="0" w:color="auto"/>
      </w:divBdr>
    </w:div>
    <w:div w:id="1592660688">
      <w:bodyDiv w:val="1"/>
      <w:marLeft w:val="0"/>
      <w:marRight w:val="0"/>
      <w:marTop w:val="0"/>
      <w:marBottom w:val="0"/>
      <w:divBdr>
        <w:top w:val="none" w:sz="0" w:space="0" w:color="auto"/>
        <w:left w:val="none" w:sz="0" w:space="0" w:color="auto"/>
        <w:bottom w:val="none" w:sz="0" w:space="0" w:color="auto"/>
        <w:right w:val="none" w:sz="0" w:space="0" w:color="auto"/>
      </w:divBdr>
    </w:div>
    <w:div w:id="1609854336">
      <w:bodyDiv w:val="1"/>
      <w:marLeft w:val="0"/>
      <w:marRight w:val="0"/>
      <w:marTop w:val="0"/>
      <w:marBottom w:val="0"/>
      <w:divBdr>
        <w:top w:val="none" w:sz="0" w:space="0" w:color="auto"/>
        <w:left w:val="none" w:sz="0" w:space="0" w:color="auto"/>
        <w:bottom w:val="none" w:sz="0" w:space="0" w:color="auto"/>
        <w:right w:val="none" w:sz="0" w:space="0" w:color="auto"/>
      </w:divBdr>
    </w:div>
    <w:div w:id="1614168691">
      <w:bodyDiv w:val="1"/>
      <w:marLeft w:val="0"/>
      <w:marRight w:val="0"/>
      <w:marTop w:val="0"/>
      <w:marBottom w:val="0"/>
      <w:divBdr>
        <w:top w:val="none" w:sz="0" w:space="0" w:color="auto"/>
        <w:left w:val="none" w:sz="0" w:space="0" w:color="auto"/>
        <w:bottom w:val="none" w:sz="0" w:space="0" w:color="auto"/>
        <w:right w:val="none" w:sz="0" w:space="0" w:color="auto"/>
      </w:divBdr>
    </w:div>
    <w:div w:id="1617104592">
      <w:bodyDiv w:val="1"/>
      <w:marLeft w:val="0"/>
      <w:marRight w:val="0"/>
      <w:marTop w:val="0"/>
      <w:marBottom w:val="0"/>
      <w:divBdr>
        <w:top w:val="none" w:sz="0" w:space="0" w:color="auto"/>
        <w:left w:val="none" w:sz="0" w:space="0" w:color="auto"/>
        <w:bottom w:val="none" w:sz="0" w:space="0" w:color="auto"/>
        <w:right w:val="none" w:sz="0" w:space="0" w:color="auto"/>
      </w:divBdr>
    </w:div>
    <w:div w:id="1620408802">
      <w:bodyDiv w:val="1"/>
      <w:marLeft w:val="0"/>
      <w:marRight w:val="0"/>
      <w:marTop w:val="0"/>
      <w:marBottom w:val="0"/>
      <w:divBdr>
        <w:top w:val="none" w:sz="0" w:space="0" w:color="auto"/>
        <w:left w:val="none" w:sz="0" w:space="0" w:color="auto"/>
        <w:bottom w:val="none" w:sz="0" w:space="0" w:color="auto"/>
        <w:right w:val="none" w:sz="0" w:space="0" w:color="auto"/>
      </w:divBdr>
    </w:div>
    <w:div w:id="1625885805">
      <w:bodyDiv w:val="1"/>
      <w:marLeft w:val="0"/>
      <w:marRight w:val="0"/>
      <w:marTop w:val="0"/>
      <w:marBottom w:val="0"/>
      <w:divBdr>
        <w:top w:val="none" w:sz="0" w:space="0" w:color="auto"/>
        <w:left w:val="none" w:sz="0" w:space="0" w:color="auto"/>
        <w:bottom w:val="none" w:sz="0" w:space="0" w:color="auto"/>
        <w:right w:val="none" w:sz="0" w:space="0" w:color="auto"/>
      </w:divBdr>
    </w:div>
    <w:div w:id="1633555972">
      <w:bodyDiv w:val="1"/>
      <w:marLeft w:val="0"/>
      <w:marRight w:val="0"/>
      <w:marTop w:val="0"/>
      <w:marBottom w:val="0"/>
      <w:divBdr>
        <w:top w:val="none" w:sz="0" w:space="0" w:color="auto"/>
        <w:left w:val="none" w:sz="0" w:space="0" w:color="auto"/>
        <w:bottom w:val="none" w:sz="0" w:space="0" w:color="auto"/>
        <w:right w:val="none" w:sz="0" w:space="0" w:color="auto"/>
      </w:divBdr>
    </w:div>
    <w:div w:id="1642467531">
      <w:bodyDiv w:val="1"/>
      <w:marLeft w:val="0"/>
      <w:marRight w:val="0"/>
      <w:marTop w:val="0"/>
      <w:marBottom w:val="0"/>
      <w:divBdr>
        <w:top w:val="none" w:sz="0" w:space="0" w:color="auto"/>
        <w:left w:val="none" w:sz="0" w:space="0" w:color="auto"/>
        <w:bottom w:val="none" w:sz="0" w:space="0" w:color="auto"/>
        <w:right w:val="none" w:sz="0" w:space="0" w:color="auto"/>
      </w:divBdr>
    </w:div>
    <w:div w:id="1649898432">
      <w:bodyDiv w:val="1"/>
      <w:marLeft w:val="0"/>
      <w:marRight w:val="0"/>
      <w:marTop w:val="0"/>
      <w:marBottom w:val="0"/>
      <w:divBdr>
        <w:top w:val="none" w:sz="0" w:space="0" w:color="auto"/>
        <w:left w:val="none" w:sz="0" w:space="0" w:color="auto"/>
        <w:bottom w:val="none" w:sz="0" w:space="0" w:color="auto"/>
        <w:right w:val="none" w:sz="0" w:space="0" w:color="auto"/>
      </w:divBdr>
    </w:div>
    <w:div w:id="1652321569">
      <w:bodyDiv w:val="1"/>
      <w:marLeft w:val="0"/>
      <w:marRight w:val="0"/>
      <w:marTop w:val="0"/>
      <w:marBottom w:val="0"/>
      <w:divBdr>
        <w:top w:val="none" w:sz="0" w:space="0" w:color="auto"/>
        <w:left w:val="none" w:sz="0" w:space="0" w:color="auto"/>
        <w:bottom w:val="none" w:sz="0" w:space="0" w:color="auto"/>
        <w:right w:val="none" w:sz="0" w:space="0" w:color="auto"/>
      </w:divBdr>
    </w:div>
    <w:div w:id="1654484343">
      <w:bodyDiv w:val="1"/>
      <w:marLeft w:val="0"/>
      <w:marRight w:val="0"/>
      <w:marTop w:val="0"/>
      <w:marBottom w:val="0"/>
      <w:divBdr>
        <w:top w:val="none" w:sz="0" w:space="0" w:color="auto"/>
        <w:left w:val="none" w:sz="0" w:space="0" w:color="auto"/>
        <w:bottom w:val="none" w:sz="0" w:space="0" w:color="auto"/>
        <w:right w:val="none" w:sz="0" w:space="0" w:color="auto"/>
      </w:divBdr>
    </w:div>
    <w:div w:id="1655987176">
      <w:bodyDiv w:val="1"/>
      <w:marLeft w:val="0"/>
      <w:marRight w:val="0"/>
      <w:marTop w:val="0"/>
      <w:marBottom w:val="0"/>
      <w:divBdr>
        <w:top w:val="none" w:sz="0" w:space="0" w:color="auto"/>
        <w:left w:val="none" w:sz="0" w:space="0" w:color="auto"/>
        <w:bottom w:val="none" w:sz="0" w:space="0" w:color="auto"/>
        <w:right w:val="none" w:sz="0" w:space="0" w:color="auto"/>
      </w:divBdr>
    </w:div>
    <w:div w:id="1660231747">
      <w:bodyDiv w:val="1"/>
      <w:marLeft w:val="0"/>
      <w:marRight w:val="0"/>
      <w:marTop w:val="0"/>
      <w:marBottom w:val="0"/>
      <w:divBdr>
        <w:top w:val="none" w:sz="0" w:space="0" w:color="auto"/>
        <w:left w:val="none" w:sz="0" w:space="0" w:color="auto"/>
        <w:bottom w:val="none" w:sz="0" w:space="0" w:color="auto"/>
        <w:right w:val="none" w:sz="0" w:space="0" w:color="auto"/>
      </w:divBdr>
    </w:div>
    <w:div w:id="1662848108">
      <w:bodyDiv w:val="1"/>
      <w:marLeft w:val="0"/>
      <w:marRight w:val="0"/>
      <w:marTop w:val="0"/>
      <w:marBottom w:val="0"/>
      <w:divBdr>
        <w:top w:val="none" w:sz="0" w:space="0" w:color="auto"/>
        <w:left w:val="none" w:sz="0" w:space="0" w:color="auto"/>
        <w:bottom w:val="none" w:sz="0" w:space="0" w:color="auto"/>
        <w:right w:val="none" w:sz="0" w:space="0" w:color="auto"/>
      </w:divBdr>
    </w:div>
    <w:div w:id="1669944445">
      <w:bodyDiv w:val="1"/>
      <w:marLeft w:val="0"/>
      <w:marRight w:val="0"/>
      <w:marTop w:val="0"/>
      <w:marBottom w:val="0"/>
      <w:divBdr>
        <w:top w:val="none" w:sz="0" w:space="0" w:color="auto"/>
        <w:left w:val="none" w:sz="0" w:space="0" w:color="auto"/>
        <w:bottom w:val="none" w:sz="0" w:space="0" w:color="auto"/>
        <w:right w:val="none" w:sz="0" w:space="0" w:color="auto"/>
      </w:divBdr>
    </w:div>
    <w:div w:id="1673529532">
      <w:bodyDiv w:val="1"/>
      <w:marLeft w:val="0"/>
      <w:marRight w:val="0"/>
      <w:marTop w:val="0"/>
      <w:marBottom w:val="0"/>
      <w:divBdr>
        <w:top w:val="none" w:sz="0" w:space="0" w:color="auto"/>
        <w:left w:val="none" w:sz="0" w:space="0" w:color="auto"/>
        <w:bottom w:val="none" w:sz="0" w:space="0" w:color="auto"/>
        <w:right w:val="none" w:sz="0" w:space="0" w:color="auto"/>
      </w:divBdr>
    </w:div>
    <w:div w:id="1677997622">
      <w:bodyDiv w:val="1"/>
      <w:marLeft w:val="0"/>
      <w:marRight w:val="0"/>
      <w:marTop w:val="0"/>
      <w:marBottom w:val="0"/>
      <w:divBdr>
        <w:top w:val="none" w:sz="0" w:space="0" w:color="auto"/>
        <w:left w:val="none" w:sz="0" w:space="0" w:color="auto"/>
        <w:bottom w:val="none" w:sz="0" w:space="0" w:color="auto"/>
        <w:right w:val="none" w:sz="0" w:space="0" w:color="auto"/>
      </w:divBdr>
    </w:div>
    <w:div w:id="1688604575">
      <w:bodyDiv w:val="1"/>
      <w:marLeft w:val="0"/>
      <w:marRight w:val="0"/>
      <w:marTop w:val="0"/>
      <w:marBottom w:val="0"/>
      <w:divBdr>
        <w:top w:val="none" w:sz="0" w:space="0" w:color="auto"/>
        <w:left w:val="none" w:sz="0" w:space="0" w:color="auto"/>
        <w:bottom w:val="none" w:sz="0" w:space="0" w:color="auto"/>
        <w:right w:val="none" w:sz="0" w:space="0" w:color="auto"/>
      </w:divBdr>
    </w:div>
    <w:div w:id="1690643018">
      <w:bodyDiv w:val="1"/>
      <w:marLeft w:val="0"/>
      <w:marRight w:val="0"/>
      <w:marTop w:val="0"/>
      <w:marBottom w:val="0"/>
      <w:divBdr>
        <w:top w:val="none" w:sz="0" w:space="0" w:color="auto"/>
        <w:left w:val="none" w:sz="0" w:space="0" w:color="auto"/>
        <w:bottom w:val="none" w:sz="0" w:space="0" w:color="auto"/>
        <w:right w:val="none" w:sz="0" w:space="0" w:color="auto"/>
      </w:divBdr>
    </w:div>
    <w:div w:id="1709185667">
      <w:bodyDiv w:val="1"/>
      <w:marLeft w:val="0"/>
      <w:marRight w:val="0"/>
      <w:marTop w:val="0"/>
      <w:marBottom w:val="0"/>
      <w:divBdr>
        <w:top w:val="none" w:sz="0" w:space="0" w:color="auto"/>
        <w:left w:val="none" w:sz="0" w:space="0" w:color="auto"/>
        <w:bottom w:val="none" w:sz="0" w:space="0" w:color="auto"/>
        <w:right w:val="none" w:sz="0" w:space="0" w:color="auto"/>
      </w:divBdr>
    </w:div>
    <w:div w:id="1718234350">
      <w:bodyDiv w:val="1"/>
      <w:marLeft w:val="0"/>
      <w:marRight w:val="0"/>
      <w:marTop w:val="0"/>
      <w:marBottom w:val="0"/>
      <w:divBdr>
        <w:top w:val="none" w:sz="0" w:space="0" w:color="auto"/>
        <w:left w:val="none" w:sz="0" w:space="0" w:color="auto"/>
        <w:bottom w:val="none" w:sz="0" w:space="0" w:color="auto"/>
        <w:right w:val="none" w:sz="0" w:space="0" w:color="auto"/>
      </w:divBdr>
    </w:div>
    <w:div w:id="1719086790">
      <w:bodyDiv w:val="1"/>
      <w:marLeft w:val="0"/>
      <w:marRight w:val="0"/>
      <w:marTop w:val="0"/>
      <w:marBottom w:val="0"/>
      <w:divBdr>
        <w:top w:val="none" w:sz="0" w:space="0" w:color="auto"/>
        <w:left w:val="none" w:sz="0" w:space="0" w:color="auto"/>
        <w:bottom w:val="none" w:sz="0" w:space="0" w:color="auto"/>
        <w:right w:val="none" w:sz="0" w:space="0" w:color="auto"/>
      </w:divBdr>
    </w:div>
    <w:div w:id="1740592193">
      <w:bodyDiv w:val="1"/>
      <w:marLeft w:val="0"/>
      <w:marRight w:val="0"/>
      <w:marTop w:val="0"/>
      <w:marBottom w:val="0"/>
      <w:divBdr>
        <w:top w:val="none" w:sz="0" w:space="0" w:color="auto"/>
        <w:left w:val="none" w:sz="0" w:space="0" w:color="auto"/>
        <w:bottom w:val="none" w:sz="0" w:space="0" w:color="auto"/>
        <w:right w:val="none" w:sz="0" w:space="0" w:color="auto"/>
      </w:divBdr>
    </w:div>
    <w:div w:id="1753354861">
      <w:bodyDiv w:val="1"/>
      <w:marLeft w:val="0"/>
      <w:marRight w:val="0"/>
      <w:marTop w:val="0"/>
      <w:marBottom w:val="0"/>
      <w:divBdr>
        <w:top w:val="none" w:sz="0" w:space="0" w:color="auto"/>
        <w:left w:val="none" w:sz="0" w:space="0" w:color="auto"/>
        <w:bottom w:val="none" w:sz="0" w:space="0" w:color="auto"/>
        <w:right w:val="none" w:sz="0" w:space="0" w:color="auto"/>
      </w:divBdr>
    </w:div>
    <w:div w:id="1767730326">
      <w:bodyDiv w:val="1"/>
      <w:marLeft w:val="0"/>
      <w:marRight w:val="0"/>
      <w:marTop w:val="0"/>
      <w:marBottom w:val="0"/>
      <w:divBdr>
        <w:top w:val="none" w:sz="0" w:space="0" w:color="auto"/>
        <w:left w:val="none" w:sz="0" w:space="0" w:color="auto"/>
        <w:bottom w:val="none" w:sz="0" w:space="0" w:color="auto"/>
        <w:right w:val="none" w:sz="0" w:space="0" w:color="auto"/>
      </w:divBdr>
    </w:div>
    <w:div w:id="1802962678">
      <w:bodyDiv w:val="1"/>
      <w:marLeft w:val="0"/>
      <w:marRight w:val="0"/>
      <w:marTop w:val="0"/>
      <w:marBottom w:val="0"/>
      <w:divBdr>
        <w:top w:val="none" w:sz="0" w:space="0" w:color="auto"/>
        <w:left w:val="none" w:sz="0" w:space="0" w:color="auto"/>
        <w:bottom w:val="none" w:sz="0" w:space="0" w:color="auto"/>
        <w:right w:val="none" w:sz="0" w:space="0" w:color="auto"/>
      </w:divBdr>
    </w:div>
    <w:div w:id="1813064051">
      <w:bodyDiv w:val="1"/>
      <w:marLeft w:val="0"/>
      <w:marRight w:val="0"/>
      <w:marTop w:val="0"/>
      <w:marBottom w:val="0"/>
      <w:divBdr>
        <w:top w:val="none" w:sz="0" w:space="0" w:color="auto"/>
        <w:left w:val="none" w:sz="0" w:space="0" w:color="auto"/>
        <w:bottom w:val="none" w:sz="0" w:space="0" w:color="auto"/>
        <w:right w:val="none" w:sz="0" w:space="0" w:color="auto"/>
      </w:divBdr>
    </w:div>
    <w:div w:id="1836454378">
      <w:bodyDiv w:val="1"/>
      <w:marLeft w:val="0"/>
      <w:marRight w:val="0"/>
      <w:marTop w:val="0"/>
      <w:marBottom w:val="0"/>
      <w:divBdr>
        <w:top w:val="none" w:sz="0" w:space="0" w:color="auto"/>
        <w:left w:val="none" w:sz="0" w:space="0" w:color="auto"/>
        <w:bottom w:val="none" w:sz="0" w:space="0" w:color="auto"/>
        <w:right w:val="none" w:sz="0" w:space="0" w:color="auto"/>
      </w:divBdr>
    </w:div>
    <w:div w:id="1859008351">
      <w:bodyDiv w:val="1"/>
      <w:marLeft w:val="0"/>
      <w:marRight w:val="0"/>
      <w:marTop w:val="0"/>
      <w:marBottom w:val="0"/>
      <w:divBdr>
        <w:top w:val="none" w:sz="0" w:space="0" w:color="auto"/>
        <w:left w:val="none" w:sz="0" w:space="0" w:color="auto"/>
        <w:bottom w:val="none" w:sz="0" w:space="0" w:color="auto"/>
        <w:right w:val="none" w:sz="0" w:space="0" w:color="auto"/>
      </w:divBdr>
    </w:div>
    <w:div w:id="1872062804">
      <w:bodyDiv w:val="1"/>
      <w:marLeft w:val="0"/>
      <w:marRight w:val="0"/>
      <w:marTop w:val="0"/>
      <w:marBottom w:val="0"/>
      <w:divBdr>
        <w:top w:val="none" w:sz="0" w:space="0" w:color="auto"/>
        <w:left w:val="none" w:sz="0" w:space="0" w:color="auto"/>
        <w:bottom w:val="none" w:sz="0" w:space="0" w:color="auto"/>
        <w:right w:val="none" w:sz="0" w:space="0" w:color="auto"/>
      </w:divBdr>
    </w:div>
    <w:div w:id="1873955866">
      <w:bodyDiv w:val="1"/>
      <w:marLeft w:val="0"/>
      <w:marRight w:val="0"/>
      <w:marTop w:val="0"/>
      <w:marBottom w:val="0"/>
      <w:divBdr>
        <w:top w:val="none" w:sz="0" w:space="0" w:color="auto"/>
        <w:left w:val="none" w:sz="0" w:space="0" w:color="auto"/>
        <w:bottom w:val="none" w:sz="0" w:space="0" w:color="auto"/>
        <w:right w:val="none" w:sz="0" w:space="0" w:color="auto"/>
      </w:divBdr>
    </w:div>
    <w:div w:id="1874222075">
      <w:bodyDiv w:val="1"/>
      <w:marLeft w:val="0"/>
      <w:marRight w:val="0"/>
      <w:marTop w:val="0"/>
      <w:marBottom w:val="0"/>
      <w:divBdr>
        <w:top w:val="none" w:sz="0" w:space="0" w:color="auto"/>
        <w:left w:val="none" w:sz="0" w:space="0" w:color="auto"/>
        <w:bottom w:val="none" w:sz="0" w:space="0" w:color="auto"/>
        <w:right w:val="none" w:sz="0" w:space="0" w:color="auto"/>
      </w:divBdr>
    </w:div>
    <w:div w:id="1876000017">
      <w:bodyDiv w:val="1"/>
      <w:marLeft w:val="0"/>
      <w:marRight w:val="0"/>
      <w:marTop w:val="0"/>
      <w:marBottom w:val="0"/>
      <w:divBdr>
        <w:top w:val="none" w:sz="0" w:space="0" w:color="auto"/>
        <w:left w:val="none" w:sz="0" w:space="0" w:color="auto"/>
        <w:bottom w:val="none" w:sz="0" w:space="0" w:color="auto"/>
        <w:right w:val="none" w:sz="0" w:space="0" w:color="auto"/>
      </w:divBdr>
    </w:div>
    <w:div w:id="1924678022">
      <w:bodyDiv w:val="1"/>
      <w:marLeft w:val="0"/>
      <w:marRight w:val="0"/>
      <w:marTop w:val="0"/>
      <w:marBottom w:val="0"/>
      <w:divBdr>
        <w:top w:val="none" w:sz="0" w:space="0" w:color="auto"/>
        <w:left w:val="none" w:sz="0" w:space="0" w:color="auto"/>
        <w:bottom w:val="none" w:sz="0" w:space="0" w:color="auto"/>
        <w:right w:val="none" w:sz="0" w:space="0" w:color="auto"/>
      </w:divBdr>
    </w:div>
    <w:div w:id="1928223034">
      <w:bodyDiv w:val="1"/>
      <w:marLeft w:val="0"/>
      <w:marRight w:val="0"/>
      <w:marTop w:val="0"/>
      <w:marBottom w:val="0"/>
      <w:divBdr>
        <w:top w:val="none" w:sz="0" w:space="0" w:color="auto"/>
        <w:left w:val="none" w:sz="0" w:space="0" w:color="auto"/>
        <w:bottom w:val="none" w:sz="0" w:space="0" w:color="auto"/>
        <w:right w:val="none" w:sz="0" w:space="0" w:color="auto"/>
      </w:divBdr>
    </w:div>
    <w:div w:id="1952777867">
      <w:bodyDiv w:val="1"/>
      <w:marLeft w:val="0"/>
      <w:marRight w:val="0"/>
      <w:marTop w:val="0"/>
      <w:marBottom w:val="0"/>
      <w:divBdr>
        <w:top w:val="none" w:sz="0" w:space="0" w:color="auto"/>
        <w:left w:val="none" w:sz="0" w:space="0" w:color="auto"/>
        <w:bottom w:val="none" w:sz="0" w:space="0" w:color="auto"/>
        <w:right w:val="none" w:sz="0" w:space="0" w:color="auto"/>
      </w:divBdr>
    </w:div>
    <w:div w:id="1971981439">
      <w:bodyDiv w:val="1"/>
      <w:marLeft w:val="0"/>
      <w:marRight w:val="0"/>
      <w:marTop w:val="0"/>
      <w:marBottom w:val="0"/>
      <w:divBdr>
        <w:top w:val="none" w:sz="0" w:space="0" w:color="auto"/>
        <w:left w:val="none" w:sz="0" w:space="0" w:color="auto"/>
        <w:bottom w:val="none" w:sz="0" w:space="0" w:color="auto"/>
        <w:right w:val="none" w:sz="0" w:space="0" w:color="auto"/>
      </w:divBdr>
    </w:div>
    <w:div w:id="1990747810">
      <w:bodyDiv w:val="1"/>
      <w:marLeft w:val="0"/>
      <w:marRight w:val="0"/>
      <w:marTop w:val="0"/>
      <w:marBottom w:val="0"/>
      <w:divBdr>
        <w:top w:val="none" w:sz="0" w:space="0" w:color="auto"/>
        <w:left w:val="none" w:sz="0" w:space="0" w:color="auto"/>
        <w:bottom w:val="none" w:sz="0" w:space="0" w:color="auto"/>
        <w:right w:val="none" w:sz="0" w:space="0" w:color="auto"/>
      </w:divBdr>
    </w:div>
    <w:div w:id="2019505314">
      <w:bodyDiv w:val="1"/>
      <w:marLeft w:val="0"/>
      <w:marRight w:val="0"/>
      <w:marTop w:val="0"/>
      <w:marBottom w:val="0"/>
      <w:divBdr>
        <w:top w:val="none" w:sz="0" w:space="0" w:color="auto"/>
        <w:left w:val="none" w:sz="0" w:space="0" w:color="auto"/>
        <w:bottom w:val="none" w:sz="0" w:space="0" w:color="auto"/>
        <w:right w:val="none" w:sz="0" w:space="0" w:color="auto"/>
      </w:divBdr>
    </w:div>
    <w:div w:id="2052341952">
      <w:bodyDiv w:val="1"/>
      <w:marLeft w:val="0"/>
      <w:marRight w:val="0"/>
      <w:marTop w:val="0"/>
      <w:marBottom w:val="0"/>
      <w:divBdr>
        <w:top w:val="none" w:sz="0" w:space="0" w:color="auto"/>
        <w:left w:val="none" w:sz="0" w:space="0" w:color="auto"/>
        <w:bottom w:val="none" w:sz="0" w:space="0" w:color="auto"/>
        <w:right w:val="none" w:sz="0" w:space="0" w:color="auto"/>
      </w:divBdr>
    </w:div>
    <w:div w:id="2090881866">
      <w:bodyDiv w:val="1"/>
      <w:marLeft w:val="0"/>
      <w:marRight w:val="0"/>
      <w:marTop w:val="0"/>
      <w:marBottom w:val="0"/>
      <w:divBdr>
        <w:top w:val="none" w:sz="0" w:space="0" w:color="auto"/>
        <w:left w:val="none" w:sz="0" w:space="0" w:color="auto"/>
        <w:bottom w:val="none" w:sz="0" w:space="0" w:color="auto"/>
        <w:right w:val="none" w:sz="0" w:space="0" w:color="auto"/>
      </w:divBdr>
    </w:div>
    <w:div w:id="2096776806">
      <w:bodyDiv w:val="1"/>
      <w:marLeft w:val="0"/>
      <w:marRight w:val="0"/>
      <w:marTop w:val="0"/>
      <w:marBottom w:val="0"/>
      <w:divBdr>
        <w:top w:val="none" w:sz="0" w:space="0" w:color="auto"/>
        <w:left w:val="none" w:sz="0" w:space="0" w:color="auto"/>
        <w:bottom w:val="none" w:sz="0" w:space="0" w:color="auto"/>
        <w:right w:val="none" w:sz="0" w:space="0" w:color="auto"/>
      </w:divBdr>
    </w:div>
    <w:div w:id="2120252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hyperlink" Target="file:///C:\Users\Valentina\Desktop\Manuali%20SA\Done\20231130_SA_Creazione%20e%20gestione%20convenzioni.docx" TargetMode="External"/><Relationship Id="rId205" Type="http://schemas.openxmlformats.org/officeDocument/2006/relationships/hyperlink" Target="file:///C:\Users\Valentina\Desktop\Manuali%20SA\Done\20231130_SA_Creazione%20e%20gestione%20convenzioni.docx" TargetMode="External"/><Relationship Id="rId107" Type="http://schemas.openxmlformats.org/officeDocument/2006/relationships/image" Target="media/image95.png"/><Relationship Id="rId11" Type="http://schemas.openxmlformats.org/officeDocument/2006/relationships/image" Target="media/image2.png"/><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footer" Target="footer1.xml"/><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hyperlink" Target="file:///C:\Users\Valentina\Desktop\Manuali%20SA\Done\20231130_SA_Creazione%20e%20gestione%20convenzioni.docx" TargetMode="External"/><Relationship Id="rId206" Type="http://schemas.openxmlformats.org/officeDocument/2006/relationships/hyperlink" Target="file:///C:\Users\Valentina\Desktop\Manuali%20SA\Done\20231130_SA_Creazione%20e%20gestione%20convenzioni.docx" TargetMode="External"/><Relationship Id="rId12" Type="http://schemas.openxmlformats.org/officeDocument/2006/relationships/image" Target="media/image3.png"/><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image" Target="media/image11.png"/><Relationship Id="rId119" Type="http://schemas.openxmlformats.org/officeDocument/2006/relationships/image" Target="media/image107.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hyperlink" Target="file:///C:\Users\Valentina\Desktop\Manuali%20SA\Done\20231130_SA_Creazione%20e%20gestione%20convenzioni.docx" TargetMode="External"/><Relationship Id="rId207" Type="http://schemas.openxmlformats.org/officeDocument/2006/relationships/hyperlink" Target="file:///C:\Users\Valentina\Desktop\Manuali%20SA\Done\20231130_SA_Creazione%20e%20gestione%20convenzioni.docx" TargetMode="External"/><Relationship Id="rId13" Type="http://schemas.openxmlformats.org/officeDocument/2006/relationships/image" Target="media/image4.png"/><Relationship Id="rId109" Type="http://schemas.openxmlformats.org/officeDocument/2006/relationships/image" Target="media/image97.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settings" Target="setting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theme" Target="theme/theme1.xml"/><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hyperlink" Target="file:///C:\Users\Valentina\Desktop\Manuali%20SA\Done\20231130_SA_Creazione%20e%20gestione%20convenzioni.docx" TargetMode="External"/><Relationship Id="rId208" Type="http://schemas.openxmlformats.org/officeDocument/2006/relationships/hyperlink" Target="file:///C:\Users\Valentina\Desktop\Manuali%20SA\Done\20231130_SA_Creazione%20e%20gestione%20convenzioni.docx" TargetMode="External"/><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hyperlink" Target="file:///C:\Users\Valentina\Desktop\Manuali%20SA\Done\20231130_SA_Creazione%20e%20gestione%20convenzioni.docx" TargetMode="External"/><Relationship Id="rId3" Type="http://schemas.openxmlformats.org/officeDocument/2006/relationships/customXml" Target="../customXml/item3.xml"/><Relationship Id="rId214" Type="http://schemas.openxmlformats.org/officeDocument/2006/relationships/hyperlink" Target="file:///C:\Users\Valentina\Desktop\Manuali%20SA\Done\20231130_SA_Creazione%20e%20gestione%20convenzioni.docx" TargetMode="Externa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jpe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hyperlink" Target="file:///C:\Users\Valentina\Desktop\Manuali%20SA\Done\20231130_SA_Creazione%20e%20gestione%20convenzioni.docx" TargetMode="External"/><Relationship Id="rId209" Type="http://schemas.openxmlformats.org/officeDocument/2006/relationships/hyperlink" Target="file:///C:\Users\Valentina\Desktop\Manuali%20SA\Done\20231130_SA_Creazione%20e%20gestione%20convenzioni.docx" TargetMode="External"/><Relationship Id="rId190" Type="http://schemas.openxmlformats.org/officeDocument/2006/relationships/hyperlink" Target="file:///C:\Users\Valentina\Desktop\Manuali%20SA\Done\20231130_SA_Creazione%20e%20gestione%20convenzioni.docx" TargetMode="External"/><Relationship Id="rId204" Type="http://schemas.openxmlformats.org/officeDocument/2006/relationships/hyperlink" Target="file:///C:\Users\Valentina\Desktop\Manuali%20SA\Done\20231130_SA_Creazione%20e%20gestione%20convenzioni.docx" TargetMode="External"/><Relationship Id="rId15" Type="http://schemas.openxmlformats.org/officeDocument/2006/relationships/hyperlink" Target="file:///C:\Users\Valentina\Desktop\OLD%20SA\SA_Creazione%20Gestione%20Convenzioni.docx" TargetMode="Externa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8.png"/><Relationship Id="rId210" Type="http://schemas.openxmlformats.org/officeDocument/2006/relationships/hyperlink" Target="file:///C:\Users\Valentina\Desktop\Manuali%20SA\Done\20231130_SA_Creazione%20e%20gestione%20convenzioni.docx" TargetMode="External"/><Relationship Id="rId215" Type="http://schemas.openxmlformats.org/officeDocument/2006/relationships/header" Target="header1.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hyperlink" Target="file:///C:\Users\Valentina\Desktop\Manuali%20SA\Done\20231130_SA_Creazione%20e%20gestione%20convenzioni.docx" TargetMode="External"/><Relationship Id="rId200" Type="http://schemas.openxmlformats.org/officeDocument/2006/relationships/hyperlink" Target="file:///C:\Users\Valentina\Desktop\Manuali%20SA\Done\20231130_SA_Creazione%20e%20gestione%20convenzioni.docx" TargetMode="External"/><Relationship Id="rId16" Type="http://schemas.openxmlformats.org/officeDocument/2006/relationships/hyperlink" Target="file:///C:\Users\Valentina\Desktop\OLD%20SA\SA_Creazione%20Gestione%20Convenzioni.docx" TargetMode="External"/><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hyperlink" Target="file:///C:\Users\Valentina\Desktop\Manuali%20SA\Done\20231130_SA_Creazione%20e%20gestione%20convenzioni.docx" TargetMode="Externa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hyperlink" Target="file:///C:\Users\Valentina\Desktop\Manuali%20SA\Done\20231130_SA_Creazione%20e%20gestione%20convenzioni.docx" TargetMode="External"/><Relationship Id="rId201" Type="http://schemas.openxmlformats.org/officeDocument/2006/relationships/hyperlink" Target="file:///C:\Users\Valentina\Desktop\Manuali%20SA\Done\20231130_SA_Creazione%20e%20gestione%20convenzioni.docx" TargetMode="External"/><Relationship Id="rId17" Type="http://schemas.openxmlformats.org/officeDocument/2006/relationships/hyperlink" Target="file:///C:\Users\Valentina\Desktop\OLD%20SA\SA_Creazione%20Gestione%20Convenzioni.docx" TargetMode="External"/><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hyperlink" Target="file:///C:\Users\Valentina\Desktop\Manuali%20SA\Done\20231130_SA_Creazione%20e%20gestione%20convenzioni.docx" TargetMode="External"/><Relationship Id="rId1" Type="http://schemas.openxmlformats.org/officeDocument/2006/relationships/customXml" Target="../customXml/item1.xml"/><Relationship Id="rId212" Type="http://schemas.openxmlformats.org/officeDocument/2006/relationships/hyperlink" Target="file:///C:\Users\Valentina\Desktop\Manuali%20SA\Done\20231130_SA_Creazione%20e%20gestione%20convenzioni.docx" TargetMode="Externa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hyperlink" Target="file:///C:\Users\Valentina\Desktop\Manuali%20SA\Done\20231130_SA_Creazione%20e%20gestione%20convenzioni.docx" TargetMode="External"/><Relationship Id="rId202" Type="http://schemas.openxmlformats.org/officeDocument/2006/relationships/hyperlink" Target="file:///C:\Users\Valentina\Desktop\Manuali%20SA\Done\20231130_SA_Creazione%20e%20gestione%20convenzioni.docx" TargetMode="External"/><Relationship Id="rId18" Type="http://schemas.openxmlformats.org/officeDocument/2006/relationships/image" Target="media/image6.png"/><Relationship Id="rId39" Type="http://schemas.openxmlformats.org/officeDocument/2006/relationships/image" Target="media/image27.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hyperlink" Target="file:///C:\Users\Valentina\Desktop\Manuali%20SA\Done\20231130_SA_Creazione%20e%20gestione%20convenzioni.docx" TargetMode="External"/><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hyperlink" Target="file:///C:\Users\Valentina\Desktop\Manuali%20SA\Done\20231130_SA_Creazione%20e%20gestione%20convenzioni.docx" TargetMode="External"/><Relationship Id="rId2" Type="http://schemas.openxmlformats.org/officeDocument/2006/relationships/customXml" Target="../customXml/item2.xml"/><Relationship Id="rId29" Type="http://schemas.openxmlformats.org/officeDocument/2006/relationships/image" Target="media/image17.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hyperlink" Target="file:///C:\Users\Valentina\Desktop\Manuali%20SA\Done\20231130_SA_Creazione%20e%20gestione%20convenzioni.docx" TargetMode="External"/><Relationship Id="rId203" Type="http://schemas.openxmlformats.org/officeDocument/2006/relationships/hyperlink" Target="file:///C:\Users\Valentina\Desktop\Manuali%20SA\Done\20231130_SA_Creazione%20e%20gestione%20convenzioni.docx" TargetMode="External"/><Relationship Id="rId19"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76.png"/></Relationships>
</file>

<file path=word/_rels/header1.xml.rels><?xml version="1.0" encoding="UTF-8" standalone="yes"?>
<Relationships xmlns="http://schemas.openxmlformats.org/package/2006/relationships"><Relationship Id="rId1" Type="http://schemas.openxmlformats.org/officeDocument/2006/relationships/image" Target="media/image17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8" ma:contentTypeDescription="Creare un nuovo documento." ma:contentTypeScope="" ma:versionID="1901756272c9a0630ca63e10900706ca">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9c8be8b79dc6faad332ad03d4ff1ae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813F2-1D06-4475-A63C-E19326B20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4.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89</Pages>
  <Words>24186</Words>
  <Characters>137864</Characters>
  <Application>Microsoft Office Word</Application>
  <DocSecurity>0</DocSecurity>
  <Lines>1148</Lines>
  <Paragraphs>323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
  <cp:keywords/>
  <dc:description/>
  <cp:lastModifiedBy>Giuseppe Belli</cp:lastModifiedBy>
  <cp:revision>115</cp:revision>
  <cp:lastPrinted>2023-01-13T10:33:00Z</cp:lastPrinted>
  <dcterms:created xsi:type="dcterms:W3CDTF">2023-01-13T09:53:00Z</dcterms:created>
  <dcterms:modified xsi:type="dcterms:W3CDTF">2025-10-24T10:11:00Z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