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A980C7" w14:textId="77777777" w:rsidR="00EB58BC" w:rsidRDefault="00EB58BC">
      <w:pPr>
        <w:rPr>
          <w:rFonts w:cs="Arial"/>
          <w:szCs w:val="20"/>
        </w:rPr>
      </w:pPr>
    </w:p>
    <w:p w14:paraId="6F2E8BD7" w14:textId="4ED5EA92" w:rsidR="00EB58BC" w:rsidRDefault="00C20BB9" w:rsidP="00C20BB9">
      <w:pPr>
        <w:jc w:val="center"/>
        <w:rPr>
          <w:rFonts w:cs="Arial"/>
          <w:szCs w:val="20"/>
        </w:rPr>
      </w:pPr>
      <w:r>
        <w:rPr>
          <w:rFonts w:cs="Arial"/>
          <w:noProof/>
          <w:szCs w:val="20"/>
        </w:rPr>
        <w:drawing>
          <wp:inline distT="0" distB="0" distL="0" distR="0" wp14:anchorId="4E274704" wp14:editId="5D8EEAE3">
            <wp:extent cx="4298315" cy="4298315"/>
            <wp:effectExtent l="0" t="0" r="6985" b="698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98315" cy="4298315"/>
                    </a:xfrm>
                    <a:prstGeom prst="rect">
                      <a:avLst/>
                    </a:prstGeom>
                    <a:noFill/>
                  </pic:spPr>
                </pic:pic>
              </a:graphicData>
            </a:graphic>
          </wp:inline>
        </w:drawing>
      </w:r>
    </w:p>
    <w:p w14:paraId="0CFA8F25" w14:textId="77777777" w:rsidR="00EB58BC" w:rsidRDefault="00EB58BC">
      <w:pPr>
        <w:rPr>
          <w:rFonts w:cs="Arial"/>
          <w:szCs w:val="20"/>
        </w:rPr>
      </w:pPr>
    </w:p>
    <w:p w14:paraId="544E894B" w14:textId="6B5A7C27" w:rsidR="00213A0C" w:rsidRDefault="00213A0C" w:rsidP="00213A0C"/>
    <w:p w14:paraId="63F5D830" w14:textId="1C3ECFB4" w:rsidR="00213A0C" w:rsidRPr="0045750F" w:rsidRDefault="00213A0C" w:rsidP="00213A0C"/>
    <w:p w14:paraId="48F5EE62" w14:textId="77777777" w:rsidR="00877995" w:rsidRPr="00F80E5F" w:rsidRDefault="00877995" w:rsidP="00213A0C">
      <w:pPr>
        <w:pStyle w:val="Titolo"/>
        <w:jc w:val="center"/>
        <w:rPr>
          <w:rStyle w:val="normaltextrun"/>
          <w:rFonts w:ascii="Arial" w:eastAsia="Times New Roman" w:hAnsi="Arial" w:cs="Times New Roman"/>
          <w:b/>
          <w:bCs/>
          <w:color w:val="00B0F0"/>
          <w:sz w:val="52"/>
          <w:szCs w:val="52"/>
          <w:lang w:eastAsia="it-IT"/>
        </w:rPr>
      </w:pPr>
      <w:r w:rsidRPr="00F80E5F">
        <w:rPr>
          <w:rStyle w:val="normaltextrun"/>
          <w:rFonts w:ascii="Arial" w:eastAsia="Times New Roman" w:hAnsi="Arial" w:cs="Times New Roman"/>
          <w:b/>
          <w:bCs/>
          <w:color w:val="00B0F0"/>
          <w:sz w:val="52"/>
          <w:szCs w:val="52"/>
          <w:lang w:eastAsia="it-IT"/>
        </w:rPr>
        <w:t xml:space="preserve">ESPORTAZIONE </w:t>
      </w:r>
    </w:p>
    <w:p w14:paraId="69739063" w14:textId="649BD2E1" w:rsidR="00213A0C" w:rsidRPr="00F80E5F" w:rsidRDefault="00877995" w:rsidP="00213A0C">
      <w:pPr>
        <w:pStyle w:val="Titolo"/>
        <w:jc w:val="center"/>
        <w:rPr>
          <w:rStyle w:val="normaltextrun"/>
          <w:rFonts w:ascii="Arial" w:eastAsia="Times New Roman" w:hAnsi="Arial" w:cs="Times New Roman"/>
          <w:b/>
          <w:bCs/>
          <w:color w:val="00B0F0"/>
          <w:sz w:val="52"/>
          <w:szCs w:val="52"/>
          <w:lang w:eastAsia="it-IT"/>
        </w:rPr>
      </w:pPr>
      <w:r w:rsidRPr="00F80E5F">
        <w:rPr>
          <w:rStyle w:val="normaltextrun"/>
          <w:rFonts w:ascii="Arial" w:eastAsia="Times New Roman" w:hAnsi="Arial" w:cs="Times New Roman"/>
          <w:b/>
          <w:bCs/>
          <w:color w:val="00B0F0"/>
          <w:sz w:val="52"/>
          <w:szCs w:val="52"/>
          <w:lang w:eastAsia="it-IT"/>
        </w:rPr>
        <w:t>DEL FASCICOLO DI GARA</w:t>
      </w:r>
    </w:p>
    <w:p w14:paraId="117715D6" w14:textId="4D1DFE2A" w:rsidR="00213A0C" w:rsidRDefault="00213A0C" w:rsidP="00213A0C">
      <w:pPr>
        <w:rPr>
          <w:rFonts w:cs="Arial"/>
        </w:rPr>
      </w:pPr>
    </w:p>
    <w:p w14:paraId="208D6D7D" w14:textId="36E8AC53" w:rsidR="00213A0C" w:rsidRPr="00C352C7" w:rsidRDefault="00213A0C" w:rsidP="00C352C7">
      <w:pPr>
        <w:pStyle w:val="paragraph"/>
        <w:spacing w:before="0" w:beforeAutospacing="0" w:after="0" w:afterAutospacing="0"/>
        <w:jc w:val="center"/>
        <w:textAlignment w:val="baseline"/>
        <w:rPr>
          <w:rStyle w:val="normaltextrun"/>
          <w:rFonts w:ascii="Arial" w:hAnsi="Arial"/>
          <w:b/>
          <w:bCs/>
          <w:color w:val="F79646"/>
        </w:rPr>
      </w:pPr>
      <w:r w:rsidRPr="00C352C7">
        <w:rPr>
          <w:rStyle w:val="normaltextrun"/>
          <w:rFonts w:ascii="Arial" w:hAnsi="Arial"/>
          <w:b/>
          <w:bCs/>
          <w:color w:val="F79646"/>
        </w:rPr>
        <w:t>Manuale per Stazione Appalti</w:t>
      </w:r>
    </w:p>
    <w:p w14:paraId="18598B4B" w14:textId="77777777" w:rsidR="003F052F" w:rsidRDefault="003F052F" w:rsidP="003F052F">
      <w:pPr>
        <w:rPr>
          <w:rFonts w:cs="Arial"/>
        </w:rPr>
      </w:pPr>
    </w:p>
    <w:tbl>
      <w:tblPr>
        <w:tblStyle w:val="Grigliatabella"/>
        <w:tblpPr w:leftFromText="141" w:rightFromText="141" w:vertAnchor="text" w:horzAnchor="margin" w:tblpY="6082"/>
        <w:tblW w:w="0" w:type="auto"/>
        <w:tblLayout w:type="fixed"/>
        <w:tblLook w:val="06A0" w:firstRow="1" w:lastRow="0" w:firstColumn="1" w:lastColumn="0" w:noHBand="1" w:noVBand="1"/>
      </w:tblPr>
      <w:tblGrid>
        <w:gridCol w:w="1204"/>
        <w:gridCol w:w="4470"/>
        <w:gridCol w:w="3214"/>
      </w:tblGrid>
      <w:tr w:rsidR="003F052F" w14:paraId="5EBD9864" w14:textId="77777777" w:rsidTr="003F052F">
        <w:trPr>
          <w:trHeight w:val="300"/>
        </w:trPr>
        <w:tc>
          <w:tcPr>
            <w:tcW w:w="1204" w:type="dxa"/>
          </w:tcPr>
          <w:p w14:paraId="679A8756" w14:textId="77777777" w:rsidR="003F052F" w:rsidRDefault="003F052F" w:rsidP="003F052F">
            <w:r w:rsidRPr="049E8F32">
              <w:rPr>
                <w:rFonts w:eastAsia="Arial" w:cs="Arial"/>
                <w:szCs w:val="20"/>
              </w:rPr>
              <w:lastRenderedPageBreak/>
              <w:t xml:space="preserve">Versione  </w:t>
            </w:r>
          </w:p>
        </w:tc>
        <w:tc>
          <w:tcPr>
            <w:tcW w:w="4470" w:type="dxa"/>
          </w:tcPr>
          <w:p w14:paraId="2E46C96E" w14:textId="77777777" w:rsidR="003F052F" w:rsidRDefault="003F052F" w:rsidP="003F052F">
            <w:r w:rsidRPr="049E8F32">
              <w:rPr>
                <w:rFonts w:eastAsia="Arial" w:cs="Arial"/>
                <w:szCs w:val="20"/>
              </w:rPr>
              <w:t>Data di Emissione</w:t>
            </w:r>
          </w:p>
        </w:tc>
        <w:tc>
          <w:tcPr>
            <w:tcW w:w="3214" w:type="dxa"/>
          </w:tcPr>
          <w:p w14:paraId="6CAA5CF8" w14:textId="77777777" w:rsidR="003F052F" w:rsidRDefault="003F052F" w:rsidP="003F052F">
            <w:pPr>
              <w:spacing w:line="259" w:lineRule="auto"/>
            </w:pPr>
            <w:r w:rsidRPr="049E8F32">
              <w:rPr>
                <w:rFonts w:eastAsia="Arial" w:cs="Arial"/>
                <w:szCs w:val="20"/>
              </w:rPr>
              <w:t xml:space="preserve">Note </w:t>
            </w:r>
          </w:p>
        </w:tc>
      </w:tr>
      <w:tr w:rsidR="003F052F" w14:paraId="0CF87548" w14:textId="77777777" w:rsidTr="003F052F">
        <w:trPr>
          <w:trHeight w:val="300"/>
        </w:trPr>
        <w:tc>
          <w:tcPr>
            <w:tcW w:w="1204" w:type="dxa"/>
          </w:tcPr>
          <w:p w14:paraId="2A8C2FBD" w14:textId="065EB4CB" w:rsidR="003F052F" w:rsidRDefault="00105509" w:rsidP="003F052F">
            <w:pPr>
              <w:rPr>
                <w:rFonts w:cs="Arial"/>
              </w:rPr>
            </w:pPr>
            <w:r>
              <w:rPr>
                <w:rFonts w:cs="Arial"/>
              </w:rPr>
              <w:t>1.0</w:t>
            </w:r>
          </w:p>
        </w:tc>
        <w:tc>
          <w:tcPr>
            <w:tcW w:w="4470" w:type="dxa"/>
          </w:tcPr>
          <w:p w14:paraId="5F101F5A" w14:textId="6A03B677" w:rsidR="003F052F" w:rsidRDefault="00105509" w:rsidP="003F052F">
            <w:pPr>
              <w:rPr>
                <w:rFonts w:cs="Arial"/>
              </w:rPr>
            </w:pPr>
            <w:r>
              <w:rPr>
                <w:rFonts w:cs="Arial"/>
              </w:rPr>
              <w:t>18/03/2024</w:t>
            </w:r>
          </w:p>
        </w:tc>
        <w:tc>
          <w:tcPr>
            <w:tcW w:w="3214" w:type="dxa"/>
          </w:tcPr>
          <w:p w14:paraId="088FBAA8" w14:textId="6710FC01" w:rsidR="003F052F" w:rsidRDefault="003F052F" w:rsidP="003F052F">
            <w:pPr>
              <w:rPr>
                <w:rFonts w:cs="Arial"/>
              </w:rPr>
            </w:pPr>
          </w:p>
        </w:tc>
      </w:tr>
      <w:tr w:rsidR="003F052F" w14:paraId="63BB397B" w14:textId="77777777" w:rsidTr="003F052F">
        <w:trPr>
          <w:trHeight w:val="300"/>
        </w:trPr>
        <w:tc>
          <w:tcPr>
            <w:tcW w:w="1204" w:type="dxa"/>
          </w:tcPr>
          <w:p w14:paraId="32B8121D" w14:textId="77777777" w:rsidR="003F052F" w:rsidRDefault="003F052F" w:rsidP="003F052F">
            <w:pPr>
              <w:rPr>
                <w:rFonts w:cs="Arial"/>
              </w:rPr>
            </w:pPr>
          </w:p>
        </w:tc>
        <w:tc>
          <w:tcPr>
            <w:tcW w:w="4470" w:type="dxa"/>
          </w:tcPr>
          <w:p w14:paraId="5A9BBCE6" w14:textId="77777777" w:rsidR="003F052F" w:rsidRDefault="003F052F" w:rsidP="003F052F">
            <w:pPr>
              <w:rPr>
                <w:rFonts w:cs="Arial"/>
              </w:rPr>
            </w:pPr>
          </w:p>
        </w:tc>
        <w:tc>
          <w:tcPr>
            <w:tcW w:w="3214" w:type="dxa"/>
          </w:tcPr>
          <w:p w14:paraId="23AA9FA5" w14:textId="77777777" w:rsidR="003F052F" w:rsidRDefault="003F052F" w:rsidP="003F052F">
            <w:pPr>
              <w:rPr>
                <w:rFonts w:cs="Arial"/>
              </w:rPr>
            </w:pPr>
          </w:p>
        </w:tc>
      </w:tr>
      <w:tr w:rsidR="003F052F" w14:paraId="4987AEB4" w14:textId="77777777" w:rsidTr="003F052F">
        <w:trPr>
          <w:trHeight w:val="300"/>
        </w:trPr>
        <w:tc>
          <w:tcPr>
            <w:tcW w:w="1204" w:type="dxa"/>
          </w:tcPr>
          <w:p w14:paraId="20991AE6" w14:textId="77777777" w:rsidR="003F052F" w:rsidRDefault="003F052F" w:rsidP="003F052F">
            <w:pPr>
              <w:rPr>
                <w:rFonts w:cs="Arial"/>
              </w:rPr>
            </w:pPr>
          </w:p>
        </w:tc>
        <w:tc>
          <w:tcPr>
            <w:tcW w:w="4470" w:type="dxa"/>
          </w:tcPr>
          <w:p w14:paraId="2CA99CA8" w14:textId="77777777" w:rsidR="003F052F" w:rsidRDefault="003F052F" w:rsidP="003F052F">
            <w:pPr>
              <w:rPr>
                <w:rFonts w:cs="Arial"/>
              </w:rPr>
            </w:pPr>
          </w:p>
        </w:tc>
        <w:tc>
          <w:tcPr>
            <w:tcW w:w="3214" w:type="dxa"/>
          </w:tcPr>
          <w:p w14:paraId="01EBAE3B" w14:textId="77777777" w:rsidR="003F052F" w:rsidRDefault="003F052F" w:rsidP="003F052F">
            <w:pPr>
              <w:rPr>
                <w:rFonts w:cs="Arial"/>
              </w:rPr>
            </w:pPr>
          </w:p>
        </w:tc>
      </w:tr>
      <w:tr w:rsidR="003F052F" w14:paraId="242DF990" w14:textId="77777777" w:rsidTr="003F052F">
        <w:trPr>
          <w:trHeight w:val="300"/>
        </w:trPr>
        <w:tc>
          <w:tcPr>
            <w:tcW w:w="1204" w:type="dxa"/>
          </w:tcPr>
          <w:p w14:paraId="7545FBBE" w14:textId="77777777" w:rsidR="003F052F" w:rsidRDefault="003F052F" w:rsidP="003F052F">
            <w:pPr>
              <w:rPr>
                <w:rFonts w:cs="Arial"/>
              </w:rPr>
            </w:pPr>
          </w:p>
        </w:tc>
        <w:tc>
          <w:tcPr>
            <w:tcW w:w="4470" w:type="dxa"/>
          </w:tcPr>
          <w:p w14:paraId="18D79C64" w14:textId="77777777" w:rsidR="003F052F" w:rsidRDefault="003F052F" w:rsidP="003F052F">
            <w:pPr>
              <w:rPr>
                <w:rFonts w:cs="Arial"/>
              </w:rPr>
            </w:pPr>
          </w:p>
        </w:tc>
        <w:tc>
          <w:tcPr>
            <w:tcW w:w="3214" w:type="dxa"/>
          </w:tcPr>
          <w:p w14:paraId="22975F41" w14:textId="77777777" w:rsidR="003F052F" w:rsidRDefault="003F052F" w:rsidP="003F052F">
            <w:pPr>
              <w:rPr>
                <w:rFonts w:cs="Arial"/>
              </w:rPr>
            </w:pPr>
          </w:p>
        </w:tc>
      </w:tr>
      <w:tr w:rsidR="003F052F" w14:paraId="414B4069" w14:textId="77777777" w:rsidTr="003F052F">
        <w:trPr>
          <w:trHeight w:val="300"/>
        </w:trPr>
        <w:tc>
          <w:tcPr>
            <w:tcW w:w="1204" w:type="dxa"/>
          </w:tcPr>
          <w:p w14:paraId="12CBBE97" w14:textId="77777777" w:rsidR="003F052F" w:rsidRDefault="003F052F" w:rsidP="003F052F">
            <w:pPr>
              <w:rPr>
                <w:rFonts w:cs="Arial"/>
              </w:rPr>
            </w:pPr>
          </w:p>
        </w:tc>
        <w:tc>
          <w:tcPr>
            <w:tcW w:w="4470" w:type="dxa"/>
          </w:tcPr>
          <w:p w14:paraId="2D5B5FF4" w14:textId="77777777" w:rsidR="003F052F" w:rsidRDefault="003F052F" w:rsidP="003F052F">
            <w:pPr>
              <w:rPr>
                <w:rFonts w:cs="Arial"/>
              </w:rPr>
            </w:pPr>
          </w:p>
        </w:tc>
        <w:tc>
          <w:tcPr>
            <w:tcW w:w="3214" w:type="dxa"/>
          </w:tcPr>
          <w:p w14:paraId="257CD6DA" w14:textId="77777777" w:rsidR="003F052F" w:rsidRDefault="003F052F" w:rsidP="003F052F">
            <w:pPr>
              <w:rPr>
                <w:rFonts w:cs="Arial"/>
              </w:rPr>
            </w:pPr>
          </w:p>
        </w:tc>
      </w:tr>
    </w:tbl>
    <w:sdt>
      <w:sdtPr>
        <w:rPr>
          <w:rFonts w:ascii="Arial" w:eastAsiaTheme="minorEastAsia" w:hAnsi="Arial" w:cstheme="minorBidi"/>
          <w:smallCaps w:val="0"/>
          <w:color w:val="auto"/>
          <w:sz w:val="20"/>
          <w:szCs w:val="22"/>
        </w:rPr>
        <w:id w:val="-1615288232"/>
        <w:docPartObj>
          <w:docPartGallery w:val="Table of Contents"/>
          <w:docPartUnique/>
        </w:docPartObj>
      </w:sdtPr>
      <w:sdtEndPr>
        <w:rPr>
          <w:b/>
          <w:bCs/>
        </w:rPr>
      </w:sdtEndPr>
      <w:sdtContent>
        <w:p w14:paraId="72EB7993" w14:textId="5FE12926" w:rsidR="0010269D" w:rsidRDefault="0010269D">
          <w:pPr>
            <w:pStyle w:val="Titolosommario"/>
          </w:pPr>
          <w:r>
            <w:t>Sommario</w:t>
          </w:r>
        </w:p>
        <w:p w14:paraId="2A74E746" w14:textId="17743EA1" w:rsidR="0010269D" w:rsidRDefault="0010269D">
          <w:pPr>
            <w:pStyle w:val="Sommario1"/>
            <w:tabs>
              <w:tab w:val="left" w:pos="440"/>
              <w:tab w:val="right" w:leader="dot" w:pos="9622"/>
            </w:tabs>
            <w:rPr>
              <w:noProof/>
            </w:rPr>
          </w:pPr>
          <w:r>
            <w:fldChar w:fldCharType="begin"/>
          </w:r>
          <w:r>
            <w:instrText xml:space="preserve"> TOC \o "1-3" \h \z \u </w:instrText>
          </w:r>
          <w:r>
            <w:fldChar w:fldCharType="separate"/>
          </w:r>
          <w:hyperlink w:anchor="_Toc150510193" w:history="1">
            <w:r w:rsidRPr="00BB1530">
              <w:rPr>
                <w:rStyle w:val="Collegamentoipertestuale"/>
                <w:noProof/>
              </w:rPr>
              <w:t>2</w:t>
            </w:r>
            <w:r>
              <w:rPr>
                <w:noProof/>
              </w:rPr>
              <w:tab/>
            </w:r>
            <w:r w:rsidR="00163FE2">
              <w:rPr>
                <w:rStyle w:val="Collegamentoipertestuale"/>
                <w:noProof/>
              </w:rPr>
              <w:t>Introduzione</w:t>
            </w:r>
            <w:r>
              <w:rPr>
                <w:noProof/>
                <w:webHidden/>
              </w:rPr>
              <w:tab/>
            </w:r>
            <w:r w:rsidR="00CE1B04">
              <w:rPr>
                <w:noProof/>
                <w:webHidden/>
              </w:rPr>
              <w:t>3</w:t>
            </w:r>
          </w:hyperlink>
        </w:p>
        <w:p w14:paraId="1626CAA9" w14:textId="21C2FF0D" w:rsidR="00902A7B" w:rsidRDefault="00163ADA" w:rsidP="00902A7B">
          <w:pPr>
            <w:pStyle w:val="Sommario1"/>
            <w:tabs>
              <w:tab w:val="left" w:pos="440"/>
              <w:tab w:val="right" w:leader="dot" w:pos="9622"/>
            </w:tabs>
            <w:rPr>
              <w:noProof/>
            </w:rPr>
          </w:pPr>
          <w:hyperlink w:anchor="_Toc150510194" w:history="1">
            <w:r w:rsidR="0010269D" w:rsidRPr="00BB1530">
              <w:rPr>
                <w:rStyle w:val="Collegamentoipertestuale"/>
                <w:noProof/>
              </w:rPr>
              <w:t>3</w:t>
            </w:r>
            <w:r w:rsidR="0010269D">
              <w:rPr>
                <w:noProof/>
              </w:rPr>
              <w:tab/>
            </w:r>
            <w:r w:rsidR="00CE1B04">
              <w:rPr>
                <w:rStyle w:val="Collegamentoipertestuale"/>
                <w:noProof/>
              </w:rPr>
              <w:t>Esportazione Fascicolo di Gara</w:t>
            </w:r>
            <w:r w:rsidR="0010269D">
              <w:rPr>
                <w:noProof/>
                <w:webHidden/>
              </w:rPr>
              <w:tab/>
            </w:r>
            <w:r w:rsidR="00CE1B04">
              <w:rPr>
                <w:noProof/>
                <w:webHidden/>
              </w:rPr>
              <w:t>3</w:t>
            </w:r>
          </w:hyperlink>
        </w:p>
        <w:p w14:paraId="66E3D76D" w14:textId="0E7E1B3D" w:rsidR="00902A7B" w:rsidRDefault="00163ADA" w:rsidP="00902A7B">
          <w:pPr>
            <w:pStyle w:val="Sommario1"/>
            <w:tabs>
              <w:tab w:val="left" w:pos="440"/>
              <w:tab w:val="right" w:leader="dot" w:pos="9622"/>
            </w:tabs>
            <w:rPr>
              <w:noProof/>
            </w:rPr>
          </w:pPr>
          <w:hyperlink w:anchor="_Toc150510195" w:history="1">
            <w:r w:rsidR="0082133F">
              <w:rPr>
                <w:rStyle w:val="Collegamentoipertestuale"/>
                <w:noProof/>
              </w:rPr>
              <w:t>4</w:t>
            </w:r>
            <w:r w:rsidR="00902A7B">
              <w:rPr>
                <w:noProof/>
              </w:rPr>
              <w:tab/>
            </w:r>
            <w:r w:rsidR="00902A7B">
              <w:rPr>
                <w:rStyle w:val="Collegamentoipertestuale"/>
                <w:noProof/>
              </w:rPr>
              <w:t>Tabella delle Figure</w:t>
            </w:r>
            <w:r w:rsidR="00902A7B">
              <w:rPr>
                <w:noProof/>
                <w:webHidden/>
              </w:rPr>
              <w:tab/>
            </w:r>
            <w:r w:rsidR="0082133F">
              <w:rPr>
                <w:noProof/>
                <w:webHidden/>
              </w:rPr>
              <w:t>10</w:t>
            </w:r>
          </w:hyperlink>
        </w:p>
        <w:p w14:paraId="1BF86FF8" w14:textId="77777777" w:rsidR="00902A7B" w:rsidRPr="00902A7B" w:rsidRDefault="00902A7B" w:rsidP="00902A7B"/>
        <w:p w14:paraId="7B50D3A1" w14:textId="77777777" w:rsidR="00902A7B" w:rsidRPr="00756869" w:rsidRDefault="00902A7B" w:rsidP="00756869"/>
        <w:p w14:paraId="4C93FF5C" w14:textId="77777777" w:rsidR="00756869" w:rsidRPr="00756869" w:rsidRDefault="00756869" w:rsidP="00756869"/>
        <w:p w14:paraId="3B90BF52" w14:textId="7042B9C0" w:rsidR="0010269D" w:rsidRPr="00CE1B04" w:rsidRDefault="0010269D">
          <w:r>
            <w:rPr>
              <w:b/>
              <w:bCs/>
            </w:rPr>
            <w:fldChar w:fldCharType="end"/>
          </w:r>
        </w:p>
      </w:sdtContent>
    </w:sdt>
    <w:p w14:paraId="5F679F93" w14:textId="32365944" w:rsidR="049E8F32" w:rsidRDefault="049E8F32" w:rsidP="049E8F32">
      <w:pPr>
        <w:rPr>
          <w:rFonts w:cs="Arial"/>
        </w:rPr>
      </w:pPr>
    </w:p>
    <w:p w14:paraId="11ABF9AD" w14:textId="66B9F18D" w:rsidR="049E8F32" w:rsidRDefault="049E8F32" w:rsidP="049E8F32">
      <w:pPr>
        <w:rPr>
          <w:rFonts w:cs="Arial"/>
        </w:rPr>
      </w:pPr>
    </w:p>
    <w:p w14:paraId="6790AAE5" w14:textId="5A8B0493" w:rsidR="049E8F32" w:rsidRDefault="049E8F32" w:rsidP="049E8F32">
      <w:pPr>
        <w:rPr>
          <w:rFonts w:cs="Arial"/>
        </w:rPr>
      </w:pPr>
    </w:p>
    <w:p w14:paraId="77BA320D" w14:textId="2AC0F9A4" w:rsidR="049E8F32" w:rsidRDefault="049E8F32" w:rsidP="049E8F32">
      <w:pPr>
        <w:rPr>
          <w:rFonts w:cs="Arial"/>
        </w:rPr>
      </w:pPr>
    </w:p>
    <w:p w14:paraId="5E06B5EE" w14:textId="5058B306" w:rsidR="049E8F32" w:rsidRDefault="049E8F32" w:rsidP="049E8F32">
      <w:pPr>
        <w:rPr>
          <w:rFonts w:cs="Arial"/>
        </w:rPr>
      </w:pPr>
    </w:p>
    <w:p w14:paraId="610943FB" w14:textId="5AE4C282" w:rsidR="049E8F32" w:rsidRDefault="049E8F32" w:rsidP="049E8F32">
      <w:pPr>
        <w:rPr>
          <w:rFonts w:cs="Arial"/>
        </w:rPr>
      </w:pPr>
    </w:p>
    <w:p w14:paraId="7F50DE58" w14:textId="5D450BA1" w:rsidR="049E8F32" w:rsidRDefault="049E8F32" w:rsidP="049E8F32">
      <w:pPr>
        <w:rPr>
          <w:rFonts w:cs="Arial"/>
        </w:rPr>
      </w:pPr>
    </w:p>
    <w:p w14:paraId="0449C434" w14:textId="42FD8A4B" w:rsidR="049E8F32" w:rsidRDefault="049E8F32" w:rsidP="049E8F32">
      <w:pPr>
        <w:rPr>
          <w:rFonts w:cs="Arial"/>
        </w:rPr>
      </w:pPr>
    </w:p>
    <w:p w14:paraId="53237113" w14:textId="07F67B7A" w:rsidR="049E8F32" w:rsidRDefault="049E8F32" w:rsidP="049E8F32">
      <w:pPr>
        <w:rPr>
          <w:rFonts w:cs="Arial"/>
        </w:rPr>
      </w:pPr>
    </w:p>
    <w:p w14:paraId="413B1F59" w14:textId="12B9FCA3" w:rsidR="049E8F32" w:rsidRDefault="049E8F32" w:rsidP="049E8F32">
      <w:pPr>
        <w:rPr>
          <w:rFonts w:cs="Arial"/>
        </w:rPr>
      </w:pPr>
    </w:p>
    <w:p w14:paraId="48E2BB45" w14:textId="487290A0" w:rsidR="049E8F32" w:rsidRDefault="049E8F32" w:rsidP="049E8F32">
      <w:pPr>
        <w:rPr>
          <w:rFonts w:cs="Arial"/>
        </w:rPr>
      </w:pPr>
    </w:p>
    <w:p w14:paraId="196601CB" w14:textId="7CE5E677" w:rsidR="049E8F32" w:rsidRDefault="049E8F32" w:rsidP="049E8F32">
      <w:pPr>
        <w:rPr>
          <w:rFonts w:cs="Arial"/>
        </w:rPr>
      </w:pPr>
    </w:p>
    <w:p w14:paraId="46333067" w14:textId="51BBA670" w:rsidR="049E8F32" w:rsidRDefault="049E8F32" w:rsidP="049E8F32">
      <w:pPr>
        <w:rPr>
          <w:rFonts w:cs="Arial"/>
        </w:rPr>
      </w:pPr>
    </w:p>
    <w:p w14:paraId="63BF9423" w14:textId="0576416C" w:rsidR="0010269D" w:rsidRDefault="0010269D">
      <w:pPr>
        <w:rPr>
          <w:rFonts w:cs="Arial"/>
          <w:szCs w:val="20"/>
        </w:rPr>
      </w:pPr>
    </w:p>
    <w:p w14:paraId="24B8705A" w14:textId="52BAF54D" w:rsidR="00C20BB9" w:rsidRDefault="00C20BB9">
      <w:pPr>
        <w:rPr>
          <w:rFonts w:cs="Arial"/>
          <w:szCs w:val="20"/>
        </w:rPr>
      </w:pPr>
    </w:p>
    <w:p w14:paraId="6961652F" w14:textId="5873B096" w:rsidR="00C20BB9" w:rsidRDefault="00C20BB9">
      <w:pPr>
        <w:rPr>
          <w:rFonts w:cs="Arial"/>
          <w:szCs w:val="20"/>
        </w:rPr>
      </w:pPr>
    </w:p>
    <w:p w14:paraId="694A55A3" w14:textId="63C444AD" w:rsidR="00C20BB9" w:rsidRDefault="00C20BB9">
      <w:pPr>
        <w:rPr>
          <w:rFonts w:cs="Arial"/>
          <w:szCs w:val="20"/>
        </w:rPr>
      </w:pPr>
    </w:p>
    <w:p w14:paraId="7B8B815A" w14:textId="77777777" w:rsidR="00C20BB9" w:rsidRDefault="00C20BB9">
      <w:pPr>
        <w:rPr>
          <w:rFonts w:cs="Arial"/>
          <w:szCs w:val="20"/>
        </w:rPr>
      </w:pPr>
    </w:p>
    <w:p w14:paraId="48C209F9" w14:textId="60A94B1F" w:rsidR="00EB574E" w:rsidRPr="00EB574E" w:rsidRDefault="001D6A4D" w:rsidP="00EB574E">
      <w:pPr>
        <w:pStyle w:val="Titolo1"/>
      </w:pPr>
      <w:r>
        <w:lastRenderedPageBreak/>
        <w:t>INTRODUZIONE</w:t>
      </w:r>
      <w:r w:rsidR="0010269D">
        <w:t xml:space="preserve"> </w:t>
      </w:r>
    </w:p>
    <w:p w14:paraId="64D61539" w14:textId="0E932A9E" w:rsidR="001900D8" w:rsidRPr="00FD07A3" w:rsidRDefault="00CF6816" w:rsidP="00C117F4">
      <w:pPr>
        <w:jc w:val="both"/>
        <w:rPr>
          <w:rFonts w:cs="Arial"/>
          <w:szCs w:val="20"/>
        </w:rPr>
      </w:pPr>
      <w:r w:rsidRPr="00CF6816">
        <w:rPr>
          <w:rFonts w:cs="Arial"/>
          <w:szCs w:val="20"/>
        </w:rPr>
        <w:t xml:space="preserve">Il presente manuale </w:t>
      </w:r>
      <w:r w:rsidR="00105509">
        <w:rPr>
          <w:rFonts w:cs="Arial"/>
          <w:szCs w:val="20"/>
        </w:rPr>
        <w:t xml:space="preserve">mostra </w:t>
      </w:r>
      <w:r w:rsidR="00C117F4">
        <w:rPr>
          <w:rFonts w:cs="Arial"/>
          <w:szCs w:val="20"/>
        </w:rPr>
        <w:t xml:space="preserve">le </w:t>
      </w:r>
      <w:r w:rsidR="00C117F4" w:rsidRPr="00C117F4">
        <w:rPr>
          <w:rFonts w:cs="Arial"/>
          <w:szCs w:val="20"/>
        </w:rPr>
        <w:t>modalità per inviare la richiesta di schedulazione del fascicolo</w:t>
      </w:r>
      <w:r w:rsidR="00C117F4">
        <w:rPr>
          <w:rFonts w:cs="Arial"/>
          <w:szCs w:val="20"/>
        </w:rPr>
        <w:t xml:space="preserve"> </w:t>
      </w:r>
      <w:r w:rsidR="00C117F4" w:rsidRPr="00C117F4">
        <w:rPr>
          <w:rFonts w:cs="Arial"/>
          <w:szCs w:val="20"/>
        </w:rPr>
        <w:t>di gara che consente di eseguire il download del file zip contenente tutta la documentazione relativa alla procedura gestita</w:t>
      </w:r>
      <w:r w:rsidR="00C117F4">
        <w:rPr>
          <w:rFonts w:cs="Arial"/>
          <w:szCs w:val="20"/>
        </w:rPr>
        <w:t xml:space="preserve"> su</w:t>
      </w:r>
      <w:r w:rsidR="00C352C7">
        <w:rPr>
          <w:rFonts w:cs="Arial"/>
          <w:szCs w:val="20"/>
        </w:rPr>
        <w:t>lla piattaforma.</w:t>
      </w:r>
    </w:p>
    <w:p w14:paraId="2E232951" w14:textId="54D7D4DE" w:rsidR="00712536" w:rsidRPr="00712536" w:rsidRDefault="00C117F4" w:rsidP="00712536">
      <w:pPr>
        <w:pStyle w:val="Titolo1"/>
      </w:pPr>
      <w:r>
        <w:t>ESPORTAZIONE FASCICOLO DI GARA</w:t>
      </w:r>
    </w:p>
    <w:p w14:paraId="022F20BA" w14:textId="403E773F" w:rsidR="0010269D" w:rsidRDefault="00E552A5" w:rsidP="00901E2F">
      <w:pPr>
        <w:spacing w:after="0"/>
        <w:jc w:val="both"/>
        <w:rPr>
          <w:rFonts w:cs="Arial"/>
          <w:szCs w:val="20"/>
        </w:rPr>
      </w:pPr>
      <w:r w:rsidRPr="00E552A5">
        <w:rPr>
          <w:rFonts w:cs="Arial"/>
          <w:szCs w:val="20"/>
        </w:rPr>
        <w:t xml:space="preserve">Per </w:t>
      </w:r>
      <w:r w:rsidR="00901E2F" w:rsidRPr="00901E2F">
        <w:rPr>
          <w:rFonts w:cs="Arial"/>
          <w:szCs w:val="20"/>
        </w:rPr>
        <w:t xml:space="preserve">procedere con l’elaborazione della richiesta di schedulazione del fascicolo di gara, </w:t>
      </w:r>
      <w:r w:rsidR="00901E2F" w:rsidRPr="00901E2F">
        <w:rPr>
          <w:rFonts w:cs="Arial"/>
          <w:szCs w:val="20"/>
          <w:u w:val="single"/>
        </w:rPr>
        <w:t>quando la gara risulta essere “chiusa”</w:t>
      </w:r>
      <w:r w:rsidR="00901E2F" w:rsidRPr="00901E2F">
        <w:rPr>
          <w:rFonts w:cs="Arial"/>
          <w:szCs w:val="20"/>
        </w:rPr>
        <w:t>, una volta aperto il dettaglio del relativo documento</w:t>
      </w:r>
      <w:r w:rsidR="00901E2F">
        <w:rPr>
          <w:rFonts w:cs="Arial"/>
          <w:szCs w:val="20"/>
        </w:rPr>
        <w:t xml:space="preserve"> </w:t>
      </w:r>
      <w:r w:rsidR="00901E2F" w:rsidRPr="00901E2F">
        <w:rPr>
          <w:rFonts w:cs="Arial"/>
          <w:szCs w:val="20"/>
        </w:rPr>
        <w:t xml:space="preserve">bando/invito, cliccare sul comando </w:t>
      </w:r>
      <w:r w:rsidR="00901E2F" w:rsidRPr="00901E2F">
        <w:rPr>
          <w:rFonts w:cs="Arial"/>
          <w:b/>
          <w:bCs/>
          <w:szCs w:val="20"/>
        </w:rPr>
        <w:t xml:space="preserve">Funzioni </w:t>
      </w:r>
      <w:r w:rsidR="00901E2F" w:rsidRPr="00901E2F">
        <w:rPr>
          <w:rFonts w:cs="Arial"/>
          <w:szCs w:val="20"/>
        </w:rPr>
        <w:t>presente nella toolbar in alto nella schermata e</w:t>
      </w:r>
      <w:r w:rsidR="00901E2F">
        <w:rPr>
          <w:rFonts w:cs="Arial"/>
          <w:szCs w:val="20"/>
        </w:rPr>
        <w:t xml:space="preserve"> </w:t>
      </w:r>
      <w:r w:rsidR="00901E2F" w:rsidRPr="00901E2F">
        <w:rPr>
          <w:rFonts w:cs="Arial"/>
          <w:szCs w:val="20"/>
        </w:rPr>
        <w:t xml:space="preserve">successivamente sul comando </w:t>
      </w:r>
      <w:r w:rsidR="00901E2F" w:rsidRPr="00901E2F">
        <w:rPr>
          <w:rFonts w:cs="Arial"/>
          <w:b/>
          <w:bCs/>
          <w:szCs w:val="20"/>
        </w:rPr>
        <w:t>Esportazione Fascicolo</w:t>
      </w:r>
      <w:r w:rsidR="00901E2F">
        <w:rPr>
          <w:rFonts w:cs="Arial"/>
          <w:szCs w:val="20"/>
        </w:rPr>
        <w:t>.</w:t>
      </w:r>
    </w:p>
    <w:p w14:paraId="1A61A3EB" w14:textId="77777777" w:rsidR="00901E2F" w:rsidRDefault="00901E2F" w:rsidP="00901E2F">
      <w:pPr>
        <w:spacing w:after="0"/>
        <w:jc w:val="both"/>
        <w:rPr>
          <w:rFonts w:cs="Arial"/>
          <w:szCs w:val="20"/>
        </w:rPr>
      </w:pPr>
    </w:p>
    <w:p w14:paraId="017991B3" w14:textId="696D7E88" w:rsidR="00901E2F" w:rsidRPr="001F31E7" w:rsidRDefault="00901E2F" w:rsidP="00901E2F">
      <w:pPr>
        <w:spacing w:after="0"/>
        <w:jc w:val="both"/>
        <w:rPr>
          <w:rFonts w:cs="Arial"/>
          <w:szCs w:val="20"/>
        </w:rPr>
      </w:pPr>
      <w:r>
        <w:rPr>
          <w:rFonts w:cs="Arial"/>
          <w:szCs w:val="20"/>
          <w:u w:val="single"/>
        </w:rPr>
        <w:t>ATTENZIONE</w:t>
      </w:r>
      <w:r w:rsidR="001F31E7">
        <w:rPr>
          <w:rFonts w:cs="Arial"/>
          <w:szCs w:val="20"/>
        </w:rPr>
        <w:t xml:space="preserve">: </w:t>
      </w:r>
      <w:r w:rsidR="001F31E7" w:rsidRPr="001F31E7">
        <w:rPr>
          <w:rFonts w:cs="Arial"/>
          <w:szCs w:val="20"/>
        </w:rPr>
        <w:t>la funzione è disponibile per tutte le Amministrazioni censite su</w:t>
      </w:r>
      <w:r w:rsidR="00C352C7">
        <w:rPr>
          <w:rFonts w:cs="Arial"/>
          <w:szCs w:val="20"/>
        </w:rPr>
        <w:t xml:space="preserve">lla piattaforma </w:t>
      </w:r>
      <w:r w:rsidR="001F31E7">
        <w:t xml:space="preserve">e, in </w:t>
      </w:r>
      <w:r w:rsidR="001F31E7" w:rsidRPr="001F31E7">
        <w:t>particolare, per gli utenti con ruolo “Responsabile Unico del Procedimento” (R.U.P. e</w:t>
      </w:r>
      <w:r w:rsidR="001F31E7">
        <w:t xml:space="preserve"> </w:t>
      </w:r>
      <w:r w:rsidR="00236935" w:rsidRPr="00236935">
        <w:t>R.U.P. PDG), “Punto Istruttore” (compilatore del documento), “Punto Ordinante” e per tutti gli</w:t>
      </w:r>
      <w:r w:rsidR="00236935">
        <w:t xml:space="preserve"> </w:t>
      </w:r>
      <w:r w:rsidR="00236935" w:rsidRPr="00236935">
        <w:t xml:space="preserve">utenti indicati nella sezione </w:t>
      </w:r>
      <w:r w:rsidR="00236935" w:rsidRPr="00236935">
        <w:rPr>
          <w:b/>
          <w:bCs/>
        </w:rPr>
        <w:t>Riferimenti</w:t>
      </w:r>
      <w:r w:rsidR="00236935" w:rsidRPr="00236935">
        <w:t xml:space="preserve"> del bando/invito</w:t>
      </w:r>
      <w:r w:rsidR="00236935">
        <w:t>.</w:t>
      </w:r>
    </w:p>
    <w:p w14:paraId="041C4AA3" w14:textId="77777777" w:rsidR="00D07E2F" w:rsidRDefault="00D07E2F" w:rsidP="0010269D">
      <w:pPr>
        <w:spacing w:after="120"/>
        <w:jc w:val="both"/>
        <w:rPr>
          <w:rFonts w:cs="Arial"/>
          <w:szCs w:val="20"/>
        </w:rPr>
      </w:pPr>
    </w:p>
    <w:p w14:paraId="603D8FC0" w14:textId="00AF37E3" w:rsidR="00EB4095" w:rsidRDefault="003F3642" w:rsidP="003F3642">
      <w:pPr>
        <w:jc w:val="center"/>
      </w:pPr>
      <w:r>
        <w:rPr>
          <w:noProof/>
        </w:rPr>
        <w:drawing>
          <wp:inline distT="0" distB="0" distL="0" distR="0" wp14:anchorId="5CFFB928" wp14:editId="000F3A61">
            <wp:extent cx="6116320" cy="3010535"/>
            <wp:effectExtent l="19050" t="19050" r="17780" b="18415"/>
            <wp:docPr id="690233383" name="Immagine 1" descr="Immagine che contiene testo, schermata, software, Icona del computer&#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233383" name="Immagine 1" descr="Immagine che contiene testo, schermata, software, Icona del computer&#10;&#10;Descrizione generata automaticamente"/>
                    <pic:cNvPicPr/>
                  </pic:nvPicPr>
                  <pic:blipFill>
                    <a:blip r:embed="rId12"/>
                    <a:stretch>
                      <a:fillRect/>
                    </a:stretch>
                  </pic:blipFill>
                  <pic:spPr>
                    <a:xfrm>
                      <a:off x="0" y="0"/>
                      <a:ext cx="6116320" cy="3010535"/>
                    </a:xfrm>
                    <a:prstGeom prst="rect">
                      <a:avLst/>
                    </a:prstGeom>
                    <a:ln>
                      <a:solidFill>
                        <a:schemeClr val="accent1"/>
                      </a:solidFill>
                    </a:ln>
                  </pic:spPr>
                </pic:pic>
              </a:graphicData>
            </a:graphic>
          </wp:inline>
        </w:drawing>
      </w:r>
    </w:p>
    <w:p w14:paraId="350CE981" w14:textId="77777777" w:rsidR="00EB7FB1" w:rsidRDefault="003F3642" w:rsidP="00EB7FB1">
      <w:pPr>
        <w:jc w:val="center"/>
        <w:rPr>
          <w:i/>
          <w:iCs/>
          <w:color w:val="365F91" w:themeColor="accent1" w:themeShade="BF"/>
          <w:sz w:val="18"/>
          <w:szCs w:val="18"/>
        </w:rPr>
      </w:pPr>
      <w:r w:rsidRPr="00EB7FB1">
        <w:rPr>
          <w:i/>
          <w:iCs/>
          <w:color w:val="365F91" w:themeColor="accent1" w:themeShade="BF"/>
          <w:sz w:val="18"/>
          <w:szCs w:val="18"/>
        </w:rPr>
        <w:t xml:space="preserve">Figura 1: </w:t>
      </w:r>
      <w:r w:rsidR="00EB7FB1" w:rsidRPr="00EB7FB1">
        <w:rPr>
          <w:i/>
          <w:iCs/>
          <w:color w:val="365F91" w:themeColor="accent1" w:themeShade="BF"/>
          <w:sz w:val="18"/>
          <w:szCs w:val="18"/>
        </w:rPr>
        <w:t>Funzioni – Esportazione Fascicolo</w:t>
      </w:r>
    </w:p>
    <w:p w14:paraId="40DA88D3" w14:textId="77777777" w:rsidR="00EB7FB1" w:rsidRDefault="00EB7FB1" w:rsidP="00EB7FB1">
      <w:pPr>
        <w:rPr>
          <w:i/>
          <w:iCs/>
          <w:color w:val="365F91" w:themeColor="accent1" w:themeShade="BF"/>
          <w:sz w:val="18"/>
          <w:szCs w:val="18"/>
        </w:rPr>
      </w:pPr>
    </w:p>
    <w:p w14:paraId="1A1F00BD" w14:textId="30607FB5" w:rsidR="00797A91" w:rsidRPr="00EB7FB1" w:rsidRDefault="00EB7FB1" w:rsidP="00EB7FB1">
      <w:pPr>
        <w:rPr>
          <w:i/>
          <w:iCs/>
          <w:color w:val="365F91" w:themeColor="accent1" w:themeShade="BF"/>
          <w:sz w:val="18"/>
          <w:szCs w:val="18"/>
        </w:rPr>
      </w:pPr>
      <w:r>
        <w:t xml:space="preserve">A </w:t>
      </w:r>
      <w:r w:rsidRPr="00CA0B9C">
        <w:t>seguito</w:t>
      </w:r>
      <w:r w:rsidR="00CA0B9C" w:rsidRPr="00CA0B9C">
        <w:t xml:space="preserve"> del clic, verrà visualizzato a video un messaggio di conferma della creazione del</w:t>
      </w:r>
      <w:r w:rsidR="00CA0B9C">
        <w:t xml:space="preserve"> documento relativo alla richiesta di schedulazione del fascicolo di gara.</w:t>
      </w:r>
    </w:p>
    <w:p w14:paraId="678D7326" w14:textId="18052BF7" w:rsidR="00CA0B9C" w:rsidRDefault="00E60DC9" w:rsidP="00E60DC9">
      <w:pPr>
        <w:jc w:val="center"/>
      </w:pPr>
      <w:r w:rsidRPr="00E60DC9">
        <w:rPr>
          <w:noProof/>
        </w:rPr>
        <w:lastRenderedPageBreak/>
        <w:drawing>
          <wp:inline distT="0" distB="0" distL="0" distR="0" wp14:anchorId="197473A8" wp14:editId="269E8020">
            <wp:extent cx="6116320" cy="2035175"/>
            <wp:effectExtent l="0" t="0" r="0" b="3175"/>
            <wp:docPr id="1567417008" name="Immagine 1" descr="Immagine che contiene testo, software, numero,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417008" name="Immagine 1" descr="Immagine che contiene testo, software, numero, schermata&#10;&#10;Descrizione generata automaticamente"/>
                    <pic:cNvPicPr/>
                  </pic:nvPicPr>
                  <pic:blipFill>
                    <a:blip r:embed="rId13"/>
                    <a:stretch>
                      <a:fillRect/>
                    </a:stretch>
                  </pic:blipFill>
                  <pic:spPr>
                    <a:xfrm>
                      <a:off x="0" y="0"/>
                      <a:ext cx="6116320" cy="2035175"/>
                    </a:xfrm>
                    <a:prstGeom prst="rect">
                      <a:avLst/>
                    </a:prstGeom>
                  </pic:spPr>
                </pic:pic>
              </a:graphicData>
            </a:graphic>
          </wp:inline>
        </w:drawing>
      </w:r>
    </w:p>
    <w:p w14:paraId="62FB7A4D" w14:textId="0822DE47" w:rsidR="00E60DC9" w:rsidRDefault="00E60DC9" w:rsidP="00E60DC9">
      <w:pPr>
        <w:jc w:val="center"/>
        <w:rPr>
          <w:i/>
          <w:iCs/>
          <w:color w:val="365F91" w:themeColor="accent1" w:themeShade="BF"/>
          <w:sz w:val="18"/>
          <w:szCs w:val="18"/>
        </w:rPr>
      </w:pPr>
      <w:r w:rsidRPr="00EB7FB1">
        <w:rPr>
          <w:i/>
          <w:iCs/>
          <w:color w:val="365F91" w:themeColor="accent1" w:themeShade="BF"/>
          <w:sz w:val="18"/>
          <w:szCs w:val="18"/>
        </w:rPr>
        <w:t xml:space="preserve">Figura </w:t>
      </w:r>
      <w:r>
        <w:rPr>
          <w:i/>
          <w:iCs/>
          <w:color w:val="365F91" w:themeColor="accent1" w:themeShade="BF"/>
          <w:sz w:val="18"/>
          <w:szCs w:val="18"/>
        </w:rPr>
        <w:t>2</w:t>
      </w:r>
      <w:r w:rsidRPr="00EB7FB1">
        <w:rPr>
          <w:i/>
          <w:iCs/>
          <w:color w:val="365F91" w:themeColor="accent1" w:themeShade="BF"/>
          <w:sz w:val="18"/>
          <w:szCs w:val="18"/>
        </w:rPr>
        <w:t xml:space="preserve">: </w:t>
      </w:r>
      <w:r w:rsidR="00365B04" w:rsidRPr="00365B04">
        <w:rPr>
          <w:i/>
          <w:iCs/>
          <w:color w:val="365F91" w:themeColor="accent1" w:themeShade="BF"/>
          <w:sz w:val="18"/>
          <w:szCs w:val="18"/>
        </w:rPr>
        <w:t>Messaggio di conferma Esportazione Fascicolo di Gara avviata</w:t>
      </w:r>
    </w:p>
    <w:p w14:paraId="7721B3D3" w14:textId="77777777" w:rsidR="00365B04" w:rsidRDefault="00365B04" w:rsidP="00E60DC9">
      <w:pPr>
        <w:jc w:val="center"/>
      </w:pPr>
    </w:p>
    <w:p w14:paraId="542066AA" w14:textId="30FAB3F3" w:rsidR="00B34E98" w:rsidRDefault="00CA0B9C" w:rsidP="00E85886">
      <w:pPr>
        <w:jc w:val="both"/>
        <w:rPr>
          <w:rFonts w:cs="Arial"/>
          <w:szCs w:val="20"/>
        </w:rPr>
      </w:pPr>
      <w:r>
        <w:rPr>
          <w:rFonts w:cs="Arial"/>
          <w:szCs w:val="20"/>
          <w:u w:val="single"/>
        </w:rPr>
        <w:t>ATTENZIONE</w:t>
      </w:r>
      <w:r>
        <w:rPr>
          <w:rFonts w:cs="Arial"/>
          <w:szCs w:val="20"/>
        </w:rPr>
        <w:t>:</w:t>
      </w:r>
      <w:r w:rsidR="000857CA" w:rsidRPr="000857CA">
        <w:t xml:space="preserve"> </w:t>
      </w:r>
      <w:r w:rsidR="000857CA" w:rsidRPr="000857CA">
        <w:rPr>
          <w:rFonts w:cs="Arial"/>
          <w:szCs w:val="20"/>
        </w:rPr>
        <w:t>nel caso in cui la richiesta di schedulazione del fascicolo di gara risulti essere già effettuata, verrà visualizzato a video il seguente messaggio. Il relativo contenuto sarà consultabile dalla cartella “Esportazione Fascicoli” come di seguito descritto.</w:t>
      </w:r>
    </w:p>
    <w:p w14:paraId="5FA2E265" w14:textId="234AA595" w:rsidR="00B34E98" w:rsidRDefault="00B34E98" w:rsidP="00B34E98">
      <w:pPr>
        <w:jc w:val="center"/>
        <w:rPr>
          <w:rStyle w:val="eop"/>
          <w:rFonts w:cs="Arial"/>
          <w:szCs w:val="20"/>
        </w:rPr>
      </w:pPr>
      <w:r w:rsidRPr="00B34E98">
        <w:rPr>
          <w:rStyle w:val="eop"/>
          <w:rFonts w:cs="Arial"/>
          <w:noProof/>
          <w:szCs w:val="20"/>
        </w:rPr>
        <w:drawing>
          <wp:inline distT="0" distB="0" distL="0" distR="0" wp14:anchorId="01BF184E" wp14:editId="4359F7C6">
            <wp:extent cx="6116320" cy="2072640"/>
            <wp:effectExtent l="0" t="0" r="0" b="3810"/>
            <wp:docPr id="1900052890" name="Immagine 1" descr="Immagine che contiene testo, Carattere, software,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052890" name="Immagine 1" descr="Immagine che contiene testo, Carattere, software, numero&#10;&#10;Descrizione generata automaticamente"/>
                    <pic:cNvPicPr/>
                  </pic:nvPicPr>
                  <pic:blipFill>
                    <a:blip r:embed="rId14"/>
                    <a:stretch>
                      <a:fillRect/>
                    </a:stretch>
                  </pic:blipFill>
                  <pic:spPr>
                    <a:xfrm>
                      <a:off x="0" y="0"/>
                      <a:ext cx="6116320" cy="2072640"/>
                    </a:xfrm>
                    <a:prstGeom prst="rect">
                      <a:avLst/>
                    </a:prstGeom>
                  </pic:spPr>
                </pic:pic>
              </a:graphicData>
            </a:graphic>
          </wp:inline>
        </w:drawing>
      </w:r>
    </w:p>
    <w:p w14:paraId="5E58C2BF" w14:textId="5E5525DA" w:rsidR="00B34E98" w:rsidRDefault="00B34E98" w:rsidP="00B34E98">
      <w:pPr>
        <w:jc w:val="center"/>
        <w:rPr>
          <w:i/>
          <w:iCs/>
          <w:color w:val="365F91" w:themeColor="accent1" w:themeShade="BF"/>
          <w:sz w:val="18"/>
          <w:szCs w:val="18"/>
        </w:rPr>
      </w:pPr>
      <w:r w:rsidRPr="00EB7FB1">
        <w:rPr>
          <w:i/>
          <w:iCs/>
          <w:color w:val="365F91" w:themeColor="accent1" w:themeShade="BF"/>
          <w:sz w:val="18"/>
          <w:szCs w:val="18"/>
        </w:rPr>
        <w:t xml:space="preserve">Figura </w:t>
      </w:r>
      <w:r>
        <w:rPr>
          <w:i/>
          <w:iCs/>
          <w:color w:val="365F91" w:themeColor="accent1" w:themeShade="BF"/>
          <w:sz w:val="18"/>
          <w:szCs w:val="18"/>
        </w:rPr>
        <w:t>3</w:t>
      </w:r>
      <w:r w:rsidRPr="00EB7FB1">
        <w:rPr>
          <w:i/>
          <w:iCs/>
          <w:color w:val="365F91" w:themeColor="accent1" w:themeShade="BF"/>
          <w:sz w:val="18"/>
          <w:szCs w:val="18"/>
        </w:rPr>
        <w:t xml:space="preserve">: </w:t>
      </w:r>
      <w:r w:rsidRPr="00365B04">
        <w:rPr>
          <w:i/>
          <w:iCs/>
          <w:color w:val="365F91" w:themeColor="accent1" w:themeShade="BF"/>
          <w:sz w:val="18"/>
          <w:szCs w:val="18"/>
        </w:rPr>
        <w:t>Messaggio d</w:t>
      </w:r>
      <w:r w:rsidR="00136FF9" w:rsidRPr="00136FF9">
        <w:rPr>
          <w:i/>
          <w:iCs/>
          <w:color w:val="365F91" w:themeColor="accent1" w:themeShade="BF"/>
          <w:sz w:val="18"/>
          <w:szCs w:val="18"/>
        </w:rPr>
        <w:t>i notifica Esportazione Fascicolo di Gara già effettuata</w:t>
      </w:r>
    </w:p>
    <w:p w14:paraId="69C6E91C" w14:textId="77777777" w:rsidR="00136FF9" w:rsidRDefault="00136FF9" w:rsidP="00B34E98">
      <w:pPr>
        <w:jc w:val="center"/>
        <w:rPr>
          <w:i/>
          <w:iCs/>
          <w:color w:val="365F91" w:themeColor="accent1" w:themeShade="BF"/>
          <w:sz w:val="18"/>
          <w:szCs w:val="18"/>
        </w:rPr>
      </w:pPr>
    </w:p>
    <w:p w14:paraId="3A3223FB" w14:textId="1E8EEFA8" w:rsidR="00136FF9" w:rsidRPr="00136FF9" w:rsidRDefault="00065313" w:rsidP="00136FF9">
      <w:pPr>
        <w:jc w:val="both"/>
        <w:rPr>
          <w:rStyle w:val="eop"/>
          <w:rFonts w:cs="Arial"/>
          <w:szCs w:val="20"/>
        </w:rPr>
      </w:pPr>
      <w:r w:rsidRPr="00065313">
        <w:rPr>
          <w:rStyle w:val="eop"/>
          <w:rFonts w:cs="Arial"/>
          <w:szCs w:val="20"/>
        </w:rPr>
        <w:t>Per monitorare lo stato di avanzamento della richiesta di schedulazione e terminato il</w:t>
      </w:r>
      <w:r w:rsidR="00FC5E1A">
        <w:rPr>
          <w:rStyle w:val="eop"/>
          <w:rFonts w:cs="Arial"/>
          <w:szCs w:val="20"/>
        </w:rPr>
        <w:t xml:space="preserve"> </w:t>
      </w:r>
      <w:r w:rsidR="00FC5E1A">
        <w:t>processo di elaborazione del file zip contenente tutta la documentazione relativa alla</w:t>
      </w:r>
      <w:r w:rsidR="00C81A8C">
        <w:t xml:space="preserve"> procedura gestita </w:t>
      </w:r>
      <w:r w:rsidR="00C352C7">
        <w:t>sulla piattaforma</w:t>
      </w:r>
      <w:r w:rsidR="00C81A8C">
        <w:t>, per effettuare il download di quest’ultimo, cliccare sul gruppo</w:t>
      </w:r>
      <w:r w:rsidR="00C81A8C" w:rsidRPr="00C81A8C">
        <w:t xml:space="preserve"> </w:t>
      </w:r>
      <w:r w:rsidR="00C81A8C">
        <w:t>funzionale relativo alla tipologia di procedura (</w:t>
      </w:r>
      <w:r w:rsidR="00C81A8C" w:rsidRPr="00C81A8C">
        <w:rPr>
          <w:b/>
          <w:bCs/>
        </w:rPr>
        <w:t xml:space="preserve">Procedure di Gara/Appalti Specifici/Gestione </w:t>
      </w:r>
      <w:proofErr w:type="spellStart"/>
      <w:r w:rsidR="00C81A8C" w:rsidRPr="00C81A8C">
        <w:rPr>
          <w:b/>
          <w:bCs/>
        </w:rPr>
        <w:t>RdO</w:t>
      </w:r>
      <w:proofErr w:type="spellEnd"/>
      <w:r w:rsidR="00C81A8C">
        <w:t xml:space="preserve">) e successivamente sulla voce </w:t>
      </w:r>
      <w:r w:rsidR="00C81A8C" w:rsidRPr="00C81A8C">
        <w:rPr>
          <w:b/>
          <w:bCs/>
        </w:rPr>
        <w:t>Esportazione Fascicoli</w:t>
      </w:r>
      <w:r w:rsidR="00C81A8C">
        <w:t>.</w:t>
      </w:r>
    </w:p>
    <w:p w14:paraId="4E8A2D8C" w14:textId="7B0ECFC7" w:rsidR="000857CA" w:rsidRDefault="00B34C9C" w:rsidP="00B34C9C">
      <w:pPr>
        <w:jc w:val="center"/>
        <w:rPr>
          <w:rStyle w:val="eop"/>
          <w:rFonts w:cs="Arial"/>
          <w:szCs w:val="20"/>
          <w:shd w:val="clear" w:color="auto" w:fill="FFFFFF"/>
        </w:rPr>
      </w:pPr>
      <w:r>
        <w:rPr>
          <w:rFonts w:cs="Arial"/>
          <w:noProof/>
          <w:szCs w:val="20"/>
          <w:shd w:val="clear" w:color="auto" w:fill="FFFFFF"/>
        </w:rPr>
        <w:lastRenderedPageBreak/>
        <w:drawing>
          <wp:inline distT="0" distB="0" distL="0" distR="0" wp14:anchorId="0245F444" wp14:editId="3FF4FD52">
            <wp:extent cx="2907631" cy="5074920"/>
            <wp:effectExtent l="0" t="0" r="7620" b="0"/>
            <wp:docPr id="1438713640" name="Immagine 2" descr="Immagine che contiene testo, schermata, software, Pagina Web&#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713640" name="Immagine 2" descr="Immagine che contiene testo, schermata, software, Pagina Web&#10;&#10;Descrizione generata automaticamente"/>
                    <pic:cNvPicPr/>
                  </pic:nvPicPr>
                  <pic:blipFill>
                    <a:blip r:embed="rId15"/>
                    <a:stretch>
                      <a:fillRect/>
                    </a:stretch>
                  </pic:blipFill>
                  <pic:spPr>
                    <a:xfrm>
                      <a:off x="0" y="0"/>
                      <a:ext cx="2913658" cy="5085440"/>
                    </a:xfrm>
                    <a:prstGeom prst="rect">
                      <a:avLst/>
                    </a:prstGeom>
                  </pic:spPr>
                </pic:pic>
              </a:graphicData>
            </a:graphic>
          </wp:inline>
        </w:drawing>
      </w:r>
    </w:p>
    <w:p w14:paraId="06155FC1" w14:textId="0399F5E3" w:rsidR="00B34C9C" w:rsidRDefault="00B34C9C" w:rsidP="00B34C9C">
      <w:pPr>
        <w:jc w:val="center"/>
        <w:rPr>
          <w:i/>
          <w:iCs/>
          <w:color w:val="365F91" w:themeColor="accent1" w:themeShade="BF"/>
          <w:sz w:val="18"/>
          <w:szCs w:val="18"/>
        </w:rPr>
      </w:pPr>
      <w:r w:rsidRPr="00EB7FB1">
        <w:rPr>
          <w:i/>
          <w:iCs/>
          <w:color w:val="365F91" w:themeColor="accent1" w:themeShade="BF"/>
          <w:sz w:val="18"/>
          <w:szCs w:val="18"/>
        </w:rPr>
        <w:t xml:space="preserve">Figura </w:t>
      </w:r>
      <w:r>
        <w:rPr>
          <w:i/>
          <w:iCs/>
          <w:color w:val="365F91" w:themeColor="accent1" w:themeShade="BF"/>
          <w:sz w:val="18"/>
          <w:szCs w:val="18"/>
        </w:rPr>
        <w:t>4</w:t>
      </w:r>
      <w:r w:rsidRPr="00EB7FB1">
        <w:rPr>
          <w:i/>
          <w:iCs/>
          <w:color w:val="365F91" w:themeColor="accent1" w:themeShade="BF"/>
          <w:sz w:val="18"/>
          <w:szCs w:val="18"/>
        </w:rPr>
        <w:t xml:space="preserve">: </w:t>
      </w:r>
      <w:r w:rsidR="00052E06" w:rsidRPr="00052E06">
        <w:rPr>
          <w:i/>
          <w:iCs/>
          <w:color w:val="365F91" w:themeColor="accent1" w:themeShade="BF"/>
          <w:sz w:val="18"/>
          <w:szCs w:val="18"/>
        </w:rPr>
        <w:t>Procedure di Gara - Esportazione Fascicol</w:t>
      </w:r>
      <w:r w:rsidR="00052E06">
        <w:rPr>
          <w:i/>
          <w:iCs/>
          <w:color w:val="365F91" w:themeColor="accent1" w:themeShade="BF"/>
          <w:sz w:val="18"/>
          <w:szCs w:val="18"/>
        </w:rPr>
        <w:t>i</w:t>
      </w:r>
    </w:p>
    <w:p w14:paraId="35858B29" w14:textId="77777777" w:rsidR="00052E06" w:rsidRDefault="00052E06" w:rsidP="00B34C9C">
      <w:pPr>
        <w:jc w:val="center"/>
        <w:rPr>
          <w:i/>
          <w:iCs/>
          <w:color w:val="365F91" w:themeColor="accent1" w:themeShade="BF"/>
          <w:sz w:val="18"/>
          <w:szCs w:val="18"/>
        </w:rPr>
      </w:pPr>
    </w:p>
    <w:p w14:paraId="13621C4F" w14:textId="20B41DEF" w:rsidR="00052E06" w:rsidRDefault="001E63D4" w:rsidP="00052E06">
      <w:pPr>
        <w:jc w:val="both"/>
      </w:pPr>
      <w:r>
        <w:t>Nella parte alta della schermata che verrà visualizzata, è presente innanzitutto un’area di filtro che consente all’utente di effettuare ricerche, in base ad uno o più criteri</w:t>
      </w:r>
      <w:r w:rsidR="00EB196A" w:rsidRPr="00EB196A">
        <w:t xml:space="preserve"> </w:t>
      </w:r>
      <w:r w:rsidR="00EB196A">
        <w:t>(</w:t>
      </w:r>
      <w:r w:rsidR="00EB196A" w:rsidRPr="00EB196A">
        <w:rPr>
          <w:i/>
          <w:iCs/>
        </w:rPr>
        <w:t>Titolo Gara, Fascicolo di Sistema, CIG/N. di Gara Autorità, Registro di Sistema, Identificativo Iniziativa</w:t>
      </w:r>
      <w:r w:rsidR="00EB196A">
        <w:t>), tra le richieste di elaborazione del fascicolo di gara nella tabella sottostante (se presenti).</w:t>
      </w:r>
    </w:p>
    <w:p w14:paraId="583C9D91" w14:textId="638E40BD" w:rsidR="00EB196A" w:rsidRDefault="005A3495" w:rsidP="00052E06">
      <w:pPr>
        <w:jc w:val="both"/>
      </w:pPr>
      <w:r>
        <w:t>Sotto l’area di ricerca, è predisposta una toolbar per la gestione delle richieste di schedulazione attraverso i comandi:</w:t>
      </w:r>
    </w:p>
    <w:p w14:paraId="3695D486" w14:textId="77777777" w:rsidR="005A3495" w:rsidRPr="005A3495" w:rsidRDefault="005A3495" w:rsidP="005A3495">
      <w:pPr>
        <w:pStyle w:val="Paragrafoelenco"/>
        <w:numPr>
          <w:ilvl w:val="0"/>
          <w:numId w:val="28"/>
        </w:numPr>
        <w:jc w:val="both"/>
        <w:rPr>
          <w:rFonts w:cs="Arial"/>
          <w:szCs w:val="20"/>
          <w:shd w:val="clear" w:color="auto" w:fill="FFFFFF"/>
        </w:rPr>
      </w:pPr>
      <w:r>
        <w:t>“</w:t>
      </w:r>
      <w:r w:rsidRPr="005A3495">
        <w:rPr>
          <w:b/>
          <w:bCs/>
        </w:rPr>
        <w:t>Stampa</w:t>
      </w:r>
      <w:r>
        <w:t xml:space="preserve">”: per stampare la lista completa delle richieste visualizzata nella tabella; </w:t>
      </w:r>
    </w:p>
    <w:p w14:paraId="22F948A4" w14:textId="6924747D" w:rsidR="005A3495" w:rsidRPr="005A3495" w:rsidRDefault="005A3495" w:rsidP="005A3495">
      <w:pPr>
        <w:pStyle w:val="Paragrafoelenco"/>
        <w:numPr>
          <w:ilvl w:val="0"/>
          <w:numId w:val="28"/>
        </w:numPr>
        <w:jc w:val="both"/>
        <w:rPr>
          <w:rFonts w:cs="Arial"/>
          <w:szCs w:val="20"/>
          <w:shd w:val="clear" w:color="auto" w:fill="FFFFFF"/>
        </w:rPr>
      </w:pPr>
      <w:r>
        <w:t>“</w:t>
      </w:r>
      <w:r w:rsidRPr="005A3495">
        <w:rPr>
          <w:b/>
          <w:bCs/>
        </w:rPr>
        <w:t xml:space="preserve">Esporta in </w:t>
      </w:r>
      <w:proofErr w:type="spellStart"/>
      <w:r w:rsidRPr="005A3495">
        <w:rPr>
          <w:b/>
          <w:bCs/>
        </w:rPr>
        <w:t>xls</w:t>
      </w:r>
      <w:proofErr w:type="spellEnd"/>
      <w:r>
        <w:t xml:space="preserve">” per esportare la lista completa delle richieste presenti in tabella in formato </w:t>
      </w:r>
      <w:proofErr w:type="spellStart"/>
      <w:r>
        <w:t>xls</w:t>
      </w:r>
      <w:proofErr w:type="spellEnd"/>
      <w:r>
        <w:t>.</w:t>
      </w:r>
    </w:p>
    <w:p w14:paraId="7E05D052" w14:textId="2A733DD9" w:rsidR="005A3495" w:rsidRDefault="008C4A8C" w:rsidP="005A3495">
      <w:pPr>
        <w:jc w:val="both"/>
      </w:pPr>
      <w:r>
        <w:t xml:space="preserve">A seguire, verrà mostrata una tabella in cui saranno visibili - se presenti - tutte le richieste di schedulazione dei fascicoli di gara relativi alle procedure effettuate dall’utente collegato, e una serie di informazioni quali </w:t>
      </w:r>
      <w:r w:rsidRPr="008C4A8C">
        <w:rPr>
          <w:b/>
          <w:bCs/>
        </w:rPr>
        <w:lastRenderedPageBreak/>
        <w:t>Titolo Gara, Richiedente, Fascicolo di Sistema, CIG/N. di Gara Autorità, % Avanzamento, Data Inizio, Tempo di Elaborazione</w:t>
      </w:r>
      <w:r>
        <w:t xml:space="preserve"> e </w:t>
      </w:r>
      <w:r w:rsidRPr="008C4A8C">
        <w:rPr>
          <w:b/>
          <w:bCs/>
        </w:rPr>
        <w:t>Stima Tempo Residuo</w:t>
      </w:r>
      <w:r>
        <w:t>.</w:t>
      </w:r>
    </w:p>
    <w:p w14:paraId="2FC45E31" w14:textId="42E70F0C" w:rsidR="008C4A8C" w:rsidRDefault="008C4A8C" w:rsidP="005A3495">
      <w:pPr>
        <w:jc w:val="both"/>
      </w:pPr>
      <w:r>
        <w:t>Se esiste una richiesta di schedulazione per la quale non è stata completata l’elaborazione della documentazione relativa al fascicolo di gara, viene effettuato un aggiornamento automatico dell’avanzamento dell’elaborazione ogni 10 secondi.</w:t>
      </w:r>
    </w:p>
    <w:p w14:paraId="59051E1F" w14:textId="25CFE1E0" w:rsidR="008C4A8C" w:rsidRDefault="00930E44" w:rsidP="005A3495">
      <w:pPr>
        <w:jc w:val="both"/>
      </w:pPr>
      <w:r>
        <w:t xml:space="preserve">Una volta completata l’elaborazione, per accedere al dettaglio del documento e consultarne il contenuto, cliccare sulla relativa icona </w:t>
      </w:r>
      <w:r w:rsidRPr="00930E44">
        <w:rPr>
          <w:noProof/>
        </w:rPr>
        <w:drawing>
          <wp:inline distT="0" distB="0" distL="0" distR="0" wp14:anchorId="1C9FA8D4" wp14:editId="4FB675BE">
            <wp:extent cx="160020" cy="160020"/>
            <wp:effectExtent l="0" t="0" r="0" b="0"/>
            <wp:docPr id="103714634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146346" name=""/>
                    <pic:cNvPicPr/>
                  </pic:nvPicPr>
                  <pic:blipFill>
                    <a:blip r:embed="rId16"/>
                    <a:stretch>
                      <a:fillRect/>
                    </a:stretch>
                  </pic:blipFill>
                  <pic:spPr>
                    <a:xfrm>
                      <a:off x="0" y="0"/>
                      <a:ext cx="160034" cy="160034"/>
                    </a:xfrm>
                    <a:prstGeom prst="rect">
                      <a:avLst/>
                    </a:prstGeom>
                  </pic:spPr>
                </pic:pic>
              </a:graphicData>
            </a:graphic>
          </wp:inline>
        </w:drawing>
      </w:r>
      <w:r>
        <w:t>.</w:t>
      </w:r>
    </w:p>
    <w:p w14:paraId="65BE67F2" w14:textId="56AD1A8A" w:rsidR="00930E44" w:rsidRDefault="00416A5F" w:rsidP="005639D5">
      <w:pPr>
        <w:jc w:val="center"/>
        <w:rPr>
          <w:rStyle w:val="eop"/>
          <w:rFonts w:cs="Arial"/>
          <w:szCs w:val="20"/>
          <w:shd w:val="clear" w:color="auto" w:fill="FFFFFF"/>
        </w:rPr>
      </w:pPr>
      <w:r w:rsidRPr="00416A5F">
        <w:rPr>
          <w:rStyle w:val="eop"/>
          <w:rFonts w:cs="Arial"/>
          <w:noProof/>
          <w:szCs w:val="20"/>
          <w:shd w:val="clear" w:color="auto" w:fill="FFFFFF"/>
        </w:rPr>
        <w:drawing>
          <wp:inline distT="0" distB="0" distL="0" distR="0" wp14:anchorId="49E0074F" wp14:editId="5DF9DA09">
            <wp:extent cx="6116320" cy="2804795"/>
            <wp:effectExtent l="19050" t="19050" r="17780" b="14605"/>
            <wp:docPr id="658679813" name="Immagine 1" descr="Immagine che contiene testo, software, Icona del computer, Pagina Web&#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679813" name="Immagine 1" descr="Immagine che contiene testo, software, Icona del computer, Pagina Web&#10;&#10;Descrizione generata automaticamente"/>
                    <pic:cNvPicPr/>
                  </pic:nvPicPr>
                  <pic:blipFill>
                    <a:blip r:embed="rId17"/>
                    <a:stretch>
                      <a:fillRect/>
                    </a:stretch>
                  </pic:blipFill>
                  <pic:spPr>
                    <a:xfrm>
                      <a:off x="0" y="0"/>
                      <a:ext cx="6116320" cy="2804795"/>
                    </a:xfrm>
                    <a:prstGeom prst="rect">
                      <a:avLst/>
                    </a:prstGeom>
                    <a:ln>
                      <a:solidFill>
                        <a:schemeClr val="accent1"/>
                      </a:solidFill>
                    </a:ln>
                  </pic:spPr>
                </pic:pic>
              </a:graphicData>
            </a:graphic>
          </wp:inline>
        </w:drawing>
      </w:r>
    </w:p>
    <w:p w14:paraId="603FF6A2" w14:textId="5957379C" w:rsidR="005639D5" w:rsidRDefault="005639D5" w:rsidP="005639D5">
      <w:pPr>
        <w:jc w:val="center"/>
        <w:rPr>
          <w:i/>
          <w:iCs/>
          <w:color w:val="365F91" w:themeColor="accent1" w:themeShade="BF"/>
          <w:sz w:val="18"/>
          <w:szCs w:val="18"/>
        </w:rPr>
      </w:pPr>
      <w:r w:rsidRPr="00EB7FB1">
        <w:rPr>
          <w:i/>
          <w:iCs/>
          <w:color w:val="365F91" w:themeColor="accent1" w:themeShade="BF"/>
          <w:sz w:val="18"/>
          <w:szCs w:val="18"/>
        </w:rPr>
        <w:t xml:space="preserve">Figura </w:t>
      </w:r>
      <w:r w:rsidR="00BD2776" w:rsidRPr="00BD2776">
        <w:rPr>
          <w:i/>
          <w:iCs/>
          <w:color w:val="365F91" w:themeColor="accent1" w:themeShade="BF"/>
          <w:sz w:val="18"/>
          <w:szCs w:val="18"/>
        </w:rPr>
        <w:t>5: Esportazione Fascicoli</w:t>
      </w:r>
    </w:p>
    <w:p w14:paraId="1EBB8694" w14:textId="77777777" w:rsidR="00BD2776" w:rsidRDefault="00BD2776" w:rsidP="005639D5">
      <w:pPr>
        <w:jc w:val="center"/>
        <w:rPr>
          <w:i/>
          <w:iCs/>
          <w:color w:val="365F91" w:themeColor="accent1" w:themeShade="BF"/>
          <w:sz w:val="18"/>
          <w:szCs w:val="18"/>
        </w:rPr>
      </w:pPr>
    </w:p>
    <w:p w14:paraId="31914C5A" w14:textId="718FADD8" w:rsidR="00BD2776" w:rsidRDefault="0030124B" w:rsidP="00BD2776">
      <w:pPr>
        <w:jc w:val="both"/>
      </w:pPr>
      <w:r>
        <w:t>In alto nella schermata visualizzata, è presente una toolbar per la gestione del documento attraverso i seguenti comandi:</w:t>
      </w:r>
    </w:p>
    <w:p w14:paraId="6CD4092E" w14:textId="196E7D23" w:rsidR="0030124B" w:rsidRPr="00D30B9C" w:rsidRDefault="00D71189" w:rsidP="0030124B">
      <w:pPr>
        <w:pStyle w:val="Paragrafoelenco"/>
        <w:numPr>
          <w:ilvl w:val="0"/>
          <w:numId w:val="28"/>
        </w:numPr>
        <w:jc w:val="both"/>
        <w:rPr>
          <w:rFonts w:cs="Arial"/>
          <w:szCs w:val="20"/>
          <w:shd w:val="clear" w:color="auto" w:fill="FFFFFF"/>
        </w:rPr>
      </w:pPr>
      <w:r>
        <w:rPr>
          <w:rStyle w:val="eop"/>
          <w:rFonts w:cs="Arial"/>
          <w:szCs w:val="20"/>
          <w:shd w:val="clear" w:color="auto" w:fill="FFFFFF"/>
        </w:rPr>
        <w:t>“</w:t>
      </w:r>
      <w:r w:rsidR="0030124B">
        <w:rPr>
          <w:rStyle w:val="eop"/>
          <w:rFonts w:cs="Arial"/>
          <w:b/>
          <w:bCs/>
          <w:szCs w:val="20"/>
          <w:shd w:val="clear" w:color="auto" w:fill="FFFFFF"/>
        </w:rPr>
        <w:t>Download</w:t>
      </w:r>
      <w:r>
        <w:rPr>
          <w:rStyle w:val="eop"/>
          <w:rFonts w:cs="Arial"/>
          <w:szCs w:val="20"/>
          <w:shd w:val="clear" w:color="auto" w:fill="FFFFFF"/>
        </w:rPr>
        <w:t xml:space="preserve">”: </w:t>
      </w:r>
      <w:r w:rsidR="00D30B9C">
        <w:t>consente di scaricare lo zip del fascicolo di gara. Il comando verrà attivato quando la fase del documento è “Completo” ed è possibile scaricare il file per un numero illimitato di volte</w:t>
      </w:r>
    </w:p>
    <w:p w14:paraId="5EA1E423" w14:textId="67AE5B3F" w:rsidR="00D30B9C" w:rsidRPr="00D71189" w:rsidRDefault="00D71189" w:rsidP="0030124B">
      <w:pPr>
        <w:pStyle w:val="Paragrafoelenco"/>
        <w:numPr>
          <w:ilvl w:val="0"/>
          <w:numId w:val="28"/>
        </w:numPr>
        <w:jc w:val="both"/>
        <w:rPr>
          <w:rFonts w:cs="Arial"/>
          <w:szCs w:val="20"/>
          <w:shd w:val="clear" w:color="auto" w:fill="FFFFFF"/>
        </w:rPr>
      </w:pPr>
      <w:r>
        <w:t>“</w:t>
      </w:r>
      <w:r w:rsidRPr="00D71189">
        <w:rPr>
          <w:b/>
          <w:bCs/>
        </w:rPr>
        <w:t>Aggiorna</w:t>
      </w:r>
      <w:r>
        <w:t>”: il comando risulta essere attivo quando l’elaborazione della richiesta di schedulazione del fascicolo è in corso e quindi quando non è ancora terminata la fase di elaborazione di generazione dei documenti e del file zip e consente di aggiornare la percentuale di avanzamento di download dello zip e la fase del documento</w:t>
      </w:r>
    </w:p>
    <w:p w14:paraId="6B318E92" w14:textId="0AF32716" w:rsidR="00D71189" w:rsidRDefault="00D71189" w:rsidP="00D71189">
      <w:pPr>
        <w:pStyle w:val="Paragrafoelenco"/>
        <w:numPr>
          <w:ilvl w:val="0"/>
          <w:numId w:val="28"/>
        </w:numPr>
        <w:jc w:val="both"/>
        <w:rPr>
          <w:rStyle w:val="eop"/>
          <w:rFonts w:cs="Arial"/>
          <w:szCs w:val="20"/>
          <w:shd w:val="clear" w:color="auto" w:fill="FFFFFF"/>
        </w:rPr>
      </w:pPr>
      <w:r w:rsidRPr="00D71189">
        <w:rPr>
          <w:rStyle w:val="eop"/>
          <w:rFonts w:cs="Arial"/>
          <w:szCs w:val="20"/>
          <w:shd w:val="clear" w:color="auto" w:fill="FFFFFF"/>
        </w:rPr>
        <w:t>“</w:t>
      </w:r>
      <w:r w:rsidRPr="00D71189">
        <w:rPr>
          <w:rStyle w:val="eop"/>
          <w:rFonts w:cs="Arial"/>
          <w:b/>
          <w:bCs/>
          <w:szCs w:val="20"/>
          <w:shd w:val="clear" w:color="auto" w:fill="FFFFFF"/>
        </w:rPr>
        <w:t>Ripristina</w:t>
      </w:r>
      <w:r w:rsidRPr="00D71189">
        <w:rPr>
          <w:rStyle w:val="eop"/>
          <w:rFonts w:cs="Arial"/>
          <w:szCs w:val="20"/>
          <w:shd w:val="clear" w:color="auto" w:fill="FFFFFF"/>
        </w:rPr>
        <w:t>”: il comando risulta essere attivo quando la fase del documento è “Invio con errori”</w:t>
      </w:r>
    </w:p>
    <w:p w14:paraId="04B3D853" w14:textId="151C47E3" w:rsidR="00D71189" w:rsidRDefault="003B2DC0" w:rsidP="003B2DC0">
      <w:pPr>
        <w:pStyle w:val="Paragrafoelenco"/>
        <w:numPr>
          <w:ilvl w:val="0"/>
          <w:numId w:val="28"/>
        </w:numPr>
        <w:jc w:val="both"/>
        <w:rPr>
          <w:rStyle w:val="eop"/>
          <w:rFonts w:cs="Arial"/>
          <w:szCs w:val="20"/>
          <w:shd w:val="clear" w:color="auto" w:fill="FFFFFF"/>
        </w:rPr>
      </w:pPr>
      <w:r w:rsidRPr="003B2DC0">
        <w:rPr>
          <w:rStyle w:val="eop"/>
          <w:rFonts w:cs="Arial"/>
          <w:szCs w:val="20"/>
          <w:shd w:val="clear" w:color="auto" w:fill="FFFFFF"/>
        </w:rPr>
        <w:t>“</w:t>
      </w:r>
      <w:r w:rsidRPr="003B2DC0">
        <w:rPr>
          <w:rStyle w:val="eop"/>
          <w:rFonts w:cs="Arial"/>
          <w:b/>
          <w:bCs/>
          <w:szCs w:val="20"/>
          <w:shd w:val="clear" w:color="auto" w:fill="FFFFFF"/>
        </w:rPr>
        <w:t>Genera ZIP</w:t>
      </w:r>
      <w:r w:rsidRPr="003B2DC0">
        <w:rPr>
          <w:rStyle w:val="eop"/>
          <w:rFonts w:cs="Arial"/>
          <w:szCs w:val="20"/>
          <w:shd w:val="clear" w:color="auto" w:fill="FFFFFF"/>
        </w:rPr>
        <w:t>”: il comando risulta essere attivo quando lo stato del documento è “Annullato” (ad esempio perché sono trascorsi i giorni previsti per l’archiviazione del file nella share)</w:t>
      </w:r>
    </w:p>
    <w:p w14:paraId="55B31794" w14:textId="4BF53462" w:rsidR="003B2DC0" w:rsidRDefault="003B2DC0" w:rsidP="003B2DC0">
      <w:pPr>
        <w:pStyle w:val="Paragrafoelenco"/>
        <w:numPr>
          <w:ilvl w:val="0"/>
          <w:numId w:val="28"/>
        </w:numPr>
        <w:jc w:val="both"/>
        <w:rPr>
          <w:rStyle w:val="eop"/>
          <w:rFonts w:cs="Arial"/>
          <w:szCs w:val="20"/>
          <w:shd w:val="clear" w:color="auto" w:fill="FFFFFF"/>
        </w:rPr>
      </w:pPr>
      <w:r w:rsidRPr="003B2DC0">
        <w:rPr>
          <w:rStyle w:val="eop"/>
          <w:rFonts w:cs="Arial"/>
          <w:szCs w:val="20"/>
          <w:shd w:val="clear" w:color="auto" w:fill="FFFFFF"/>
        </w:rPr>
        <w:t>“</w:t>
      </w:r>
      <w:r w:rsidRPr="003B2DC0">
        <w:rPr>
          <w:rStyle w:val="eop"/>
          <w:rFonts w:cs="Arial"/>
          <w:b/>
          <w:bCs/>
          <w:szCs w:val="20"/>
          <w:shd w:val="clear" w:color="auto" w:fill="FFFFFF"/>
        </w:rPr>
        <w:t>Stampa</w:t>
      </w:r>
      <w:r w:rsidRPr="003B2DC0">
        <w:rPr>
          <w:rStyle w:val="eop"/>
          <w:rFonts w:cs="Arial"/>
          <w:szCs w:val="20"/>
          <w:shd w:val="clear" w:color="auto" w:fill="FFFFFF"/>
        </w:rPr>
        <w:t>”: per stampare le informazioni visualizzate</w:t>
      </w:r>
    </w:p>
    <w:p w14:paraId="02E82802" w14:textId="7FE70465" w:rsidR="003B2DC0" w:rsidRDefault="00F1073E" w:rsidP="003B2DC0">
      <w:pPr>
        <w:pStyle w:val="Paragrafoelenco"/>
        <w:numPr>
          <w:ilvl w:val="0"/>
          <w:numId w:val="28"/>
        </w:numPr>
        <w:jc w:val="both"/>
        <w:rPr>
          <w:rStyle w:val="eop"/>
          <w:rFonts w:cs="Arial"/>
          <w:szCs w:val="20"/>
          <w:shd w:val="clear" w:color="auto" w:fill="FFFFFF"/>
        </w:rPr>
      </w:pPr>
      <w:r w:rsidRPr="00F1073E">
        <w:rPr>
          <w:rStyle w:val="eop"/>
          <w:rFonts w:cs="Arial"/>
          <w:szCs w:val="20"/>
          <w:shd w:val="clear" w:color="auto" w:fill="FFFFFF"/>
        </w:rPr>
        <w:t>“</w:t>
      </w:r>
      <w:r w:rsidRPr="00F1073E">
        <w:rPr>
          <w:rStyle w:val="eop"/>
          <w:rFonts w:cs="Arial"/>
          <w:b/>
          <w:bCs/>
          <w:szCs w:val="20"/>
          <w:shd w:val="clear" w:color="auto" w:fill="FFFFFF"/>
        </w:rPr>
        <w:t xml:space="preserve">Esporta in </w:t>
      </w:r>
      <w:proofErr w:type="spellStart"/>
      <w:r w:rsidRPr="00F1073E">
        <w:rPr>
          <w:rStyle w:val="eop"/>
          <w:rFonts w:cs="Arial"/>
          <w:b/>
          <w:bCs/>
          <w:szCs w:val="20"/>
          <w:shd w:val="clear" w:color="auto" w:fill="FFFFFF"/>
        </w:rPr>
        <w:t>xls</w:t>
      </w:r>
      <w:proofErr w:type="spellEnd"/>
      <w:r w:rsidRPr="00F1073E">
        <w:rPr>
          <w:rStyle w:val="eop"/>
          <w:rFonts w:cs="Arial"/>
          <w:szCs w:val="20"/>
          <w:shd w:val="clear" w:color="auto" w:fill="FFFFFF"/>
        </w:rPr>
        <w:t xml:space="preserve">” per esportare le informazioni visualizzate in formato </w:t>
      </w:r>
      <w:proofErr w:type="spellStart"/>
      <w:r w:rsidRPr="00F1073E">
        <w:rPr>
          <w:rStyle w:val="eop"/>
          <w:rFonts w:cs="Arial"/>
          <w:szCs w:val="20"/>
          <w:shd w:val="clear" w:color="auto" w:fill="FFFFFF"/>
        </w:rPr>
        <w:t>xls</w:t>
      </w:r>
      <w:proofErr w:type="spellEnd"/>
    </w:p>
    <w:p w14:paraId="18259CCD" w14:textId="7AACDEBD" w:rsidR="00F1073E" w:rsidRDefault="00F1073E" w:rsidP="003B2DC0">
      <w:pPr>
        <w:pStyle w:val="Paragrafoelenco"/>
        <w:numPr>
          <w:ilvl w:val="0"/>
          <w:numId w:val="28"/>
        </w:numPr>
        <w:jc w:val="both"/>
        <w:rPr>
          <w:rStyle w:val="eop"/>
          <w:rFonts w:cs="Arial"/>
          <w:szCs w:val="20"/>
          <w:shd w:val="clear" w:color="auto" w:fill="FFFFFF"/>
        </w:rPr>
      </w:pPr>
      <w:r w:rsidRPr="00F1073E">
        <w:rPr>
          <w:rStyle w:val="eop"/>
          <w:rFonts w:cs="Arial"/>
          <w:szCs w:val="20"/>
          <w:shd w:val="clear" w:color="auto" w:fill="FFFFFF"/>
        </w:rPr>
        <w:t>“</w:t>
      </w:r>
      <w:r w:rsidRPr="00F1073E">
        <w:rPr>
          <w:rStyle w:val="eop"/>
          <w:rFonts w:cs="Arial"/>
          <w:b/>
          <w:bCs/>
          <w:szCs w:val="20"/>
          <w:shd w:val="clear" w:color="auto" w:fill="FFFFFF"/>
        </w:rPr>
        <w:t>Chiudi</w:t>
      </w:r>
      <w:r w:rsidRPr="00F1073E">
        <w:rPr>
          <w:rStyle w:val="eop"/>
          <w:rFonts w:cs="Arial"/>
          <w:szCs w:val="20"/>
          <w:shd w:val="clear" w:color="auto" w:fill="FFFFFF"/>
        </w:rPr>
        <w:t>”: per chiudere il documento e tornare alla schermata precedente</w:t>
      </w:r>
    </w:p>
    <w:p w14:paraId="2C59865A" w14:textId="73791903" w:rsidR="00F1073E" w:rsidRDefault="00F1073E" w:rsidP="00F1073E">
      <w:pPr>
        <w:jc w:val="both"/>
        <w:rPr>
          <w:rStyle w:val="eop"/>
          <w:rFonts w:cs="Arial"/>
          <w:szCs w:val="20"/>
          <w:shd w:val="clear" w:color="auto" w:fill="FFFFFF"/>
        </w:rPr>
      </w:pPr>
      <w:r w:rsidRPr="00F1073E">
        <w:rPr>
          <w:rStyle w:val="eop"/>
          <w:rFonts w:cs="Arial"/>
          <w:szCs w:val="20"/>
          <w:shd w:val="clear" w:color="auto" w:fill="FFFFFF"/>
        </w:rPr>
        <w:t xml:space="preserve">Nell'area di intestazione verranno mostrate alcune informazioni identificative e non editabili quali il nominativo del </w:t>
      </w:r>
      <w:r w:rsidRPr="0050781D">
        <w:rPr>
          <w:rStyle w:val="eop"/>
          <w:rFonts w:cs="Arial"/>
          <w:b/>
          <w:bCs/>
          <w:szCs w:val="20"/>
          <w:shd w:val="clear" w:color="auto" w:fill="FFFFFF"/>
        </w:rPr>
        <w:t>Compilatore, Registro di Sistema, Data</w:t>
      </w:r>
      <w:r w:rsidRPr="00F1073E">
        <w:rPr>
          <w:rStyle w:val="eop"/>
          <w:rFonts w:cs="Arial"/>
          <w:szCs w:val="20"/>
          <w:shd w:val="clear" w:color="auto" w:fill="FFFFFF"/>
        </w:rPr>
        <w:t xml:space="preserve"> (in cui è stata effettuata la richiesta di esportazione.), </w:t>
      </w:r>
      <w:r w:rsidRPr="0050781D">
        <w:rPr>
          <w:rStyle w:val="eop"/>
          <w:rFonts w:cs="Arial"/>
          <w:b/>
          <w:bCs/>
          <w:szCs w:val="20"/>
          <w:shd w:val="clear" w:color="auto" w:fill="FFFFFF"/>
        </w:rPr>
        <w:t>Fase</w:t>
      </w:r>
      <w:r w:rsidRPr="00F1073E">
        <w:rPr>
          <w:rStyle w:val="eop"/>
          <w:rFonts w:cs="Arial"/>
          <w:szCs w:val="20"/>
          <w:shd w:val="clear" w:color="auto" w:fill="FFFFFF"/>
        </w:rPr>
        <w:t xml:space="preserve"> </w:t>
      </w:r>
      <w:r w:rsidRPr="00F1073E">
        <w:rPr>
          <w:rStyle w:val="eop"/>
          <w:rFonts w:cs="Arial"/>
          <w:szCs w:val="20"/>
          <w:shd w:val="clear" w:color="auto" w:fill="FFFFFF"/>
        </w:rPr>
        <w:lastRenderedPageBreak/>
        <w:t xml:space="preserve">(inizialmente “In lavorazione”), </w:t>
      </w:r>
      <w:r w:rsidRPr="0050781D">
        <w:rPr>
          <w:rStyle w:val="eop"/>
          <w:rFonts w:cs="Arial"/>
          <w:b/>
          <w:bCs/>
          <w:szCs w:val="20"/>
          <w:shd w:val="clear" w:color="auto" w:fill="FFFFFF"/>
        </w:rPr>
        <w:t>Ente Gara, Registro di Sistema Gara, CIG/N. di Gara Autorità, Fascicolo di Sistema</w:t>
      </w:r>
      <w:r w:rsidRPr="00F1073E">
        <w:rPr>
          <w:rStyle w:val="eop"/>
          <w:rFonts w:cs="Arial"/>
          <w:szCs w:val="20"/>
          <w:shd w:val="clear" w:color="auto" w:fill="FFFFFF"/>
        </w:rPr>
        <w:t xml:space="preserve"> e </w:t>
      </w:r>
      <w:r w:rsidRPr="0050781D">
        <w:rPr>
          <w:rStyle w:val="eop"/>
          <w:rFonts w:cs="Arial"/>
          <w:b/>
          <w:bCs/>
          <w:szCs w:val="20"/>
          <w:shd w:val="clear" w:color="auto" w:fill="FFFFFF"/>
        </w:rPr>
        <w:t>Titolo</w:t>
      </w:r>
      <w:r w:rsidRPr="00F1073E">
        <w:rPr>
          <w:rStyle w:val="eop"/>
          <w:rFonts w:cs="Arial"/>
          <w:szCs w:val="20"/>
          <w:shd w:val="clear" w:color="auto" w:fill="FFFFFF"/>
        </w:rPr>
        <w:t>.</w:t>
      </w:r>
    </w:p>
    <w:p w14:paraId="19C57D4A" w14:textId="10A7BA64" w:rsidR="0050781D" w:rsidRDefault="0050781D" w:rsidP="00F1073E">
      <w:pPr>
        <w:jc w:val="both"/>
        <w:rPr>
          <w:rStyle w:val="eop"/>
          <w:rFonts w:cs="Arial"/>
          <w:szCs w:val="20"/>
          <w:shd w:val="clear" w:color="auto" w:fill="FFFFFF"/>
        </w:rPr>
      </w:pPr>
      <w:r w:rsidRPr="0050781D">
        <w:rPr>
          <w:rStyle w:val="eop"/>
          <w:rFonts w:cs="Arial"/>
          <w:szCs w:val="20"/>
          <w:shd w:val="clear" w:color="auto" w:fill="FFFFFF"/>
        </w:rPr>
        <w:t>Nel dettaglio, il documento prevede le seguenti fasi:</w:t>
      </w:r>
    </w:p>
    <w:p w14:paraId="3FF1F998" w14:textId="62DD2BC8" w:rsidR="0050781D" w:rsidRDefault="006C1F90" w:rsidP="006C1F90">
      <w:pPr>
        <w:pStyle w:val="Paragrafoelenco"/>
        <w:numPr>
          <w:ilvl w:val="0"/>
          <w:numId w:val="28"/>
        </w:numPr>
        <w:jc w:val="both"/>
        <w:rPr>
          <w:rStyle w:val="eop"/>
          <w:rFonts w:cs="Arial"/>
          <w:szCs w:val="20"/>
          <w:shd w:val="clear" w:color="auto" w:fill="FFFFFF"/>
        </w:rPr>
      </w:pPr>
      <w:r w:rsidRPr="006C1F90">
        <w:rPr>
          <w:rStyle w:val="eop"/>
          <w:rFonts w:cs="Arial"/>
          <w:b/>
          <w:bCs/>
          <w:i/>
          <w:iCs/>
          <w:szCs w:val="20"/>
          <w:shd w:val="clear" w:color="auto" w:fill="FFFFFF"/>
        </w:rPr>
        <w:t>Generazione PDF</w:t>
      </w:r>
      <w:r w:rsidRPr="006C1F90">
        <w:rPr>
          <w:rStyle w:val="eop"/>
          <w:rFonts w:cs="Arial"/>
          <w:szCs w:val="20"/>
          <w:shd w:val="clear" w:color="auto" w:fill="FFFFFF"/>
        </w:rPr>
        <w:t xml:space="preserve">: è in corso l’elaborazione dei documenti e dei relativi allegati. In tale fase risulta essere attivo il comando </w:t>
      </w:r>
      <w:r w:rsidRPr="00647E17">
        <w:rPr>
          <w:rStyle w:val="eop"/>
          <w:rFonts w:cs="Arial"/>
          <w:b/>
          <w:bCs/>
          <w:szCs w:val="20"/>
          <w:shd w:val="clear" w:color="auto" w:fill="FFFFFF"/>
        </w:rPr>
        <w:t>Aggiorna</w:t>
      </w:r>
    </w:p>
    <w:p w14:paraId="565637BC" w14:textId="7331435D" w:rsidR="00F4316A" w:rsidRDefault="00F4316A" w:rsidP="00F4316A">
      <w:pPr>
        <w:pStyle w:val="Paragrafoelenco"/>
        <w:jc w:val="both"/>
        <w:rPr>
          <w:rStyle w:val="eop"/>
          <w:rFonts w:cs="Arial"/>
          <w:szCs w:val="20"/>
          <w:shd w:val="clear" w:color="auto" w:fill="FFFFFF"/>
        </w:rPr>
      </w:pPr>
      <w:r w:rsidRPr="00F4316A">
        <w:rPr>
          <w:rStyle w:val="eop"/>
          <w:rFonts w:cs="Arial"/>
          <w:noProof/>
          <w:szCs w:val="20"/>
          <w:shd w:val="clear" w:color="auto" w:fill="FFFFFF"/>
        </w:rPr>
        <w:drawing>
          <wp:inline distT="0" distB="0" distL="0" distR="0" wp14:anchorId="43F22E90" wp14:editId="1B66F3C8">
            <wp:extent cx="5451536" cy="2286000"/>
            <wp:effectExtent l="19050" t="19050" r="15875" b="19050"/>
            <wp:docPr id="869293463" name="Immagine 1" descr="Immagine che contiene testo, schermata, software,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293463" name="Immagine 1" descr="Immagine che contiene testo, schermata, software, numero&#10;&#10;Descrizione generata automaticamente"/>
                    <pic:cNvPicPr/>
                  </pic:nvPicPr>
                  <pic:blipFill>
                    <a:blip r:embed="rId18"/>
                    <a:stretch>
                      <a:fillRect/>
                    </a:stretch>
                  </pic:blipFill>
                  <pic:spPr>
                    <a:xfrm>
                      <a:off x="0" y="0"/>
                      <a:ext cx="5455788" cy="2287783"/>
                    </a:xfrm>
                    <a:prstGeom prst="rect">
                      <a:avLst/>
                    </a:prstGeom>
                    <a:ln>
                      <a:solidFill>
                        <a:schemeClr val="accent1"/>
                      </a:solidFill>
                    </a:ln>
                  </pic:spPr>
                </pic:pic>
              </a:graphicData>
            </a:graphic>
          </wp:inline>
        </w:drawing>
      </w:r>
    </w:p>
    <w:p w14:paraId="4FBE4C36" w14:textId="7DE1C8BB" w:rsidR="00F4316A" w:rsidRPr="00F4316A" w:rsidRDefault="00F4316A" w:rsidP="00F4316A">
      <w:pPr>
        <w:jc w:val="center"/>
        <w:rPr>
          <w:rStyle w:val="eop"/>
          <w:rFonts w:cs="Arial"/>
          <w:szCs w:val="20"/>
          <w:shd w:val="clear" w:color="auto" w:fill="FFFFFF"/>
        </w:rPr>
      </w:pPr>
      <w:r w:rsidRPr="00EB7FB1">
        <w:rPr>
          <w:i/>
          <w:iCs/>
          <w:color w:val="365F91" w:themeColor="accent1" w:themeShade="BF"/>
          <w:sz w:val="18"/>
          <w:szCs w:val="18"/>
        </w:rPr>
        <w:t xml:space="preserve">Figura </w:t>
      </w:r>
      <w:r w:rsidR="0000478E">
        <w:rPr>
          <w:i/>
          <w:iCs/>
          <w:color w:val="365F91" w:themeColor="accent1" w:themeShade="BF"/>
          <w:sz w:val="18"/>
          <w:szCs w:val="18"/>
        </w:rPr>
        <w:t>6</w:t>
      </w:r>
      <w:r w:rsidRPr="008B7888">
        <w:rPr>
          <w:i/>
          <w:iCs/>
          <w:color w:val="365F91" w:themeColor="accent1" w:themeShade="BF"/>
          <w:sz w:val="18"/>
          <w:szCs w:val="18"/>
        </w:rPr>
        <w:t xml:space="preserve">: Fase - Generazione </w:t>
      </w:r>
      <w:r>
        <w:rPr>
          <w:i/>
          <w:iCs/>
          <w:color w:val="365F91" w:themeColor="accent1" w:themeShade="BF"/>
          <w:sz w:val="18"/>
          <w:szCs w:val="18"/>
        </w:rPr>
        <w:t>PDF</w:t>
      </w:r>
    </w:p>
    <w:p w14:paraId="5DFF7C6A" w14:textId="77777777" w:rsidR="00F4316A" w:rsidRDefault="00F4316A" w:rsidP="00F4316A">
      <w:pPr>
        <w:pStyle w:val="Paragrafoelenco"/>
        <w:jc w:val="both"/>
        <w:rPr>
          <w:rStyle w:val="eop"/>
          <w:rFonts w:cs="Arial"/>
          <w:szCs w:val="20"/>
          <w:shd w:val="clear" w:color="auto" w:fill="FFFFFF"/>
        </w:rPr>
      </w:pPr>
    </w:p>
    <w:p w14:paraId="30E56947" w14:textId="615F0E7E" w:rsidR="00B8010F" w:rsidRDefault="00B8010F" w:rsidP="00647E17">
      <w:pPr>
        <w:pStyle w:val="Paragrafoelenco"/>
        <w:numPr>
          <w:ilvl w:val="0"/>
          <w:numId w:val="28"/>
        </w:numPr>
        <w:jc w:val="both"/>
        <w:rPr>
          <w:rStyle w:val="eop"/>
          <w:rFonts w:cs="Arial"/>
          <w:szCs w:val="20"/>
          <w:shd w:val="clear" w:color="auto" w:fill="FFFFFF"/>
        </w:rPr>
      </w:pPr>
      <w:r>
        <w:rPr>
          <w:rStyle w:val="eop"/>
          <w:rFonts w:cs="Arial"/>
          <w:b/>
          <w:bCs/>
          <w:i/>
          <w:iCs/>
          <w:szCs w:val="20"/>
          <w:shd w:val="clear" w:color="auto" w:fill="FFFFFF"/>
        </w:rPr>
        <w:t>Generazione ZIP</w:t>
      </w:r>
      <w:r>
        <w:rPr>
          <w:rStyle w:val="eop"/>
          <w:rFonts w:cs="Arial"/>
          <w:szCs w:val="20"/>
          <w:shd w:val="clear" w:color="auto" w:fill="FFFFFF"/>
        </w:rPr>
        <w:t xml:space="preserve">: </w:t>
      </w:r>
      <w:r w:rsidR="00647E17" w:rsidRPr="00647E17">
        <w:rPr>
          <w:rStyle w:val="eop"/>
          <w:rFonts w:cs="Arial"/>
          <w:szCs w:val="20"/>
          <w:shd w:val="clear" w:color="auto" w:fill="FFFFFF"/>
        </w:rPr>
        <w:t xml:space="preserve">conclusa l’elaborazione dei documenti e dei relativi allegati, è in corso l’elaborazione del file zip. In tale fase risulta essere attivo il comando </w:t>
      </w:r>
      <w:r w:rsidR="00647E17" w:rsidRPr="00647E17">
        <w:rPr>
          <w:rStyle w:val="eop"/>
          <w:rFonts w:cs="Arial"/>
          <w:b/>
          <w:bCs/>
          <w:szCs w:val="20"/>
          <w:shd w:val="clear" w:color="auto" w:fill="FFFFFF"/>
        </w:rPr>
        <w:t>Aggiorna</w:t>
      </w:r>
    </w:p>
    <w:p w14:paraId="46B636B4" w14:textId="440A9C6A" w:rsidR="00473135" w:rsidRPr="00473135" w:rsidRDefault="00647E17" w:rsidP="00473135">
      <w:pPr>
        <w:pStyle w:val="Paragrafoelenco"/>
        <w:jc w:val="both"/>
        <w:rPr>
          <w:rStyle w:val="eop"/>
          <w:rFonts w:cs="Arial"/>
          <w:szCs w:val="20"/>
          <w:shd w:val="clear" w:color="auto" w:fill="FFFFFF"/>
        </w:rPr>
      </w:pPr>
      <w:r w:rsidRPr="00647E17">
        <w:rPr>
          <w:rStyle w:val="eop"/>
          <w:rFonts w:cs="Arial"/>
          <w:noProof/>
          <w:szCs w:val="20"/>
          <w:shd w:val="clear" w:color="auto" w:fill="FFFFFF"/>
        </w:rPr>
        <w:drawing>
          <wp:inline distT="0" distB="0" distL="0" distR="0" wp14:anchorId="5E6DD106" wp14:editId="32B07DDE">
            <wp:extent cx="5468710" cy="2606040"/>
            <wp:effectExtent l="0" t="0" r="0" b="3810"/>
            <wp:docPr id="387267926" name="Immagine 1" descr="Immagine che contiene testo, schermata, software, Pagina Web&#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67926" name="Immagine 1" descr="Immagine che contiene testo, schermata, software, Pagina Web&#10;&#10;Descrizione generata automaticamente"/>
                    <pic:cNvPicPr/>
                  </pic:nvPicPr>
                  <pic:blipFill>
                    <a:blip r:embed="rId19"/>
                    <a:stretch>
                      <a:fillRect/>
                    </a:stretch>
                  </pic:blipFill>
                  <pic:spPr>
                    <a:xfrm>
                      <a:off x="0" y="0"/>
                      <a:ext cx="5471113" cy="2607185"/>
                    </a:xfrm>
                    <a:prstGeom prst="rect">
                      <a:avLst/>
                    </a:prstGeom>
                  </pic:spPr>
                </pic:pic>
              </a:graphicData>
            </a:graphic>
          </wp:inline>
        </w:drawing>
      </w:r>
    </w:p>
    <w:p w14:paraId="47D3FB3A" w14:textId="4F4CA091" w:rsidR="00473135" w:rsidRDefault="00473135" w:rsidP="008B7888">
      <w:pPr>
        <w:jc w:val="center"/>
        <w:rPr>
          <w:rStyle w:val="eop"/>
          <w:rFonts w:cs="Arial"/>
          <w:szCs w:val="20"/>
          <w:shd w:val="clear" w:color="auto" w:fill="FFFFFF"/>
        </w:rPr>
      </w:pPr>
      <w:r w:rsidRPr="00EB7FB1">
        <w:rPr>
          <w:i/>
          <w:iCs/>
          <w:color w:val="365F91" w:themeColor="accent1" w:themeShade="BF"/>
          <w:sz w:val="18"/>
          <w:szCs w:val="18"/>
        </w:rPr>
        <w:t xml:space="preserve">Figura </w:t>
      </w:r>
      <w:r w:rsidR="0000478E">
        <w:rPr>
          <w:i/>
          <w:iCs/>
          <w:color w:val="365F91" w:themeColor="accent1" w:themeShade="BF"/>
          <w:sz w:val="18"/>
          <w:szCs w:val="18"/>
        </w:rPr>
        <w:t>7</w:t>
      </w:r>
      <w:r w:rsidR="008B7888" w:rsidRPr="008B7888">
        <w:rPr>
          <w:i/>
          <w:iCs/>
          <w:color w:val="365F91" w:themeColor="accent1" w:themeShade="BF"/>
          <w:sz w:val="18"/>
          <w:szCs w:val="18"/>
        </w:rPr>
        <w:t>: Fase - Generazione ZIP</w:t>
      </w:r>
    </w:p>
    <w:p w14:paraId="5096E1CC" w14:textId="77777777" w:rsidR="00473135" w:rsidRDefault="00473135" w:rsidP="00647E17">
      <w:pPr>
        <w:pStyle w:val="Paragrafoelenco"/>
        <w:jc w:val="both"/>
        <w:rPr>
          <w:rStyle w:val="eop"/>
          <w:rFonts w:cs="Arial"/>
          <w:szCs w:val="20"/>
          <w:shd w:val="clear" w:color="auto" w:fill="FFFFFF"/>
        </w:rPr>
      </w:pPr>
    </w:p>
    <w:p w14:paraId="2F4976EB" w14:textId="57303792" w:rsidR="00647E17" w:rsidRDefault="00473135" w:rsidP="008B7888">
      <w:pPr>
        <w:pStyle w:val="Paragrafoelenco"/>
        <w:numPr>
          <w:ilvl w:val="0"/>
          <w:numId w:val="28"/>
        </w:numPr>
        <w:jc w:val="both"/>
        <w:rPr>
          <w:rStyle w:val="eop"/>
          <w:rFonts w:cs="Arial"/>
          <w:szCs w:val="20"/>
          <w:shd w:val="clear" w:color="auto" w:fill="FFFFFF"/>
        </w:rPr>
      </w:pPr>
      <w:r w:rsidRPr="008B7888">
        <w:rPr>
          <w:rStyle w:val="eop"/>
          <w:rFonts w:cs="Arial"/>
          <w:b/>
          <w:bCs/>
          <w:i/>
          <w:iCs/>
          <w:szCs w:val="20"/>
          <w:shd w:val="clear" w:color="auto" w:fill="FFFFFF"/>
        </w:rPr>
        <w:t>Completo</w:t>
      </w:r>
      <w:r w:rsidRPr="00473135">
        <w:rPr>
          <w:rStyle w:val="eop"/>
          <w:rFonts w:cs="Arial"/>
          <w:szCs w:val="20"/>
          <w:shd w:val="clear" w:color="auto" w:fill="FFFFFF"/>
        </w:rPr>
        <w:t xml:space="preserve">: l’elaborazione del file zip si è conclusa con successo ed è possibile procedere con il download dello stesso. In tale fase risulta essere attivo il comando </w:t>
      </w:r>
      <w:r w:rsidRPr="008B7888">
        <w:rPr>
          <w:rStyle w:val="eop"/>
          <w:rFonts w:cs="Arial"/>
          <w:b/>
          <w:bCs/>
          <w:szCs w:val="20"/>
          <w:shd w:val="clear" w:color="auto" w:fill="FFFFFF"/>
        </w:rPr>
        <w:t>Download</w:t>
      </w:r>
    </w:p>
    <w:p w14:paraId="33FB34A1" w14:textId="2AB6CF05" w:rsidR="008B7888" w:rsidRDefault="008B7888" w:rsidP="008B7888">
      <w:pPr>
        <w:pStyle w:val="Paragrafoelenco"/>
        <w:numPr>
          <w:ilvl w:val="0"/>
          <w:numId w:val="28"/>
        </w:numPr>
        <w:jc w:val="both"/>
        <w:rPr>
          <w:rStyle w:val="eop"/>
          <w:rFonts w:cs="Arial"/>
          <w:b/>
          <w:bCs/>
          <w:szCs w:val="20"/>
          <w:shd w:val="clear" w:color="auto" w:fill="FFFFFF"/>
        </w:rPr>
      </w:pPr>
      <w:r w:rsidRPr="008B7888">
        <w:rPr>
          <w:rStyle w:val="eop"/>
          <w:rFonts w:cs="Arial"/>
          <w:b/>
          <w:bCs/>
          <w:i/>
          <w:iCs/>
          <w:szCs w:val="20"/>
          <w:shd w:val="clear" w:color="auto" w:fill="FFFFFF"/>
        </w:rPr>
        <w:lastRenderedPageBreak/>
        <w:t>Annullato</w:t>
      </w:r>
      <w:r w:rsidRPr="008B7888">
        <w:rPr>
          <w:rStyle w:val="eop"/>
          <w:rFonts w:cs="Arial"/>
          <w:szCs w:val="20"/>
          <w:shd w:val="clear" w:color="auto" w:fill="FFFFFF"/>
        </w:rPr>
        <w:t xml:space="preserve">: l’elaborazione del file zip è stata annullata (ad esempio sono trascorsi i giorni previsti per l’archiviazione dello stesso nella share). In tale fase risulta essere attivo il comando </w:t>
      </w:r>
      <w:r w:rsidRPr="008B7888">
        <w:rPr>
          <w:rStyle w:val="eop"/>
          <w:rFonts w:cs="Arial"/>
          <w:b/>
          <w:bCs/>
          <w:szCs w:val="20"/>
          <w:shd w:val="clear" w:color="auto" w:fill="FFFFFF"/>
        </w:rPr>
        <w:t>Genera ZIP</w:t>
      </w:r>
    </w:p>
    <w:p w14:paraId="5D81BA55" w14:textId="16EFB7BA" w:rsidR="00CD789A" w:rsidRPr="001F422C" w:rsidRDefault="002B4ADF" w:rsidP="00CD789A">
      <w:pPr>
        <w:pStyle w:val="Paragrafoelenco"/>
        <w:numPr>
          <w:ilvl w:val="0"/>
          <w:numId w:val="28"/>
        </w:numPr>
        <w:jc w:val="both"/>
        <w:rPr>
          <w:rFonts w:cs="Arial"/>
          <w:b/>
          <w:bCs/>
          <w:szCs w:val="20"/>
          <w:shd w:val="clear" w:color="auto" w:fill="FFFFFF"/>
        </w:rPr>
      </w:pPr>
      <w:r w:rsidRPr="002B4ADF">
        <w:rPr>
          <w:rStyle w:val="eop"/>
          <w:rFonts w:cs="Arial"/>
          <w:b/>
          <w:bCs/>
          <w:i/>
          <w:iCs/>
          <w:szCs w:val="20"/>
          <w:shd w:val="clear" w:color="auto" w:fill="FFFFFF"/>
        </w:rPr>
        <w:t>Invio con Errori</w:t>
      </w:r>
      <w:r>
        <w:rPr>
          <w:rStyle w:val="eop"/>
          <w:rFonts w:cs="Arial"/>
          <w:i/>
          <w:iCs/>
          <w:szCs w:val="20"/>
          <w:shd w:val="clear" w:color="auto" w:fill="FFFFFF"/>
        </w:rPr>
        <w:t xml:space="preserve">: </w:t>
      </w:r>
      <w:r w:rsidRPr="002B4ADF">
        <w:rPr>
          <w:rStyle w:val="eop"/>
          <w:rFonts w:cs="Arial"/>
          <w:szCs w:val="20"/>
          <w:shd w:val="clear" w:color="auto" w:fill="FFFFFF"/>
        </w:rPr>
        <w:t>sono presenti errori nell’elaborazione del file zip (ad esempio a causa dell’esaurimento dello spazio della share). In tale fase risultano essere attivi i comandi</w:t>
      </w:r>
      <w:r w:rsidRPr="002B4ADF">
        <w:rPr>
          <w:rStyle w:val="eop"/>
          <w:rFonts w:cs="Arial"/>
          <w:b/>
          <w:bCs/>
          <w:szCs w:val="20"/>
          <w:shd w:val="clear" w:color="auto" w:fill="FFFFFF"/>
        </w:rPr>
        <w:t xml:space="preserve"> Genera ZIP </w:t>
      </w:r>
      <w:r w:rsidRPr="002B4ADF">
        <w:rPr>
          <w:rStyle w:val="eop"/>
          <w:rFonts w:cs="Arial"/>
          <w:szCs w:val="20"/>
          <w:shd w:val="clear" w:color="auto" w:fill="FFFFFF"/>
        </w:rPr>
        <w:t>e</w:t>
      </w:r>
      <w:r w:rsidRPr="002B4ADF">
        <w:rPr>
          <w:rStyle w:val="eop"/>
          <w:rFonts w:cs="Arial"/>
          <w:b/>
          <w:bCs/>
          <w:szCs w:val="20"/>
          <w:shd w:val="clear" w:color="auto" w:fill="FFFFFF"/>
        </w:rPr>
        <w:t xml:space="preserve"> Ripristina.</w:t>
      </w:r>
      <w:r w:rsidR="00CD789A" w:rsidRPr="00CD789A">
        <w:t xml:space="preserve"> </w:t>
      </w:r>
    </w:p>
    <w:p w14:paraId="06B893F6" w14:textId="77777777" w:rsidR="001F422C" w:rsidRPr="001F422C" w:rsidRDefault="001F422C" w:rsidP="001F422C">
      <w:pPr>
        <w:pStyle w:val="Paragrafoelenco"/>
        <w:jc w:val="both"/>
        <w:rPr>
          <w:rStyle w:val="eop"/>
          <w:rFonts w:cs="Arial"/>
          <w:b/>
          <w:bCs/>
          <w:szCs w:val="20"/>
          <w:shd w:val="clear" w:color="auto" w:fill="FFFFFF"/>
        </w:rPr>
      </w:pPr>
    </w:p>
    <w:p w14:paraId="612F2766" w14:textId="42B70B2C" w:rsidR="006C1F90" w:rsidRDefault="00CD789A" w:rsidP="00CD789A">
      <w:pPr>
        <w:jc w:val="both"/>
        <w:rPr>
          <w:rStyle w:val="eop"/>
          <w:rFonts w:cs="Arial"/>
          <w:szCs w:val="20"/>
          <w:shd w:val="clear" w:color="auto" w:fill="FFFFFF"/>
        </w:rPr>
      </w:pPr>
      <w:r w:rsidRPr="00CD789A">
        <w:rPr>
          <w:rStyle w:val="eop"/>
          <w:rFonts w:cs="Arial"/>
          <w:szCs w:val="20"/>
          <w:shd w:val="clear" w:color="auto" w:fill="FFFFFF"/>
        </w:rPr>
        <w:t>Nell'area sottostante, il documento risulta strutturato nelle sezioni di seguito descritte.</w:t>
      </w:r>
    </w:p>
    <w:p w14:paraId="0F3210CF" w14:textId="5630FC7F" w:rsidR="00CD789A" w:rsidRDefault="00AA5E92" w:rsidP="00AA5E92">
      <w:pPr>
        <w:jc w:val="both"/>
        <w:rPr>
          <w:rStyle w:val="eop"/>
          <w:rFonts w:cs="Arial"/>
          <w:szCs w:val="20"/>
          <w:shd w:val="clear" w:color="auto" w:fill="FFFFFF"/>
        </w:rPr>
      </w:pPr>
      <w:r w:rsidRPr="00AA5E92">
        <w:rPr>
          <w:rStyle w:val="eop"/>
          <w:rFonts w:cs="Arial"/>
          <w:szCs w:val="20"/>
          <w:shd w:val="clear" w:color="auto" w:fill="FFFFFF"/>
        </w:rPr>
        <w:t xml:space="preserve">Nella sezione “Riepilogo”, viene data evidenza della </w:t>
      </w:r>
      <w:r w:rsidRPr="00AA5E92">
        <w:rPr>
          <w:rStyle w:val="eop"/>
          <w:rFonts w:cs="Arial"/>
          <w:b/>
          <w:bCs/>
          <w:szCs w:val="20"/>
          <w:shd w:val="clear" w:color="auto" w:fill="FFFFFF"/>
        </w:rPr>
        <w:t>Data Inizio</w:t>
      </w:r>
      <w:r w:rsidRPr="00AA5E92">
        <w:rPr>
          <w:rStyle w:val="eop"/>
          <w:rFonts w:cs="Arial"/>
          <w:szCs w:val="20"/>
          <w:shd w:val="clear" w:color="auto" w:fill="FFFFFF"/>
        </w:rPr>
        <w:t xml:space="preserve"> (data in cui è iniziata l’elaborazione dei file, ovvero è stata effettuata la richiesta di schedulazione del fascicolo di gara attraverso il comando </w:t>
      </w:r>
      <w:r w:rsidRPr="00AA5E92">
        <w:rPr>
          <w:rStyle w:val="eop"/>
          <w:rFonts w:cs="Arial"/>
          <w:b/>
          <w:bCs/>
          <w:szCs w:val="20"/>
          <w:shd w:val="clear" w:color="auto" w:fill="FFFFFF"/>
        </w:rPr>
        <w:t>Esportazione Fascicolo</w:t>
      </w:r>
      <w:r w:rsidRPr="00AA5E92">
        <w:rPr>
          <w:rStyle w:val="eop"/>
          <w:rFonts w:cs="Arial"/>
          <w:szCs w:val="20"/>
          <w:shd w:val="clear" w:color="auto" w:fill="FFFFFF"/>
        </w:rPr>
        <w:t xml:space="preserve">), il </w:t>
      </w:r>
      <w:r w:rsidRPr="00AA5E92">
        <w:rPr>
          <w:rStyle w:val="eop"/>
          <w:rFonts w:cs="Arial"/>
          <w:b/>
          <w:bCs/>
          <w:szCs w:val="20"/>
          <w:shd w:val="clear" w:color="auto" w:fill="FFFFFF"/>
        </w:rPr>
        <w:t>Tempo di Elaborazione</w:t>
      </w:r>
      <w:r w:rsidRPr="00AA5E92">
        <w:rPr>
          <w:rStyle w:val="eop"/>
          <w:rFonts w:cs="Arial"/>
          <w:szCs w:val="20"/>
          <w:shd w:val="clear" w:color="auto" w:fill="FFFFFF"/>
        </w:rPr>
        <w:t xml:space="preserve"> del file </w:t>
      </w:r>
      <w:proofErr w:type="spellStart"/>
      <w:r w:rsidRPr="00AA5E92">
        <w:rPr>
          <w:rStyle w:val="eop"/>
          <w:rFonts w:cs="Arial"/>
          <w:szCs w:val="20"/>
          <w:shd w:val="clear" w:color="auto" w:fill="FFFFFF"/>
        </w:rPr>
        <w:t>zip,l’eventuale</w:t>
      </w:r>
      <w:proofErr w:type="spellEnd"/>
      <w:r w:rsidRPr="00AA5E92">
        <w:rPr>
          <w:rStyle w:val="eop"/>
          <w:rFonts w:cs="Arial"/>
          <w:szCs w:val="20"/>
          <w:shd w:val="clear" w:color="auto" w:fill="FFFFFF"/>
        </w:rPr>
        <w:t xml:space="preserve"> </w:t>
      </w:r>
      <w:r w:rsidRPr="00AA5E92">
        <w:rPr>
          <w:rStyle w:val="eop"/>
          <w:rFonts w:cs="Arial"/>
          <w:b/>
          <w:bCs/>
          <w:szCs w:val="20"/>
          <w:shd w:val="clear" w:color="auto" w:fill="FFFFFF"/>
        </w:rPr>
        <w:t>Stima Tempo Residuo</w:t>
      </w:r>
      <w:r w:rsidRPr="00AA5E92">
        <w:rPr>
          <w:rStyle w:val="eop"/>
          <w:rFonts w:cs="Arial"/>
          <w:szCs w:val="20"/>
          <w:shd w:val="clear" w:color="auto" w:fill="FFFFFF"/>
        </w:rPr>
        <w:t xml:space="preserve"> (nel caso l’elaborazione risulti essere ancora in corso) e la barra relativa alla </w:t>
      </w:r>
      <w:r w:rsidRPr="00AA5E92">
        <w:rPr>
          <w:rStyle w:val="eop"/>
          <w:rFonts w:cs="Arial"/>
          <w:b/>
          <w:bCs/>
          <w:szCs w:val="20"/>
          <w:shd w:val="clear" w:color="auto" w:fill="FFFFFF"/>
        </w:rPr>
        <w:t>% Avanzamento</w:t>
      </w:r>
      <w:r w:rsidRPr="00AA5E92">
        <w:rPr>
          <w:rStyle w:val="eop"/>
          <w:rFonts w:cs="Arial"/>
          <w:szCs w:val="20"/>
          <w:shd w:val="clear" w:color="auto" w:fill="FFFFFF"/>
        </w:rPr>
        <w:t>.</w:t>
      </w:r>
    </w:p>
    <w:p w14:paraId="0C52BA20" w14:textId="6EEB81A0" w:rsidR="00AA5E92" w:rsidRDefault="009260B9" w:rsidP="009260B9">
      <w:pPr>
        <w:jc w:val="both"/>
        <w:rPr>
          <w:rStyle w:val="eop"/>
          <w:rFonts w:cs="Arial"/>
          <w:szCs w:val="20"/>
          <w:shd w:val="clear" w:color="auto" w:fill="FFFFFF"/>
        </w:rPr>
      </w:pPr>
      <w:r w:rsidRPr="009260B9">
        <w:rPr>
          <w:rStyle w:val="eop"/>
          <w:rFonts w:cs="Arial"/>
          <w:szCs w:val="20"/>
          <w:shd w:val="clear" w:color="auto" w:fill="FFFFFF"/>
        </w:rPr>
        <w:t xml:space="preserve">Contestualmente al clic sul comando </w:t>
      </w:r>
      <w:r w:rsidRPr="009260B9">
        <w:rPr>
          <w:rStyle w:val="eop"/>
          <w:rFonts w:cs="Arial"/>
          <w:b/>
          <w:bCs/>
          <w:szCs w:val="20"/>
          <w:shd w:val="clear" w:color="auto" w:fill="FFFFFF"/>
        </w:rPr>
        <w:t>Download</w:t>
      </w:r>
      <w:r w:rsidRPr="009260B9">
        <w:rPr>
          <w:rStyle w:val="eop"/>
          <w:rFonts w:cs="Arial"/>
          <w:szCs w:val="20"/>
          <w:shd w:val="clear" w:color="auto" w:fill="FFFFFF"/>
        </w:rPr>
        <w:t xml:space="preserve">, vengono invece aggiornate le informazioni Data </w:t>
      </w:r>
      <w:r w:rsidRPr="009260B9">
        <w:rPr>
          <w:rStyle w:val="eop"/>
          <w:rFonts w:cs="Arial"/>
          <w:b/>
          <w:bCs/>
          <w:szCs w:val="20"/>
          <w:shd w:val="clear" w:color="auto" w:fill="FFFFFF"/>
        </w:rPr>
        <w:t>Generazione Zip</w:t>
      </w:r>
      <w:r w:rsidRPr="009260B9">
        <w:rPr>
          <w:rStyle w:val="eop"/>
          <w:rFonts w:cs="Arial"/>
          <w:szCs w:val="20"/>
          <w:shd w:val="clear" w:color="auto" w:fill="FFFFFF"/>
        </w:rPr>
        <w:t xml:space="preserve"> e </w:t>
      </w:r>
      <w:r w:rsidRPr="009260B9">
        <w:rPr>
          <w:rStyle w:val="eop"/>
          <w:rFonts w:cs="Arial"/>
          <w:b/>
          <w:bCs/>
          <w:szCs w:val="20"/>
          <w:shd w:val="clear" w:color="auto" w:fill="FFFFFF"/>
        </w:rPr>
        <w:t>Tempo Residuo alla Cancellazione</w:t>
      </w:r>
      <w:r w:rsidRPr="009260B9">
        <w:rPr>
          <w:rStyle w:val="eop"/>
          <w:rFonts w:cs="Arial"/>
          <w:szCs w:val="20"/>
          <w:shd w:val="clear" w:color="auto" w:fill="FFFFFF"/>
        </w:rPr>
        <w:t xml:space="preserve"> (calcolato in relazione al parametro di cancellazione del file zip configurato dall’Amministratore di Sistema)</w:t>
      </w:r>
      <w:r>
        <w:rPr>
          <w:rStyle w:val="eop"/>
          <w:rFonts w:cs="Arial"/>
          <w:szCs w:val="20"/>
          <w:shd w:val="clear" w:color="auto" w:fill="FFFFFF"/>
        </w:rPr>
        <w:t>.</w:t>
      </w:r>
    </w:p>
    <w:p w14:paraId="24853469" w14:textId="464359AE" w:rsidR="009260B9" w:rsidRDefault="001F422C" w:rsidP="001F422C">
      <w:pPr>
        <w:jc w:val="center"/>
        <w:rPr>
          <w:rStyle w:val="eop"/>
          <w:rFonts w:cs="Arial"/>
          <w:szCs w:val="20"/>
          <w:shd w:val="clear" w:color="auto" w:fill="FFFFFF"/>
        </w:rPr>
      </w:pPr>
      <w:r w:rsidRPr="001F422C">
        <w:rPr>
          <w:rStyle w:val="eop"/>
          <w:rFonts w:cs="Arial"/>
          <w:noProof/>
          <w:szCs w:val="20"/>
          <w:shd w:val="clear" w:color="auto" w:fill="FFFFFF"/>
        </w:rPr>
        <w:drawing>
          <wp:inline distT="0" distB="0" distL="0" distR="0" wp14:anchorId="20D447D2" wp14:editId="08B96509">
            <wp:extent cx="6116320" cy="2807970"/>
            <wp:effectExtent l="19050" t="19050" r="17780" b="11430"/>
            <wp:docPr id="2075924726" name="Immagine 1" descr="Immagine che contiene testo, software, Icona del computer, Pagina Web&#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924726" name="Immagine 1" descr="Immagine che contiene testo, software, Icona del computer, Pagina Web&#10;&#10;Descrizione generata automaticamente"/>
                    <pic:cNvPicPr/>
                  </pic:nvPicPr>
                  <pic:blipFill>
                    <a:blip r:embed="rId20"/>
                    <a:stretch>
                      <a:fillRect/>
                    </a:stretch>
                  </pic:blipFill>
                  <pic:spPr>
                    <a:xfrm>
                      <a:off x="0" y="0"/>
                      <a:ext cx="6116320" cy="2807970"/>
                    </a:xfrm>
                    <a:prstGeom prst="rect">
                      <a:avLst/>
                    </a:prstGeom>
                    <a:ln>
                      <a:solidFill>
                        <a:schemeClr val="accent1"/>
                      </a:solidFill>
                    </a:ln>
                  </pic:spPr>
                </pic:pic>
              </a:graphicData>
            </a:graphic>
          </wp:inline>
        </w:drawing>
      </w:r>
    </w:p>
    <w:p w14:paraId="3B3F3E02" w14:textId="4ED51368" w:rsidR="001F422C" w:rsidRDefault="001F422C" w:rsidP="001F422C">
      <w:pPr>
        <w:jc w:val="center"/>
        <w:rPr>
          <w:i/>
          <w:iCs/>
          <w:color w:val="365F91" w:themeColor="accent1" w:themeShade="BF"/>
          <w:sz w:val="18"/>
          <w:szCs w:val="18"/>
        </w:rPr>
      </w:pPr>
      <w:r w:rsidRPr="00EB7FB1">
        <w:rPr>
          <w:i/>
          <w:iCs/>
          <w:color w:val="365F91" w:themeColor="accent1" w:themeShade="BF"/>
          <w:sz w:val="18"/>
          <w:szCs w:val="18"/>
        </w:rPr>
        <w:t xml:space="preserve">Figura </w:t>
      </w:r>
      <w:r w:rsidR="0000478E">
        <w:rPr>
          <w:i/>
          <w:iCs/>
          <w:color w:val="365F91" w:themeColor="accent1" w:themeShade="BF"/>
          <w:sz w:val="18"/>
          <w:szCs w:val="18"/>
        </w:rPr>
        <w:t>8</w:t>
      </w:r>
      <w:r w:rsidRPr="008B7888">
        <w:rPr>
          <w:i/>
          <w:iCs/>
          <w:color w:val="365F91" w:themeColor="accent1" w:themeShade="BF"/>
          <w:sz w:val="18"/>
          <w:szCs w:val="18"/>
        </w:rPr>
        <w:t xml:space="preserve">: </w:t>
      </w:r>
      <w:r w:rsidR="00B860B6" w:rsidRPr="00B860B6">
        <w:rPr>
          <w:i/>
          <w:iCs/>
          <w:color w:val="365F91" w:themeColor="accent1" w:themeShade="BF"/>
          <w:sz w:val="18"/>
          <w:szCs w:val="18"/>
        </w:rPr>
        <w:t xml:space="preserve">Fascicolo di Gara </w:t>
      </w:r>
      <w:r w:rsidR="00B860B6">
        <w:rPr>
          <w:i/>
          <w:iCs/>
          <w:color w:val="365F91" w:themeColor="accent1" w:themeShade="BF"/>
          <w:sz w:val="18"/>
          <w:szCs w:val="18"/>
        </w:rPr>
        <w:t>–</w:t>
      </w:r>
      <w:r w:rsidR="00B860B6" w:rsidRPr="00B860B6">
        <w:rPr>
          <w:i/>
          <w:iCs/>
          <w:color w:val="365F91" w:themeColor="accent1" w:themeShade="BF"/>
          <w:sz w:val="18"/>
          <w:szCs w:val="18"/>
        </w:rPr>
        <w:t xml:space="preserve"> Riepilogo</w:t>
      </w:r>
    </w:p>
    <w:p w14:paraId="695A4723" w14:textId="77777777" w:rsidR="00B860B6" w:rsidRDefault="00B860B6" w:rsidP="001F422C">
      <w:pPr>
        <w:jc w:val="center"/>
        <w:rPr>
          <w:i/>
          <w:iCs/>
          <w:color w:val="365F91" w:themeColor="accent1" w:themeShade="BF"/>
          <w:sz w:val="18"/>
          <w:szCs w:val="18"/>
        </w:rPr>
      </w:pPr>
    </w:p>
    <w:p w14:paraId="43835E5F" w14:textId="77777777" w:rsidR="00B860B6" w:rsidRDefault="00B860B6" w:rsidP="00B860B6">
      <w:pPr>
        <w:jc w:val="both"/>
        <w:rPr>
          <w:rStyle w:val="eop"/>
          <w:rFonts w:cs="Arial"/>
          <w:szCs w:val="20"/>
          <w:shd w:val="clear" w:color="auto" w:fill="FFFFFF"/>
        </w:rPr>
      </w:pPr>
    </w:p>
    <w:p w14:paraId="19613EA3" w14:textId="147A26F0" w:rsidR="00B860B6" w:rsidRDefault="00F74115" w:rsidP="00F74115">
      <w:pPr>
        <w:jc w:val="both"/>
        <w:rPr>
          <w:rStyle w:val="eop"/>
          <w:rFonts w:cs="Arial"/>
          <w:szCs w:val="20"/>
          <w:shd w:val="clear" w:color="auto" w:fill="FFFFFF"/>
        </w:rPr>
      </w:pPr>
      <w:r w:rsidRPr="00F74115">
        <w:rPr>
          <w:rStyle w:val="eop"/>
          <w:rFonts w:cs="Arial"/>
          <w:szCs w:val="20"/>
          <w:shd w:val="clear" w:color="auto" w:fill="FFFFFF"/>
        </w:rPr>
        <w:t xml:space="preserve">Nella sezione “Elenco documenti” è possibile consultare i documenti oggetto dell’estrazione con le relative informazioni </w:t>
      </w:r>
      <w:r w:rsidRPr="00F74115">
        <w:rPr>
          <w:rStyle w:val="eop"/>
          <w:rFonts w:cs="Arial"/>
          <w:b/>
          <w:bCs/>
          <w:szCs w:val="20"/>
          <w:shd w:val="clear" w:color="auto" w:fill="FFFFFF"/>
        </w:rPr>
        <w:t>Tipo Documento, Titolo, Registro di Sistema, Data invio</w:t>
      </w:r>
      <w:r w:rsidRPr="00F74115">
        <w:rPr>
          <w:rStyle w:val="eop"/>
          <w:rFonts w:cs="Arial"/>
          <w:szCs w:val="20"/>
          <w:shd w:val="clear" w:color="auto" w:fill="FFFFFF"/>
        </w:rPr>
        <w:t xml:space="preserve"> e</w:t>
      </w:r>
      <w:r>
        <w:rPr>
          <w:rStyle w:val="eop"/>
          <w:rFonts w:cs="Arial"/>
          <w:szCs w:val="20"/>
          <w:shd w:val="clear" w:color="auto" w:fill="FFFFFF"/>
        </w:rPr>
        <w:t>d</w:t>
      </w:r>
      <w:r w:rsidRPr="00F74115">
        <w:rPr>
          <w:rStyle w:val="eop"/>
          <w:rFonts w:cs="Arial"/>
          <w:szCs w:val="20"/>
          <w:shd w:val="clear" w:color="auto" w:fill="FFFFFF"/>
        </w:rPr>
        <w:t xml:space="preserve"> </w:t>
      </w:r>
      <w:r w:rsidRPr="00F74115">
        <w:rPr>
          <w:rStyle w:val="eop"/>
          <w:rFonts w:cs="Arial"/>
          <w:b/>
          <w:bCs/>
          <w:szCs w:val="20"/>
          <w:shd w:val="clear" w:color="auto" w:fill="FFFFFF"/>
        </w:rPr>
        <w:t>Esito</w:t>
      </w:r>
      <w:r w:rsidRPr="00F74115">
        <w:rPr>
          <w:rStyle w:val="eop"/>
          <w:rFonts w:cs="Arial"/>
          <w:szCs w:val="20"/>
          <w:shd w:val="clear" w:color="auto" w:fill="FFFFFF"/>
        </w:rPr>
        <w:t>. Per accedere al dettaglio del documento e consultarne il contenuto, cliccare sulla relativa icona</w:t>
      </w:r>
      <w:r>
        <w:rPr>
          <w:rStyle w:val="eop"/>
          <w:rFonts w:cs="Arial"/>
          <w:szCs w:val="20"/>
          <w:shd w:val="clear" w:color="auto" w:fill="FFFFFF"/>
        </w:rPr>
        <w:t xml:space="preserve"> </w:t>
      </w:r>
      <w:r w:rsidRPr="00930E44">
        <w:rPr>
          <w:noProof/>
        </w:rPr>
        <w:drawing>
          <wp:inline distT="0" distB="0" distL="0" distR="0" wp14:anchorId="2AFA8B6E" wp14:editId="68C3C4C3">
            <wp:extent cx="160020" cy="160020"/>
            <wp:effectExtent l="0" t="0" r="0" b="0"/>
            <wp:docPr id="87697897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146346" name=""/>
                    <pic:cNvPicPr/>
                  </pic:nvPicPr>
                  <pic:blipFill>
                    <a:blip r:embed="rId16"/>
                    <a:stretch>
                      <a:fillRect/>
                    </a:stretch>
                  </pic:blipFill>
                  <pic:spPr>
                    <a:xfrm>
                      <a:off x="0" y="0"/>
                      <a:ext cx="160034" cy="160034"/>
                    </a:xfrm>
                    <a:prstGeom prst="rect">
                      <a:avLst/>
                    </a:prstGeom>
                  </pic:spPr>
                </pic:pic>
              </a:graphicData>
            </a:graphic>
          </wp:inline>
        </w:drawing>
      </w:r>
      <w:r>
        <w:rPr>
          <w:rStyle w:val="eop"/>
          <w:rFonts w:cs="Arial"/>
          <w:szCs w:val="20"/>
          <w:shd w:val="clear" w:color="auto" w:fill="FFFFFF"/>
        </w:rPr>
        <w:t>.</w:t>
      </w:r>
    </w:p>
    <w:p w14:paraId="52E8CDB4" w14:textId="0B0ABCB2" w:rsidR="00F74115" w:rsidRDefault="007D206F" w:rsidP="007D206F">
      <w:pPr>
        <w:jc w:val="center"/>
        <w:rPr>
          <w:rStyle w:val="eop"/>
          <w:rFonts w:cs="Arial"/>
          <w:szCs w:val="20"/>
          <w:shd w:val="clear" w:color="auto" w:fill="FFFFFF"/>
        </w:rPr>
      </w:pPr>
      <w:r w:rsidRPr="007D206F">
        <w:rPr>
          <w:rStyle w:val="eop"/>
          <w:rFonts w:cs="Arial"/>
          <w:noProof/>
          <w:szCs w:val="20"/>
          <w:shd w:val="clear" w:color="auto" w:fill="FFFFFF"/>
        </w:rPr>
        <w:lastRenderedPageBreak/>
        <w:drawing>
          <wp:inline distT="0" distB="0" distL="0" distR="0" wp14:anchorId="35F5B13C" wp14:editId="4C976057">
            <wp:extent cx="6116320" cy="1501775"/>
            <wp:effectExtent l="19050" t="19050" r="17780" b="22225"/>
            <wp:docPr id="595370795" name="Immagine 1" descr="Immagine che contiene testo, schermata, Carattere,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370795" name="Immagine 1" descr="Immagine che contiene testo, schermata, Carattere, linea&#10;&#10;Descrizione generata automaticamente"/>
                    <pic:cNvPicPr/>
                  </pic:nvPicPr>
                  <pic:blipFill>
                    <a:blip r:embed="rId21"/>
                    <a:stretch>
                      <a:fillRect/>
                    </a:stretch>
                  </pic:blipFill>
                  <pic:spPr>
                    <a:xfrm>
                      <a:off x="0" y="0"/>
                      <a:ext cx="6116320" cy="1501775"/>
                    </a:xfrm>
                    <a:prstGeom prst="rect">
                      <a:avLst/>
                    </a:prstGeom>
                    <a:ln>
                      <a:solidFill>
                        <a:schemeClr val="accent1"/>
                      </a:solidFill>
                    </a:ln>
                  </pic:spPr>
                </pic:pic>
              </a:graphicData>
            </a:graphic>
          </wp:inline>
        </w:drawing>
      </w:r>
    </w:p>
    <w:p w14:paraId="1C27C53E" w14:textId="1128A233" w:rsidR="007D206F" w:rsidRDefault="007D206F" w:rsidP="007D206F">
      <w:pPr>
        <w:jc w:val="center"/>
        <w:rPr>
          <w:i/>
          <w:iCs/>
          <w:color w:val="365F91" w:themeColor="accent1" w:themeShade="BF"/>
          <w:sz w:val="18"/>
          <w:szCs w:val="18"/>
        </w:rPr>
      </w:pPr>
      <w:r w:rsidRPr="00EB7FB1">
        <w:rPr>
          <w:i/>
          <w:iCs/>
          <w:color w:val="365F91" w:themeColor="accent1" w:themeShade="BF"/>
          <w:sz w:val="18"/>
          <w:szCs w:val="18"/>
        </w:rPr>
        <w:t xml:space="preserve">Figura </w:t>
      </w:r>
      <w:r w:rsidR="0000478E">
        <w:rPr>
          <w:i/>
          <w:iCs/>
          <w:color w:val="365F91" w:themeColor="accent1" w:themeShade="BF"/>
          <w:sz w:val="18"/>
          <w:szCs w:val="18"/>
        </w:rPr>
        <w:t>9</w:t>
      </w:r>
      <w:r w:rsidR="00FC1BDC">
        <w:rPr>
          <w:i/>
          <w:iCs/>
          <w:color w:val="365F91" w:themeColor="accent1" w:themeShade="BF"/>
          <w:sz w:val="18"/>
          <w:szCs w:val="18"/>
        </w:rPr>
        <w:t>:</w:t>
      </w:r>
      <w:r w:rsidR="00FC1BDC" w:rsidRPr="00FC1BDC">
        <w:t xml:space="preserve"> </w:t>
      </w:r>
      <w:r w:rsidR="00FC1BDC" w:rsidRPr="00FC1BDC">
        <w:rPr>
          <w:i/>
          <w:iCs/>
          <w:color w:val="365F91" w:themeColor="accent1" w:themeShade="BF"/>
          <w:sz w:val="18"/>
          <w:szCs w:val="18"/>
        </w:rPr>
        <w:t>Fascicolo di Gara - Elenco documenti</w:t>
      </w:r>
    </w:p>
    <w:p w14:paraId="50EEB2B4" w14:textId="77777777" w:rsidR="007D206F" w:rsidRDefault="007D206F" w:rsidP="007D206F">
      <w:pPr>
        <w:jc w:val="center"/>
        <w:rPr>
          <w:rStyle w:val="eop"/>
          <w:rFonts w:cs="Arial"/>
          <w:szCs w:val="20"/>
          <w:shd w:val="clear" w:color="auto" w:fill="FFFFFF"/>
        </w:rPr>
      </w:pPr>
    </w:p>
    <w:p w14:paraId="5EF9D7F4" w14:textId="1C0431A1" w:rsidR="00FC1BDC" w:rsidRDefault="00FC1BDC" w:rsidP="00FC1BDC">
      <w:pPr>
        <w:jc w:val="both"/>
        <w:rPr>
          <w:rStyle w:val="eop"/>
          <w:rFonts w:cs="Arial"/>
          <w:szCs w:val="20"/>
          <w:shd w:val="clear" w:color="auto" w:fill="FFFFFF"/>
        </w:rPr>
      </w:pPr>
      <w:r w:rsidRPr="00FC1BDC">
        <w:rPr>
          <w:rStyle w:val="eop"/>
          <w:rFonts w:cs="Arial"/>
          <w:szCs w:val="20"/>
          <w:shd w:val="clear" w:color="auto" w:fill="FFFFFF"/>
        </w:rPr>
        <w:t xml:space="preserve">Nella sezione “Elenco Allegati” viene riportato l’elenco degli allegati correlati ai documenti presenti nella sezione precedente e per i quali sono riportate le informazioni </w:t>
      </w:r>
      <w:proofErr w:type="spellStart"/>
      <w:r w:rsidRPr="00FC1BDC">
        <w:rPr>
          <w:rStyle w:val="eop"/>
          <w:rFonts w:cs="Arial"/>
          <w:szCs w:val="20"/>
          <w:shd w:val="clear" w:color="auto" w:fill="FFFFFF"/>
        </w:rPr>
        <w:t>Path</w:t>
      </w:r>
      <w:proofErr w:type="spellEnd"/>
      <w:r w:rsidRPr="00FC1BDC">
        <w:rPr>
          <w:rStyle w:val="eop"/>
          <w:rFonts w:cs="Arial"/>
          <w:szCs w:val="20"/>
          <w:shd w:val="clear" w:color="auto" w:fill="FFFFFF"/>
        </w:rPr>
        <w:t xml:space="preserve"> nello ZIP</w:t>
      </w:r>
      <w:r>
        <w:rPr>
          <w:rStyle w:val="eop"/>
          <w:rFonts w:cs="Arial"/>
          <w:szCs w:val="20"/>
          <w:shd w:val="clear" w:color="auto" w:fill="FFFFFF"/>
        </w:rPr>
        <w:t xml:space="preserve"> </w:t>
      </w:r>
      <w:r w:rsidRPr="00FC1BDC">
        <w:rPr>
          <w:rStyle w:val="eop"/>
          <w:rFonts w:cs="Arial"/>
          <w:szCs w:val="20"/>
          <w:shd w:val="clear" w:color="auto" w:fill="FFFFFF"/>
        </w:rPr>
        <w:t xml:space="preserve">(dettaglio del percorso corrispondente all’organizzazione delle cartelle nel file zip nel quale è presente l’allegato), </w:t>
      </w:r>
      <w:r w:rsidRPr="00FC1BDC">
        <w:rPr>
          <w:rStyle w:val="eop"/>
          <w:rFonts w:cs="Arial"/>
          <w:b/>
          <w:bCs/>
          <w:szCs w:val="20"/>
          <w:shd w:val="clear" w:color="auto" w:fill="FFFFFF"/>
        </w:rPr>
        <w:t>Nome Tecnico nello Zip</w:t>
      </w:r>
      <w:r w:rsidRPr="00FC1BDC">
        <w:rPr>
          <w:rStyle w:val="eop"/>
          <w:rFonts w:cs="Arial"/>
          <w:szCs w:val="20"/>
          <w:shd w:val="clear" w:color="auto" w:fill="FFFFFF"/>
        </w:rPr>
        <w:t xml:space="preserve"> (titolo tecnico dell’allegato presente nello zip),</w:t>
      </w:r>
      <w:r>
        <w:rPr>
          <w:rStyle w:val="eop"/>
          <w:rFonts w:cs="Arial"/>
          <w:szCs w:val="20"/>
          <w:shd w:val="clear" w:color="auto" w:fill="FFFFFF"/>
        </w:rPr>
        <w:t xml:space="preserve"> </w:t>
      </w:r>
      <w:r w:rsidRPr="00FC1BDC">
        <w:rPr>
          <w:rStyle w:val="eop"/>
          <w:rFonts w:cs="Arial"/>
          <w:b/>
          <w:bCs/>
          <w:szCs w:val="20"/>
          <w:shd w:val="clear" w:color="auto" w:fill="FFFFFF"/>
        </w:rPr>
        <w:t>Allegato</w:t>
      </w:r>
      <w:r w:rsidRPr="00FC1BDC">
        <w:rPr>
          <w:rStyle w:val="eop"/>
          <w:rFonts w:cs="Arial"/>
          <w:szCs w:val="20"/>
          <w:shd w:val="clear" w:color="auto" w:fill="FFFFFF"/>
        </w:rPr>
        <w:t xml:space="preserve"> (titolo dell’allegato), </w:t>
      </w:r>
      <w:r w:rsidRPr="00FC1BDC">
        <w:rPr>
          <w:rStyle w:val="eop"/>
          <w:rFonts w:cs="Arial"/>
          <w:b/>
          <w:bCs/>
          <w:szCs w:val="20"/>
          <w:shd w:val="clear" w:color="auto" w:fill="FFFFFF"/>
        </w:rPr>
        <w:t>Esito</w:t>
      </w:r>
      <w:r w:rsidRPr="00FC1BDC">
        <w:rPr>
          <w:rStyle w:val="eop"/>
          <w:rFonts w:cs="Arial"/>
          <w:szCs w:val="20"/>
          <w:shd w:val="clear" w:color="auto" w:fill="FFFFFF"/>
        </w:rPr>
        <w:t xml:space="preserve"> (esito di elaborazione dell’allegato) e </w:t>
      </w:r>
      <w:r w:rsidRPr="00FC1BDC">
        <w:rPr>
          <w:rStyle w:val="eop"/>
          <w:rFonts w:cs="Arial"/>
          <w:b/>
          <w:bCs/>
          <w:szCs w:val="20"/>
          <w:shd w:val="clear" w:color="auto" w:fill="FFFFFF"/>
        </w:rPr>
        <w:t>Cifrato</w:t>
      </w:r>
      <w:r w:rsidRPr="00FC1BDC">
        <w:rPr>
          <w:rStyle w:val="eop"/>
          <w:rFonts w:cs="Arial"/>
          <w:szCs w:val="20"/>
          <w:shd w:val="clear" w:color="auto" w:fill="FFFFFF"/>
        </w:rPr>
        <w:t>.</w:t>
      </w:r>
    </w:p>
    <w:p w14:paraId="16451E1E" w14:textId="3ECF1AB2" w:rsidR="000644F3" w:rsidRDefault="000644F3" w:rsidP="00194504">
      <w:pPr>
        <w:jc w:val="both"/>
        <w:rPr>
          <w:rStyle w:val="eop"/>
          <w:rFonts w:cs="Arial"/>
          <w:szCs w:val="20"/>
          <w:shd w:val="clear" w:color="auto" w:fill="FFFFFF"/>
        </w:rPr>
      </w:pPr>
      <w:r w:rsidRPr="000644F3">
        <w:rPr>
          <w:rStyle w:val="eop"/>
          <w:rFonts w:cs="Arial"/>
          <w:szCs w:val="20"/>
          <w:shd w:val="clear" w:color="auto" w:fill="FFFFFF"/>
        </w:rPr>
        <w:t>Nel dettaglio, per quanto concerne l’informazione Esito, l’icona</w:t>
      </w:r>
      <w:r>
        <w:rPr>
          <w:rStyle w:val="eop"/>
          <w:rFonts w:cs="Arial"/>
          <w:szCs w:val="20"/>
          <w:shd w:val="clear" w:color="auto" w:fill="FFFFFF"/>
        </w:rPr>
        <w:t xml:space="preserve"> </w:t>
      </w:r>
      <w:r w:rsidRPr="000644F3">
        <w:rPr>
          <w:rStyle w:val="eop"/>
          <w:rFonts w:cs="Arial"/>
          <w:noProof/>
          <w:szCs w:val="20"/>
          <w:shd w:val="clear" w:color="auto" w:fill="FFFFFF"/>
        </w:rPr>
        <w:drawing>
          <wp:inline distT="0" distB="0" distL="0" distR="0" wp14:anchorId="1B465F21" wp14:editId="7AC5CF54">
            <wp:extent cx="193963" cy="160020"/>
            <wp:effectExtent l="0" t="0" r="0" b="0"/>
            <wp:docPr id="88954521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545212" name=""/>
                    <pic:cNvPicPr/>
                  </pic:nvPicPr>
                  <pic:blipFill>
                    <a:blip r:embed="rId22"/>
                    <a:stretch>
                      <a:fillRect/>
                    </a:stretch>
                  </pic:blipFill>
                  <pic:spPr>
                    <a:xfrm>
                      <a:off x="0" y="0"/>
                      <a:ext cx="197610" cy="163029"/>
                    </a:xfrm>
                    <a:prstGeom prst="rect">
                      <a:avLst/>
                    </a:prstGeom>
                  </pic:spPr>
                </pic:pic>
              </a:graphicData>
            </a:graphic>
          </wp:inline>
        </w:drawing>
      </w:r>
      <w:r>
        <w:rPr>
          <w:rStyle w:val="eop"/>
          <w:rFonts w:cs="Arial"/>
          <w:szCs w:val="20"/>
          <w:shd w:val="clear" w:color="auto" w:fill="FFFFFF"/>
        </w:rPr>
        <w:t xml:space="preserve"> </w:t>
      </w:r>
      <w:r w:rsidR="00194504" w:rsidRPr="00194504">
        <w:rPr>
          <w:rStyle w:val="eop"/>
          <w:rFonts w:cs="Arial"/>
          <w:szCs w:val="20"/>
          <w:shd w:val="clear" w:color="auto" w:fill="FFFFFF"/>
        </w:rPr>
        <w:t>indica che l’elaborazione è stata eseguita correttamente mentre l’icona</w:t>
      </w:r>
      <w:r w:rsidR="00194504">
        <w:rPr>
          <w:rStyle w:val="eop"/>
          <w:rFonts w:cs="Arial"/>
          <w:szCs w:val="20"/>
          <w:shd w:val="clear" w:color="auto" w:fill="FFFFFF"/>
        </w:rPr>
        <w:t xml:space="preserve"> </w:t>
      </w:r>
      <w:r w:rsidR="00194504" w:rsidRPr="00194504">
        <w:rPr>
          <w:rStyle w:val="eop"/>
          <w:rFonts w:cs="Arial"/>
          <w:noProof/>
          <w:szCs w:val="20"/>
          <w:shd w:val="clear" w:color="auto" w:fill="FFFFFF"/>
        </w:rPr>
        <w:drawing>
          <wp:inline distT="0" distB="0" distL="0" distR="0" wp14:anchorId="184C8EBE" wp14:editId="10164668">
            <wp:extent cx="180737" cy="175260"/>
            <wp:effectExtent l="0" t="0" r="0" b="0"/>
            <wp:docPr id="93604845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048452" name=""/>
                    <pic:cNvPicPr/>
                  </pic:nvPicPr>
                  <pic:blipFill>
                    <a:blip r:embed="rId23"/>
                    <a:stretch>
                      <a:fillRect/>
                    </a:stretch>
                  </pic:blipFill>
                  <pic:spPr>
                    <a:xfrm>
                      <a:off x="0" y="0"/>
                      <a:ext cx="182693" cy="177157"/>
                    </a:xfrm>
                    <a:prstGeom prst="rect">
                      <a:avLst/>
                    </a:prstGeom>
                  </pic:spPr>
                </pic:pic>
              </a:graphicData>
            </a:graphic>
          </wp:inline>
        </w:drawing>
      </w:r>
      <w:r w:rsidR="00194504">
        <w:rPr>
          <w:rStyle w:val="eop"/>
          <w:rFonts w:cs="Arial"/>
          <w:szCs w:val="20"/>
          <w:shd w:val="clear" w:color="auto" w:fill="FFFFFF"/>
        </w:rPr>
        <w:t xml:space="preserve"> </w:t>
      </w:r>
      <w:r w:rsidR="001A78C0" w:rsidRPr="001A78C0">
        <w:rPr>
          <w:rStyle w:val="eop"/>
          <w:rFonts w:cs="Arial"/>
          <w:szCs w:val="20"/>
          <w:shd w:val="clear" w:color="auto" w:fill="FFFFFF"/>
        </w:rPr>
        <w:t>indica che sono presenti errori.</w:t>
      </w:r>
    </w:p>
    <w:p w14:paraId="751028CE" w14:textId="681E8D28" w:rsidR="001A78C0" w:rsidRDefault="001A78C0" w:rsidP="001A78C0">
      <w:pPr>
        <w:jc w:val="both"/>
        <w:rPr>
          <w:rStyle w:val="eop"/>
          <w:rFonts w:cs="Arial"/>
          <w:szCs w:val="20"/>
          <w:shd w:val="clear" w:color="auto" w:fill="FFFFFF"/>
        </w:rPr>
      </w:pPr>
      <w:r w:rsidRPr="001A78C0">
        <w:rPr>
          <w:rStyle w:val="eop"/>
          <w:rFonts w:cs="Arial"/>
          <w:szCs w:val="20"/>
          <w:shd w:val="clear" w:color="auto" w:fill="FFFFFF"/>
        </w:rPr>
        <w:t>Inoltre, nella prima riga della tabella riepilogativa, è disponibile il file .</w:t>
      </w:r>
      <w:proofErr w:type="spellStart"/>
      <w:r w:rsidRPr="001A78C0">
        <w:rPr>
          <w:rStyle w:val="eop"/>
          <w:rFonts w:cs="Arial"/>
          <w:szCs w:val="20"/>
          <w:shd w:val="clear" w:color="auto" w:fill="FFFFFF"/>
        </w:rPr>
        <w:t>xlsx</w:t>
      </w:r>
      <w:proofErr w:type="spellEnd"/>
      <w:r w:rsidRPr="001A78C0">
        <w:rPr>
          <w:rStyle w:val="eop"/>
          <w:rFonts w:cs="Arial"/>
          <w:szCs w:val="20"/>
          <w:shd w:val="clear" w:color="auto" w:fill="FFFFFF"/>
        </w:rPr>
        <w:t xml:space="preserve"> con l’indice dei documenti e degli allegati esportati all’interno del fascicolo di gara per consentire una migliore consultazione degli stessi. In particolare, il file, oltre che nel documento applicativo, sarà disponibile nel file zip al momento del download</w:t>
      </w:r>
      <w:r>
        <w:rPr>
          <w:rStyle w:val="eop"/>
          <w:rFonts w:cs="Arial"/>
          <w:szCs w:val="20"/>
          <w:shd w:val="clear" w:color="auto" w:fill="FFFFFF"/>
        </w:rPr>
        <w:t>.</w:t>
      </w:r>
    </w:p>
    <w:p w14:paraId="40D69BA1" w14:textId="46ECD8CE" w:rsidR="001A78C0" w:rsidRDefault="009E5AAE" w:rsidP="009E5AAE">
      <w:pPr>
        <w:jc w:val="center"/>
        <w:rPr>
          <w:rStyle w:val="eop"/>
          <w:rFonts w:cs="Arial"/>
          <w:szCs w:val="20"/>
          <w:shd w:val="clear" w:color="auto" w:fill="FFFFFF"/>
        </w:rPr>
      </w:pPr>
      <w:r w:rsidRPr="009E5AAE">
        <w:rPr>
          <w:rStyle w:val="eop"/>
          <w:rFonts w:cs="Arial"/>
          <w:noProof/>
          <w:szCs w:val="20"/>
          <w:shd w:val="clear" w:color="auto" w:fill="FFFFFF"/>
        </w:rPr>
        <w:drawing>
          <wp:inline distT="0" distB="0" distL="0" distR="0" wp14:anchorId="07463DB7" wp14:editId="1679315E">
            <wp:extent cx="6116320" cy="1327785"/>
            <wp:effectExtent l="19050" t="19050" r="17780" b="24765"/>
            <wp:docPr id="973571573" name="Immagine 1" descr="Immagine che contiene testo, schermata, line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571573" name="Immagine 1" descr="Immagine che contiene testo, schermata, linea, Carattere&#10;&#10;Descrizione generata automaticamente"/>
                    <pic:cNvPicPr/>
                  </pic:nvPicPr>
                  <pic:blipFill>
                    <a:blip r:embed="rId24"/>
                    <a:stretch>
                      <a:fillRect/>
                    </a:stretch>
                  </pic:blipFill>
                  <pic:spPr>
                    <a:xfrm>
                      <a:off x="0" y="0"/>
                      <a:ext cx="6116320" cy="1327785"/>
                    </a:xfrm>
                    <a:prstGeom prst="rect">
                      <a:avLst/>
                    </a:prstGeom>
                    <a:ln>
                      <a:solidFill>
                        <a:schemeClr val="accent1"/>
                      </a:solidFill>
                    </a:ln>
                  </pic:spPr>
                </pic:pic>
              </a:graphicData>
            </a:graphic>
          </wp:inline>
        </w:drawing>
      </w:r>
    </w:p>
    <w:p w14:paraId="1E9C60AC" w14:textId="4F32A8D1" w:rsidR="002D4516" w:rsidRDefault="002D4516" w:rsidP="009E5AAE">
      <w:pPr>
        <w:jc w:val="center"/>
        <w:rPr>
          <w:i/>
          <w:iCs/>
          <w:color w:val="365F91" w:themeColor="accent1" w:themeShade="BF"/>
          <w:sz w:val="18"/>
          <w:szCs w:val="18"/>
        </w:rPr>
      </w:pPr>
      <w:r w:rsidRPr="00EB7FB1">
        <w:rPr>
          <w:i/>
          <w:iCs/>
          <w:color w:val="365F91" w:themeColor="accent1" w:themeShade="BF"/>
          <w:sz w:val="18"/>
          <w:szCs w:val="18"/>
        </w:rPr>
        <w:t xml:space="preserve">Figura </w:t>
      </w:r>
      <w:r w:rsidR="002D5920">
        <w:rPr>
          <w:i/>
          <w:iCs/>
          <w:color w:val="365F91" w:themeColor="accent1" w:themeShade="BF"/>
          <w:sz w:val="18"/>
          <w:szCs w:val="18"/>
        </w:rPr>
        <w:t>1</w:t>
      </w:r>
      <w:r w:rsidR="0000478E">
        <w:rPr>
          <w:i/>
          <w:iCs/>
          <w:color w:val="365F91" w:themeColor="accent1" w:themeShade="BF"/>
          <w:sz w:val="18"/>
          <w:szCs w:val="18"/>
        </w:rPr>
        <w:t>0</w:t>
      </w:r>
      <w:r>
        <w:rPr>
          <w:i/>
          <w:iCs/>
          <w:color w:val="365F91" w:themeColor="accent1" w:themeShade="BF"/>
          <w:sz w:val="18"/>
          <w:szCs w:val="18"/>
        </w:rPr>
        <w:t>:</w:t>
      </w:r>
      <w:r w:rsidRPr="00FC1BDC">
        <w:t xml:space="preserve"> </w:t>
      </w:r>
      <w:r w:rsidR="00B55B7B" w:rsidRPr="00B55B7B">
        <w:rPr>
          <w:i/>
          <w:iCs/>
          <w:color w:val="365F91" w:themeColor="accent1" w:themeShade="BF"/>
          <w:sz w:val="18"/>
          <w:szCs w:val="18"/>
        </w:rPr>
        <w:t>Fascicolo di Gara - Elenco Allegati</w:t>
      </w:r>
    </w:p>
    <w:p w14:paraId="7D766C26" w14:textId="77777777" w:rsidR="00B55B7B" w:rsidRDefault="00B55B7B" w:rsidP="009E5AAE">
      <w:pPr>
        <w:jc w:val="center"/>
        <w:rPr>
          <w:i/>
          <w:iCs/>
          <w:color w:val="365F91" w:themeColor="accent1" w:themeShade="BF"/>
          <w:sz w:val="18"/>
          <w:szCs w:val="18"/>
        </w:rPr>
      </w:pPr>
    </w:p>
    <w:p w14:paraId="3CFFFD32" w14:textId="2615CC10" w:rsidR="00B55B7B" w:rsidRDefault="00B55B7B" w:rsidP="00B55B7B">
      <w:pPr>
        <w:jc w:val="both"/>
        <w:rPr>
          <w:rStyle w:val="eop"/>
          <w:rFonts w:cs="Arial"/>
          <w:szCs w:val="20"/>
          <w:shd w:val="clear" w:color="auto" w:fill="FFFFFF"/>
        </w:rPr>
      </w:pPr>
      <w:r w:rsidRPr="00B55B7B">
        <w:rPr>
          <w:rStyle w:val="eop"/>
          <w:rFonts w:cs="Arial"/>
          <w:szCs w:val="20"/>
          <w:shd w:val="clear" w:color="auto" w:fill="FFFFFF"/>
        </w:rPr>
        <w:t xml:space="preserve">In particolare, nella colonna </w:t>
      </w:r>
      <w:r w:rsidRPr="00C0518C">
        <w:rPr>
          <w:rStyle w:val="eop"/>
          <w:rFonts w:cs="Arial"/>
          <w:b/>
          <w:bCs/>
          <w:szCs w:val="20"/>
          <w:shd w:val="clear" w:color="auto" w:fill="FFFFFF"/>
        </w:rPr>
        <w:t>Cifrato</w:t>
      </w:r>
      <w:r w:rsidRPr="00B55B7B">
        <w:rPr>
          <w:rStyle w:val="eop"/>
          <w:rFonts w:cs="Arial"/>
          <w:szCs w:val="20"/>
          <w:shd w:val="clear" w:color="auto" w:fill="FFFFFF"/>
        </w:rPr>
        <w:t>, la presenza dell’icona</w:t>
      </w:r>
      <w:r w:rsidR="00C0518C">
        <w:rPr>
          <w:rStyle w:val="eop"/>
          <w:rFonts w:cs="Arial"/>
          <w:szCs w:val="20"/>
          <w:shd w:val="clear" w:color="auto" w:fill="FFFFFF"/>
        </w:rPr>
        <w:t xml:space="preserve"> </w:t>
      </w:r>
      <w:r w:rsidR="00C0518C" w:rsidRPr="00C0518C">
        <w:rPr>
          <w:rStyle w:val="eop"/>
          <w:rFonts w:cs="Arial"/>
          <w:noProof/>
          <w:szCs w:val="20"/>
          <w:shd w:val="clear" w:color="auto" w:fill="FFFFFF"/>
        </w:rPr>
        <w:drawing>
          <wp:inline distT="0" distB="0" distL="0" distR="0" wp14:anchorId="2D423717" wp14:editId="2A826C8A">
            <wp:extent cx="206477" cy="213359"/>
            <wp:effectExtent l="0" t="0" r="3175" b="0"/>
            <wp:docPr id="127679671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796711" name=""/>
                    <pic:cNvPicPr/>
                  </pic:nvPicPr>
                  <pic:blipFill>
                    <a:blip r:embed="rId25"/>
                    <a:stretch>
                      <a:fillRect/>
                    </a:stretch>
                  </pic:blipFill>
                  <pic:spPr>
                    <a:xfrm>
                      <a:off x="0" y="0"/>
                      <a:ext cx="209301" cy="216277"/>
                    </a:xfrm>
                    <a:prstGeom prst="rect">
                      <a:avLst/>
                    </a:prstGeom>
                  </pic:spPr>
                </pic:pic>
              </a:graphicData>
            </a:graphic>
          </wp:inline>
        </w:drawing>
      </w:r>
      <w:r w:rsidRPr="00B55B7B">
        <w:rPr>
          <w:rStyle w:val="eop"/>
          <w:rFonts w:cs="Arial"/>
          <w:szCs w:val="20"/>
          <w:shd w:val="clear" w:color="auto" w:fill="FFFFFF"/>
        </w:rPr>
        <w:t xml:space="preserve"> indica che l’allegato è cifrato ovvero che verrà scaricato ai fini di tenerne traccia ma che non sarà possibile accedere al contenuto in quanto relativo ad</w:t>
      </w:r>
      <w:r>
        <w:rPr>
          <w:rStyle w:val="eop"/>
          <w:rFonts w:cs="Arial"/>
          <w:szCs w:val="20"/>
          <w:shd w:val="clear" w:color="auto" w:fill="FFFFFF"/>
        </w:rPr>
        <w:t xml:space="preserve"> </w:t>
      </w:r>
      <w:r w:rsidRPr="00B55B7B">
        <w:rPr>
          <w:rStyle w:val="eop"/>
          <w:rFonts w:cs="Arial"/>
          <w:szCs w:val="20"/>
          <w:shd w:val="clear" w:color="auto" w:fill="FFFFFF"/>
        </w:rPr>
        <w:t>un’offerta chiusa (ad esempio nel caso di offerta invalidata, ritirata oppure esclusa prima dell’apertura della busta amministrativa/tecnica/economica). Inoltre, nella cartella zip scaricata, verrà data la stessa indicazione anche nel nome del file</w:t>
      </w:r>
      <w:r>
        <w:rPr>
          <w:rStyle w:val="eop"/>
          <w:rFonts w:cs="Arial"/>
          <w:szCs w:val="20"/>
          <w:shd w:val="clear" w:color="auto" w:fill="FFFFFF"/>
        </w:rPr>
        <w:t xml:space="preserve"> </w:t>
      </w:r>
      <w:r w:rsidRPr="00B55B7B">
        <w:rPr>
          <w:rStyle w:val="eop"/>
          <w:rFonts w:cs="Arial"/>
          <w:szCs w:val="20"/>
          <w:shd w:val="clear" w:color="auto" w:fill="FFFFFF"/>
        </w:rPr>
        <w:t>attraverso la presenza della tipologia di estensione “</w:t>
      </w:r>
      <w:proofErr w:type="spellStart"/>
      <w:r w:rsidRPr="00B55B7B">
        <w:rPr>
          <w:rStyle w:val="eop"/>
          <w:rFonts w:cs="Arial"/>
          <w:szCs w:val="20"/>
          <w:shd w:val="clear" w:color="auto" w:fill="FFFFFF"/>
        </w:rPr>
        <w:t>crypt</w:t>
      </w:r>
      <w:proofErr w:type="spellEnd"/>
      <w:r w:rsidRPr="00B55B7B">
        <w:rPr>
          <w:rStyle w:val="eop"/>
          <w:rFonts w:cs="Arial"/>
          <w:szCs w:val="20"/>
          <w:shd w:val="clear" w:color="auto" w:fill="FFFFFF"/>
        </w:rPr>
        <w:t>”.</w:t>
      </w:r>
    </w:p>
    <w:p w14:paraId="2A206C16" w14:textId="46E66A63" w:rsidR="00C0518C" w:rsidRDefault="00F2077F" w:rsidP="00F2077F">
      <w:pPr>
        <w:jc w:val="both"/>
        <w:rPr>
          <w:rStyle w:val="eop"/>
          <w:rFonts w:cs="Arial"/>
          <w:szCs w:val="20"/>
          <w:shd w:val="clear" w:color="auto" w:fill="FFFFFF"/>
        </w:rPr>
      </w:pPr>
      <w:r w:rsidRPr="00F2077F">
        <w:rPr>
          <w:rStyle w:val="eop"/>
          <w:rFonts w:cs="Arial"/>
          <w:szCs w:val="20"/>
          <w:shd w:val="clear" w:color="auto" w:fill="FFFFFF"/>
        </w:rPr>
        <w:t>Per scaricare il file zip contenente la documentazione relativa alla procedura di gara, quando la Fase del documento relativo alla richiesta del fascicolo di gara è “</w:t>
      </w:r>
      <w:r w:rsidRPr="00F2077F">
        <w:rPr>
          <w:rStyle w:val="eop"/>
          <w:rFonts w:cs="Arial"/>
          <w:b/>
          <w:bCs/>
          <w:szCs w:val="20"/>
          <w:shd w:val="clear" w:color="auto" w:fill="FFFFFF"/>
        </w:rPr>
        <w:t>Completo</w:t>
      </w:r>
      <w:r w:rsidRPr="00F2077F">
        <w:rPr>
          <w:rStyle w:val="eop"/>
          <w:rFonts w:cs="Arial"/>
          <w:szCs w:val="20"/>
          <w:shd w:val="clear" w:color="auto" w:fill="FFFFFF"/>
        </w:rPr>
        <w:t xml:space="preserve">”, cliccare sul comando </w:t>
      </w:r>
      <w:r w:rsidRPr="00F2077F">
        <w:rPr>
          <w:rStyle w:val="eop"/>
          <w:rFonts w:cs="Arial"/>
          <w:b/>
          <w:bCs/>
          <w:szCs w:val="20"/>
          <w:shd w:val="clear" w:color="auto" w:fill="FFFFFF"/>
        </w:rPr>
        <w:t>Download</w:t>
      </w:r>
      <w:r w:rsidRPr="00F2077F">
        <w:rPr>
          <w:rStyle w:val="eop"/>
          <w:rFonts w:cs="Arial"/>
          <w:szCs w:val="20"/>
          <w:shd w:val="clear" w:color="auto" w:fill="FFFFFF"/>
        </w:rPr>
        <w:t xml:space="preserve"> presente nella toolbar in alto nella schermata.</w:t>
      </w:r>
    </w:p>
    <w:p w14:paraId="7684E369" w14:textId="77777777" w:rsidR="00FF045F" w:rsidRDefault="00FF045F" w:rsidP="00F2077F">
      <w:pPr>
        <w:jc w:val="both"/>
        <w:rPr>
          <w:rStyle w:val="eop"/>
          <w:rFonts w:cs="Arial"/>
          <w:szCs w:val="20"/>
          <w:shd w:val="clear" w:color="auto" w:fill="FFFFFF"/>
        </w:rPr>
      </w:pPr>
    </w:p>
    <w:p w14:paraId="2D080CB5" w14:textId="3E1A7945" w:rsidR="000227C3" w:rsidRDefault="000227C3" w:rsidP="000227C3">
      <w:pPr>
        <w:jc w:val="both"/>
        <w:rPr>
          <w:rStyle w:val="eop"/>
          <w:rFonts w:cs="Arial"/>
          <w:szCs w:val="20"/>
          <w:shd w:val="clear" w:color="auto" w:fill="FFFFFF"/>
        </w:rPr>
      </w:pPr>
      <w:r w:rsidRPr="000227C3">
        <w:rPr>
          <w:rStyle w:val="eop"/>
          <w:rFonts w:cs="Arial"/>
          <w:szCs w:val="20"/>
          <w:u w:val="single"/>
          <w:shd w:val="clear" w:color="auto" w:fill="FFFFFF"/>
        </w:rPr>
        <w:t>ATTENZIONE</w:t>
      </w:r>
      <w:r w:rsidRPr="000227C3">
        <w:rPr>
          <w:rStyle w:val="eop"/>
          <w:rFonts w:cs="Arial"/>
          <w:szCs w:val="20"/>
          <w:shd w:val="clear" w:color="auto" w:fill="FFFFFF"/>
        </w:rPr>
        <w:t>: conclusa l’elaborazione del file zip, verrà inviata una e-mail al richiedente per notificare la possibilità di procedere con il download della documentazione.</w:t>
      </w:r>
    </w:p>
    <w:p w14:paraId="423FA538" w14:textId="77777777" w:rsidR="00FE5901" w:rsidRDefault="00FE5901" w:rsidP="000227C3">
      <w:pPr>
        <w:jc w:val="both"/>
      </w:pPr>
    </w:p>
    <w:p w14:paraId="5D510C7F" w14:textId="634695A3" w:rsidR="00FE5901" w:rsidRDefault="00FE5901" w:rsidP="000227C3">
      <w:pPr>
        <w:jc w:val="both"/>
      </w:pPr>
      <w:r w:rsidRPr="00FE5901">
        <w:rPr>
          <w:u w:val="single"/>
        </w:rPr>
        <w:t>ATTENZIONE</w:t>
      </w:r>
      <w:r>
        <w:t xml:space="preserve">: trascorso il numero di giorni configurato dall’Amministrazione di Sistema per la cancellazione del file zip nella share di archiviazione, cliccando sul comando </w:t>
      </w:r>
      <w:r w:rsidRPr="0042320C">
        <w:rPr>
          <w:b/>
          <w:bCs/>
        </w:rPr>
        <w:t>Download</w:t>
      </w:r>
      <w:r>
        <w:t xml:space="preserve"> verrà visualizzato </w:t>
      </w:r>
      <w:r w:rsidR="006D7EBA">
        <w:t>un</w:t>
      </w:r>
      <w:r>
        <w:t xml:space="preserve"> messaggio di errore nel quale vengono fornite le indicazioni per il nuovo download ovvero cliccare dapprima sul comando </w:t>
      </w:r>
      <w:r w:rsidRPr="0042320C">
        <w:rPr>
          <w:b/>
          <w:bCs/>
        </w:rPr>
        <w:t>Genera ZIP</w:t>
      </w:r>
      <w:r>
        <w:t>.</w:t>
      </w:r>
    </w:p>
    <w:p w14:paraId="3007684E" w14:textId="67222968" w:rsidR="0042320C" w:rsidRDefault="0042320C" w:rsidP="000227C3">
      <w:pPr>
        <w:jc w:val="both"/>
      </w:pPr>
    </w:p>
    <w:p w14:paraId="13ACD274" w14:textId="1C453B6B" w:rsidR="006D7EBA" w:rsidRDefault="006D7EBA" w:rsidP="000227C3">
      <w:pPr>
        <w:jc w:val="both"/>
      </w:pPr>
      <w:r>
        <w:t>In generale, effettuato il download del file zip, si suggerisce di salvare il file sul proprio computer. Di default, al file zip viene assegnato il titolo composto dal registro di sistema della gara e il CIG/N. di Gara Autorità.</w:t>
      </w:r>
    </w:p>
    <w:p w14:paraId="3C5892AF" w14:textId="6ECE5D2E" w:rsidR="006D7EBA" w:rsidRDefault="006D7EBA" w:rsidP="000227C3">
      <w:pPr>
        <w:jc w:val="both"/>
      </w:pPr>
      <w:r>
        <w:t>Il file risulta essere così strutturato.</w:t>
      </w:r>
    </w:p>
    <w:p w14:paraId="3B433359" w14:textId="16B09121" w:rsidR="006D7EBA" w:rsidRDefault="006D7EBA" w:rsidP="000227C3">
      <w:pPr>
        <w:jc w:val="both"/>
      </w:pPr>
      <w:r>
        <w:t>Al primo livello risultano essere presenti le cartelle “Documenti di Gara”, “Documenti di Offerta”, “Documenti di Procedura di Aggiudicazione”, “Contratto” o “Convenzione” (a seconda di quanto previsto per la procedura di gara), “Richieste di accesso agli atti” (eventuale) e, come accennato, il file “Indice Fascicolo di Gara” (</w:t>
      </w:r>
      <w:proofErr w:type="spellStart"/>
      <w:r>
        <w:t>xlsx</w:t>
      </w:r>
      <w:proofErr w:type="spellEnd"/>
      <w:r>
        <w:t>).</w:t>
      </w:r>
    </w:p>
    <w:p w14:paraId="42652468" w14:textId="77777777" w:rsidR="000E7638" w:rsidRDefault="000E7638" w:rsidP="000227C3">
      <w:pPr>
        <w:jc w:val="both"/>
      </w:pPr>
    </w:p>
    <w:p w14:paraId="564398AF" w14:textId="019EE1EB" w:rsidR="000E7638" w:rsidRDefault="00E0334B" w:rsidP="000227C3">
      <w:pPr>
        <w:jc w:val="both"/>
      </w:pPr>
      <w:r>
        <w:t>Nel dettaglio, la cartella:</w:t>
      </w:r>
    </w:p>
    <w:p w14:paraId="58152A37" w14:textId="566265C8" w:rsidR="00E0334B" w:rsidRPr="00E0334B" w:rsidRDefault="00E0334B" w:rsidP="00E0334B">
      <w:pPr>
        <w:pStyle w:val="Paragrafoelenco"/>
        <w:numPr>
          <w:ilvl w:val="0"/>
          <w:numId w:val="28"/>
        </w:numPr>
        <w:jc w:val="both"/>
        <w:rPr>
          <w:rFonts w:cs="Arial"/>
          <w:szCs w:val="20"/>
          <w:shd w:val="clear" w:color="auto" w:fill="FFFFFF"/>
        </w:rPr>
      </w:pPr>
      <w:r>
        <w:t>“Documenti di Gara” contiene tutti gli allegati relativi al bando/invito, organizzati nelle rispettive cartelle e la stampa dello stesso;</w:t>
      </w:r>
    </w:p>
    <w:p w14:paraId="4E508BCF" w14:textId="76E32E6B" w:rsidR="00E0334B" w:rsidRPr="00E0334B" w:rsidRDefault="00E0334B" w:rsidP="00E0334B">
      <w:pPr>
        <w:pStyle w:val="Paragrafoelenco"/>
        <w:numPr>
          <w:ilvl w:val="0"/>
          <w:numId w:val="28"/>
        </w:numPr>
        <w:jc w:val="both"/>
        <w:rPr>
          <w:rFonts w:cs="Arial"/>
          <w:szCs w:val="20"/>
          <w:shd w:val="clear" w:color="auto" w:fill="FFFFFF"/>
        </w:rPr>
      </w:pPr>
      <w:r>
        <w:t>“Documenti di Offerta” contiene tutti gli allegati relativi alle offerte pervenute suddivisi per fase. In particolare, la cartella “Tecnica” non sarà presente se la gara non prevedere l’offerta tecnica o la conformità;</w:t>
      </w:r>
    </w:p>
    <w:p w14:paraId="051C4F01" w14:textId="5ED124DD" w:rsidR="00E0334B" w:rsidRPr="007D6CA0" w:rsidRDefault="00E0334B" w:rsidP="00E0334B">
      <w:pPr>
        <w:pStyle w:val="Paragrafoelenco"/>
        <w:numPr>
          <w:ilvl w:val="0"/>
          <w:numId w:val="28"/>
        </w:numPr>
        <w:jc w:val="both"/>
        <w:rPr>
          <w:rFonts w:cs="Arial"/>
          <w:szCs w:val="20"/>
          <w:shd w:val="clear" w:color="auto" w:fill="FFFFFF"/>
        </w:rPr>
      </w:pPr>
      <w:r>
        <w:t>“Documenti di Procedura di Aggiudicazione” contiene tutti gli allegati relativi alla fase di aggiudicazione organizzati nelle rispettive cartelle;</w:t>
      </w:r>
    </w:p>
    <w:p w14:paraId="70C5D3BF" w14:textId="1AFEBA5C" w:rsidR="007D6CA0" w:rsidRPr="007D6CA0" w:rsidRDefault="007D6CA0" w:rsidP="00E0334B">
      <w:pPr>
        <w:pStyle w:val="Paragrafoelenco"/>
        <w:numPr>
          <w:ilvl w:val="0"/>
          <w:numId w:val="28"/>
        </w:numPr>
        <w:jc w:val="both"/>
        <w:rPr>
          <w:rFonts w:cs="Arial"/>
          <w:szCs w:val="20"/>
          <w:shd w:val="clear" w:color="auto" w:fill="FFFFFF"/>
        </w:rPr>
      </w:pPr>
      <w:r>
        <w:t>“Contratto”/“Convenzione” contiene tutti gli allegati relativi al contratto/convenzione a seconda di quanto previsto per la procedura di gara. In particolare, nel caso di “Convenzione”, questa sarà organizzata a sua volta nelle cartelle “Allegati”, “Contratto” e “Listino";</w:t>
      </w:r>
    </w:p>
    <w:p w14:paraId="54CB900D" w14:textId="1249539E" w:rsidR="007D6CA0" w:rsidRPr="00E0334B" w:rsidRDefault="007D6CA0" w:rsidP="00E0334B">
      <w:pPr>
        <w:pStyle w:val="Paragrafoelenco"/>
        <w:numPr>
          <w:ilvl w:val="0"/>
          <w:numId w:val="28"/>
        </w:numPr>
        <w:jc w:val="both"/>
        <w:rPr>
          <w:rStyle w:val="eop"/>
          <w:rFonts w:cs="Arial"/>
          <w:szCs w:val="20"/>
          <w:shd w:val="clear" w:color="auto" w:fill="FFFFFF"/>
        </w:rPr>
      </w:pPr>
      <w:r>
        <w:t>“Richieste di accesso agli atti” contiene tutti gli allegati relativi alle richieste di accesso agli atti e delle corrispondenti risposte, organizzati per sottocartelle per ciascun Operatore Economico che ha inviato la richiesta.</w:t>
      </w:r>
    </w:p>
    <w:p w14:paraId="1B8E7EA5" w14:textId="77777777" w:rsidR="001F422C" w:rsidRPr="00CD789A" w:rsidRDefault="001F422C" w:rsidP="001F422C">
      <w:pPr>
        <w:jc w:val="center"/>
        <w:rPr>
          <w:rStyle w:val="eop"/>
          <w:rFonts w:cs="Arial"/>
          <w:szCs w:val="20"/>
          <w:shd w:val="clear" w:color="auto" w:fill="FFFFFF"/>
        </w:rPr>
      </w:pPr>
    </w:p>
    <w:p w14:paraId="5627D7D7" w14:textId="77777777" w:rsidR="00223D26" w:rsidRDefault="00223D26" w:rsidP="00A706BD">
      <w:pPr>
        <w:jc w:val="center"/>
        <w:rPr>
          <w:rStyle w:val="eop"/>
          <w:rFonts w:cs="Arial"/>
          <w:i/>
          <w:iCs/>
          <w:color w:val="1F497D"/>
          <w:sz w:val="18"/>
          <w:szCs w:val="18"/>
          <w:shd w:val="clear" w:color="auto" w:fill="FFFFFF"/>
        </w:rPr>
      </w:pPr>
    </w:p>
    <w:p w14:paraId="0EFBCF91" w14:textId="0D0F2517" w:rsidR="00615517" w:rsidRDefault="001C77FA" w:rsidP="00614B47">
      <w:pPr>
        <w:pStyle w:val="Titolo1"/>
      </w:pPr>
      <w:r>
        <w:t>TABELLA DELLE FIGURE</w:t>
      </w:r>
    </w:p>
    <w:p w14:paraId="073CDE91" w14:textId="0E2AF9EB" w:rsidR="00F501E6" w:rsidRDefault="001C77FA" w:rsidP="001C77FA">
      <w:pPr>
        <w:jc w:val="center"/>
        <w:rPr>
          <w:b/>
          <w:bCs/>
          <w:u w:val="single"/>
        </w:rPr>
      </w:pPr>
      <w:r>
        <w:rPr>
          <w:b/>
          <w:bCs/>
          <w:u w:val="single"/>
        </w:rPr>
        <w:t>Le immagini sono</w:t>
      </w:r>
      <w:r w:rsidR="009D1A23" w:rsidRPr="009D1A23">
        <w:t xml:space="preserve"> </w:t>
      </w:r>
      <w:r w:rsidR="009D1A23" w:rsidRPr="009D1A23">
        <w:rPr>
          <w:b/>
          <w:bCs/>
          <w:u w:val="single"/>
        </w:rPr>
        <w:t>puramente indicative e possono subire variazioni</w:t>
      </w:r>
    </w:p>
    <w:p w14:paraId="26D4303D" w14:textId="515F68BB" w:rsidR="00BD0D29" w:rsidRPr="0025622B" w:rsidRDefault="00163ADA" w:rsidP="00BD0D29">
      <w:pPr>
        <w:pStyle w:val="Indicedellefigure"/>
        <w:tabs>
          <w:tab w:val="right" w:leader="dot" w:pos="9912"/>
        </w:tabs>
        <w:rPr>
          <w:rFonts w:ascii="Arial" w:hAnsi="Arial" w:cs="Arial"/>
          <w:noProof/>
          <w:sz w:val="22"/>
          <w:szCs w:val="22"/>
        </w:rPr>
      </w:pPr>
      <w:hyperlink w:anchor="_Toc106715046" w:history="1">
        <w:r w:rsidR="00BD0D29" w:rsidRPr="0025622B">
          <w:rPr>
            <w:rFonts w:ascii="Arial" w:hAnsi="Arial" w:cs="Arial"/>
            <w:sz w:val="22"/>
            <w:szCs w:val="22"/>
          </w:rPr>
          <w:t xml:space="preserve">Figura 1: </w:t>
        </w:r>
        <w:r w:rsidR="00B40ED2">
          <w:rPr>
            <w:rFonts w:ascii="Arial" w:hAnsi="Arial" w:cs="Arial"/>
            <w:sz w:val="22"/>
            <w:szCs w:val="22"/>
          </w:rPr>
          <w:t>Funzioni – Esportazione Fascicolo</w:t>
        </w:r>
        <w:r w:rsidR="00BD0D29" w:rsidRPr="0025622B">
          <w:rPr>
            <w:rFonts w:ascii="Arial" w:hAnsi="Arial" w:cs="Arial"/>
            <w:noProof/>
            <w:webHidden/>
            <w:sz w:val="22"/>
            <w:szCs w:val="22"/>
          </w:rPr>
          <w:tab/>
        </w:r>
        <w:r w:rsidR="00DC11B4" w:rsidRPr="0025622B">
          <w:rPr>
            <w:rFonts w:ascii="Arial" w:hAnsi="Arial" w:cs="Arial"/>
            <w:noProof/>
            <w:webHidden/>
            <w:sz w:val="22"/>
            <w:szCs w:val="22"/>
          </w:rPr>
          <w:t>5</w:t>
        </w:r>
      </w:hyperlink>
    </w:p>
    <w:p w14:paraId="354B6336" w14:textId="78D366AF" w:rsidR="00BD0D29" w:rsidRPr="0025622B" w:rsidRDefault="00163ADA" w:rsidP="00BD0D29">
      <w:pPr>
        <w:pStyle w:val="Indicedellefigure"/>
        <w:tabs>
          <w:tab w:val="right" w:leader="dot" w:pos="9912"/>
        </w:tabs>
        <w:rPr>
          <w:rFonts w:ascii="Arial" w:hAnsi="Arial" w:cs="Arial"/>
          <w:noProof/>
          <w:sz w:val="22"/>
          <w:szCs w:val="22"/>
        </w:rPr>
      </w:pPr>
      <w:hyperlink w:anchor="_Toc106715047" w:history="1">
        <w:r w:rsidR="00BD0D29" w:rsidRPr="0025622B">
          <w:rPr>
            <w:rFonts w:ascii="Arial" w:hAnsi="Arial" w:cs="Arial"/>
            <w:sz w:val="22"/>
            <w:szCs w:val="22"/>
          </w:rPr>
          <w:t xml:space="preserve">Figura 2: </w:t>
        </w:r>
        <w:r w:rsidR="00FD6E79">
          <w:rPr>
            <w:rFonts w:ascii="Arial" w:hAnsi="Arial" w:cs="Arial"/>
            <w:sz w:val="22"/>
            <w:szCs w:val="22"/>
          </w:rPr>
          <w:t>Messaggio di conferma Esportazione Fascicolo di Gara avviata</w:t>
        </w:r>
        <w:r w:rsidR="00BD0D29" w:rsidRPr="0025622B">
          <w:rPr>
            <w:rFonts w:ascii="Arial" w:hAnsi="Arial" w:cs="Arial"/>
            <w:noProof/>
            <w:webHidden/>
            <w:sz w:val="22"/>
            <w:szCs w:val="22"/>
          </w:rPr>
          <w:tab/>
        </w:r>
        <w:r w:rsidR="00DC11B4" w:rsidRPr="0025622B">
          <w:rPr>
            <w:rFonts w:ascii="Arial" w:hAnsi="Arial" w:cs="Arial"/>
            <w:noProof/>
            <w:webHidden/>
            <w:sz w:val="22"/>
            <w:szCs w:val="22"/>
          </w:rPr>
          <w:t>6</w:t>
        </w:r>
      </w:hyperlink>
    </w:p>
    <w:p w14:paraId="2829DA4C" w14:textId="30E27ABF" w:rsidR="00BD0D29" w:rsidRPr="0025622B" w:rsidRDefault="00163ADA" w:rsidP="00BD0D29">
      <w:pPr>
        <w:pStyle w:val="Indicedellefigure"/>
        <w:tabs>
          <w:tab w:val="right" w:leader="dot" w:pos="9912"/>
        </w:tabs>
        <w:rPr>
          <w:rFonts w:ascii="Arial" w:hAnsi="Arial" w:cs="Arial"/>
          <w:noProof/>
          <w:sz w:val="22"/>
          <w:szCs w:val="22"/>
        </w:rPr>
      </w:pPr>
      <w:hyperlink w:anchor="_Toc106715048" w:history="1">
        <w:r w:rsidR="00BD0D29" w:rsidRPr="0025622B">
          <w:rPr>
            <w:rFonts w:ascii="Arial" w:hAnsi="Arial" w:cs="Arial"/>
            <w:sz w:val="22"/>
            <w:szCs w:val="22"/>
          </w:rPr>
          <w:t xml:space="preserve">Figura 3: </w:t>
        </w:r>
        <w:r w:rsidR="00FD6E79" w:rsidRPr="00FD6E79">
          <w:rPr>
            <w:rFonts w:ascii="Arial" w:hAnsi="Arial" w:cs="Arial"/>
            <w:sz w:val="22"/>
            <w:szCs w:val="22"/>
          </w:rPr>
          <w:t xml:space="preserve">Messaggio di </w:t>
        </w:r>
        <w:r w:rsidR="00FD6E79">
          <w:rPr>
            <w:rFonts w:ascii="Arial" w:hAnsi="Arial" w:cs="Arial"/>
            <w:sz w:val="22"/>
            <w:szCs w:val="22"/>
          </w:rPr>
          <w:t>notific</w:t>
        </w:r>
        <w:r w:rsidR="00FD6E79" w:rsidRPr="00FD6E79">
          <w:rPr>
            <w:rFonts w:ascii="Arial" w:hAnsi="Arial" w:cs="Arial"/>
            <w:sz w:val="22"/>
            <w:szCs w:val="22"/>
          </w:rPr>
          <w:t>a Esportazione Fascicolo di Gara</w:t>
        </w:r>
        <w:r w:rsidR="00D133F9">
          <w:rPr>
            <w:rFonts w:ascii="Arial" w:hAnsi="Arial" w:cs="Arial"/>
            <w:sz w:val="22"/>
            <w:szCs w:val="22"/>
          </w:rPr>
          <w:t xml:space="preserve"> già effettuata</w:t>
        </w:r>
        <w:r w:rsidR="00BD0D29" w:rsidRPr="0025622B">
          <w:rPr>
            <w:rFonts w:ascii="Arial" w:hAnsi="Arial" w:cs="Arial"/>
            <w:noProof/>
            <w:webHidden/>
            <w:sz w:val="22"/>
            <w:szCs w:val="22"/>
          </w:rPr>
          <w:tab/>
        </w:r>
        <w:r w:rsidR="00DC11B4" w:rsidRPr="0025622B">
          <w:rPr>
            <w:rFonts w:ascii="Arial" w:hAnsi="Arial" w:cs="Arial"/>
            <w:noProof/>
            <w:webHidden/>
            <w:sz w:val="22"/>
            <w:szCs w:val="22"/>
          </w:rPr>
          <w:t>6</w:t>
        </w:r>
      </w:hyperlink>
    </w:p>
    <w:p w14:paraId="68A85A9E" w14:textId="0F6148C7" w:rsidR="00BD0D29" w:rsidRPr="0025622B" w:rsidRDefault="00163ADA" w:rsidP="00BD0D29">
      <w:pPr>
        <w:pStyle w:val="Indicedellefigure"/>
        <w:tabs>
          <w:tab w:val="right" w:leader="dot" w:pos="9912"/>
        </w:tabs>
        <w:rPr>
          <w:rFonts w:ascii="Arial" w:hAnsi="Arial" w:cs="Arial"/>
          <w:noProof/>
          <w:sz w:val="22"/>
          <w:szCs w:val="22"/>
        </w:rPr>
      </w:pPr>
      <w:hyperlink w:anchor="_Toc106715049" w:history="1">
        <w:r w:rsidR="00BD0D29" w:rsidRPr="0025622B">
          <w:rPr>
            <w:rFonts w:ascii="Arial" w:hAnsi="Arial" w:cs="Arial"/>
            <w:sz w:val="22"/>
            <w:szCs w:val="22"/>
          </w:rPr>
          <w:t xml:space="preserve">Figura 4: </w:t>
        </w:r>
        <w:r w:rsidR="00D133F9">
          <w:rPr>
            <w:rFonts w:ascii="Arial" w:hAnsi="Arial" w:cs="Arial"/>
            <w:sz w:val="22"/>
            <w:szCs w:val="22"/>
          </w:rPr>
          <w:t>Procedure di Gara – Esportazione Fascicoli</w:t>
        </w:r>
        <w:r w:rsidR="00BD0D29" w:rsidRPr="0025622B">
          <w:rPr>
            <w:rFonts w:ascii="Arial" w:hAnsi="Arial" w:cs="Arial"/>
            <w:noProof/>
            <w:webHidden/>
            <w:sz w:val="22"/>
            <w:szCs w:val="22"/>
          </w:rPr>
          <w:tab/>
        </w:r>
        <w:r w:rsidR="00F21730" w:rsidRPr="0025622B">
          <w:rPr>
            <w:rFonts w:ascii="Arial" w:hAnsi="Arial" w:cs="Arial"/>
            <w:noProof/>
            <w:webHidden/>
            <w:sz w:val="22"/>
            <w:szCs w:val="22"/>
          </w:rPr>
          <w:t>7</w:t>
        </w:r>
      </w:hyperlink>
    </w:p>
    <w:p w14:paraId="1DA94467" w14:textId="66F420B8" w:rsidR="00BD0D29" w:rsidRPr="0025622B" w:rsidRDefault="00163ADA" w:rsidP="00BD0D29">
      <w:pPr>
        <w:pStyle w:val="Indicedellefigure"/>
        <w:tabs>
          <w:tab w:val="right" w:leader="dot" w:pos="9912"/>
        </w:tabs>
        <w:rPr>
          <w:rFonts w:ascii="Arial" w:hAnsi="Arial" w:cs="Arial"/>
          <w:noProof/>
          <w:sz w:val="22"/>
          <w:szCs w:val="22"/>
        </w:rPr>
      </w:pPr>
      <w:hyperlink w:anchor="_Toc106715050" w:history="1">
        <w:r w:rsidR="00BD0D29" w:rsidRPr="0025622B">
          <w:rPr>
            <w:rFonts w:ascii="Arial" w:hAnsi="Arial" w:cs="Arial"/>
            <w:sz w:val="22"/>
            <w:szCs w:val="22"/>
          </w:rPr>
          <w:t xml:space="preserve">Figura 5: </w:t>
        </w:r>
        <w:r w:rsidR="00D133F9">
          <w:rPr>
            <w:rFonts w:ascii="Arial" w:hAnsi="Arial" w:cs="Arial"/>
            <w:sz w:val="22"/>
            <w:szCs w:val="22"/>
          </w:rPr>
          <w:t>Esportazione Fascicoli</w:t>
        </w:r>
        <w:r w:rsidR="00BD0D29" w:rsidRPr="0025622B">
          <w:rPr>
            <w:rFonts w:ascii="Arial" w:hAnsi="Arial" w:cs="Arial"/>
            <w:noProof/>
            <w:webHidden/>
            <w:sz w:val="22"/>
            <w:szCs w:val="22"/>
          </w:rPr>
          <w:tab/>
        </w:r>
        <w:r w:rsidR="00F21730" w:rsidRPr="0025622B">
          <w:rPr>
            <w:rFonts w:ascii="Arial" w:hAnsi="Arial" w:cs="Arial"/>
            <w:noProof/>
            <w:webHidden/>
            <w:sz w:val="22"/>
            <w:szCs w:val="22"/>
          </w:rPr>
          <w:t>7</w:t>
        </w:r>
      </w:hyperlink>
    </w:p>
    <w:p w14:paraId="01B1F791" w14:textId="3FA74392" w:rsidR="00BD0D29" w:rsidRPr="0025622B" w:rsidRDefault="00163ADA" w:rsidP="00BD0D29">
      <w:pPr>
        <w:pStyle w:val="Indicedellefigure"/>
        <w:tabs>
          <w:tab w:val="right" w:leader="dot" w:pos="9912"/>
        </w:tabs>
        <w:rPr>
          <w:rFonts w:ascii="Arial" w:hAnsi="Arial" w:cs="Arial"/>
          <w:noProof/>
          <w:sz w:val="22"/>
          <w:szCs w:val="22"/>
        </w:rPr>
      </w:pPr>
      <w:hyperlink w:anchor="_Toc106715051" w:history="1">
        <w:r w:rsidR="00BD0D29" w:rsidRPr="0025622B">
          <w:rPr>
            <w:rFonts w:ascii="Arial" w:hAnsi="Arial" w:cs="Arial"/>
            <w:sz w:val="22"/>
            <w:szCs w:val="22"/>
          </w:rPr>
          <w:t xml:space="preserve">Figura 6: </w:t>
        </w:r>
        <w:r w:rsidR="00D133F9">
          <w:rPr>
            <w:rFonts w:ascii="Arial" w:hAnsi="Arial" w:cs="Arial"/>
            <w:sz w:val="22"/>
            <w:szCs w:val="22"/>
          </w:rPr>
          <w:t>Fase – Generazione PDF</w:t>
        </w:r>
        <w:r w:rsidR="00BD0D29" w:rsidRPr="0025622B">
          <w:rPr>
            <w:rFonts w:ascii="Arial" w:hAnsi="Arial" w:cs="Arial"/>
            <w:noProof/>
            <w:webHidden/>
            <w:sz w:val="22"/>
            <w:szCs w:val="22"/>
          </w:rPr>
          <w:tab/>
        </w:r>
        <w:r w:rsidR="00F21730" w:rsidRPr="0025622B">
          <w:rPr>
            <w:rFonts w:ascii="Arial" w:hAnsi="Arial" w:cs="Arial"/>
            <w:noProof/>
            <w:webHidden/>
            <w:sz w:val="22"/>
            <w:szCs w:val="22"/>
          </w:rPr>
          <w:t>8</w:t>
        </w:r>
      </w:hyperlink>
    </w:p>
    <w:p w14:paraId="2373287B" w14:textId="6D9A9790" w:rsidR="00BD0D29" w:rsidRPr="0025622B" w:rsidRDefault="00163ADA" w:rsidP="00BD0D29">
      <w:pPr>
        <w:pStyle w:val="Indicedellefigure"/>
        <w:tabs>
          <w:tab w:val="right" w:leader="dot" w:pos="9912"/>
        </w:tabs>
        <w:rPr>
          <w:rFonts w:ascii="Arial" w:hAnsi="Arial" w:cs="Arial"/>
          <w:noProof/>
          <w:sz w:val="22"/>
          <w:szCs w:val="22"/>
        </w:rPr>
      </w:pPr>
      <w:hyperlink w:anchor="_Toc106715052" w:history="1">
        <w:r w:rsidR="00BD0D29" w:rsidRPr="0025622B">
          <w:rPr>
            <w:rFonts w:ascii="Arial" w:hAnsi="Arial" w:cs="Arial"/>
            <w:sz w:val="22"/>
            <w:szCs w:val="22"/>
          </w:rPr>
          <w:t xml:space="preserve">Figura 7: </w:t>
        </w:r>
        <w:r w:rsidR="00D133F9">
          <w:rPr>
            <w:rFonts w:ascii="Arial" w:hAnsi="Arial" w:cs="Arial"/>
            <w:sz w:val="22"/>
            <w:szCs w:val="22"/>
          </w:rPr>
          <w:t>Fase – Generazione ZIP</w:t>
        </w:r>
        <w:r w:rsidR="00BD0D29" w:rsidRPr="0025622B">
          <w:rPr>
            <w:rFonts w:ascii="Arial" w:hAnsi="Arial" w:cs="Arial"/>
            <w:noProof/>
            <w:webHidden/>
            <w:sz w:val="22"/>
            <w:szCs w:val="22"/>
          </w:rPr>
          <w:tab/>
        </w:r>
        <w:r w:rsidR="00F21730" w:rsidRPr="0025622B">
          <w:rPr>
            <w:rFonts w:ascii="Arial" w:hAnsi="Arial" w:cs="Arial"/>
            <w:noProof/>
            <w:webHidden/>
            <w:sz w:val="22"/>
            <w:szCs w:val="22"/>
          </w:rPr>
          <w:t>8</w:t>
        </w:r>
      </w:hyperlink>
    </w:p>
    <w:p w14:paraId="13E4B002" w14:textId="139A1E9C" w:rsidR="00BD0D29" w:rsidRPr="0025622B" w:rsidRDefault="00163ADA" w:rsidP="00BD0D29">
      <w:pPr>
        <w:pStyle w:val="Indicedellefigure"/>
        <w:tabs>
          <w:tab w:val="right" w:leader="dot" w:pos="9912"/>
        </w:tabs>
        <w:rPr>
          <w:rFonts w:ascii="Arial" w:hAnsi="Arial" w:cs="Arial"/>
          <w:noProof/>
          <w:sz w:val="22"/>
          <w:szCs w:val="22"/>
        </w:rPr>
      </w:pPr>
      <w:hyperlink w:anchor="_Toc106715053" w:history="1">
        <w:r w:rsidR="00BD0D29" w:rsidRPr="0025622B">
          <w:rPr>
            <w:rFonts w:ascii="Arial" w:hAnsi="Arial" w:cs="Arial"/>
            <w:sz w:val="22"/>
            <w:szCs w:val="22"/>
          </w:rPr>
          <w:t xml:space="preserve">Figura 8: </w:t>
        </w:r>
        <w:r w:rsidR="00EF0056">
          <w:rPr>
            <w:rFonts w:ascii="Arial" w:hAnsi="Arial" w:cs="Arial"/>
            <w:sz w:val="22"/>
            <w:szCs w:val="22"/>
          </w:rPr>
          <w:t>Fascicolo di Gara – Riepilogo</w:t>
        </w:r>
        <w:r w:rsidR="00BD0D29" w:rsidRPr="0025622B">
          <w:rPr>
            <w:rFonts w:ascii="Arial" w:hAnsi="Arial" w:cs="Arial"/>
            <w:noProof/>
            <w:webHidden/>
            <w:sz w:val="22"/>
            <w:szCs w:val="22"/>
          </w:rPr>
          <w:tab/>
        </w:r>
        <w:r w:rsidR="00F21730" w:rsidRPr="0025622B">
          <w:rPr>
            <w:rFonts w:ascii="Arial" w:hAnsi="Arial" w:cs="Arial"/>
            <w:noProof/>
            <w:webHidden/>
            <w:sz w:val="22"/>
            <w:szCs w:val="22"/>
          </w:rPr>
          <w:t>9</w:t>
        </w:r>
      </w:hyperlink>
    </w:p>
    <w:p w14:paraId="4741057B" w14:textId="7ECDA690" w:rsidR="00BD0D29" w:rsidRPr="0025622B" w:rsidRDefault="00163ADA" w:rsidP="00BD0D29">
      <w:pPr>
        <w:pStyle w:val="Indicedellefigure"/>
        <w:tabs>
          <w:tab w:val="right" w:leader="dot" w:pos="9912"/>
        </w:tabs>
        <w:rPr>
          <w:rFonts w:ascii="Arial" w:hAnsi="Arial" w:cs="Arial"/>
          <w:noProof/>
          <w:sz w:val="22"/>
          <w:szCs w:val="22"/>
        </w:rPr>
      </w:pPr>
      <w:hyperlink w:anchor="_Toc106715054" w:history="1">
        <w:r w:rsidR="00BD0D29" w:rsidRPr="0025622B">
          <w:rPr>
            <w:rFonts w:ascii="Arial" w:hAnsi="Arial" w:cs="Arial"/>
            <w:sz w:val="22"/>
            <w:szCs w:val="22"/>
          </w:rPr>
          <w:t xml:space="preserve">Figura 9: </w:t>
        </w:r>
        <w:r w:rsidR="00EF0056">
          <w:rPr>
            <w:rFonts w:ascii="Arial" w:hAnsi="Arial" w:cs="Arial"/>
            <w:sz w:val="22"/>
            <w:szCs w:val="22"/>
          </w:rPr>
          <w:t>Fascicolo di Gara – Elenco documenti</w:t>
        </w:r>
        <w:r w:rsidR="00BD0D29" w:rsidRPr="0025622B">
          <w:rPr>
            <w:rFonts w:ascii="Arial" w:hAnsi="Arial" w:cs="Arial"/>
            <w:noProof/>
            <w:webHidden/>
            <w:sz w:val="22"/>
            <w:szCs w:val="22"/>
          </w:rPr>
          <w:tab/>
        </w:r>
        <w:r w:rsidR="00F21730" w:rsidRPr="0025622B">
          <w:rPr>
            <w:rFonts w:ascii="Arial" w:hAnsi="Arial" w:cs="Arial"/>
            <w:noProof/>
            <w:webHidden/>
            <w:sz w:val="22"/>
            <w:szCs w:val="22"/>
          </w:rPr>
          <w:t>9</w:t>
        </w:r>
      </w:hyperlink>
    </w:p>
    <w:p w14:paraId="247C27D6" w14:textId="2D0D0397" w:rsidR="00BD0D29" w:rsidRPr="0025622B" w:rsidRDefault="00163ADA" w:rsidP="00BD0D29">
      <w:pPr>
        <w:pStyle w:val="Indicedellefigure"/>
        <w:tabs>
          <w:tab w:val="right" w:leader="dot" w:pos="9912"/>
        </w:tabs>
        <w:rPr>
          <w:rFonts w:ascii="Arial" w:hAnsi="Arial" w:cs="Arial"/>
          <w:noProof/>
          <w:sz w:val="22"/>
          <w:szCs w:val="22"/>
        </w:rPr>
      </w:pPr>
      <w:hyperlink w:anchor="_Toc106715055" w:history="1">
        <w:r w:rsidR="00BD0D29" w:rsidRPr="0025622B">
          <w:rPr>
            <w:rFonts w:ascii="Arial" w:hAnsi="Arial" w:cs="Arial"/>
            <w:sz w:val="22"/>
            <w:szCs w:val="22"/>
          </w:rPr>
          <w:t xml:space="preserve">Figura 10: </w:t>
        </w:r>
        <w:r w:rsidR="00EF0056" w:rsidRPr="00EF0056">
          <w:rPr>
            <w:rFonts w:ascii="Arial" w:hAnsi="Arial" w:cs="Arial"/>
            <w:sz w:val="22"/>
            <w:szCs w:val="22"/>
          </w:rPr>
          <w:t xml:space="preserve">Fascicolo di Gara – Elenco </w:t>
        </w:r>
        <w:r w:rsidR="00EF0056">
          <w:rPr>
            <w:rFonts w:ascii="Arial" w:hAnsi="Arial" w:cs="Arial"/>
            <w:sz w:val="22"/>
            <w:szCs w:val="22"/>
          </w:rPr>
          <w:t>allegati</w:t>
        </w:r>
        <w:r w:rsidR="00BD0D29" w:rsidRPr="0025622B">
          <w:rPr>
            <w:rFonts w:ascii="Arial" w:hAnsi="Arial" w:cs="Arial"/>
            <w:noProof/>
            <w:webHidden/>
            <w:sz w:val="22"/>
            <w:szCs w:val="22"/>
          </w:rPr>
          <w:tab/>
          <w:t>1</w:t>
        </w:r>
        <w:r w:rsidR="00F21730" w:rsidRPr="0025622B">
          <w:rPr>
            <w:rFonts w:ascii="Arial" w:hAnsi="Arial" w:cs="Arial"/>
            <w:noProof/>
            <w:webHidden/>
            <w:sz w:val="22"/>
            <w:szCs w:val="22"/>
          </w:rPr>
          <w:t>0</w:t>
        </w:r>
      </w:hyperlink>
    </w:p>
    <w:p w14:paraId="390B7C61" w14:textId="77777777" w:rsidR="00A87F6A" w:rsidRPr="00A87F6A" w:rsidRDefault="00A87F6A" w:rsidP="00A87F6A">
      <w:pPr>
        <w:rPr>
          <w:lang w:eastAsia="it-IT"/>
        </w:rPr>
      </w:pPr>
    </w:p>
    <w:p w14:paraId="75B93710" w14:textId="77777777" w:rsidR="00711D6E" w:rsidRPr="00711D6E" w:rsidRDefault="00711D6E" w:rsidP="00711D6E"/>
    <w:p w14:paraId="781DEDF1" w14:textId="77777777" w:rsidR="00711D6E" w:rsidRPr="00711D6E" w:rsidRDefault="00711D6E" w:rsidP="00711D6E">
      <w:pPr>
        <w:jc w:val="center"/>
        <w:rPr>
          <w:i/>
          <w:iCs/>
        </w:rPr>
      </w:pPr>
    </w:p>
    <w:p w14:paraId="0CA7A00B" w14:textId="37A81377" w:rsidR="00E81072" w:rsidRPr="00E81072" w:rsidRDefault="00E81072" w:rsidP="00E81072"/>
    <w:p w14:paraId="52D23B92" w14:textId="77777777" w:rsidR="00E81072" w:rsidRPr="00E81072" w:rsidRDefault="00E81072" w:rsidP="00E81072">
      <w:pPr>
        <w:jc w:val="center"/>
        <w:rPr>
          <w:i/>
          <w:iCs/>
        </w:rPr>
      </w:pPr>
    </w:p>
    <w:p w14:paraId="785C87D9" w14:textId="77777777" w:rsidR="00E81072" w:rsidRPr="00E81072" w:rsidRDefault="00E81072" w:rsidP="00E81072">
      <w:pPr>
        <w:jc w:val="both"/>
        <w:rPr>
          <w:rStyle w:val="normaltextrun"/>
          <w:rFonts w:cs="Arial"/>
          <w:szCs w:val="20"/>
          <w:shd w:val="clear" w:color="auto" w:fill="FFFFFF"/>
        </w:rPr>
      </w:pPr>
    </w:p>
    <w:p w14:paraId="1B64E0A5" w14:textId="77777777" w:rsidR="00E81072" w:rsidRPr="00E81072" w:rsidRDefault="00E81072" w:rsidP="00E81072">
      <w:pPr>
        <w:jc w:val="center"/>
        <w:rPr>
          <w:rStyle w:val="normaltextrun"/>
          <w:rFonts w:cs="Arial"/>
          <w:i/>
          <w:iCs/>
          <w:szCs w:val="20"/>
          <w:shd w:val="clear" w:color="auto" w:fill="FFFFFF"/>
        </w:rPr>
      </w:pPr>
    </w:p>
    <w:p w14:paraId="4480F07A" w14:textId="136DB1F0" w:rsidR="00E7025C" w:rsidRPr="00E7025C" w:rsidRDefault="00E7025C" w:rsidP="00E7025C">
      <w:pPr>
        <w:jc w:val="center"/>
        <w:rPr>
          <w:i/>
          <w:iCs/>
        </w:rPr>
      </w:pPr>
    </w:p>
    <w:p w14:paraId="7C6959C8" w14:textId="77777777" w:rsidR="00E7025C" w:rsidRPr="00E7025C" w:rsidRDefault="00E7025C" w:rsidP="00E7025C">
      <w:pPr>
        <w:jc w:val="both"/>
        <w:rPr>
          <w:rStyle w:val="normaltextrun"/>
          <w:rFonts w:cs="Arial"/>
          <w:szCs w:val="20"/>
          <w:shd w:val="clear" w:color="auto" w:fill="FFFFFF"/>
        </w:rPr>
      </w:pPr>
    </w:p>
    <w:p w14:paraId="4847659C" w14:textId="77777777" w:rsidR="00E7025C" w:rsidRPr="00E7025C" w:rsidRDefault="00E7025C" w:rsidP="00E7025C">
      <w:pPr>
        <w:jc w:val="center"/>
        <w:rPr>
          <w:rStyle w:val="normaltextrun"/>
          <w:rFonts w:cs="Arial"/>
          <w:i/>
          <w:iCs/>
          <w:szCs w:val="20"/>
          <w:shd w:val="clear" w:color="auto" w:fill="FFFFFF"/>
        </w:rPr>
      </w:pPr>
    </w:p>
    <w:p w14:paraId="32192872" w14:textId="77777777" w:rsidR="0026263A" w:rsidRDefault="0026263A" w:rsidP="0026263A">
      <w:pPr>
        <w:jc w:val="center"/>
        <w:rPr>
          <w:color w:val="000000"/>
        </w:rPr>
      </w:pPr>
    </w:p>
    <w:p w14:paraId="449D1ADD" w14:textId="77777777" w:rsidR="0026263A" w:rsidRPr="0026263A" w:rsidRDefault="0026263A" w:rsidP="0026263A">
      <w:pPr>
        <w:jc w:val="both"/>
        <w:rPr>
          <w:rStyle w:val="normaltextrun"/>
          <w:rFonts w:cs="Arial"/>
          <w:szCs w:val="20"/>
          <w:shd w:val="clear" w:color="auto" w:fill="FFFFFF"/>
        </w:rPr>
      </w:pPr>
    </w:p>
    <w:p w14:paraId="7F6613C4" w14:textId="77777777" w:rsidR="0026263A" w:rsidRPr="0026263A" w:rsidRDefault="0026263A" w:rsidP="0026263A">
      <w:pPr>
        <w:jc w:val="center"/>
        <w:rPr>
          <w:rStyle w:val="normaltextrun"/>
          <w:rFonts w:cs="Arial"/>
          <w:szCs w:val="20"/>
          <w:shd w:val="clear" w:color="auto" w:fill="FFFFFF"/>
        </w:rPr>
      </w:pPr>
    </w:p>
    <w:p w14:paraId="0E2EE4EE" w14:textId="77777777" w:rsidR="0026263A" w:rsidRPr="0026263A" w:rsidRDefault="0026263A" w:rsidP="0026263A">
      <w:pPr>
        <w:jc w:val="center"/>
        <w:rPr>
          <w:i/>
          <w:iCs/>
          <w:color w:val="000000"/>
        </w:rPr>
      </w:pPr>
    </w:p>
    <w:p w14:paraId="55FACCF1" w14:textId="77777777" w:rsidR="00E948EE" w:rsidRPr="00E948EE" w:rsidRDefault="00E948EE" w:rsidP="00E948EE">
      <w:pPr>
        <w:jc w:val="both"/>
        <w:rPr>
          <w:rFonts w:cs="Arial"/>
          <w:color w:val="1F497D"/>
          <w:szCs w:val="20"/>
          <w:shd w:val="clear" w:color="auto" w:fill="FFFFFF"/>
        </w:rPr>
      </w:pPr>
    </w:p>
    <w:p w14:paraId="024B8495" w14:textId="343DD9C4" w:rsidR="00C552DB" w:rsidRPr="002A60CC" w:rsidRDefault="00C552DB" w:rsidP="00C552DB">
      <w:pPr>
        <w:ind w:left="5670"/>
        <w:jc w:val="center"/>
        <w:rPr>
          <w:rFonts w:cs="Arial"/>
          <w:szCs w:val="20"/>
        </w:rPr>
      </w:pPr>
    </w:p>
    <w:sectPr w:rsidR="00C552DB" w:rsidRPr="002A60CC" w:rsidSect="00C20BB9">
      <w:headerReference w:type="default" r:id="rId26"/>
      <w:footerReference w:type="default" r:id="rId27"/>
      <w:pgSz w:w="11900" w:h="16840"/>
      <w:pgMar w:top="1006" w:right="1134" w:bottom="567" w:left="1134" w:header="0" w:footer="0"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DA466F" w14:textId="77777777" w:rsidR="00163ADA" w:rsidRDefault="00163ADA" w:rsidP="009D288D">
      <w:r>
        <w:separator/>
      </w:r>
    </w:p>
    <w:p w14:paraId="36CCDD47" w14:textId="77777777" w:rsidR="00163ADA" w:rsidRDefault="00163ADA"/>
  </w:endnote>
  <w:endnote w:type="continuationSeparator" w:id="0">
    <w:p w14:paraId="15A044A9" w14:textId="77777777" w:rsidR="00163ADA" w:rsidRDefault="00163ADA" w:rsidP="009D288D">
      <w:r>
        <w:continuationSeparator/>
      </w:r>
    </w:p>
    <w:p w14:paraId="4076BB9F" w14:textId="77777777" w:rsidR="00163ADA" w:rsidRDefault="00163ADA"/>
  </w:endnote>
  <w:endnote w:type="continuationNotice" w:id="1">
    <w:p w14:paraId="31250BDF" w14:textId="77777777" w:rsidR="00163ADA" w:rsidRDefault="00163ADA"/>
    <w:p w14:paraId="75453BFB" w14:textId="77777777" w:rsidR="00163ADA" w:rsidRDefault="00163A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Times-Roman">
    <w:panose1 w:val="00000000000000000000"/>
    <w:charset w:val="4D"/>
    <w:family w:val="auto"/>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C7F95" w14:textId="7B8451CD" w:rsidR="00845138" w:rsidRPr="008D219F" w:rsidRDefault="00845138" w:rsidP="00845138">
    <w:pPr>
      <w:jc w:val="right"/>
      <w:rPr>
        <w:rFonts w:cs="Arial"/>
        <w:color w:val="505050"/>
        <w:sz w:val="12"/>
        <w:szCs w:val="12"/>
      </w:rPr>
    </w:pPr>
    <w:r w:rsidRPr="008D219F">
      <w:rPr>
        <w:rFonts w:cs="Arial"/>
        <w:color w:val="505050"/>
        <w:sz w:val="12"/>
        <w:szCs w:val="12"/>
      </w:rPr>
      <w:fldChar w:fldCharType="begin"/>
    </w:r>
    <w:r w:rsidRPr="008D219F">
      <w:rPr>
        <w:rFonts w:cs="Arial"/>
        <w:color w:val="505050"/>
        <w:sz w:val="12"/>
        <w:szCs w:val="12"/>
      </w:rPr>
      <w:instrText xml:space="preserve"> PAGE   \* MERGEFORMAT </w:instrText>
    </w:r>
    <w:r w:rsidRPr="008D219F">
      <w:rPr>
        <w:rFonts w:cs="Arial"/>
        <w:color w:val="505050"/>
        <w:sz w:val="12"/>
        <w:szCs w:val="12"/>
      </w:rPr>
      <w:fldChar w:fldCharType="separate"/>
    </w:r>
    <w:r>
      <w:rPr>
        <w:rFonts w:cs="Arial"/>
        <w:color w:val="505050"/>
        <w:sz w:val="12"/>
        <w:szCs w:val="12"/>
      </w:rPr>
      <w:t>1</w:t>
    </w:r>
    <w:r w:rsidRPr="008D219F">
      <w:rPr>
        <w:rFonts w:cs="Arial"/>
        <w:color w:val="505050"/>
        <w:sz w:val="12"/>
        <w:szCs w:val="12"/>
      </w:rPr>
      <w:fldChar w:fldCharType="end"/>
    </w:r>
    <w:r>
      <w:rPr>
        <w:rFonts w:cs="Arial"/>
        <w:color w:val="505050"/>
        <w:sz w:val="12"/>
        <w:szCs w:val="12"/>
      </w:rPr>
      <w:t xml:space="preserve"> / </w:t>
    </w:r>
    <w:r>
      <w:rPr>
        <w:rFonts w:cs="Arial"/>
        <w:color w:val="505050"/>
        <w:sz w:val="12"/>
        <w:szCs w:val="12"/>
      </w:rPr>
      <w:fldChar w:fldCharType="begin"/>
    </w:r>
    <w:r>
      <w:rPr>
        <w:rFonts w:cs="Arial"/>
        <w:color w:val="505050"/>
        <w:sz w:val="12"/>
        <w:szCs w:val="12"/>
      </w:rPr>
      <w:instrText xml:space="preserve"> NUMPAGES  \# "0"  \* MERGEFORMAT </w:instrText>
    </w:r>
    <w:r>
      <w:rPr>
        <w:rFonts w:cs="Arial"/>
        <w:color w:val="505050"/>
        <w:sz w:val="12"/>
        <w:szCs w:val="12"/>
      </w:rPr>
      <w:fldChar w:fldCharType="separate"/>
    </w:r>
    <w:r>
      <w:rPr>
        <w:rFonts w:cs="Arial"/>
        <w:color w:val="505050"/>
        <w:sz w:val="12"/>
        <w:szCs w:val="12"/>
      </w:rPr>
      <w:t>1</w:t>
    </w:r>
    <w:r>
      <w:rPr>
        <w:rFonts w:cs="Arial"/>
        <w:color w:val="505050"/>
        <w:sz w:val="12"/>
        <w:szCs w:val="12"/>
      </w:rPr>
      <w:fldChar w:fldCharType="end"/>
    </w:r>
  </w:p>
  <w:p w14:paraId="7325E1BB" w14:textId="47879AD7" w:rsidR="00AC7D8E" w:rsidRDefault="00C20BB9" w:rsidP="00917FEF">
    <w:pPr>
      <w:pStyle w:val="Pidipagina"/>
      <w:ind w:left="-1134"/>
    </w:pPr>
    <w:r>
      <w:rPr>
        <w:noProof/>
      </w:rPr>
      <w:drawing>
        <wp:inline distT="0" distB="0" distL="0" distR="0" wp14:anchorId="4E1CCD87" wp14:editId="34DAC36A">
          <wp:extent cx="7562215" cy="1152525"/>
          <wp:effectExtent l="0" t="0" r="635" b="952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215" cy="115252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61E9E3" w14:textId="77777777" w:rsidR="00163ADA" w:rsidRDefault="00163ADA" w:rsidP="009D288D">
      <w:bookmarkStart w:id="0" w:name="_Hlk108428381"/>
      <w:bookmarkEnd w:id="0"/>
      <w:r>
        <w:separator/>
      </w:r>
    </w:p>
    <w:p w14:paraId="53569450" w14:textId="77777777" w:rsidR="00163ADA" w:rsidRDefault="00163ADA"/>
  </w:footnote>
  <w:footnote w:type="continuationSeparator" w:id="0">
    <w:p w14:paraId="6959E009" w14:textId="77777777" w:rsidR="00163ADA" w:rsidRDefault="00163ADA" w:rsidP="009D288D">
      <w:r>
        <w:continuationSeparator/>
      </w:r>
    </w:p>
    <w:p w14:paraId="37F4ADEF" w14:textId="77777777" w:rsidR="00163ADA" w:rsidRDefault="00163ADA"/>
  </w:footnote>
  <w:footnote w:type="continuationNotice" w:id="1">
    <w:p w14:paraId="59D3CEB7" w14:textId="77777777" w:rsidR="00163ADA" w:rsidRDefault="00163ADA"/>
    <w:p w14:paraId="2DAE23BD" w14:textId="77777777" w:rsidR="00163ADA" w:rsidRDefault="00163AD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CE67D" w14:textId="4244CCF8" w:rsidR="00C20BB9" w:rsidRDefault="00C20BB9">
    <w:pPr>
      <w:pStyle w:val="Intestazione"/>
    </w:pPr>
  </w:p>
  <w:p w14:paraId="12EC8F9C" w14:textId="7FF3FF48" w:rsidR="00AC7D8E" w:rsidRDefault="00C20BB9" w:rsidP="00D62417">
    <w:pPr>
      <w:pStyle w:val="Intestazione"/>
      <w:ind w:left="-1134"/>
    </w:pPr>
    <w:r>
      <w:rPr>
        <w:noProof/>
      </w:rPr>
      <w:drawing>
        <wp:inline distT="0" distB="0" distL="0" distR="0" wp14:anchorId="6A295784" wp14:editId="1C017BB8">
          <wp:extent cx="7552690" cy="1171575"/>
          <wp:effectExtent l="0" t="0" r="0" b="952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2690" cy="117157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4E27470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90" type="#_x0000_t75" style="width:336pt;height:336pt" o:bullet="t">
        <v:imagedata r:id="rId1" o:title="freccia-dorata-Dx"/>
      </v:shape>
    </w:pict>
  </w:numPicBullet>
  <w:abstractNum w:abstractNumId="0" w15:restartNumberingAfterBreak="0">
    <w:nsid w:val="0476618B"/>
    <w:multiLevelType w:val="hybridMultilevel"/>
    <w:tmpl w:val="7C1847A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4BF356C"/>
    <w:multiLevelType w:val="hybridMultilevel"/>
    <w:tmpl w:val="A708855C"/>
    <w:name w:val="WW8Num31"/>
    <w:lvl w:ilvl="0" w:tplc="A8B4A9C0">
      <w:start w:val="1"/>
      <w:numFmt w:val="bullet"/>
      <w:pStyle w:val="ElencoPuntatoPlus"/>
      <w:lvlText w:val=""/>
      <w:lvlPicBulletId w:val="0"/>
      <w:lvlJc w:val="left"/>
      <w:pPr>
        <w:tabs>
          <w:tab w:val="num" w:pos="732"/>
        </w:tabs>
        <w:ind w:left="732" w:hanging="244"/>
      </w:pPr>
      <w:rPr>
        <w:rFonts w:ascii="Symbol" w:hAnsi="Symbol" w:hint="default"/>
        <w:color w:val="auto"/>
      </w:rPr>
    </w:lvl>
    <w:lvl w:ilvl="1" w:tplc="FFFFFFFF">
      <w:start w:val="1"/>
      <w:numFmt w:val="bullet"/>
      <w:lvlText w:val="o"/>
      <w:lvlJc w:val="left"/>
      <w:pPr>
        <w:tabs>
          <w:tab w:val="num" w:pos="1928"/>
        </w:tabs>
        <w:ind w:left="1928" w:hanging="360"/>
      </w:pPr>
      <w:rPr>
        <w:rFonts w:ascii="Courier New" w:hAnsi="Courier New" w:cs="Courier New" w:hint="default"/>
      </w:rPr>
    </w:lvl>
    <w:lvl w:ilvl="2" w:tplc="F1C8250C">
      <w:numFmt w:val="bullet"/>
      <w:lvlText w:val="-"/>
      <w:lvlJc w:val="left"/>
      <w:pPr>
        <w:tabs>
          <w:tab w:val="num" w:pos="2648"/>
        </w:tabs>
        <w:ind w:left="2648" w:hanging="360"/>
      </w:pPr>
      <w:rPr>
        <w:rFonts w:ascii="Arial" w:eastAsia="Arial Unicode MS" w:hAnsi="Arial" w:cs="Arial" w:hint="default"/>
      </w:rPr>
    </w:lvl>
    <w:lvl w:ilvl="3" w:tplc="FFFFFFFF" w:tentative="1">
      <w:start w:val="1"/>
      <w:numFmt w:val="bullet"/>
      <w:lvlText w:val=""/>
      <w:lvlJc w:val="left"/>
      <w:pPr>
        <w:tabs>
          <w:tab w:val="num" w:pos="3368"/>
        </w:tabs>
        <w:ind w:left="3368" w:hanging="360"/>
      </w:pPr>
      <w:rPr>
        <w:rFonts w:ascii="Symbol" w:hAnsi="Symbol" w:hint="default"/>
      </w:rPr>
    </w:lvl>
    <w:lvl w:ilvl="4" w:tplc="FFFFFFFF" w:tentative="1">
      <w:start w:val="1"/>
      <w:numFmt w:val="bullet"/>
      <w:lvlText w:val="o"/>
      <w:lvlJc w:val="left"/>
      <w:pPr>
        <w:tabs>
          <w:tab w:val="num" w:pos="4088"/>
        </w:tabs>
        <w:ind w:left="4088" w:hanging="360"/>
      </w:pPr>
      <w:rPr>
        <w:rFonts w:ascii="Courier New" w:hAnsi="Courier New" w:cs="Courier New" w:hint="default"/>
      </w:rPr>
    </w:lvl>
    <w:lvl w:ilvl="5" w:tplc="FFFFFFFF" w:tentative="1">
      <w:start w:val="1"/>
      <w:numFmt w:val="bullet"/>
      <w:lvlText w:val=""/>
      <w:lvlJc w:val="left"/>
      <w:pPr>
        <w:tabs>
          <w:tab w:val="num" w:pos="4808"/>
        </w:tabs>
        <w:ind w:left="4808" w:hanging="360"/>
      </w:pPr>
      <w:rPr>
        <w:rFonts w:ascii="Wingdings" w:hAnsi="Wingdings" w:hint="default"/>
      </w:rPr>
    </w:lvl>
    <w:lvl w:ilvl="6" w:tplc="FFFFFFFF" w:tentative="1">
      <w:start w:val="1"/>
      <w:numFmt w:val="bullet"/>
      <w:lvlText w:val=""/>
      <w:lvlJc w:val="left"/>
      <w:pPr>
        <w:tabs>
          <w:tab w:val="num" w:pos="5528"/>
        </w:tabs>
        <w:ind w:left="5528" w:hanging="360"/>
      </w:pPr>
      <w:rPr>
        <w:rFonts w:ascii="Symbol" w:hAnsi="Symbol" w:hint="default"/>
      </w:rPr>
    </w:lvl>
    <w:lvl w:ilvl="7" w:tplc="FFFFFFFF" w:tentative="1">
      <w:start w:val="1"/>
      <w:numFmt w:val="bullet"/>
      <w:lvlText w:val="o"/>
      <w:lvlJc w:val="left"/>
      <w:pPr>
        <w:tabs>
          <w:tab w:val="num" w:pos="6248"/>
        </w:tabs>
        <w:ind w:left="6248" w:hanging="360"/>
      </w:pPr>
      <w:rPr>
        <w:rFonts w:ascii="Courier New" w:hAnsi="Courier New" w:cs="Courier New" w:hint="default"/>
      </w:rPr>
    </w:lvl>
    <w:lvl w:ilvl="8" w:tplc="FFFFFFFF" w:tentative="1">
      <w:start w:val="1"/>
      <w:numFmt w:val="bullet"/>
      <w:lvlText w:val=""/>
      <w:lvlJc w:val="left"/>
      <w:pPr>
        <w:tabs>
          <w:tab w:val="num" w:pos="6968"/>
        </w:tabs>
        <w:ind w:left="6968" w:hanging="360"/>
      </w:pPr>
      <w:rPr>
        <w:rFonts w:ascii="Wingdings" w:hAnsi="Wingdings" w:hint="default"/>
      </w:rPr>
    </w:lvl>
  </w:abstractNum>
  <w:abstractNum w:abstractNumId="2" w15:restartNumberingAfterBreak="0">
    <w:nsid w:val="0AEA57C8"/>
    <w:multiLevelType w:val="hybridMultilevel"/>
    <w:tmpl w:val="A1A83544"/>
    <w:lvl w:ilvl="0" w:tplc="5478F08A">
      <w:start w:val="1"/>
      <w:numFmt w:val="decimal"/>
      <w:lvlText w:val="%1)"/>
      <w:lvlJc w:val="left"/>
      <w:pPr>
        <w:ind w:left="502" w:hanging="360"/>
      </w:pPr>
      <w:rPr>
        <w:rFonts w:hint="default"/>
      </w:rPr>
    </w:lvl>
    <w:lvl w:ilvl="1" w:tplc="04100019" w:tentative="1">
      <w:start w:val="1"/>
      <w:numFmt w:val="lowerLetter"/>
      <w:lvlText w:val="%2."/>
      <w:lvlJc w:val="left"/>
      <w:pPr>
        <w:ind w:left="1222" w:hanging="360"/>
      </w:pPr>
    </w:lvl>
    <w:lvl w:ilvl="2" w:tplc="0410001B" w:tentative="1">
      <w:start w:val="1"/>
      <w:numFmt w:val="lowerRoman"/>
      <w:lvlText w:val="%3."/>
      <w:lvlJc w:val="right"/>
      <w:pPr>
        <w:ind w:left="1942" w:hanging="180"/>
      </w:pPr>
    </w:lvl>
    <w:lvl w:ilvl="3" w:tplc="0410000F" w:tentative="1">
      <w:start w:val="1"/>
      <w:numFmt w:val="decimal"/>
      <w:lvlText w:val="%4."/>
      <w:lvlJc w:val="left"/>
      <w:pPr>
        <w:ind w:left="2662" w:hanging="360"/>
      </w:pPr>
    </w:lvl>
    <w:lvl w:ilvl="4" w:tplc="04100019" w:tentative="1">
      <w:start w:val="1"/>
      <w:numFmt w:val="lowerLetter"/>
      <w:lvlText w:val="%5."/>
      <w:lvlJc w:val="left"/>
      <w:pPr>
        <w:ind w:left="3382" w:hanging="360"/>
      </w:pPr>
    </w:lvl>
    <w:lvl w:ilvl="5" w:tplc="0410001B" w:tentative="1">
      <w:start w:val="1"/>
      <w:numFmt w:val="lowerRoman"/>
      <w:lvlText w:val="%6."/>
      <w:lvlJc w:val="right"/>
      <w:pPr>
        <w:ind w:left="4102" w:hanging="180"/>
      </w:pPr>
    </w:lvl>
    <w:lvl w:ilvl="6" w:tplc="0410000F" w:tentative="1">
      <w:start w:val="1"/>
      <w:numFmt w:val="decimal"/>
      <w:lvlText w:val="%7."/>
      <w:lvlJc w:val="left"/>
      <w:pPr>
        <w:ind w:left="4822" w:hanging="360"/>
      </w:pPr>
    </w:lvl>
    <w:lvl w:ilvl="7" w:tplc="04100019" w:tentative="1">
      <w:start w:val="1"/>
      <w:numFmt w:val="lowerLetter"/>
      <w:lvlText w:val="%8."/>
      <w:lvlJc w:val="left"/>
      <w:pPr>
        <w:ind w:left="5542" w:hanging="360"/>
      </w:pPr>
    </w:lvl>
    <w:lvl w:ilvl="8" w:tplc="0410001B" w:tentative="1">
      <w:start w:val="1"/>
      <w:numFmt w:val="lowerRoman"/>
      <w:lvlText w:val="%9."/>
      <w:lvlJc w:val="right"/>
      <w:pPr>
        <w:ind w:left="6262" w:hanging="180"/>
      </w:pPr>
    </w:lvl>
  </w:abstractNum>
  <w:abstractNum w:abstractNumId="3" w15:restartNumberingAfterBreak="0">
    <w:nsid w:val="0B7655E7"/>
    <w:multiLevelType w:val="hybridMultilevel"/>
    <w:tmpl w:val="8796FDC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2F623B9"/>
    <w:multiLevelType w:val="hybridMultilevel"/>
    <w:tmpl w:val="33E8CD5E"/>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482775B"/>
    <w:multiLevelType w:val="multilevel"/>
    <w:tmpl w:val="3C481C44"/>
    <w:lvl w:ilvl="0">
      <w:start w:val="1"/>
      <w:numFmt w:val="decimal"/>
      <w:pStyle w:val="Titolo1"/>
      <w:lvlText w:val="%1"/>
      <w:lvlJc w:val="left"/>
      <w:pPr>
        <w:ind w:left="432" w:hanging="432"/>
      </w:p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6" w15:restartNumberingAfterBreak="0">
    <w:nsid w:val="1AE56CD4"/>
    <w:multiLevelType w:val="hybridMultilevel"/>
    <w:tmpl w:val="32040EE6"/>
    <w:lvl w:ilvl="0" w:tplc="0410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D033FD5"/>
    <w:multiLevelType w:val="hybridMultilevel"/>
    <w:tmpl w:val="8328FAC2"/>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1DB855D1"/>
    <w:multiLevelType w:val="hybridMultilevel"/>
    <w:tmpl w:val="E7846EB2"/>
    <w:lvl w:ilvl="0" w:tplc="0410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FE12D36"/>
    <w:multiLevelType w:val="hybridMultilevel"/>
    <w:tmpl w:val="6DA2444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01B513E"/>
    <w:multiLevelType w:val="hybridMultilevel"/>
    <w:tmpl w:val="53A4256C"/>
    <w:lvl w:ilvl="0" w:tplc="12FA8898">
      <w:start w:val="1"/>
      <w:numFmt w:val="bullet"/>
      <w:lvlText w:val=""/>
      <w:lvlJc w:val="left"/>
      <w:pPr>
        <w:ind w:left="720" w:hanging="360"/>
      </w:pPr>
      <w:rPr>
        <w:rFonts w:ascii="Wingdings" w:eastAsiaTheme="minorEastAsia" w:hAnsi="Wingding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9AC7330"/>
    <w:multiLevelType w:val="hybridMultilevel"/>
    <w:tmpl w:val="7884C054"/>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9D63E10"/>
    <w:multiLevelType w:val="hybridMultilevel"/>
    <w:tmpl w:val="3760DE7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B9B274C"/>
    <w:multiLevelType w:val="hybridMultilevel"/>
    <w:tmpl w:val="3892982C"/>
    <w:lvl w:ilvl="0" w:tplc="4202C6A8">
      <w:start w:val="1"/>
      <w:numFmt w:val="bullet"/>
      <w:pStyle w:val="Liste"/>
      <w:lvlText w:val=""/>
      <w:lvlJc w:val="left"/>
      <w:pPr>
        <w:ind w:left="644" w:hanging="360"/>
      </w:pPr>
      <w:rPr>
        <w:rFonts w:ascii="Arial" w:hAnsi="Arial" w:cs="Arial" w:hint="default"/>
        <w:b w:val="0"/>
        <w:i w:val="0"/>
        <w:caps w:val="0"/>
        <w:smallCaps w:val="0"/>
        <w:strike w:val="0"/>
        <w:dstrike w:val="0"/>
        <w:vanish w:val="0"/>
        <w:color w:val="000000" w:themeColor="text1"/>
        <w:spacing w:val="0"/>
        <w:kern w:val="0"/>
        <w:position w:val="0"/>
        <w:sz w:val="20"/>
        <w:szCs w:val="20"/>
        <w:u w:val="none"/>
        <w:effect w:val="none"/>
        <w:vertAlign w:val="baseline"/>
      </w:rPr>
    </w:lvl>
    <w:lvl w:ilvl="1" w:tplc="948E75B4">
      <w:start w:val="1"/>
      <w:numFmt w:val="bullet"/>
      <w:lvlText w:val="–"/>
      <w:lvlJc w:val="left"/>
      <w:pPr>
        <w:ind w:left="1440" w:hanging="360"/>
      </w:pPr>
      <w:rPr>
        <w:rFonts w:ascii="Courier New" w:hAnsi="Courier New" w:hint="default"/>
        <w:color w:val="595959"/>
        <w:spacing w:val="-2"/>
        <w:sz w:val="20"/>
      </w:rPr>
    </w:lvl>
    <w:lvl w:ilvl="2" w:tplc="04100003">
      <w:start w:val="1"/>
      <w:numFmt w:val="bullet"/>
      <w:lvlText w:val="o"/>
      <w:lvlJc w:val="left"/>
      <w:pPr>
        <w:ind w:left="2160" w:hanging="360"/>
      </w:pPr>
      <w:rPr>
        <w:rFonts w:ascii="Courier New" w:hAnsi="Courier New"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BF46A40"/>
    <w:multiLevelType w:val="hybridMultilevel"/>
    <w:tmpl w:val="D74AE8F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3CBD62D2"/>
    <w:multiLevelType w:val="hybridMultilevel"/>
    <w:tmpl w:val="9FCE45E0"/>
    <w:lvl w:ilvl="0" w:tplc="0410000B">
      <w:start w:val="1"/>
      <w:numFmt w:val="bullet"/>
      <w:lvlText w:val=""/>
      <w:lvlJc w:val="left"/>
      <w:pPr>
        <w:ind w:left="1428" w:hanging="360"/>
      </w:pPr>
      <w:rPr>
        <w:rFonts w:ascii="Wingdings" w:hAnsi="Wingdings"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16" w15:restartNumberingAfterBreak="0">
    <w:nsid w:val="43AD7EEE"/>
    <w:multiLevelType w:val="hybridMultilevel"/>
    <w:tmpl w:val="DAA20FDC"/>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451E4207"/>
    <w:multiLevelType w:val="singleLevel"/>
    <w:tmpl w:val="0410000B"/>
    <w:lvl w:ilvl="0">
      <w:start w:val="1"/>
      <w:numFmt w:val="bullet"/>
      <w:lvlText w:val=""/>
      <w:lvlJc w:val="left"/>
      <w:pPr>
        <w:ind w:left="720" w:hanging="360"/>
      </w:pPr>
      <w:rPr>
        <w:rFonts w:ascii="Wingdings" w:hAnsi="Wingdings" w:hint="default"/>
        <w:color w:val="auto"/>
      </w:rPr>
    </w:lvl>
  </w:abstractNum>
  <w:abstractNum w:abstractNumId="18" w15:restartNumberingAfterBreak="0">
    <w:nsid w:val="4B79323B"/>
    <w:multiLevelType w:val="hybridMultilevel"/>
    <w:tmpl w:val="80907764"/>
    <w:lvl w:ilvl="0" w:tplc="B9D4AC58">
      <w:start w:val="1"/>
      <w:numFmt w:val="bullet"/>
      <w:pStyle w:val="listanumerata"/>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FCA46A7"/>
    <w:multiLevelType w:val="hybridMultilevel"/>
    <w:tmpl w:val="A20A01A4"/>
    <w:lvl w:ilvl="0" w:tplc="04100001">
      <w:start w:val="1"/>
      <w:numFmt w:val="bullet"/>
      <w:pStyle w:val="Fbulleted1"/>
      <w:lvlText w:val=""/>
      <w:lvlJc w:val="left"/>
      <w:pPr>
        <w:tabs>
          <w:tab w:val="num" w:pos="1871"/>
        </w:tabs>
        <w:ind w:left="1871" w:hanging="453"/>
      </w:pPr>
      <w:rPr>
        <w:rFonts w:ascii="Symbol" w:hAnsi="Symbol" w:hint="default"/>
        <w:color w:val="0089CF"/>
      </w:rPr>
    </w:lvl>
    <w:lvl w:ilvl="1" w:tplc="04100003">
      <w:start w:val="1"/>
      <w:numFmt w:val="bullet"/>
      <w:lvlText w:val=""/>
      <w:lvlJc w:val="left"/>
      <w:pPr>
        <w:tabs>
          <w:tab w:val="num" w:pos="1440"/>
        </w:tabs>
        <w:ind w:left="1440" w:hanging="360"/>
      </w:pPr>
      <w:rPr>
        <w:rFonts w:ascii="Wingdings" w:hAnsi="Wingdings"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28A345E"/>
    <w:multiLevelType w:val="hybridMultilevel"/>
    <w:tmpl w:val="D9F8B66E"/>
    <w:lvl w:ilvl="0" w:tplc="21144F38">
      <w:start w:val="1"/>
      <w:numFmt w:val="bullet"/>
      <w:lvlText w:val=""/>
      <w:lvlJc w:val="left"/>
      <w:pPr>
        <w:ind w:left="720" w:hanging="360"/>
      </w:pPr>
      <w:rPr>
        <w:rFonts w:ascii="Wingdings" w:hAnsi="Wingdings"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5"/>
  </w:num>
  <w:num w:numId="2">
    <w:abstractNumId w:val="19"/>
  </w:num>
  <w:num w:numId="3">
    <w:abstractNumId w:val="18"/>
  </w:num>
  <w:num w:numId="4">
    <w:abstractNumId w:val="17"/>
  </w:num>
  <w:num w:numId="5">
    <w:abstractNumId w:val="1"/>
  </w:num>
  <w:num w:numId="6">
    <w:abstractNumId w:val="12"/>
  </w:num>
  <w:num w:numId="7">
    <w:abstractNumId w:val="3"/>
  </w:num>
  <w:num w:numId="8">
    <w:abstractNumId w:val="0"/>
  </w:num>
  <w:num w:numId="9">
    <w:abstractNumId w:val="20"/>
  </w:num>
  <w:num w:numId="10">
    <w:abstractNumId w:val="13"/>
  </w:num>
  <w:num w:numId="11">
    <w:abstractNumId w:val="16"/>
  </w:num>
  <w:num w:numId="12">
    <w:abstractNumId w:val="7"/>
  </w:num>
  <w:num w:numId="13">
    <w:abstractNumId w:val="2"/>
  </w:num>
  <w:num w:numId="14">
    <w:abstractNumId w:val="6"/>
  </w:num>
  <w:num w:numId="15">
    <w:abstractNumId w:val="9"/>
  </w:num>
  <w:num w:numId="16">
    <w:abstractNumId w:val="8"/>
  </w:num>
  <w:num w:numId="17">
    <w:abstractNumId w:val="4"/>
  </w:num>
  <w:num w:numId="18">
    <w:abstractNumId w:val="15"/>
  </w:num>
  <w:num w:numId="19">
    <w:abstractNumId w:val="11"/>
  </w:num>
  <w:num w:numId="20">
    <w:abstractNumId w:val="14"/>
  </w:num>
  <w:num w:numId="21">
    <w:abstractNumId w:val="5"/>
  </w:num>
  <w:num w:numId="22">
    <w:abstractNumId w:val="5"/>
  </w:num>
  <w:num w:numId="23">
    <w:abstractNumId w:val="5"/>
  </w:num>
  <w:num w:numId="24">
    <w:abstractNumId w:val="5"/>
  </w:num>
  <w:num w:numId="25">
    <w:abstractNumId w:val="5"/>
  </w:num>
  <w:num w:numId="26">
    <w:abstractNumId w:val="5"/>
  </w:num>
  <w:num w:numId="27">
    <w:abstractNumId w:val="5"/>
  </w:num>
  <w:num w:numId="28">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SystemFonts/>
  <w:proofState w:spelling="clean"/>
  <w:defaultTabStop w:val="708"/>
  <w:hyphenationZone w:val="283"/>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88D"/>
    <w:rsid w:val="0000478E"/>
    <w:rsid w:val="000155E8"/>
    <w:rsid w:val="00021A35"/>
    <w:rsid w:val="000227C3"/>
    <w:rsid w:val="000249A5"/>
    <w:rsid w:val="00025AB3"/>
    <w:rsid w:val="00026C4F"/>
    <w:rsid w:val="00030E40"/>
    <w:rsid w:val="000360A2"/>
    <w:rsid w:val="00045547"/>
    <w:rsid w:val="00052E06"/>
    <w:rsid w:val="00054CC4"/>
    <w:rsid w:val="00062D33"/>
    <w:rsid w:val="000644F3"/>
    <w:rsid w:val="00065313"/>
    <w:rsid w:val="0006578A"/>
    <w:rsid w:val="00072A66"/>
    <w:rsid w:val="00073DD4"/>
    <w:rsid w:val="000743AC"/>
    <w:rsid w:val="0007694B"/>
    <w:rsid w:val="00080FCF"/>
    <w:rsid w:val="00083198"/>
    <w:rsid w:val="000857CA"/>
    <w:rsid w:val="00085ADA"/>
    <w:rsid w:val="000A2271"/>
    <w:rsid w:val="000A3B84"/>
    <w:rsid w:val="000A6950"/>
    <w:rsid w:val="000B5547"/>
    <w:rsid w:val="000C6240"/>
    <w:rsid w:val="000D3084"/>
    <w:rsid w:val="000E00B2"/>
    <w:rsid w:val="000E7638"/>
    <w:rsid w:val="000F2D8F"/>
    <w:rsid w:val="000F6DDF"/>
    <w:rsid w:val="000F7440"/>
    <w:rsid w:val="001010FD"/>
    <w:rsid w:val="00101ACC"/>
    <w:rsid w:val="0010269D"/>
    <w:rsid w:val="00105509"/>
    <w:rsid w:val="001055EC"/>
    <w:rsid w:val="00120A93"/>
    <w:rsid w:val="00136455"/>
    <w:rsid w:val="00136FF9"/>
    <w:rsid w:val="00140D97"/>
    <w:rsid w:val="0014469F"/>
    <w:rsid w:val="00151EE6"/>
    <w:rsid w:val="00151F1B"/>
    <w:rsid w:val="00155EC2"/>
    <w:rsid w:val="00162E9C"/>
    <w:rsid w:val="00163ADA"/>
    <w:rsid w:val="00163FE2"/>
    <w:rsid w:val="00167E9D"/>
    <w:rsid w:val="00175739"/>
    <w:rsid w:val="00181DD8"/>
    <w:rsid w:val="00185B23"/>
    <w:rsid w:val="00185BF8"/>
    <w:rsid w:val="001900D8"/>
    <w:rsid w:val="0019015B"/>
    <w:rsid w:val="00194504"/>
    <w:rsid w:val="00194D55"/>
    <w:rsid w:val="00196234"/>
    <w:rsid w:val="001A200E"/>
    <w:rsid w:val="001A559E"/>
    <w:rsid w:val="001A78C0"/>
    <w:rsid w:val="001C77FA"/>
    <w:rsid w:val="001D6A4D"/>
    <w:rsid w:val="001E556D"/>
    <w:rsid w:val="001E63D4"/>
    <w:rsid w:val="001F31E7"/>
    <w:rsid w:val="001F422C"/>
    <w:rsid w:val="001F6BDB"/>
    <w:rsid w:val="00203880"/>
    <w:rsid w:val="00213A0C"/>
    <w:rsid w:val="00223D26"/>
    <w:rsid w:val="0022510F"/>
    <w:rsid w:val="00235B15"/>
    <w:rsid w:val="00236935"/>
    <w:rsid w:val="0024113A"/>
    <w:rsid w:val="00243929"/>
    <w:rsid w:val="00246EE2"/>
    <w:rsid w:val="00247269"/>
    <w:rsid w:val="00251C01"/>
    <w:rsid w:val="00252ADB"/>
    <w:rsid w:val="00252FB1"/>
    <w:rsid w:val="0025622B"/>
    <w:rsid w:val="00260983"/>
    <w:rsid w:val="0026263A"/>
    <w:rsid w:val="00277045"/>
    <w:rsid w:val="00290D90"/>
    <w:rsid w:val="002974E3"/>
    <w:rsid w:val="002A374C"/>
    <w:rsid w:val="002A60CC"/>
    <w:rsid w:val="002A759D"/>
    <w:rsid w:val="002B070A"/>
    <w:rsid w:val="002B0DBF"/>
    <w:rsid w:val="002B3A8C"/>
    <w:rsid w:val="002B4ADF"/>
    <w:rsid w:val="002B721B"/>
    <w:rsid w:val="002C215E"/>
    <w:rsid w:val="002C4192"/>
    <w:rsid w:val="002D0C75"/>
    <w:rsid w:val="002D4516"/>
    <w:rsid w:val="002D57CC"/>
    <w:rsid w:val="002D5920"/>
    <w:rsid w:val="002E0FB0"/>
    <w:rsid w:val="002E2D22"/>
    <w:rsid w:val="002E6DA4"/>
    <w:rsid w:val="002E7304"/>
    <w:rsid w:val="002F2DFE"/>
    <w:rsid w:val="002F6DF8"/>
    <w:rsid w:val="0030124B"/>
    <w:rsid w:val="00301E37"/>
    <w:rsid w:val="00306CB2"/>
    <w:rsid w:val="003139E4"/>
    <w:rsid w:val="0032477F"/>
    <w:rsid w:val="003353C5"/>
    <w:rsid w:val="0034327F"/>
    <w:rsid w:val="00343E67"/>
    <w:rsid w:val="00355574"/>
    <w:rsid w:val="0036472C"/>
    <w:rsid w:val="00365B04"/>
    <w:rsid w:val="00381904"/>
    <w:rsid w:val="003821AC"/>
    <w:rsid w:val="00382F1A"/>
    <w:rsid w:val="003842DF"/>
    <w:rsid w:val="003855DA"/>
    <w:rsid w:val="0038647C"/>
    <w:rsid w:val="0038700A"/>
    <w:rsid w:val="003A0439"/>
    <w:rsid w:val="003A1701"/>
    <w:rsid w:val="003B2DC0"/>
    <w:rsid w:val="003B445A"/>
    <w:rsid w:val="003B6129"/>
    <w:rsid w:val="003B722B"/>
    <w:rsid w:val="003C2AE0"/>
    <w:rsid w:val="003C2FB4"/>
    <w:rsid w:val="003CA1AF"/>
    <w:rsid w:val="003D1F3B"/>
    <w:rsid w:val="003E0320"/>
    <w:rsid w:val="003E0C45"/>
    <w:rsid w:val="003E2C10"/>
    <w:rsid w:val="003E2F1F"/>
    <w:rsid w:val="003E6688"/>
    <w:rsid w:val="003F052F"/>
    <w:rsid w:val="003F2234"/>
    <w:rsid w:val="003F3642"/>
    <w:rsid w:val="00400C10"/>
    <w:rsid w:val="00406E40"/>
    <w:rsid w:val="00416A5F"/>
    <w:rsid w:val="0042320C"/>
    <w:rsid w:val="00430BC6"/>
    <w:rsid w:val="0043299B"/>
    <w:rsid w:val="0043719D"/>
    <w:rsid w:val="0044204E"/>
    <w:rsid w:val="00462874"/>
    <w:rsid w:val="0046578C"/>
    <w:rsid w:val="00470A5F"/>
    <w:rsid w:val="00473135"/>
    <w:rsid w:val="00484CDF"/>
    <w:rsid w:val="00485C54"/>
    <w:rsid w:val="00486D88"/>
    <w:rsid w:val="004921B3"/>
    <w:rsid w:val="00492773"/>
    <w:rsid w:val="004A5BD9"/>
    <w:rsid w:val="004A7DED"/>
    <w:rsid w:val="004B0150"/>
    <w:rsid w:val="004D0A49"/>
    <w:rsid w:val="004D19C7"/>
    <w:rsid w:val="004D56CB"/>
    <w:rsid w:val="004D6728"/>
    <w:rsid w:val="004D75FA"/>
    <w:rsid w:val="004E1A60"/>
    <w:rsid w:val="004E40C4"/>
    <w:rsid w:val="004E555C"/>
    <w:rsid w:val="004E6314"/>
    <w:rsid w:val="004F3401"/>
    <w:rsid w:val="004F5170"/>
    <w:rsid w:val="004F5F03"/>
    <w:rsid w:val="004F638A"/>
    <w:rsid w:val="005000D4"/>
    <w:rsid w:val="00502FC8"/>
    <w:rsid w:val="00502FDF"/>
    <w:rsid w:val="0050781D"/>
    <w:rsid w:val="005110AE"/>
    <w:rsid w:val="00511A24"/>
    <w:rsid w:val="00511DEA"/>
    <w:rsid w:val="00520757"/>
    <w:rsid w:val="0052474C"/>
    <w:rsid w:val="00531608"/>
    <w:rsid w:val="005514ED"/>
    <w:rsid w:val="00554879"/>
    <w:rsid w:val="00557476"/>
    <w:rsid w:val="005639D5"/>
    <w:rsid w:val="00566CE8"/>
    <w:rsid w:val="005678BF"/>
    <w:rsid w:val="00570AA4"/>
    <w:rsid w:val="00571E7B"/>
    <w:rsid w:val="00573A23"/>
    <w:rsid w:val="005761BB"/>
    <w:rsid w:val="00577B06"/>
    <w:rsid w:val="00582815"/>
    <w:rsid w:val="0058642C"/>
    <w:rsid w:val="005A12D4"/>
    <w:rsid w:val="005A3495"/>
    <w:rsid w:val="005A3C1F"/>
    <w:rsid w:val="005B3643"/>
    <w:rsid w:val="005B388F"/>
    <w:rsid w:val="005C2E35"/>
    <w:rsid w:val="005C30F1"/>
    <w:rsid w:val="005C3997"/>
    <w:rsid w:val="005C46E3"/>
    <w:rsid w:val="005C60AD"/>
    <w:rsid w:val="005C65D2"/>
    <w:rsid w:val="005D120B"/>
    <w:rsid w:val="005D1319"/>
    <w:rsid w:val="005D1634"/>
    <w:rsid w:val="005D517D"/>
    <w:rsid w:val="005D6F15"/>
    <w:rsid w:val="005E0BF5"/>
    <w:rsid w:val="005E4886"/>
    <w:rsid w:val="005F1436"/>
    <w:rsid w:val="00604E52"/>
    <w:rsid w:val="00605B3C"/>
    <w:rsid w:val="00611E00"/>
    <w:rsid w:val="006144DF"/>
    <w:rsid w:val="00614B47"/>
    <w:rsid w:val="00615517"/>
    <w:rsid w:val="00627276"/>
    <w:rsid w:val="00627445"/>
    <w:rsid w:val="00627DFD"/>
    <w:rsid w:val="00634CAC"/>
    <w:rsid w:val="00644456"/>
    <w:rsid w:val="00647E17"/>
    <w:rsid w:val="0066264B"/>
    <w:rsid w:val="0066739F"/>
    <w:rsid w:val="00667D06"/>
    <w:rsid w:val="006716DB"/>
    <w:rsid w:val="00674C39"/>
    <w:rsid w:val="00675870"/>
    <w:rsid w:val="00681BF9"/>
    <w:rsid w:val="00683254"/>
    <w:rsid w:val="006A164B"/>
    <w:rsid w:val="006A685D"/>
    <w:rsid w:val="006A7993"/>
    <w:rsid w:val="006B092B"/>
    <w:rsid w:val="006B3C71"/>
    <w:rsid w:val="006C1F90"/>
    <w:rsid w:val="006D7635"/>
    <w:rsid w:val="006D7EBA"/>
    <w:rsid w:val="006E6A57"/>
    <w:rsid w:val="006E7A3D"/>
    <w:rsid w:val="006F6313"/>
    <w:rsid w:val="007108B0"/>
    <w:rsid w:val="0071160F"/>
    <w:rsid w:val="00711D6E"/>
    <w:rsid w:val="00712536"/>
    <w:rsid w:val="00721271"/>
    <w:rsid w:val="0073084A"/>
    <w:rsid w:val="00732516"/>
    <w:rsid w:val="00746BCA"/>
    <w:rsid w:val="0075195A"/>
    <w:rsid w:val="00756869"/>
    <w:rsid w:val="007569C8"/>
    <w:rsid w:val="0076356B"/>
    <w:rsid w:val="00764447"/>
    <w:rsid w:val="00790D83"/>
    <w:rsid w:val="00794FCA"/>
    <w:rsid w:val="00797A91"/>
    <w:rsid w:val="007A2488"/>
    <w:rsid w:val="007B1E82"/>
    <w:rsid w:val="007B2A7F"/>
    <w:rsid w:val="007B5340"/>
    <w:rsid w:val="007C5503"/>
    <w:rsid w:val="007D206F"/>
    <w:rsid w:val="007D6CA0"/>
    <w:rsid w:val="007D78C8"/>
    <w:rsid w:val="007E116D"/>
    <w:rsid w:val="007E2BCE"/>
    <w:rsid w:val="007F67D1"/>
    <w:rsid w:val="007F6B43"/>
    <w:rsid w:val="008052B1"/>
    <w:rsid w:val="00815FC5"/>
    <w:rsid w:val="0082133F"/>
    <w:rsid w:val="00831B09"/>
    <w:rsid w:val="008346AD"/>
    <w:rsid w:val="00836B4F"/>
    <w:rsid w:val="00837721"/>
    <w:rsid w:val="00845138"/>
    <w:rsid w:val="00857621"/>
    <w:rsid w:val="008719A9"/>
    <w:rsid w:val="00873267"/>
    <w:rsid w:val="00877995"/>
    <w:rsid w:val="00882A4C"/>
    <w:rsid w:val="008A358D"/>
    <w:rsid w:val="008B4403"/>
    <w:rsid w:val="008B7888"/>
    <w:rsid w:val="008C050C"/>
    <w:rsid w:val="008C14A5"/>
    <w:rsid w:val="008C4A8C"/>
    <w:rsid w:val="008C4C1B"/>
    <w:rsid w:val="008D164E"/>
    <w:rsid w:val="008D2FA1"/>
    <w:rsid w:val="008D7E6A"/>
    <w:rsid w:val="008F4705"/>
    <w:rsid w:val="00901E2F"/>
    <w:rsid w:val="00902A7B"/>
    <w:rsid w:val="00905F8F"/>
    <w:rsid w:val="00906DCB"/>
    <w:rsid w:val="00910594"/>
    <w:rsid w:val="00912E95"/>
    <w:rsid w:val="00917FEF"/>
    <w:rsid w:val="00922E8D"/>
    <w:rsid w:val="009237C2"/>
    <w:rsid w:val="009260B9"/>
    <w:rsid w:val="00930E44"/>
    <w:rsid w:val="00937B7C"/>
    <w:rsid w:val="009403B2"/>
    <w:rsid w:val="00940F3C"/>
    <w:rsid w:val="00943C99"/>
    <w:rsid w:val="009466B8"/>
    <w:rsid w:val="00952C6B"/>
    <w:rsid w:val="00957256"/>
    <w:rsid w:val="009578A6"/>
    <w:rsid w:val="00963AF2"/>
    <w:rsid w:val="00963BB9"/>
    <w:rsid w:val="00967CE1"/>
    <w:rsid w:val="009848CF"/>
    <w:rsid w:val="009935F6"/>
    <w:rsid w:val="009A40E7"/>
    <w:rsid w:val="009A751E"/>
    <w:rsid w:val="009B08EF"/>
    <w:rsid w:val="009B0B85"/>
    <w:rsid w:val="009B0E40"/>
    <w:rsid w:val="009B4D59"/>
    <w:rsid w:val="009C1072"/>
    <w:rsid w:val="009C3D1A"/>
    <w:rsid w:val="009C3F87"/>
    <w:rsid w:val="009D1A23"/>
    <w:rsid w:val="009D26E6"/>
    <w:rsid w:val="009D288D"/>
    <w:rsid w:val="009E0F7A"/>
    <w:rsid w:val="009E5AAE"/>
    <w:rsid w:val="00A04664"/>
    <w:rsid w:val="00A04A86"/>
    <w:rsid w:val="00A06323"/>
    <w:rsid w:val="00A0706A"/>
    <w:rsid w:val="00A15ABD"/>
    <w:rsid w:val="00A164D5"/>
    <w:rsid w:val="00A256CB"/>
    <w:rsid w:val="00A450D3"/>
    <w:rsid w:val="00A528D6"/>
    <w:rsid w:val="00A53AAE"/>
    <w:rsid w:val="00A620BD"/>
    <w:rsid w:val="00A633C4"/>
    <w:rsid w:val="00A64B96"/>
    <w:rsid w:val="00A706BD"/>
    <w:rsid w:val="00A8284A"/>
    <w:rsid w:val="00A87F6A"/>
    <w:rsid w:val="00A929B1"/>
    <w:rsid w:val="00A954DC"/>
    <w:rsid w:val="00AA5E92"/>
    <w:rsid w:val="00AC7D8E"/>
    <w:rsid w:val="00AE36C6"/>
    <w:rsid w:val="00B20F2B"/>
    <w:rsid w:val="00B249C8"/>
    <w:rsid w:val="00B24A51"/>
    <w:rsid w:val="00B34C9C"/>
    <w:rsid w:val="00B34E56"/>
    <w:rsid w:val="00B34E98"/>
    <w:rsid w:val="00B40ED2"/>
    <w:rsid w:val="00B51349"/>
    <w:rsid w:val="00B55B7B"/>
    <w:rsid w:val="00B63D81"/>
    <w:rsid w:val="00B63E13"/>
    <w:rsid w:val="00B723AA"/>
    <w:rsid w:val="00B76749"/>
    <w:rsid w:val="00B8010F"/>
    <w:rsid w:val="00B860B6"/>
    <w:rsid w:val="00B959D8"/>
    <w:rsid w:val="00BA3AAE"/>
    <w:rsid w:val="00BB7EBB"/>
    <w:rsid w:val="00BC1A94"/>
    <w:rsid w:val="00BC446B"/>
    <w:rsid w:val="00BC5EE2"/>
    <w:rsid w:val="00BD061D"/>
    <w:rsid w:val="00BD0D29"/>
    <w:rsid w:val="00BD2776"/>
    <w:rsid w:val="00BE219D"/>
    <w:rsid w:val="00BE5D8D"/>
    <w:rsid w:val="00BE649F"/>
    <w:rsid w:val="00BF088A"/>
    <w:rsid w:val="00BF399D"/>
    <w:rsid w:val="00C04071"/>
    <w:rsid w:val="00C0518C"/>
    <w:rsid w:val="00C077FA"/>
    <w:rsid w:val="00C11350"/>
    <w:rsid w:val="00C114BB"/>
    <w:rsid w:val="00C117AF"/>
    <w:rsid w:val="00C117F4"/>
    <w:rsid w:val="00C149B9"/>
    <w:rsid w:val="00C16982"/>
    <w:rsid w:val="00C200C8"/>
    <w:rsid w:val="00C20BB9"/>
    <w:rsid w:val="00C24C50"/>
    <w:rsid w:val="00C339BE"/>
    <w:rsid w:val="00C352C7"/>
    <w:rsid w:val="00C37F4E"/>
    <w:rsid w:val="00C5050B"/>
    <w:rsid w:val="00C552DB"/>
    <w:rsid w:val="00C63181"/>
    <w:rsid w:val="00C763C2"/>
    <w:rsid w:val="00C81A8C"/>
    <w:rsid w:val="00C93C75"/>
    <w:rsid w:val="00CA0B9C"/>
    <w:rsid w:val="00CC741C"/>
    <w:rsid w:val="00CD176E"/>
    <w:rsid w:val="00CD18BD"/>
    <w:rsid w:val="00CD29DE"/>
    <w:rsid w:val="00CD789A"/>
    <w:rsid w:val="00CE1B04"/>
    <w:rsid w:val="00CF2465"/>
    <w:rsid w:val="00CF57E6"/>
    <w:rsid w:val="00CF6816"/>
    <w:rsid w:val="00D02681"/>
    <w:rsid w:val="00D05924"/>
    <w:rsid w:val="00D07E2F"/>
    <w:rsid w:val="00D10F01"/>
    <w:rsid w:val="00D133F9"/>
    <w:rsid w:val="00D16B4E"/>
    <w:rsid w:val="00D17ECE"/>
    <w:rsid w:val="00D212B0"/>
    <w:rsid w:val="00D2417D"/>
    <w:rsid w:val="00D25812"/>
    <w:rsid w:val="00D30246"/>
    <w:rsid w:val="00D30B9C"/>
    <w:rsid w:val="00D30F6E"/>
    <w:rsid w:val="00D325D4"/>
    <w:rsid w:val="00D326CE"/>
    <w:rsid w:val="00D37A84"/>
    <w:rsid w:val="00D57FBC"/>
    <w:rsid w:val="00D62417"/>
    <w:rsid w:val="00D64260"/>
    <w:rsid w:val="00D71189"/>
    <w:rsid w:val="00D804D1"/>
    <w:rsid w:val="00DA2731"/>
    <w:rsid w:val="00DB4666"/>
    <w:rsid w:val="00DB7A51"/>
    <w:rsid w:val="00DC11B4"/>
    <w:rsid w:val="00DC14DE"/>
    <w:rsid w:val="00DC3BED"/>
    <w:rsid w:val="00DD0781"/>
    <w:rsid w:val="00DD4367"/>
    <w:rsid w:val="00DE030F"/>
    <w:rsid w:val="00DE3A0B"/>
    <w:rsid w:val="00DF00ED"/>
    <w:rsid w:val="00DF3E0E"/>
    <w:rsid w:val="00DF57D9"/>
    <w:rsid w:val="00E0334B"/>
    <w:rsid w:val="00E1728E"/>
    <w:rsid w:val="00E270F9"/>
    <w:rsid w:val="00E34D59"/>
    <w:rsid w:val="00E4197A"/>
    <w:rsid w:val="00E42A09"/>
    <w:rsid w:val="00E4485E"/>
    <w:rsid w:val="00E47908"/>
    <w:rsid w:val="00E552A5"/>
    <w:rsid w:val="00E60DC9"/>
    <w:rsid w:val="00E7025C"/>
    <w:rsid w:val="00E7620A"/>
    <w:rsid w:val="00E81072"/>
    <w:rsid w:val="00E81441"/>
    <w:rsid w:val="00E81F04"/>
    <w:rsid w:val="00E85886"/>
    <w:rsid w:val="00E91A55"/>
    <w:rsid w:val="00E948EE"/>
    <w:rsid w:val="00EA369F"/>
    <w:rsid w:val="00EA6D20"/>
    <w:rsid w:val="00EB196A"/>
    <w:rsid w:val="00EB4095"/>
    <w:rsid w:val="00EB574E"/>
    <w:rsid w:val="00EB58BC"/>
    <w:rsid w:val="00EB7FB1"/>
    <w:rsid w:val="00EC2D7A"/>
    <w:rsid w:val="00EC35A1"/>
    <w:rsid w:val="00EC4D37"/>
    <w:rsid w:val="00EF0056"/>
    <w:rsid w:val="00EF43C2"/>
    <w:rsid w:val="00F1073E"/>
    <w:rsid w:val="00F10B94"/>
    <w:rsid w:val="00F125B7"/>
    <w:rsid w:val="00F15D1D"/>
    <w:rsid w:val="00F17197"/>
    <w:rsid w:val="00F203B1"/>
    <w:rsid w:val="00F2077F"/>
    <w:rsid w:val="00F21730"/>
    <w:rsid w:val="00F24143"/>
    <w:rsid w:val="00F269F6"/>
    <w:rsid w:val="00F30A52"/>
    <w:rsid w:val="00F32F64"/>
    <w:rsid w:val="00F4316A"/>
    <w:rsid w:val="00F501E6"/>
    <w:rsid w:val="00F55B01"/>
    <w:rsid w:val="00F578F3"/>
    <w:rsid w:val="00F60868"/>
    <w:rsid w:val="00F65836"/>
    <w:rsid w:val="00F7248C"/>
    <w:rsid w:val="00F74115"/>
    <w:rsid w:val="00F75FAB"/>
    <w:rsid w:val="00F80BD8"/>
    <w:rsid w:val="00F80E5F"/>
    <w:rsid w:val="00F82BB6"/>
    <w:rsid w:val="00F84D5F"/>
    <w:rsid w:val="00F872E1"/>
    <w:rsid w:val="00FA02FA"/>
    <w:rsid w:val="00FA7180"/>
    <w:rsid w:val="00FC1BDC"/>
    <w:rsid w:val="00FC5E1A"/>
    <w:rsid w:val="00FD07A3"/>
    <w:rsid w:val="00FD1574"/>
    <w:rsid w:val="00FD6E79"/>
    <w:rsid w:val="00FE48CE"/>
    <w:rsid w:val="00FE5901"/>
    <w:rsid w:val="00FF045F"/>
    <w:rsid w:val="00FF41CC"/>
    <w:rsid w:val="01D87210"/>
    <w:rsid w:val="02A06576"/>
    <w:rsid w:val="02E75F3B"/>
    <w:rsid w:val="049E8F32"/>
    <w:rsid w:val="0688D5DE"/>
    <w:rsid w:val="07635DE4"/>
    <w:rsid w:val="08F67E9D"/>
    <w:rsid w:val="09A148B4"/>
    <w:rsid w:val="09FBEE33"/>
    <w:rsid w:val="0A806455"/>
    <w:rsid w:val="0B5B0918"/>
    <w:rsid w:val="0D054CD7"/>
    <w:rsid w:val="0E253CEB"/>
    <w:rsid w:val="0F65C021"/>
    <w:rsid w:val="10D4C240"/>
    <w:rsid w:val="1161309C"/>
    <w:rsid w:val="11991DC8"/>
    <w:rsid w:val="13713DDE"/>
    <w:rsid w:val="14393144"/>
    <w:rsid w:val="14C2377B"/>
    <w:rsid w:val="163D114D"/>
    <w:rsid w:val="1651FEF4"/>
    <w:rsid w:val="16A8DEA0"/>
    <w:rsid w:val="19148FED"/>
    <w:rsid w:val="194DA12A"/>
    <w:rsid w:val="1AB0604E"/>
    <w:rsid w:val="1CD4C841"/>
    <w:rsid w:val="20026F00"/>
    <w:rsid w:val="20AE5182"/>
    <w:rsid w:val="214C16D5"/>
    <w:rsid w:val="2169A98C"/>
    <w:rsid w:val="21719B6F"/>
    <w:rsid w:val="21789681"/>
    <w:rsid w:val="227386E7"/>
    <w:rsid w:val="23A9C7E3"/>
    <w:rsid w:val="23E0A99B"/>
    <w:rsid w:val="2450792F"/>
    <w:rsid w:val="272E7B17"/>
    <w:rsid w:val="27ABD002"/>
    <w:rsid w:val="2877BC1F"/>
    <w:rsid w:val="2AA31C5D"/>
    <w:rsid w:val="2B4DA488"/>
    <w:rsid w:val="2BC55FFE"/>
    <w:rsid w:val="2EF1E7CD"/>
    <w:rsid w:val="30D81849"/>
    <w:rsid w:val="31225304"/>
    <w:rsid w:val="331203FD"/>
    <w:rsid w:val="33F3243B"/>
    <w:rsid w:val="3626A29E"/>
    <w:rsid w:val="37B7AE50"/>
    <w:rsid w:val="3AA31B07"/>
    <w:rsid w:val="3AC67046"/>
    <w:rsid w:val="3B4530C1"/>
    <w:rsid w:val="3B94E606"/>
    <w:rsid w:val="3C093C15"/>
    <w:rsid w:val="3C8D3902"/>
    <w:rsid w:val="3D6F2A91"/>
    <w:rsid w:val="3E0DC777"/>
    <w:rsid w:val="402835A5"/>
    <w:rsid w:val="408AB39B"/>
    <w:rsid w:val="411CED8B"/>
    <w:rsid w:val="41456839"/>
    <w:rsid w:val="4534EE0E"/>
    <w:rsid w:val="47D3F728"/>
    <w:rsid w:val="4BF5DBD0"/>
    <w:rsid w:val="4E43D139"/>
    <w:rsid w:val="4FFCCA26"/>
    <w:rsid w:val="535DADB9"/>
    <w:rsid w:val="57F9231F"/>
    <w:rsid w:val="584A79AE"/>
    <w:rsid w:val="58B53AA4"/>
    <w:rsid w:val="58ECA04F"/>
    <w:rsid w:val="58ECA810"/>
    <w:rsid w:val="5BF6313C"/>
    <w:rsid w:val="5DC01933"/>
    <w:rsid w:val="5E9DBD02"/>
    <w:rsid w:val="5F5336B3"/>
    <w:rsid w:val="60CED770"/>
    <w:rsid w:val="635935B3"/>
    <w:rsid w:val="63791BAB"/>
    <w:rsid w:val="645D755E"/>
    <w:rsid w:val="64B168D3"/>
    <w:rsid w:val="666553A5"/>
    <w:rsid w:val="6774E193"/>
    <w:rsid w:val="67C43791"/>
    <w:rsid w:val="6A8D109E"/>
    <w:rsid w:val="6CF84DAA"/>
    <w:rsid w:val="6D96EA90"/>
    <w:rsid w:val="6F3E5906"/>
    <w:rsid w:val="701E905E"/>
    <w:rsid w:val="71967EB8"/>
    <w:rsid w:val="71BA60BF"/>
    <w:rsid w:val="722C4F24"/>
    <w:rsid w:val="72E38B66"/>
    <w:rsid w:val="742F4DD6"/>
    <w:rsid w:val="74558EC7"/>
    <w:rsid w:val="75FB92D2"/>
    <w:rsid w:val="76FD8B4A"/>
    <w:rsid w:val="77321113"/>
    <w:rsid w:val="775DB2CE"/>
    <w:rsid w:val="77976333"/>
    <w:rsid w:val="7829A243"/>
    <w:rsid w:val="78318FC9"/>
    <w:rsid w:val="7A9DA642"/>
    <w:rsid w:val="7B254FA3"/>
    <w:rsid w:val="7CA8D9DE"/>
    <w:rsid w:val="7D6421AE"/>
    <w:rsid w:val="7F0C174B"/>
    <w:rsid w:val="7F894CBB"/>
  </w:rsids>
  <m:mathPr>
    <m:mathFont m:val="Cambria Math"/>
    <m:brkBin m:val="before"/>
    <m:brkBinSub m:val="--"/>
    <m:smallFrac m:val="0"/>
    <m:dispDef m:val="0"/>
    <m:lMargin m:val="0"/>
    <m:rMargin m:val="0"/>
    <m:defJc m:val="centerGroup"/>
    <m:wrapRight/>
    <m:intLim m:val="subSup"/>
    <m:naryLim m:val="subSup"/>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31CED0B"/>
  <w15:docId w15:val="{C969521F-6CD7-441F-A765-3D6875ACB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orpo Testo"/>
    <w:qFormat/>
    <w:rsid w:val="00794FCA"/>
    <w:rPr>
      <w:rFonts w:ascii="Arial" w:hAnsi="Arial"/>
      <w:sz w:val="20"/>
    </w:rPr>
  </w:style>
  <w:style w:type="paragraph" w:styleId="Titolo1">
    <w:name w:val="heading 1"/>
    <w:aliases w:val="SOTTOTITOLO"/>
    <w:basedOn w:val="Normale"/>
    <w:next w:val="Normale"/>
    <w:link w:val="Titolo1Carattere"/>
    <w:uiPriority w:val="9"/>
    <w:qFormat/>
    <w:rsid w:val="00627276"/>
    <w:pPr>
      <w:keepNext/>
      <w:keepLines/>
      <w:numPr>
        <w:numId w:val="1"/>
      </w:numPr>
      <w:pBdr>
        <w:bottom w:val="single" w:sz="4" w:space="1" w:color="595959" w:themeColor="text1" w:themeTint="A6"/>
      </w:pBdr>
      <w:spacing w:before="360"/>
      <w:outlineLvl w:val="0"/>
    </w:pPr>
    <w:rPr>
      <w:rFonts w:asciiTheme="majorHAnsi" w:eastAsiaTheme="majorEastAsia" w:hAnsiTheme="majorHAnsi" w:cstheme="majorBidi"/>
      <w:smallCaps/>
      <w:color w:val="000000" w:themeColor="text1"/>
      <w:sz w:val="36"/>
      <w:szCs w:val="36"/>
    </w:rPr>
  </w:style>
  <w:style w:type="paragraph" w:styleId="Titolo2">
    <w:name w:val="heading 2"/>
    <w:basedOn w:val="Normale"/>
    <w:next w:val="Normale"/>
    <w:link w:val="Titolo2Carattere"/>
    <w:uiPriority w:val="9"/>
    <w:unhideWhenUsed/>
    <w:qFormat/>
    <w:rsid w:val="00627276"/>
    <w:pPr>
      <w:keepNext/>
      <w:keepLines/>
      <w:numPr>
        <w:ilvl w:val="1"/>
        <w:numId w:val="1"/>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Titolo3">
    <w:name w:val="heading 3"/>
    <w:basedOn w:val="Normale"/>
    <w:next w:val="Normale"/>
    <w:link w:val="Titolo3Carattere"/>
    <w:uiPriority w:val="9"/>
    <w:semiHidden/>
    <w:unhideWhenUsed/>
    <w:qFormat/>
    <w:rsid w:val="00627276"/>
    <w:pPr>
      <w:keepNext/>
      <w:keepLines/>
      <w:numPr>
        <w:ilvl w:val="2"/>
        <w:numId w:val="1"/>
      </w:numPr>
      <w:spacing w:before="200" w:after="0"/>
      <w:outlineLvl w:val="2"/>
    </w:pPr>
    <w:rPr>
      <w:rFonts w:asciiTheme="majorHAnsi" w:eastAsiaTheme="majorEastAsia" w:hAnsiTheme="majorHAnsi" w:cstheme="majorBidi"/>
      <w:b/>
      <w:bCs/>
      <w:color w:val="000000" w:themeColor="text1"/>
    </w:rPr>
  </w:style>
  <w:style w:type="paragraph" w:styleId="Titolo4">
    <w:name w:val="heading 4"/>
    <w:basedOn w:val="Normale"/>
    <w:next w:val="Normale"/>
    <w:link w:val="Titolo4Carattere"/>
    <w:uiPriority w:val="9"/>
    <w:semiHidden/>
    <w:unhideWhenUsed/>
    <w:qFormat/>
    <w:rsid w:val="00627276"/>
    <w:pPr>
      <w:keepNext/>
      <w:keepLines/>
      <w:numPr>
        <w:ilvl w:val="3"/>
        <w:numId w:val="1"/>
      </w:numPr>
      <w:spacing w:before="200" w:after="0"/>
      <w:outlineLvl w:val="3"/>
    </w:pPr>
    <w:rPr>
      <w:rFonts w:asciiTheme="majorHAnsi" w:eastAsiaTheme="majorEastAsia" w:hAnsiTheme="majorHAnsi" w:cstheme="majorBidi"/>
      <w:b/>
      <w:bCs/>
      <w:i/>
      <w:iCs/>
      <w:color w:val="000000" w:themeColor="text1"/>
    </w:rPr>
  </w:style>
  <w:style w:type="paragraph" w:styleId="Titolo5">
    <w:name w:val="heading 5"/>
    <w:basedOn w:val="Normale"/>
    <w:next w:val="Normale"/>
    <w:link w:val="Titolo5Carattere"/>
    <w:uiPriority w:val="9"/>
    <w:semiHidden/>
    <w:unhideWhenUsed/>
    <w:qFormat/>
    <w:rsid w:val="00627276"/>
    <w:pPr>
      <w:keepNext/>
      <w:keepLines/>
      <w:numPr>
        <w:ilvl w:val="4"/>
        <w:numId w:val="1"/>
      </w:numPr>
      <w:spacing w:before="200" w:after="0"/>
      <w:outlineLvl w:val="4"/>
    </w:pPr>
    <w:rPr>
      <w:rFonts w:asciiTheme="majorHAnsi" w:eastAsiaTheme="majorEastAsia" w:hAnsiTheme="majorHAnsi" w:cstheme="majorBidi"/>
      <w:color w:val="17365D" w:themeColor="text2" w:themeShade="BF"/>
    </w:rPr>
  </w:style>
  <w:style w:type="paragraph" w:styleId="Titolo6">
    <w:name w:val="heading 6"/>
    <w:basedOn w:val="Normale"/>
    <w:next w:val="Normale"/>
    <w:link w:val="Titolo6Carattere"/>
    <w:uiPriority w:val="9"/>
    <w:semiHidden/>
    <w:unhideWhenUsed/>
    <w:qFormat/>
    <w:rsid w:val="00627276"/>
    <w:pPr>
      <w:keepNext/>
      <w:keepLines/>
      <w:numPr>
        <w:ilvl w:val="5"/>
        <w:numId w:val="1"/>
      </w:numPr>
      <w:spacing w:before="200" w:after="0"/>
      <w:outlineLvl w:val="5"/>
    </w:pPr>
    <w:rPr>
      <w:rFonts w:asciiTheme="majorHAnsi" w:eastAsiaTheme="majorEastAsia" w:hAnsiTheme="majorHAnsi" w:cstheme="majorBidi"/>
      <w:i/>
      <w:iCs/>
      <w:color w:val="17365D" w:themeColor="text2" w:themeShade="BF"/>
    </w:rPr>
  </w:style>
  <w:style w:type="paragraph" w:styleId="Titolo7">
    <w:name w:val="heading 7"/>
    <w:basedOn w:val="Normale"/>
    <w:next w:val="Normale"/>
    <w:link w:val="Titolo7Carattere"/>
    <w:uiPriority w:val="9"/>
    <w:semiHidden/>
    <w:unhideWhenUsed/>
    <w:qFormat/>
    <w:rsid w:val="00627276"/>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627276"/>
    <w:pPr>
      <w:keepNext/>
      <w:keepLines/>
      <w:numPr>
        <w:ilvl w:val="7"/>
        <w:numId w:val="1"/>
      </w:numPr>
      <w:spacing w:before="200" w:after="0"/>
      <w:outlineLvl w:val="7"/>
    </w:pPr>
    <w:rPr>
      <w:rFonts w:asciiTheme="majorHAnsi" w:eastAsiaTheme="majorEastAsia" w:hAnsiTheme="majorHAnsi" w:cstheme="majorBidi"/>
      <w:color w:val="404040" w:themeColor="text1" w:themeTint="BF"/>
      <w:szCs w:val="20"/>
    </w:rPr>
  </w:style>
  <w:style w:type="paragraph" w:styleId="Titolo9">
    <w:name w:val="heading 9"/>
    <w:basedOn w:val="Normale"/>
    <w:next w:val="Normale"/>
    <w:link w:val="Titolo9Carattere"/>
    <w:uiPriority w:val="9"/>
    <w:semiHidden/>
    <w:unhideWhenUsed/>
    <w:qFormat/>
    <w:rsid w:val="00627276"/>
    <w:pPr>
      <w:keepNext/>
      <w:keepLines/>
      <w:numPr>
        <w:ilvl w:val="8"/>
        <w:numId w:val="1"/>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aliases w:val="SOTTOTITOLO Carattere"/>
    <w:basedOn w:val="Carpredefinitoparagrafo"/>
    <w:link w:val="Titolo1"/>
    <w:uiPriority w:val="9"/>
    <w:rsid w:val="00627276"/>
    <w:rPr>
      <w:rFonts w:asciiTheme="majorHAnsi" w:eastAsiaTheme="majorEastAsia" w:hAnsiTheme="majorHAnsi" w:cstheme="majorBidi"/>
      <w:smallCaps/>
      <w:color w:val="000000" w:themeColor="text1"/>
      <w:sz w:val="36"/>
      <w:szCs w:val="36"/>
    </w:rPr>
  </w:style>
  <w:style w:type="paragraph" w:styleId="Testofumetto">
    <w:name w:val="Balloon Text"/>
    <w:basedOn w:val="Normale"/>
    <w:link w:val="TestofumettoCarattere"/>
    <w:uiPriority w:val="99"/>
    <w:semiHidden/>
    <w:unhideWhenUsed/>
    <w:rsid w:val="006A164B"/>
    <w:rPr>
      <w:rFonts w:ascii="Lucida Grande" w:eastAsia="MS Mincho" w:hAnsi="Lucida Grande" w:cs="Lucida Grande"/>
      <w:szCs w:val="18"/>
    </w:rPr>
  </w:style>
  <w:style w:type="character" w:customStyle="1" w:styleId="TestofumettoCarattere">
    <w:name w:val="Testo fumetto Carattere"/>
    <w:basedOn w:val="Carpredefinitoparagrafo"/>
    <w:link w:val="Testofumetto"/>
    <w:uiPriority w:val="99"/>
    <w:semiHidden/>
    <w:rsid w:val="006A164B"/>
    <w:rPr>
      <w:rFonts w:ascii="Lucida Grande" w:eastAsia="Times New Roman" w:hAnsi="Lucida Grande" w:cs="Lucida Grande"/>
      <w:spacing w:val="20"/>
      <w:sz w:val="18"/>
      <w:szCs w:val="18"/>
    </w:rPr>
  </w:style>
  <w:style w:type="character" w:customStyle="1" w:styleId="HEADLINETITLE">
    <w:name w:val="HEADLINE/TITLE"/>
    <w:basedOn w:val="Titolo1Carattere"/>
    <w:uiPriority w:val="1"/>
    <w:rsid w:val="007E116D"/>
    <w:rPr>
      <w:rFonts w:ascii="Calibri" w:eastAsia="Times New Roman" w:hAnsi="Calibri" w:cs="Arial"/>
      <w:b w:val="0"/>
      <w:bCs w:val="0"/>
      <w:smallCaps/>
      <w:color w:val="12396C"/>
      <w:spacing w:val="0"/>
      <w:kern w:val="32"/>
      <w:sz w:val="28"/>
      <w:szCs w:val="28"/>
    </w:rPr>
  </w:style>
  <w:style w:type="paragraph" w:styleId="Intestazione">
    <w:name w:val="header"/>
    <w:basedOn w:val="Normale"/>
    <w:link w:val="IntestazioneCarattere"/>
    <w:uiPriority w:val="99"/>
    <w:unhideWhenUsed/>
    <w:rsid w:val="009D288D"/>
    <w:pPr>
      <w:tabs>
        <w:tab w:val="center" w:pos="4819"/>
        <w:tab w:val="right" w:pos="9638"/>
      </w:tabs>
    </w:pPr>
    <w:rPr>
      <w:rFonts w:ascii="Cambria" w:eastAsia="MS Mincho" w:hAnsi="Cambria"/>
    </w:rPr>
  </w:style>
  <w:style w:type="character" w:customStyle="1" w:styleId="IntestazioneCarattere">
    <w:name w:val="Intestazione Carattere"/>
    <w:basedOn w:val="Carpredefinitoparagrafo"/>
    <w:link w:val="Intestazione"/>
    <w:uiPriority w:val="99"/>
    <w:rsid w:val="009D288D"/>
    <w:rPr>
      <w:rFonts w:ascii="Cambria" w:hAnsi="Cambria"/>
      <w:sz w:val="20"/>
      <w:szCs w:val="20"/>
      <w:lang w:eastAsia="it-IT"/>
    </w:rPr>
  </w:style>
  <w:style w:type="paragraph" w:styleId="Pidipagina">
    <w:name w:val="footer"/>
    <w:basedOn w:val="Normale"/>
    <w:link w:val="PidipaginaCarattere"/>
    <w:uiPriority w:val="99"/>
    <w:unhideWhenUsed/>
    <w:rsid w:val="009D288D"/>
    <w:pPr>
      <w:tabs>
        <w:tab w:val="center" w:pos="4819"/>
        <w:tab w:val="right" w:pos="9638"/>
      </w:tabs>
    </w:pPr>
    <w:rPr>
      <w:rFonts w:ascii="Cambria" w:eastAsia="MS Mincho" w:hAnsi="Cambria"/>
    </w:rPr>
  </w:style>
  <w:style w:type="character" w:customStyle="1" w:styleId="PidipaginaCarattere">
    <w:name w:val="Piè di pagina Carattere"/>
    <w:basedOn w:val="Carpredefinitoparagrafo"/>
    <w:link w:val="Pidipagina"/>
    <w:uiPriority w:val="99"/>
    <w:rsid w:val="009D288D"/>
    <w:rPr>
      <w:rFonts w:ascii="Cambria" w:hAnsi="Cambria"/>
      <w:sz w:val="20"/>
      <w:szCs w:val="20"/>
      <w:lang w:eastAsia="it-IT"/>
    </w:rPr>
  </w:style>
  <w:style w:type="paragraph" w:customStyle="1" w:styleId="Paragrafobase">
    <w:name w:val="[Paragrafo base]"/>
    <w:basedOn w:val="Normale"/>
    <w:uiPriority w:val="99"/>
    <w:rsid w:val="007A2488"/>
    <w:pPr>
      <w:widowControl w:val="0"/>
      <w:autoSpaceDE w:val="0"/>
      <w:autoSpaceDN w:val="0"/>
      <w:adjustRightInd w:val="0"/>
      <w:spacing w:line="288" w:lineRule="auto"/>
      <w:textAlignment w:val="center"/>
    </w:pPr>
    <w:rPr>
      <w:rFonts w:ascii="Times-Roman" w:eastAsia="MS Mincho" w:hAnsi="Times-Roman" w:cs="Times-Roman"/>
      <w:color w:val="000000"/>
      <w:sz w:val="24"/>
      <w:szCs w:val="24"/>
    </w:rPr>
  </w:style>
  <w:style w:type="paragraph" w:styleId="Titolo">
    <w:name w:val="Title"/>
    <w:basedOn w:val="Normale"/>
    <w:next w:val="Normale"/>
    <w:link w:val="TitoloCarattere"/>
    <w:uiPriority w:val="10"/>
    <w:qFormat/>
    <w:rsid w:val="00627276"/>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oloCarattere">
    <w:name w:val="Titolo Carattere"/>
    <w:basedOn w:val="Carpredefinitoparagrafo"/>
    <w:link w:val="Titolo"/>
    <w:uiPriority w:val="10"/>
    <w:rsid w:val="00627276"/>
    <w:rPr>
      <w:rFonts w:asciiTheme="majorHAnsi" w:eastAsiaTheme="majorEastAsia" w:hAnsiTheme="majorHAnsi" w:cstheme="majorBidi"/>
      <w:color w:val="000000" w:themeColor="text1"/>
      <w:sz w:val="56"/>
      <w:szCs w:val="56"/>
    </w:rPr>
  </w:style>
  <w:style w:type="character" w:customStyle="1" w:styleId="Titolo2Carattere">
    <w:name w:val="Titolo 2 Carattere"/>
    <w:basedOn w:val="Carpredefinitoparagrafo"/>
    <w:link w:val="Titolo2"/>
    <w:uiPriority w:val="9"/>
    <w:rsid w:val="00627276"/>
    <w:rPr>
      <w:rFonts w:asciiTheme="majorHAnsi" w:eastAsiaTheme="majorEastAsia" w:hAnsiTheme="majorHAnsi" w:cstheme="majorBidi"/>
      <w:b/>
      <w:bCs/>
      <w:smallCaps/>
      <w:color w:val="000000" w:themeColor="text1"/>
      <w:sz w:val="28"/>
      <w:szCs w:val="28"/>
    </w:rPr>
  </w:style>
  <w:style w:type="character" w:customStyle="1" w:styleId="Titolo3Carattere">
    <w:name w:val="Titolo 3 Carattere"/>
    <w:basedOn w:val="Carpredefinitoparagrafo"/>
    <w:link w:val="Titolo3"/>
    <w:uiPriority w:val="9"/>
    <w:semiHidden/>
    <w:rsid w:val="00627276"/>
    <w:rPr>
      <w:rFonts w:asciiTheme="majorHAnsi" w:eastAsiaTheme="majorEastAsia" w:hAnsiTheme="majorHAnsi" w:cstheme="majorBidi"/>
      <w:b/>
      <w:bCs/>
      <w:color w:val="000000" w:themeColor="text1"/>
      <w:sz w:val="20"/>
    </w:rPr>
  </w:style>
  <w:style w:type="character" w:customStyle="1" w:styleId="Titolo4Carattere">
    <w:name w:val="Titolo 4 Carattere"/>
    <w:basedOn w:val="Carpredefinitoparagrafo"/>
    <w:link w:val="Titolo4"/>
    <w:uiPriority w:val="9"/>
    <w:semiHidden/>
    <w:rsid w:val="00627276"/>
    <w:rPr>
      <w:rFonts w:asciiTheme="majorHAnsi" w:eastAsiaTheme="majorEastAsia" w:hAnsiTheme="majorHAnsi" w:cstheme="majorBidi"/>
      <w:b/>
      <w:bCs/>
      <w:i/>
      <w:iCs/>
      <w:color w:val="000000" w:themeColor="text1"/>
      <w:sz w:val="20"/>
    </w:rPr>
  </w:style>
  <w:style w:type="character" w:customStyle="1" w:styleId="Titolo5Carattere">
    <w:name w:val="Titolo 5 Carattere"/>
    <w:basedOn w:val="Carpredefinitoparagrafo"/>
    <w:link w:val="Titolo5"/>
    <w:uiPriority w:val="9"/>
    <w:semiHidden/>
    <w:rsid w:val="00627276"/>
    <w:rPr>
      <w:rFonts w:asciiTheme="majorHAnsi" w:eastAsiaTheme="majorEastAsia" w:hAnsiTheme="majorHAnsi" w:cstheme="majorBidi"/>
      <w:color w:val="17365D" w:themeColor="text2" w:themeShade="BF"/>
      <w:sz w:val="20"/>
    </w:rPr>
  </w:style>
  <w:style w:type="character" w:customStyle="1" w:styleId="Titolo6Carattere">
    <w:name w:val="Titolo 6 Carattere"/>
    <w:basedOn w:val="Carpredefinitoparagrafo"/>
    <w:link w:val="Titolo6"/>
    <w:uiPriority w:val="9"/>
    <w:semiHidden/>
    <w:rsid w:val="00627276"/>
    <w:rPr>
      <w:rFonts w:asciiTheme="majorHAnsi" w:eastAsiaTheme="majorEastAsia" w:hAnsiTheme="majorHAnsi" w:cstheme="majorBidi"/>
      <w:i/>
      <w:iCs/>
      <w:color w:val="17365D" w:themeColor="text2" w:themeShade="BF"/>
      <w:sz w:val="20"/>
    </w:rPr>
  </w:style>
  <w:style w:type="character" w:customStyle="1" w:styleId="Titolo7Carattere">
    <w:name w:val="Titolo 7 Carattere"/>
    <w:basedOn w:val="Carpredefinitoparagrafo"/>
    <w:link w:val="Titolo7"/>
    <w:uiPriority w:val="9"/>
    <w:semiHidden/>
    <w:rsid w:val="00627276"/>
    <w:rPr>
      <w:rFonts w:asciiTheme="majorHAnsi" w:eastAsiaTheme="majorEastAsia" w:hAnsiTheme="majorHAnsi" w:cstheme="majorBidi"/>
      <w:i/>
      <w:iCs/>
      <w:color w:val="404040" w:themeColor="text1" w:themeTint="BF"/>
      <w:sz w:val="20"/>
    </w:rPr>
  </w:style>
  <w:style w:type="character" w:customStyle="1" w:styleId="Titolo8Carattere">
    <w:name w:val="Titolo 8 Carattere"/>
    <w:basedOn w:val="Carpredefinitoparagrafo"/>
    <w:link w:val="Titolo8"/>
    <w:uiPriority w:val="9"/>
    <w:semiHidden/>
    <w:rsid w:val="00627276"/>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627276"/>
    <w:rPr>
      <w:rFonts w:asciiTheme="majorHAnsi" w:eastAsiaTheme="majorEastAsia" w:hAnsiTheme="majorHAnsi" w:cstheme="majorBidi"/>
      <w:i/>
      <w:iCs/>
      <w:color w:val="404040" w:themeColor="text1" w:themeTint="BF"/>
      <w:sz w:val="20"/>
      <w:szCs w:val="20"/>
    </w:rPr>
  </w:style>
  <w:style w:type="paragraph" w:styleId="Didascalia">
    <w:name w:val="caption"/>
    <w:basedOn w:val="Normale"/>
    <w:next w:val="Normale"/>
    <w:uiPriority w:val="35"/>
    <w:unhideWhenUsed/>
    <w:qFormat/>
    <w:rsid w:val="00627276"/>
    <w:pPr>
      <w:spacing w:after="200" w:line="240" w:lineRule="auto"/>
    </w:pPr>
    <w:rPr>
      <w:i/>
      <w:iCs/>
      <w:color w:val="1F497D" w:themeColor="text2"/>
      <w:sz w:val="18"/>
      <w:szCs w:val="18"/>
    </w:rPr>
  </w:style>
  <w:style w:type="paragraph" w:styleId="Sottotitolo">
    <w:name w:val="Subtitle"/>
    <w:basedOn w:val="Normale"/>
    <w:next w:val="Normale"/>
    <w:link w:val="SottotitoloCarattere"/>
    <w:uiPriority w:val="11"/>
    <w:qFormat/>
    <w:rsid w:val="00627276"/>
    <w:pPr>
      <w:numPr>
        <w:ilvl w:val="1"/>
      </w:numPr>
    </w:pPr>
    <w:rPr>
      <w:color w:val="5A5A5A" w:themeColor="text1" w:themeTint="A5"/>
      <w:spacing w:val="10"/>
    </w:rPr>
  </w:style>
  <w:style w:type="character" w:customStyle="1" w:styleId="SottotitoloCarattere">
    <w:name w:val="Sottotitolo Carattere"/>
    <w:basedOn w:val="Carpredefinitoparagrafo"/>
    <w:link w:val="Sottotitolo"/>
    <w:uiPriority w:val="11"/>
    <w:rsid w:val="00627276"/>
    <w:rPr>
      <w:color w:val="5A5A5A" w:themeColor="text1" w:themeTint="A5"/>
      <w:spacing w:val="10"/>
    </w:rPr>
  </w:style>
  <w:style w:type="character" w:styleId="Enfasigrassetto">
    <w:name w:val="Strong"/>
    <w:basedOn w:val="Carpredefinitoparagrafo"/>
    <w:uiPriority w:val="22"/>
    <w:qFormat/>
    <w:rsid w:val="00627276"/>
    <w:rPr>
      <w:b/>
      <w:bCs/>
      <w:color w:val="000000" w:themeColor="text1"/>
    </w:rPr>
  </w:style>
  <w:style w:type="character" w:styleId="Enfasicorsivo">
    <w:name w:val="Emphasis"/>
    <w:aliases w:val="DescrizioneImmagine"/>
    <w:basedOn w:val="Carpredefinitoparagrafo"/>
    <w:uiPriority w:val="20"/>
    <w:qFormat/>
    <w:rsid w:val="00627276"/>
    <w:rPr>
      <w:i/>
      <w:iCs/>
      <w:color w:val="auto"/>
    </w:rPr>
  </w:style>
  <w:style w:type="paragraph" w:styleId="Nessunaspaziatura">
    <w:name w:val="No Spacing"/>
    <w:uiPriority w:val="1"/>
    <w:qFormat/>
    <w:rsid w:val="00627276"/>
    <w:pPr>
      <w:spacing w:after="0" w:line="240" w:lineRule="auto"/>
    </w:pPr>
  </w:style>
  <w:style w:type="paragraph" w:styleId="Citazione">
    <w:name w:val="Quote"/>
    <w:basedOn w:val="Normale"/>
    <w:next w:val="Normale"/>
    <w:link w:val="CitazioneCarattere"/>
    <w:uiPriority w:val="29"/>
    <w:qFormat/>
    <w:rsid w:val="00627276"/>
    <w:pPr>
      <w:spacing w:before="160"/>
      <w:ind w:left="720" w:right="720"/>
    </w:pPr>
    <w:rPr>
      <w:i/>
      <w:iCs/>
      <w:color w:val="000000" w:themeColor="text1"/>
    </w:rPr>
  </w:style>
  <w:style w:type="character" w:customStyle="1" w:styleId="CitazioneCarattere">
    <w:name w:val="Citazione Carattere"/>
    <w:basedOn w:val="Carpredefinitoparagrafo"/>
    <w:link w:val="Citazione"/>
    <w:uiPriority w:val="29"/>
    <w:rsid w:val="00627276"/>
    <w:rPr>
      <w:i/>
      <w:iCs/>
      <w:color w:val="000000" w:themeColor="text1"/>
    </w:rPr>
  </w:style>
  <w:style w:type="paragraph" w:styleId="Citazioneintensa">
    <w:name w:val="Intense Quote"/>
    <w:basedOn w:val="Normale"/>
    <w:next w:val="Normale"/>
    <w:link w:val="CitazioneintensaCarattere"/>
    <w:uiPriority w:val="30"/>
    <w:qFormat/>
    <w:rsid w:val="00627276"/>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CitazioneintensaCarattere">
    <w:name w:val="Citazione intensa Carattere"/>
    <w:basedOn w:val="Carpredefinitoparagrafo"/>
    <w:link w:val="Citazioneintensa"/>
    <w:uiPriority w:val="30"/>
    <w:rsid w:val="00627276"/>
    <w:rPr>
      <w:color w:val="000000" w:themeColor="text1"/>
      <w:shd w:val="clear" w:color="auto" w:fill="F2F2F2" w:themeFill="background1" w:themeFillShade="F2"/>
    </w:rPr>
  </w:style>
  <w:style w:type="character" w:styleId="Enfasidelicata">
    <w:name w:val="Subtle Emphasis"/>
    <w:basedOn w:val="Carpredefinitoparagrafo"/>
    <w:uiPriority w:val="19"/>
    <w:qFormat/>
    <w:rsid w:val="00627276"/>
    <w:rPr>
      <w:i/>
      <w:iCs/>
      <w:color w:val="404040" w:themeColor="text1" w:themeTint="BF"/>
    </w:rPr>
  </w:style>
  <w:style w:type="character" w:styleId="Enfasiintensa">
    <w:name w:val="Intense Emphasis"/>
    <w:basedOn w:val="Carpredefinitoparagrafo"/>
    <w:uiPriority w:val="21"/>
    <w:qFormat/>
    <w:rsid w:val="00627276"/>
    <w:rPr>
      <w:b/>
      <w:bCs/>
      <w:i/>
      <w:iCs/>
      <w:caps/>
    </w:rPr>
  </w:style>
  <w:style w:type="character" w:styleId="Riferimentodelicato">
    <w:name w:val="Subtle Reference"/>
    <w:basedOn w:val="Carpredefinitoparagrafo"/>
    <w:uiPriority w:val="31"/>
    <w:qFormat/>
    <w:rsid w:val="00627276"/>
    <w:rPr>
      <w:smallCaps/>
      <w:color w:val="404040" w:themeColor="text1" w:themeTint="BF"/>
      <w:u w:val="single" w:color="7F7F7F" w:themeColor="text1" w:themeTint="80"/>
    </w:rPr>
  </w:style>
  <w:style w:type="character" w:styleId="Riferimentointenso">
    <w:name w:val="Intense Reference"/>
    <w:basedOn w:val="Carpredefinitoparagrafo"/>
    <w:uiPriority w:val="32"/>
    <w:qFormat/>
    <w:rsid w:val="00627276"/>
    <w:rPr>
      <w:b/>
      <w:bCs/>
      <w:smallCaps/>
      <w:u w:val="single"/>
    </w:rPr>
  </w:style>
  <w:style w:type="character" w:styleId="Titolodellibro">
    <w:name w:val="Book Title"/>
    <w:basedOn w:val="Carpredefinitoparagrafo"/>
    <w:uiPriority w:val="33"/>
    <w:qFormat/>
    <w:rsid w:val="00627276"/>
    <w:rPr>
      <w:b w:val="0"/>
      <w:bCs w:val="0"/>
      <w:smallCaps/>
      <w:spacing w:val="5"/>
    </w:rPr>
  </w:style>
  <w:style w:type="paragraph" w:styleId="Titolosommario">
    <w:name w:val="TOC Heading"/>
    <w:basedOn w:val="Titolo1"/>
    <w:next w:val="Normale"/>
    <w:uiPriority w:val="39"/>
    <w:unhideWhenUsed/>
    <w:qFormat/>
    <w:rsid w:val="00627276"/>
    <w:pPr>
      <w:outlineLvl w:val="9"/>
    </w:pPr>
  </w:style>
  <w:style w:type="paragraph" w:styleId="Corpotesto">
    <w:name w:val="Body Text"/>
    <w:basedOn w:val="Normale"/>
    <w:link w:val="CorpotestoCarattere"/>
    <w:rsid w:val="00627276"/>
    <w:pPr>
      <w:spacing w:after="120"/>
      <w:jc w:val="both"/>
    </w:pPr>
    <w:rPr>
      <w:lang w:val="en-GB" w:eastAsia="en-GB"/>
    </w:rPr>
  </w:style>
  <w:style w:type="character" w:customStyle="1" w:styleId="CorpotestoCarattere">
    <w:name w:val="Corpo testo Carattere"/>
    <w:basedOn w:val="Carpredefinitoparagrafo"/>
    <w:link w:val="Corpotesto"/>
    <w:rsid w:val="00627276"/>
    <w:rPr>
      <w:lang w:val="en-GB" w:eastAsia="en-GB"/>
    </w:rPr>
  </w:style>
  <w:style w:type="paragraph" w:styleId="Paragrafoelenco">
    <w:name w:val="List Paragraph"/>
    <w:basedOn w:val="Normale"/>
    <w:link w:val="ParagrafoelencoCarattere"/>
    <w:uiPriority w:val="34"/>
    <w:qFormat/>
    <w:rsid w:val="002A60CC"/>
    <w:pPr>
      <w:ind w:left="720"/>
      <w:contextualSpacing/>
    </w:pPr>
  </w:style>
  <w:style w:type="character" w:styleId="Rimandocommento">
    <w:name w:val="annotation reference"/>
    <w:basedOn w:val="Carpredefinitoparagrafo"/>
    <w:uiPriority w:val="99"/>
    <w:semiHidden/>
    <w:unhideWhenUsed/>
    <w:rsid w:val="00627DFD"/>
    <w:rPr>
      <w:sz w:val="16"/>
      <w:szCs w:val="16"/>
    </w:rPr>
  </w:style>
  <w:style w:type="paragraph" w:styleId="Testocommento">
    <w:name w:val="annotation text"/>
    <w:basedOn w:val="Normale"/>
    <w:link w:val="TestocommentoCarattere"/>
    <w:uiPriority w:val="99"/>
    <w:semiHidden/>
    <w:unhideWhenUsed/>
    <w:rsid w:val="00627DFD"/>
    <w:pPr>
      <w:spacing w:line="240" w:lineRule="auto"/>
    </w:pPr>
    <w:rPr>
      <w:szCs w:val="20"/>
    </w:rPr>
  </w:style>
  <w:style w:type="character" w:customStyle="1" w:styleId="TestocommentoCarattere">
    <w:name w:val="Testo commento Carattere"/>
    <w:basedOn w:val="Carpredefinitoparagrafo"/>
    <w:link w:val="Testocommento"/>
    <w:uiPriority w:val="99"/>
    <w:semiHidden/>
    <w:rsid w:val="00627DFD"/>
    <w:rPr>
      <w:sz w:val="20"/>
      <w:szCs w:val="20"/>
    </w:rPr>
  </w:style>
  <w:style w:type="paragraph" w:styleId="Soggettocommento">
    <w:name w:val="annotation subject"/>
    <w:basedOn w:val="Testocommento"/>
    <w:next w:val="Testocommento"/>
    <w:link w:val="SoggettocommentoCarattere"/>
    <w:uiPriority w:val="99"/>
    <w:semiHidden/>
    <w:unhideWhenUsed/>
    <w:rsid w:val="00627DFD"/>
    <w:rPr>
      <w:b/>
      <w:bCs/>
    </w:rPr>
  </w:style>
  <w:style w:type="character" w:customStyle="1" w:styleId="SoggettocommentoCarattere">
    <w:name w:val="Soggetto commento Carattere"/>
    <w:basedOn w:val="TestocommentoCarattere"/>
    <w:link w:val="Soggettocommento"/>
    <w:uiPriority w:val="99"/>
    <w:semiHidden/>
    <w:rsid w:val="00627DFD"/>
    <w:rPr>
      <w:b/>
      <w:bCs/>
      <w:sz w:val="20"/>
      <w:szCs w:val="20"/>
    </w:rPr>
  </w:style>
  <w:style w:type="character" w:styleId="Collegamentoipertestuale">
    <w:name w:val="Hyperlink"/>
    <w:basedOn w:val="Carpredefinitoparagrafo"/>
    <w:uiPriority w:val="99"/>
    <w:unhideWhenUsed/>
    <w:rsid w:val="00627DFD"/>
    <w:rPr>
      <w:color w:val="0000FF" w:themeColor="hyperlink"/>
      <w:u w:val="single"/>
    </w:rPr>
  </w:style>
  <w:style w:type="character" w:styleId="Menzionenonrisolta">
    <w:name w:val="Unresolved Mention"/>
    <w:basedOn w:val="Carpredefinitoparagrafo"/>
    <w:uiPriority w:val="99"/>
    <w:semiHidden/>
    <w:unhideWhenUsed/>
    <w:rsid w:val="00627DFD"/>
    <w:rPr>
      <w:color w:val="605E5C"/>
      <w:shd w:val="clear" w:color="auto" w:fill="E1DFDD"/>
    </w:rPr>
  </w:style>
  <w:style w:type="table" w:styleId="Grigliatabella">
    <w:name w:val="Table Grid"/>
    <w:basedOn w:val="Tabellanormale"/>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eWeb">
    <w:name w:val="Normal (Web)"/>
    <w:basedOn w:val="Normale"/>
    <w:uiPriority w:val="99"/>
    <w:unhideWhenUsed/>
    <w:rsid w:val="00194D55"/>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Fbulleted1">
    <w:name w:val="F_bulleted 1"/>
    <w:basedOn w:val="Normale"/>
    <w:rsid w:val="00E91A55"/>
    <w:pPr>
      <w:numPr>
        <w:numId w:val="2"/>
      </w:numPr>
      <w:tabs>
        <w:tab w:val="left" w:pos="454"/>
      </w:tabs>
      <w:spacing w:before="60" w:after="60" w:line="240" w:lineRule="auto"/>
      <w:jc w:val="both"/>
    </w:pPr>
    <w:rPr>
      <w:rFonts w:eastAsia="Times New Roman" w:cs="Times New Roman"/>
      <w:color w:val="333333"/>
      <w:szCs w:val="20"/>
      <w:lang w:eastAsia="en-US"/>
    </w:rPr>
  </w:style>
  <w:style w:type="character" w:customStyle="1" w:styleId="EvidenziatoGiallo">
    <w:name w:val="Evidenziato Giallo"/>
    <w:rsid w:val="00E91A55"/>
    <w:rPr>
      <w:rFonts w:ascii="Arial" w:hAnsi="Arial"/>
      <w:sz w:val="20"/>
      <w:bdr w:val="none" w:sz="0" w:space="0" w:color="auto"/>
      <w:shd w:val="clear" w:color="auto" w:fill="FFFF00"/>
    </w:rPr>
  </w:style>
  <w:style w:type="paragraph" w:customStyle="1" w:styleId="listanumerata">
    <w:name w:val="lista numerata"/>
    <w:basedOn w:val="Normale"/>
    <w:rsid w:val="00E91A55"/>
    <w:pPr>
      <w:numPr>
        <w:numId w:val="3"/>
      </w:numPr>
      <w:spacing w:after="0" w:line="360" w:lineRule="auto"/>
      <w:jc w:val="both"/>
    </w:pPr>
    <w:rPr>
      <w:rFonts w:ascii="Times New Roman" w:eastAsia="Arial Unicode MS" w:hAnsi="Times New Roman" w:cs="Times New Roman"/>
      <w:b/>
      <w:iCs/>
      <w:szCs w:val="24"/>
      <w:lang w:eastAsia="it-IT"/>
    </w:rPr>
  </w:style>
  <w:style w:type="character" w:customStyle="1" w:styleId="ParagrafoelencoCarattere">
    <w:name w:val="Paragrafo elenco Carattere"/>
    <w:link w:val="Paragrafoelenco"/>
    <w:uiPriority w:val="34"/>
    <w:rsid w:val="002A60CC"/>
    <w:rPr>
      <w:rFonts w:ascii="Arial" w:hAnsi="Arial"/>
      <w:sz w:val="20"/>
    </w:rPr>
  </w:style>
  <w:style w:type="paragraph" w:customStyle="1" w:styleId="ElencoPuntatolivello1">
    <w:name w:val="Elenco Puntato livello 1"/>
    <w:basedOn w:val="Normale"/>
    <w:qFormat/>
    <w:rsid w:val="00D57FBC"/>
    <w:pPr>
      <w:tabs>
        <w:tab w:val="left" w:pos="709"/>
      </w:tabs>
      <w:spacing w:after="0" w:line="240" w:lineRule="auto"/>
      <w:jc w:val="both"/>
    </w:pPr>
    <w:rPr>
      <w:rFonts w:eastAsia="Times New Roman" w:cs="Times New Roman"/>
      <w:szCs w:val="20"/>
      <w:lang w:eastAsia="it-IT"/>
    </w:rPr>
  </w:style>
  <w:style w:type="paragraph" w:customStyle="1" w:styleId="ElencoPuntatoPlus">
    <w:name w:val="Elenco Puntato Plus"/>
    <w:basedOn w:val="Normale"/>
    <w:next w:val="Normale"/>
    <w:rsid w:val="003B445A"/>
    <w:pPr>
      <w:widowControl w:val="0"/>
      <w:numPr>
        <w:numId w:val="5"/>
      </w:numPr>
      <w:jc w:val="both"/>
    </w:pPr>
    <w:rPr>
      <w:rFonts w:eastAsia="Arial Unicode MS"/>
      <w:snapToGrid w:val="0"/>
      <w:kern w:val="28"/>
      <w:szCs w:val="20"/>
      <w:lang w:eastAsia="en-GB"/>
    </w:rPr>
  </w:style>
  <w:style w:type="character" w:styleId="Testosegnaposto">
    <w:name w:val="Placeholder Text"/>
    <w:basedOn w:val="Carpredefinitoparagrafo"/>
    <w:uiPriority w:val="99"/>
    <w:semiHidden/>
    <w:rsid w:val="005110AE"/>
    <w:rPr>
      <w:color w:val="808080"/>
    </w:rPr>
  </w:style>
  <w:style w:type="paragraph" w:styleId="Sommario1">
    <w:name w:val="toc 1"/>
    <w:basedOn w:val="Normale"/>
    <w:next w:val="Normale"/>
    <w:autoRedefine/>
    <w:uiPriority w:val="39"/>
    <w:unhideWhenUsed/>
    <w:rsid w:val="0010269D"/>
    <w:pPr>
      <w:spacing w:after="100"/>
    </w:pPr>
  </w:style>
  <w:style w:type="character" w:customStyle="1" w:styleId="normaltextrun">
    <w:name w:val="normaltextrun"/>
    <w:basedOn w:val="Carpredefinitoparagrafo"/>
    <w:rsid w:val="002E0FB0"/>
  </w:style>
  <w:style w:type="character" w:customStyle="1" w:styleId="eop">
    <w:name w:val="eop"/>
    <w:basedOn w:val="Carpredefinitoparagrafo"/>
    <w:rsid w:val="002E0FB0"/>
  </w:style>
  <w:style w:type="paragraph" w:customStyle="1" w:styleId="Liste">
    <w:name w:val="Liste"/>
    <w:basedOn w:val="Normale"/>
    <w:link w:val="ListeCarattere"/>
    <w:uiPriority w:val="99"/>
    <w:qFormat/>
    <w:rsid w:val="00DC14DE"/>
    <w:pPr>
      <w:numPr>
        <w:numId w:val="10"/>
      </w:numPr>
      <w:spacing w:after="0" w:line="240" w:lineRule="auto"/>
      <w:jc w:val="both"/>
    </w:pPr>
    <w:rPr>
      <w:rFonts w:ascii="Lucida Sans Unicode" w:eastAsia="Calibri" w:hAnsi="Lucida Sans Unicode" w:cs="Times New Roman"/>
      <w:i/>
      <w:color w:val="595959"/>
      <w:sz w:val="22"/>
      <w:szCs w:val="20"/>
      <w:lang w:eastAsia="it-IT"/>
    </w:rPr>
  </w:style>
  <w:style w:type="character" w:customStyle="1" w:styleId="ListeCarattere">
    <w:name w:val="Liste Carattere"/>
    <w:link w:val="Liste"/>
    <w:uiPriority w:val="99"/>
    <w:locked/>
    <w:rsid w:val="00DC14DE"/>
    <w:rPr>
      <w:rFonts w:ascii="Lucida Sans Unicode" w:eastAsia="Calibri" w:hAnsi="Lucida Sans Unicode" w:cs="Times New Roman"/>
      <w:i/>
      <w:color w:val="595959"/>
      <w:szCs w:val="20"/>
      <w:lang w:eastAsia="it-IT"/>
    </w:rPr>
  </w:style>
  <w:style w:type="paragraph" w:customStyle="1" w:styleId="Errori">
    <w:name w:val="Errori"/>
    <w:basedOn w:val="Normale"/>
    <w:link w:val="ErroriCarattere"/>
    <w:qFormat/>
    <w:rsid w:val="00DC14DE"/>
    <w:pPr>
      <w:spacing w:before="240" w:after="200" w:line="240" w:lineRule="auto"/>
      <w:jc w:val="both"/>
    </w:pPr>
    <w:rPr>
      <w:rFonts w:ascii="Lucida Sans Unicode" w:eastAsia="Calibri" w:hAnsi="Lucida Sans Unicode" w:cs="Times New Roman"/>
      <w:sz w:val="18"/>
      <w:szCs w:val="20"/>
      <w:lang w:eastAsia="it-IT"/>
    </w:rPr>
  </w:style>
  <w:style w:type="character" w:customStyle="1" w:styleId="ErroriCarattere">
    <w:name w:val="Errori Carattere"/>
    <w:link w:val="Errori"/>
    <w:locked/>
    <w:rsid w:val="00DC14DE"/>
    <w:rPr>
      <w:rFonts w:ascii="Lucida Sans Unicode" w:eastAsia="Calibri" w:hAnsi="Lucida Sans Unicode" w:cs="Times New Roman"/>
      <w:sz w:val="18"/>
      <w:szCs w:val="20"/>
      <w:lang w:eastAsia="it-IT"/>
    </w:rPr>
  </w:style>
  <w:style w:type="paragraph" w:styleId="Indicedellefigure">
    <w:name w:val="table of figures"/>
    <w:basedOn w:val="Normale"/>
    <w:next w:val="Normale"/>
    <w:link w:val="IndicedellefigureCarattere"/>
    <w:uiPriority w:val="99"/>
    <w:rsid w:val="00BD061D"/>
    <w:pPr>
      <w:spacing w:after="0" w:line="240" w:lineRule="auto"/>
      <w:ind w:left="432"/>
      <w:jc w:val="both"/>
    </w:pPr>
    <w:rPr>
      <w:rFonts w:ascii="Lucida Sans Unicode" w:eastAsia="Times New Roman" w:hAnsi="Lucida Sans Unicode" w:cs="Times New Roman"/>
      <w:i/>
      <w:sz w:val="16"/>
      <w:szCs w:val="20"/>
      <w:lang w:eastAsia="it-IT"/>
    </w:rPr>
  </w:style>
  <w:style w:type="character" w:customStyle="1" w:styleId="IndicedellefigureCarattere">
    <w:name w:val="Indice delle figure Carattere"/>
    <w:link w:val="Indicedellefigure"/>
    <w:uiPriority w:val="99"/>
    <w:rsid w:val="00BD061D"/>
    <w:rPr>
      <w:rFonts w:ascii="Lucida Sans Unicode" w:eastAsia="Times New Roman" w:hAnsi="Lucida Sans Unicode" w:cs="Times New Roman"/>
      <w:i/>
      <w:sz w:val="16"/>
      <w:szCs w:val="20"/>
      <w:lang w:eastAsia="it-IT"/>
    </w:rPr>
  </w:style>
  <w:style w:type="paragraph" w:customStyle="1" w:styleId="paragraph">
    <w:name w:val="paragraph"/>
    <w:basedOn w:val="Normale"/>
    <w:rsid w:val="00EB58BC"/>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396920">
      <w:bodyDiv w:val="1"/>
      <w:marLeft w:val="0"/>
      <w:marRight w:val="0"/>
      <w:marTop w:val="0"/>
      <w:marBottom w:val="0"/>
      <w:divBdr>
        <w:top w:val="none" w:sz="0" w:space="0" w:color="auto"/>
        <w:left w:val="none" w:sz="0" w:space="0" w:color="auto"/>
        <w:bottom w:val="none" w:sz="0" w:space="0" w:color="auto"/>
        <w:right w:val="none" w:sz="0" w:space="0" w:color="auto"/>
      </w:divBdr>
      <w:divsChild>
        <w:div w:id="1447311207">
          <w:marLeft w:val="0"/>
          <w:marRight w:val="0"/>
          <w:marTop w:val="0"/>
          <w:marBottom w:val="0"/>
          <w:divBdr>
            <w:top w:val="none" w:sz="0" w:space="0" w:color="auto"/>
            <w:left w:val="none" w:sz="0" w:space="0" w:color="auto"/>
            <w:bottom w:val="none" w:sz="0" w:space="0" w:color="auto"/>
            <w:right w:val="none" w:sz="0" w:space="0" w:color="auto"/>
          </w:divBdr>
        </w:div>
        <w:div w:id="80831757">
          <w:marLeft w:val="0"/>
          <w:marRight w:val="0"/>
          <w:marTop w:val="0"/>
          <w:marBottom w:val="0"/>
          <w:divBdr>
            <w:top w:val="none" w:sz="0" w:space="0" w:color="auto"/>
            <w:left w:val="none" w:sz="0" w:space="0" w:color="auto"/>
            <w:bottom w:val="none" w:sz="0" w:space="0" w:color="auto"/>
            <w:right w:val="none" w:sz="0" w:space="0" w:color="auto"/>
          </w:divBdr>
        </w:div>
        <w:div w:id="1163011335">
          <w:marLeft w:val="0"/>
          <w:marRight w:val="0"/>
          <w:marTop w:val="0"/>
          <w:marBottom w:val="0"/>
          <w:divBdr>
            <w:top w:val="none" w:sz="0" w:space="0" w:color="auto"/>
            <w:left w:val="none" w:sz="0" w:space="0" w:color="auto"/>
            <w:bottom w:val="none" w:sz="0" w:space="0" w:color="auto"/>
            <w:right w:val="none" w:sz="0" w:space="0" w:color="auto"/>
          </w:divBdr>
        </w:div>
      </w:divsChild>
    </w:div>
    <w:div w:id="1488789153">
      <w:bodyDiv w:val="1"/>
      <w:marLeft w:val="0"/>
      <w:marRight w:val="0"/>
      <w:marTop w:val="0"/>
      <w:marBottom w:val="0"/>
      <w:divBdr>
        <w:top w:val="none" w:sz="0" w:space="0" w:color="auto"/>
        <w:left w:val="none" w:sz="0" w:space="0" w:color="auto"/>
        <w:bottom w:val="none" w:sz="0" w:space="0" w:color="auto"/>
        <w:right w:val="none" w:sz="0" w:space="0" w:color="auto"/>
      </w:divBdr>
    </w:div>
    <w:div w:id="1596330056">
      <w:bodyDiv w:val="1"/>
      <w:marLeft w:val="0"/>
      <w:marRight w:val="0"/>
      <w:marTop w:val="0"/>
      <w:marBottom w:val="0"/>
      <w:divBdr>
        <w:top w:val="none" w:sz="0" w:space="0" w:color="auto"/>
        <w:left w:val="none" w:sz="0" w:space="0" w:color="auto"/>
        <w:bottom w:val="none" w:sz="0" w:space="0" w:color="auto"/>
        <w:right w:val="none" w:sz="0" w:space="0" w:color="auto"/>
      </w:divBdr>
    </w:div>
    <w:div w:id="20035774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C7064EEEEBFA4A49A9532ADF9F3C0861" ma:contentTypeVersion="10" ma:contentTypeDescription="Creare un nuovo documento." ma:contentTypeScope="" ma:versionID="17e7a64f6d48b431806221fcdbcf02d5">
  <xsd:schema xmlns:xsd="http://www.w3.org/2001/XMLSchema" xmlns:xs="http://www.w3.org/2001/XMLSchema" xmlns:p="http://schemas.microsoft.com/office/2006/metadata/properties" xmlns:ns2="129abdd2-6ac0-434f-a6a9-4fa7a858da6c" xmlns:ns3="03b70271-388c-4ba5-83d3-ac28221edc3d" targetNamespace="http://schemas.microsoft.com/office/2006/metadata/properties" ma:root="true" ma:fieldsID="fb60bf3f974c7e5527deabf5263e594a" ns2:_="" ns3:_="">
    <xsd:import namespace="129abdd2-6ac0-434f-a6a9-4fa7a858da6c"/>
    <xsd:import namespace="03b70271-388c-4ba5-83d3-ac28221edc3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GenerationTime" minOccurs="0"/>
                <xsd:element ref="ns3:MediaServiceEventHashCode" minOccurs="0"/>
                <xsd:element ref="ns3:MediaLengthInSeconds" minOccurs="0"/>
                <xsd:element ref="ns3:MediaServiceSearchPropertie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9abdd2-6ac0-434f-a6a9-4fa7a858da6c" elementFormDefault="qualified">
    <xsd:import namespace="http://schemas.microsoft.com/office/2006/documentManagement/types"/>
    <xsd:import namespace="http://schemas.microsoft.com/office/infopath/2007/PartnerControls"/>
    <xsd:element name="SharedWithUsers" ma:index="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Condiviso con dettagli"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b70271-388c-4ba5-83d3-ac28221edc3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ServiceDateTaken" ma:index="17"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212F7C7-E1CA-4BBA-9079-1644B251316A}">
  <ds:schemaRefs>
    <ds:schemaRef ds:uri="http://schemas.microsoft.com/sharepoint/v3/contenttype/forms"/>
  </ds:schemaRefs>
</ds:datastoreItem>
</file>

<file path=customXml/itemProps2.xml><?xml version="1.0" encoding="utf-8"?>
<ds:datastoreItem xmlns:ds="http://schemas.openxmlformats.org/officeDocument/2006/customXml" ds:itemID="{FFC60878-E197-4A57-B67E-D53AB5AE20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9abdd2-6ac0-434f-a6a9-4fa7a858da6c"/>
    <ds:schemaRef ds:uri="03b70271-388c-4ba5-83d3-ac28221edc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B7711CB-4B2E-44FD-AFE8-F139B66EF4DE}">
  <ds:schemaRefs>
    <ds:schemaRef ds:uri="http://schemas.openxmlformats.org/officeDocument/2006/bibliography"/>
  </ds:schemaRefs>
</ds:datastoreItem>
</file>

<file path=customXml/itemProps4.xml><?xml version="1.0" encoding="utf-8"?>
<ds:datastoreItem xmlns:ds="http://schemas.openxmlformats.org/officeDocument/2006/customXml" ds:itemID="{0B34CD9D-E04F-4FCC-925B-CA67B3779AA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1208</TotalTime>
  <Pages>11</Pages>
  <Words>1863</Words>
  <Characters>10625</Characters>
  <Application>Microsoft Office Word</Application>
  <DocSecurity>0</DocSecurity>
  <Lines>88</Lines>
  <Paragraphs>24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inserire oggetto</dc:subject>
  <dc:creator/>
  <cp:keywords/>
  <dc:description/>
  <cp:lastModifiedBy>Giuseppe Belli</cp:lastModifiedBy>
  <cp:revision>428</cp:revision>
  <cp:lastPrinted>2023-01-13T10:33:00Z</cp:lastPrinted>
  <dcterms:created xsi:type="dcterms:W3CDTF">2023-01-13T09:53:00Z</dcterms:created>
  <dcterms:modified xsi:type="dcterms:W3CDTF">2025-10-24T09:37:00Z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0x010100C7064EEEEBFA4A49A9532ADF9F3C0861</vt:lpwstr>
  </property>
  <property fmtid="{D5CDD505-2E9C-101B-9397-08002B2CF9AE}" pid="3" name="MediaServiceImageTags">
    <vt:lpwstr/>
  </property>
  <property fmtid="{D5CDD505-2E9C-101B-9397-08002B2CF9AE}" pid="4" name="CG">
    <vt:lpwstr>MO_COM_004A_rev_4_CONSTRUCTION_Perpetual.pdf   MO_COM_004C_rev_4_Cloud_Saas.pdf</vt:lpwstr>
  </property>
</Properties>
</file>