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BB165" w14:textId="77777777" w:rsidR="00A7517D" w:rsidRDefault="00A7517D" w:rsidP="007401EC"/>
    <w:p w14:paraId="55DE41D9" w14:textId="77777777" w:rsidR="00A7517D" w:rsidRDefault="00A7517D" w:rsidP="00A7517D">
      <w:pPr>
        <w:pStyle w:val="Titolo"/>
        <w:jc w:val="center"/>
        <w:rPr>
          <w:color w:val="00B0F0"/>
        </w:rPr>
      </w:pPr>
    </w:p>
    <w:p w14:paraId="6E80E673" w14:textId="48EE6C1B" w:rsidR="006B5D91" w:rsidRDefault="00C93089" w:rsidP="00C93089">
      <w:pPr>
        <w:jc w:val="center"/>
      </w:pPr>
      <w:r>
        <w:rPr>
          <w:noProof/>
        </w:rPr>
        <w:drawing>
          <wp:inline distT="0" distB="0" distL="0" distR="0" wp14:anchorId="7DB636A0" wp14:editId="525A8AC4">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7873F99E" w14:textId="77777777" w:rsidR="006B5D91" w:rsidRDefault="006B5D91" w:rsidP="006B5D91"/>
    <w:p w14:paraId="616FE69F" w14:textId="5E710C24" w:rsidR="006B5D91" w:rsidRDefault="006B5D91" w:rsidP="006B5D91"/>
    <w:p w14:paraId="211071A5" w14:textId="77777777" w:rsidR="006B5D91" w:rsidRDefault="006B5D91" w:rsidP="006B5D91"/>
    <w:p w14:paraId="7132EA45" w14:textId="77777777" w:rsidR="006B5D91" w:rsidRPr="006B5D91" w:rsidRDefault="006B5D91" w:rsidP="006B5D91"/>
    <w:p w14:paraId="1FAFDAE6" w14:textId="0989FAE1" w:rsidR="00A7517D" w:rsidRDefault="00B23A01" w:rsidP="00A7517D">
      <w:pPr>
        <w:pStyle w:val="Titolo"/>
        <w:jc w:val="center"/>
        <w:rPr>
          <w:b/>
          <w:bCs/>
          <w:color w:val="00B0F0"/>
        </w:rPr>
      </w:pPr>
      <w:r>
        <w:rPr>
          <w:b/>
          <w:bCs/>
          <w:color w:val="00B0F0"/>
        </w:rPr>
        <w:t>Interoperabilità PCP</w:t>
      </w:r>
    </w:p>
    <w:p w14:paraId="3EE68239" w14:textId="77777777" w:rsidR="00B23A01" w:rsidRDefault="00B23A01" w:rsidP="00B23A01"/>
    <w:p w14:paraId="2D5936AC" w14:textId="6B7D4DA9" w:rsidR="00B23A01" w:rsidRPr="00BD69DD" w:rsidRDefault="00B23A01" w:rsidP="00B23A01">
      <w:pPr>
        <w:jc w:val="center"/>
        <w:rPr>
          <w:b/>
          <w:bCs/>
        </w:rPr>
      </w:pPr>
      <w:r w:rsidRPr="00BD69DD">
        <w:rPr>
          <w:b/>
          <w:bCs/>
          <w:color w:val="F79646" w:themeColor="accent6"/>
        </w:rPr>
        <w:t>Manual</w:t>
      </w:r>
      <w:r w:rsidR="00430348">
        <w:rPr>
          <w:b/>
          <w:bCs/>
          <w:color w:val="F79646" w:themeColor="accent6"/>
        </w:rPr>
        <w:t>e</w:t>
      </w:r>
      <w:r w:rsidRPr="00BD69DD">
        <w:rPr>
          <w:b/>
          <w:bCs/>
          <w:color w:val="F79646" w:themeColor="accent6"/>
        </w:rPr>
        <w:t xml:space="preserve"> per le Stazioni Appaltanti</w:t>
      </w:r>
    </w:p>
    <w:p w14:paraId="398DEA6E" w14:textId="77777777" w:rsidR="00B23A01" w:rsidRPr="00B23A01" w:rsidRDefault="00B23A01" w:rsidP="00B23A01"/>
    <w:p w14:paraId="0FA46018" w14:textId="77777777" w:rsidR="0010269D" w:rsidRDefault="0010269D">
      <w:pPr>
        <w:rPr>
          <w:rFonts w:cs="Arial"/>
        </w:rPr>
      </w:pP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7D319599" w14:textId="77777777" w:rsidR="00A7517D" w:rsidRDefault="00A7517D" w:rsidP="007401EC"/>
    <w:sdt>
      <w:sdtPr>
        <w:rPr>
          <w:rFonts w:ascii="Arial" w:eastAsiaTheme="minorEastAsia" w:hAnsi="Arial" w:cstheme="minorBidi"/>
          <w:smallCaps w:val="0"/>
          <w:color w:val="auto"/>
          <w:sz w:val="22"/>
          <w:szCs w:val="22"/>
        </w:rPr>
        <w:id w:val="-2007049504"/>
        <w:docPartObj>
          <w:docPartGallery w:val="Table of Contents"/>
          <w:docPartUnique/>
        </w:docPartObj>
      </w:sdtPr>
      <w:sdtEndPr>
        <w:rPr>
          <w:b/>
          <w:bCs/>
        </w:rPr>
      </w:sdtEndPr>
      <w:sdtContent>
        <w:p w14:paraId="775A0222" w14:textId="433E32CB" w:rsidR="00D60696" w:rsidRDefault="00D60696">
          <w:pPr>
            <w:pStyle w:val="Titolosommario"/>
          </w:pPr>
          <w:r>
            <w:t>Sommario</w:t>
          </w:r>
        </w:p>
        <w:p w14:paraId="61EF82EE" w14:textId="6F63827C" w:rsidR="006B52D7" w:rsidRDefault="00D60696">
          <w:pPr>
            <w:pStyle w:val="Sommario1"/>
            <w:tabs>
              <w:tab w:val="left" w:pos="440"/>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\o "1-3" \h \z \u </w:instrText>
          </w:r>
          <w:r>
            <w:fldChar w:fldCharType="separate"/>
          </w:r>
          <w:hyperlink w:anchor="_Toc187338468" w:history="1">
            <w:r w:rsidR="006B52D7" w:rsidRPr="000C6F8B">
              <w:rPr>
                <w:rStyle w:val="Collegamentoipertestuale"/>
                <w:noProof/>
              </w:rPr>
              <w:t>2</w:t>
            </w:r>
            <w:r w:rsidR="006B52D7">
              <w:rPr>
                <w:rFonts w:asciiTheme="minorHAnsi" w:hAnsiTheme="minorHAnsi"/>
                <w:noProof/>
                <w:kern w:val="2"/>
                <w:sz w:val="24"/>
                <w:szCs w:val="24"/>
                <w:lang w:eastAsia="it-IT"/>
                <w14:ligatures w14:val="standardContextual"/>
              </w:rPr>
              <w:tab/>
            </w:r>
            <w:r w:rsidR="006B52D7" w:rsidRPr="000C6F8B">
              <w:rPr>
                <w:rStyle w:val="Collegamentoipertestuale"/>
                <w:noProof/>
              </w:rPr>
              <w:t>Introduzione</w:t>
            </w:r>
            <w:r w:rsidR="006B52D7">
              <w:rPr>
                <w:noProof/>
                <w:webHidden/>
              </w:rPr>
              <w:tab/>
            </w:r>
            <w:r w:rsidR="006B52D7">
              <w:rPr>
                <w:noProof/>
                <w:webHidden/>
              </w:rPr>
              <w:fldChar w:fldCharType="begin"/>
            </w:r>
            <w:r w:rsidR="006B52D7">
              <w:rPr>
                <w:noProof/>
                <w:webHidden/>
              </w:rPr>
              <w:instrText xml:space="preserve"> PAGEREF _Toc187338468 \h </w:instrText>
            </w:r>
            <w:r w:rsidR="006B52D7">
              <w:rPr>
                <w:noProof/>
                <w:webHidden/>
              </w:rPr>
            </w:r>
            <w:r w:rsidR="006B52D7">
              <w:rPr>
                <w:noProof/>
                <w:webHidden/>
              </w:rPr>
              <w:fldChar w:fldCharType="separate"/>
            </w:r>
            <w:r w:rsidR="006B52D7">
              <w:rPr>
                <w:noProof/>
                <w:webHidden/>
              </w:rPr>
              <w:t>3</w:t>
            </w:r>
            <w:r w:rsidR="006B52D7">
              <w:rPr>
                <w:noProof/>
                <w:webHidden/>
              </w:rPr>
              <w:fldChar w:fldCharType="end"/>
            </w:r>
          </w:hyperlink>
        </w:p>
        <w:p w14:paraId="3C7ED5C1" w14:textId="18227F98" w:rsidR="006B52D7" w:rsidRDefault="006B52D7">
          <w:pPr>
            <w:pStyle w:val="Sommario1"/>
            <w:tabs>
              <w:tab w:val="left" w:pos="440"/>
              <w:tab w:val="right" w:leader="dot" w:pos="9622"/>
            </w:tabs>
            <w:rPr>
              <w:rFonts w:asciiTheme="minorHAnsi" w:hAnsiTheme="minorHAnsi"/>
              <w:noProof/>
              <w:kern w:val="2"/>
              <w:sz w:val="24"/>
              <w:szCs w:val="24"/>
              <w:lang w:eastAsia="it-IT"/>
              <w14:ligatures w14:val="standardContextual"/>
            </w:rPr>
          </w:pPr>
          <w:hyperlink w:anchor="_Toc187338469" w:history="1">
            <w:r w:rsidRPr="000C6F8B">
              <w:rPr>
                <w:rStyle w:val="Collegamentoipertestuale"/>
                <w:noProof/>
              </w:rPr>
              <w:t>3</w:t>
            </w:r>
            <w:r>
              <w:rPr>
                <w:rFonts w:asciiTheme="minorHAnsi" w:hAnsiTheme="minorHAnsi"/>
                <w:noProof/>
                <w:kern w:val="2"/>
                <w:sz w:val="24"/>
                <w:szCs w:val="24"/>
                <w:lang w:eastAsia="it-IT"/>
                <w14:ligatures w14:val="standardContextual"/>
              </w:rPr>
              <w:tab/>
            </w:r>
            <w:r w:rsidRPr="000C6F8B">
              <w:rPr>
                <w:rStyle w:val="Collegamentoipertestuale"/>
                <w:noProof/>
              </w:rPr>
              <w:t>Sezioni di gara dedicate all’interoperabilità</w:t>
            </w:r>
            <w:r>
              <w:rPr>
                <w:noProof/>
                <w:webHidden/>
              </w:rPr>
              <w:tab/>
            </w:r>
            <w:r>
              <w:rPr>
                <w:noProof/>
                <w:webHidden/>
              </w:rPr>
              <w:fldChar w:fldCharType="begin"/>
            </w:r>
            <w:r>
              <w:rPr>
                <w:noProof/>
                <w:webHidden/>
              </w:rPr>
              <w:instrText xml:space="preserve"> PAGEREF _Toc187338469 \h </w:instrText>
            </w:r>
            <w:r>
              <w:rPr>
                <w:noProof/>
                <w:webHidden/>
              </w:rPr>
            </w:r>
            <w:r>
              <w:rPr>
                <w:noProof/>
                <w:webHidden/>
              </w:rPr>
              <w:fldChar w:fldCharType="separate"/>
            </w:r>
            <w:r>
              <w:rPr>
                <w:noProof/>
                <w:webHidden/>
              </w:rPr>
              <w:t>3</w:t>
            </w:r>
            <w:r>
              <w:rPr>
                <w:noProof/>
                <w:webHidden/>
              </w:rPr>
              <w:fldChar w:fldCharType="end"/>
            </w:r>
          </w:hyperlink>
        </w:p>
        <w:p w14:paraId="68DB192A" w14:textId="60766AB7"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0" w:history="1">
            <w:r w:rsidRPr="000C6F8B">
              <w:rPr>
                <w:rStyle w:val="Collegamentoipertestuale"/>
                <w:noProof/>
              </w:rPr>
              <w:t>3.1</w:t>
            </w:r>
            <w:r>
              <w:rPr>
                <w:rFonts w:asciiTheme="minorHAnsi" w:hAnsiTheme="minorHAnsi"/>
                <w:noProof/>
                <w:kern w:val="2"/>
                <w:sz w:val="24"/>
                <w:szCs w:val="24"/>
                <w:lang w:eastAsia="it-IT"/>
                <w14:ligatures w14:val="standardContextual"/>
              </w:rPr>
              <w:tab/>
            </w:r>
            <w:r w:rsidRPr="000C6F8B">
              <w:rPr>
                <w:rStyle w:val="Collegamentoipertestuale"/>
                <w:noProof/>
              </w:rPr>
              <w:t>Interoperabilità</w:t>
            </w:r>
            <w:r>
              <w:rPr>
                <w:noProof/>
                <w:webHidden/>
              </w:rPr>
              <w:tab/>
            </w:r>
            <w:r>
              <w:rPr>
                <w:noProof/>
                <w:webHidden/>
              </w:rPr>
              <w:fldChar w:fldCharType="begin"/>
            </w:r>
            <w:r>
              <w:rPr>
                <w:noProof/>
                <w:webHidden/>
              </w:rPr>
              <w:instrText xml:space="preserve"> PAGEREF _Toc187338470 \h </w:instrText>
            </w:r>
            <w:r>
              <w:rPr>
                <w:noProof/>
                <w:webHidden/>
              </w:rPr>
            </w:r>
            <w:r>
              <w:rPr>
                <w:noProof/>
                <w:webHidden/>
              </w:rPr>
              <w:fldChar w:fldCharType="separate"/>
            </w:r>
            <w:r>
              <w:rPr>
                <w:noProof/>
                <w:webHidden/>
              </w:rPr>
              <w:t>3</w:t>
            </w:r>
            <w:r>
              <w:rPr>
                <w:noProof/>
                <w:webHidden/>
              </w:rPr>
              <w:fldChar w:fldCharType="end"/>
            </w:r>
          </w:hyperlink>
        </w:p>
        <w:p w14:paraId="3861481C" w14:textId="3E80288E" w:rsidR="006B52D7" w:rsidRDefault="006B52D7">
          <w:pPr>
            <w:pStyle w:val="Sommario3"/>
            <w:rPr>
              <w:rFonts w:asciiTheme="minorHAnsi" w:hAnsiTheme="minorHAnsi"/>
              <w:noProof/>
              <w:kern w:val="2"/>
              <w:sz w:val="24"/>
              <w:szCs w:val="24"/>
              <w:lang w:eastAsia="it-IT"/>
              <w14:ligatures w14:val="standardContextual"/>
            </w:rPr>
          </w:pPr>
          <w:hyperlink w:anchor="_Toc187338471" w:history="1">
            <w:r w:rsidRPr="000C6F8B">
              <w:rPr>
                <w:rStyle w:val="Collegamentoipertestuale"/>
                <w:noProof/>
              </w:rPr>
              <w:t>3.1.1</w:t>
            </w:r>
            <w:r>
              <w:rPr>
                <w:rFonts w:asciiTheme="minorHAnsi" w:hAnsiTheme="minorHAnsi"/>
                <w:noProof/>
                <w:kern w:val="2"/>
                <w:sz w:val="24"/>
                <w:szCs w:val="24"/>
                <w:lang w:eastAsia="it-IT"/>
                <w14:ligatures w14:val="standardContextual"/>
              </w:rPr>
              <w:tab/>
            </w:r>
            <w:r w:rsidRPr="000C6F8B">
              <w:rPr>
                <w:rStyle w:val="Collegamentoipertestuale"/>
                <w:noProof/>
              </w:rPr>
              <w:t>Interoperabilità negli affidamenti diretti</w:t>
            </w:r>
            <w:r>
              <w:rPr>
                <w:noProof/>
                <w:webHidden/>
              </w:rPr>
              <w:tab/>
            </w:r>
            <w:r>
              <w:rPr>
                <w:noProof/>
                <w:webHidden/>
              </w:rPr>
              <w:fldChar w:fldCharType="begin"/>
            </w:r>
            <w:r>
              <w:rPr>
                <w:noProof/>
                <w:webHidden/>
              </w:rPr>
              <w:instrText xml:space="preserve"> PAGEREF _Toc187338471 \h </w:instrText>
            </w:r>
            <w:r>
              <w:rPr>
                <w:noProof/>
                <w:webHidden/>
              </w:rPr>
            </w:r>
            <w:r>
              <w:rPr>
                <w:noProof/>
                <w:webHidden/>
              </w:rPr>
              <w:fldChar w:fldCharType="separate"/>
            </w:r>
            <w:r>
              <w:rPr>
                <w:noProof/>
                <w:webHidden/>
              </w:rPr>
              <w:t>6</w:t>
            </w:r>
            <w:r>
              <w:rPr>
                <w:noProof/>
                <w:webHidden/>
              </w:rPr>
              <w:fldChar w:fldCharType="end"/>
            </w:r>
          </w:hyperlink>
        </w:p>
        <w:p w14:paraId="07182A93" w14:textId="0FE2DDE6" w:rsidR="006B52D7" w:rsidRDefault="006B52D7">
          <w:pPr>
            <w:pStyle w:val="Sommario3"/>
            <w:rPr>
              <w:rFonts w:asciiTheme="minorHAnsi" w:hAnsiTheme="minorHAnsi"/>
              <w:noProof/>
              <w:kern w:val="2"/>
              <w:sz w:val="24"/>
              <w:szCs w:val="24"/>
              <w:lang w:eastAsia="it-IT"/>
              <w14:ligatures w14:val="standardContextual"/>
            </w:rPr>
          </w:pPr>
          <w:hyperlink w:anchor="_Toc187338472" w:history="1">
            <w:r w:rsidRPr="000C6F8B">
              <w:rPr>
                <w:rStyle w:val="Collegamentoipertestuale"/>
                <w:noProof/>
              </w:rPr>
              <w:t>3.1.2</w:t>
            </w:r>
            <w:r>
              <w:rPr>
                <w:rFonts w:asciiTheme="minorHAnsi" w:hAnsiTheme="minorHAnsi"/>
                <w:noProof/>
                <w:kern w:val="2"/>
                <w:sz w:val="24"/>
                <w:szCs w:val="24"/>
                <w:lang w:eastAsia="it-IT"/>
                <w14:ligatures w14:val="standardContextual"/>
              </w:rPr>
              <w:tab/>
            </w:r>
            <w:r w:rsidRPr="000C6F8B">
              <w:rPr>
                <w:rStyle w:val="Collegamentoipertestuale"/>
                <w:noProof/>
              </w:rPr>
              <w:t>L’interoperabilità in RdO</w:t>
            </w:r>
            <w:r>
              <w:rPr>
                <w:noProof/>
                <w:webHidden/>
              </w:rPr>
              <w:tab/>
            </w:r>
            <w:r>
              <w:rPr>
                <w:noProof/>
                <w:webHidden/>
              </w:rPr>
              <w:fldChar w:fldCharType="begin"/>
            </w:r>
            <w:r>
              <w:rPr>
                <w:noProof/>
                <w:webHidden/>
              </w:rPr>
              <w:instrText xml:space="preserve"> PAGEREF _Toc187338472 \h </w:instrText>
            </w:r>
            <w:r>
              <w:rPr>
                <w:noProof/>
                <w:webHidden/>
              </w:rPr>
            </w:r>
            <w:r>
              <w:rPr>
                <w:noProof/>
                <w:webHidden/>
              </w:rPr>
              <w:fldChar w:fldCharType="separate"/>
            </w:r>
            <w:r>
              <w:rPr>
                <w:noProof/>
                <w:webHidden/>
              </w:rPr>
              <w:t>7</w:t>
            </w:r>
            <w:r>
              <w:rPr>
                <w:noProof/>
                <w:webHidden/>
              </w:rPr>
              <w:fldChar w:fldCharType="end"/>
            </w:r>
          </w:hyperlink>
        </w:p>
        <w:p w14:paraId="4525F90F" w14:textId="6C92894D"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3" w:history="1">
            <w:r w:rsidRPr="000C6F8B">
              <w:rPr>
                <w:rStyle w:val="Collegamentoipertestuale"/>
                <w:noProof/>
              </w:rPr>
              <w:t>3.2</w:t>
            </w:r>
            <w:r>
              <w:rPr>
                <w:rFonts w:asciiTheme="minorHAnsi" w:hAnsiTheme="minorHAnsi"/>
                <w:noProof/>
                <w:kern w:val="2"/>
                <w:sz w:val="24"/>
                <w:szCs w:val="24"/>
                <w:lang w:eastAsia="it-IT"/>
                <w14:ligatures w14:val="standardContextual"/>
              </w:rPr>
              <w:tab/>
            </w:r>
            <w:r w:rsidRPr="000C6F8B">
              <w:rPr>
                <w:rStyle w:val="Collegamentoipertestuale"/>
                <w:noProof/>
              </w:rPr>
              <w:t>Cronologia PCP</w:t>
            </w:r>
            <w:r>
              <w:rPr>
                <w:noProof/>
                <w:webHidden/>
              </w:rPr>
              <w:tab/>
            </w:r>
            <w:r>
              <w:rPr>
                <w:noProof/>
                <w:webHidden/>
              </w:rPr>
              <w:fldChar w:fldCharType="begin"/>
            </w:r>
            <w:r>
              <w:rPr>
                <w:noProof/>
                <w:webHidden/>
              </w:rPr>
              <w:instrText xml:space="preserve"> PAGEREF _Toc187338473 \h </w:instrText>
            </w:r>
            <w:r>
              <w:rPr>
                <w:noProof/>
                <w:webHidden/>
              </w:rPr>
            </w:r>
            <w:r>
              <w:rPr>
                <w:noProof/>
                <w:webHidden/>
              </w:rPr>
              <w:fldChar w:fldCharType="separate"/>
            </w:r>
            <w:r>
              <w:rPr>
                <w:noProof/>
                <w:webHidden/>
              </w:rPr>
              <w:t>8</w:t>
            </w:r>
            <w:r>
              <w:rPr>
                <w:noProof/>
                <w:webHidden/>
              </w:rPr>
              <w:fldChar w:fldCharType="end"/>
            </w:r>
          </w:hyperlink>
        </w:p>
        <w:p w14:paraId="5CD07C01" w14:textId="26B705B8" w:rsidR="006B52D7" w:rsidRDefault="006B52D7">
          <w:pPr>
            <w:pStyle w:val="Sommario1"/>
            <w:tabs>
              <w:tab w:val="left" w:pos="440"/>
              <w:tab w:val="right" w:leader="dot" w:pos="9622"/>
            </w:tabs>
            <w:rPr>
              <w:rFonts w:asciiTheme="minorHAnsi" w:hAnsiTheme="minorHAnsi"/>
              <w:noProof/>
              <w:kern w:val="2"/>
              <w:sz w:val="24"/>
              <w:szCs w:val="24"/>
              <w:lang w:eastAsia="it-IT"/>
              <w14:ligatures w14:val="standardContextual"/>
            </w:rPr>
          </w:pPr>
          <w:hyperlink w:anchor="_Toc187338474" w:history="1">
            <w:r w:rsidRPr="000C6F8B">
              <w:rPr>
                <w:rStyle w:val="Collegamentoipertestuale"/>
                <w:noProof/>
              </w:rPr>
              <w:t>4</w:t>
            </w:r>
            <w:r>
              <w:rPr>
                <w:rFonts w:asciiTheme="minorHAnsi" w:hAnsiTheme="minorHAnsi"/>
                <w:noProof/>
                <w:kern w:val="2"/>
                <w:sz w:val="24"/>
                <w:szCs w:val="24"/>
                <w:lang w:eastAsia="it-IT"/>
                <w14:ligatures w14:val="standardContextual"/>
              </w:rPr>
              <w:tab/>
            </w:r>
            <w:r w:rsidRPr="000C6F8B">
              <w:rPr>
                <w:rStyle w:val="Collegamentoipertestuale"/>
                <w:noProof/>
              </w:rPr>
              <w:t>Gestione PCP</w:t>
            </w:r>
            <w:r>
              <w:rPr>
                <w:noProof/>
                <w:webHidden/>
              </w:rPr>
              <w:tab/>
            </w:r>
            <w:r>
              <w:rPr>
                <w:noProof/>
                <w:webHidden/>
              </w:rPr>
              <w:fldChar w:fldCharType="begin"/>
            </w:r>
            <w:r>
              <w:rPr>
                <w:noProof/>
                <w:webHidden/>
              </w:rPr>
              <w:instrText xml:space="preserve"> PAGEREF _Toc187338474 \h </w:instrText>
            </w:r>
            <w:r>
              <w:rPr>
                <w:noProof/>
                <w:webHidden/>
              </w:rPr>
            </w:r>
            <w:r>
              <w:rPr>
                <w:noProof/>
                <w:webHidden/>
              </w:rPr>
              <w:fldChar w:fldCharType="separate"/>
            </w:r>
            <w:r>
              <w:rPr>
                <w:noProof/>
                <w:webHidden/>
              </w:rPr>
              <w:t>10</w:t>
            </w:r>
            <w:r>
              <w:rPr>
                <w:noProof/>
                <w:webHidden/>
              </w:rPr>
              <w:fldChar w:fldCharType="end"/>
            </w:r>
          </w:hyperlink>
        </w:p>
        <w:p w14:paraId="45321E1C" w14:textId="48087D82"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5" w:history="1">
            <w:r w:rsidRPr="000C6F8B">
              <w:rPr>
                <w:rStyle w:val="Collegamentoipertestuale"/>
                <w:noProof/>
              </w:rPr>
              <w:t>4.1</w:t>
            </w:r>
            <w:r>
              <w:rPr>
                <w:rFonts w:asciiTheme="minorHAnsi" w:hAnsiTheme="minorHAnsi"/>
                <w:noProof/>
                <w:kern w:val="2"/>
                <w:sz w:val="24"/>
                <w:szCs w:val="24"/>
                <w:lang w:eastAsia="it-IT"/>
                <w14:ligatures w14:val="standardContextual"/>
              </w:rPr>
              <w:tab/>
            </w:r>
            <w:r w:rsidRPr="000C6F8B">
              <w:rPr>
                <w:rStyle w:val="Collegamentoipertestuale"/>
                <w:noProof/>
              </w:rPr>
              <w:t>Conferma appalto</w:t>
            </w:r>
            <w:r>
              <w:rPr>
                <w:noProof/>
                <w:webHidden/>
              </w:rPr>
              <w:tab/>
            </w:r>
            <w:r>
              <w:rPr>
                <w:noProof/>
                <w:webHidden/>
              </w:rPr>
              <w:fldChar w:fldCharType="begin"/>
            </w:r>
            <w:r>
              <w:rPr>
                <w:noProof/>
                <w:webHidden/>
              </w:rPr>
              <w:instrText xml:space="preserve"> PAGEREF _Toc187338475 \h </w:instrText>
            </w:r>
            <w:r>
              <w:rPr>
                <w:noProof/>
                <w:webHidden/>
              </w:rPr>
            </w:r>
            <w:r>
              <w:rPr>
                <w:noProof/>
                <w:webHidden/>
              </w:rPr>
              <w:fldChar w:fldCharType="separate"/>
            </w:r>
            <w:r>
              <w:rPr>
                <w:noProof/>
                <w:webHidden/>
              </w:rPr>
              <w:t>11</w:t>
            </w:r>
            <w:r>
              <w:rPr>
                <w:noProof/>
                <w:webHidden/>
              </w:rPr>
              <w:fldChar w:fldCharType="end"/>
            </w:r>
          </w:hyperlink>
        </w:p>
        <w:p w14:paraId="2EB9F9A8" w14:textId="67E9AC6F"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6" w:history="1">
            <w:r w:rsidRPr="000C6F8B">
              <w:rPr>
                <w:rStyle w:val="Collegamentoipertestuale"/>
                <w:noProof/>
              </w:rPr>
              <w:t>4.2</w:t>
            </w:r>
            <w:r>
              <w:rPr>
                <w:rFonts w:asciiTheme="minorHAnsi" w:hAnsiTheme="minorHAnsi"/>
                <w:noProof/>
                <w:kern w:val="2"/>
                <w:sz w:val="24"/>
                <w:szCs w:val="24"/>
                <w:lang w:eastAsia="it-IT"/>
                <w14:ligatures w14:val="standardContextual"/>
              </w:rPr>
              <w:tab/>
            </w:r>
            <w:r w:rsidRPr="000C6F8B">
              <w:rPr>
                <w:rStyle w:val="Collegamentoipertestuale"/>
                <w:noProof/>
              </w:rPr>
              <w:t>Cancella appalto</w:t>
            </w:r>
            <w:r>
              <w:rPr>
                <w:noProof/>
                <w:webHidden/>
              </w:rPr>
              <w:tab/>
            </w:r>
            <w:r>
              <w:rPr>
                <w:noProof/>
                <w:webHidden/>
              </w:rPr>
              <w:fldChar w:fldCharType="begin"/>
            </w:r>
            <w:r>
              <w:rPr>
                <w:noProof/>
                <w:webHidden/>
              </w:rPr>
              <w:instrText xml:space="preserve"> PAGEREF _Toc187338476 \h </w:instrText>
            </w:r>
            <w:r>
              <w:rPr>
                <w:noProof/>
                <w:webHidden/>
              </w:rPr>
            </w:r>
            <w:r>
              <w:rPr>
                <w:noProof/>
                <w:webHidden/>
              </w:rPr>
              <w:fldChar w:fldCharType="separate"/>
            </w:r>
            <w:r>
              <w:rPr>
                <w:noProof/>
                <w:webHidden/>
              </w:rPr>
              <w:t>12</w:t>
            </w:r>
            <w:r>
              <w:rPr>
                <w:noProof/>
                <w:webHidden/>
              </w:rPr>
              <w:fldChar w:fldCharType="end"/>
            </w:r>
          </w:hyperlink>
        </w:p>
        <w:p w14:paraId="2FAB6192" w14:textId="04936ED3"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7" w:history="1">
            <w:r w:rsidRPr="000C6F8B">
              <w:rPr>
                <w:rStyle w:val="Collegamentoipertestuale"/>
                <w:noProof/>
              </w:rPr>
              <w:t>4.3</w:t>
            </w:r>
            <w:r>
              <w:rPr>
                <w:rFonts w:asciiTheme="minorHAnsi" w:hAnsiTheme="minorHAnsi"/>
                <w:noProof/>
                <w:kern w:val="2"/>
                <w:sz w:val="24"/>
                <w:szCs w:val="24"/>
                <w:lang w:eastAsia="it-IT"/>
                <w14:ligatures w14:val="standardContextual"/>
              </w:rPr>
              <w:tab/>
            </w:r>
            <w:r w:rsidRPr="000C6F8B">
              <w:rPr>
                <w:rStyle w:val="Collegamentoipertestuale"/>
                <w:noProof/>
              </w:rPr>
              <w:t>Recupera CIG</w:t>
            </w:r>
            <w:r>
              <w:rPr>
                <w:noProof/>
                <w:webHidden/>
              </w:rPr>
              <w:tab/>
            </w:r>
            <w:r>
              <w:rPr>
                <w:noProof/>
                <w:webHidden/>
              </w:rPr>
              <w:fldChar w:fldCharType="begin"/>
            </w:r>
            <w:r>
              <w:rPr>
                <w:noProof/>
                <w:webHidden/>
              </w:rPr>
              <w:instrText xml:space="preserve"> PAGEREF _Toc187338477 \h </w:instrText>
            </w:r>
            <w:r>
              <w:rPr>
                <w:noProof/>
                <w:webHidden/>
              </w:rPr>
            </w:r>
            <w:r>
              <w:rPr>
                <w:noProof/>
                <w:webHidden/>
              </w:rPr>
              <w:fldChar w:fldCharType="separate"/>
            </w:r>
            <w:r>
              <w:rPr>
                <w:noProof/>
                <w:webHidden/>
              </w:rPr>
              <w:t>13</w:t>
            </w:r>
            <w:r>
              <w:rPr>
                <w:noProof/>
                <w:webHidden/>
              </w:rPr>
              <w:fldChar w:fldCharType="end"/>
            </w:r>
          </w:hyperlink>
        </w:p>
        <w:p w14:paraId="5CCAF913" w14:textId="0D549196"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8" w:history="1">
            <w:r w:rsidRPr="000C6F8B">
              <w:rPr>
                <w:rStyle w:val="Collegamentoipertestuale"/>
                <w:noProof/>
              </w:rPr>
              <w:t>4.4</w:t>
            </w:r>
            <w:r>
              <w:rPr>
                <w:rFonts w:asciiTheme="minorHAnsi" w:hAnsiTheme="minorHAnsi"/>
                <w:noProof/>
                <w:kern w:val="2"/>
                <w:sz w:val="24"/>
                <w:szCs w:val="24"/>
                <w:lang w:eastAsia="it-IT"/>
                <w14:ligatures w14:val="standardContextual"/>
              </w:rPr>
              <w:tab/>
            </w:r>
            <w:r w:rsidRPr="000C6F8B">
              <w:rPr>
                <w:rStyle w:val="Collegamentoipertestuale"/>
                <w:noProof/>
              </w:rPr>
              <w:t>Pubblicazione Avviso</w:t>
            </w:r>
            <w:r>
              <w:rPr>
                <w:noProof/>
                <w:webHidden/>
              </w:rPr>
              <w:tab/>
            </w:r>
            <w:r>
              <w:rPr>
                <w:noProof/>
                <w:webHidden/>
              </w:rPr>
              <w:fldChar w:fldCharType="begin"/>
            </w:r>
            <w:r>
              <w:rPr>
                <w:noProof/>
                <w:webHidden/>
              </w:rPr>
              <w:instrText xml:space="preserve"> PAGEREF _Toc187338478 \h </w:instrText>
            </w:r>
            <w:r>
              <w:rPr>
                <w:noProof/>
                <w:webHidden/>
              </w:rPr>
            </w:r>
            <w:r>
              <w:rPr>
                <w:noProof/>
                <w:webHidden/>
              </w:rPr>
              <w:fldChar w:fldCharType="separate"/>
            </w:r>
            <w:r>
              <w:rPr>
                <w:noProof/>
                <w:webHidden/>
              </w:rPr>
              <w:t>14</w:t>
            </w:r>
            <w:r>
              <w:rPr>
                <w:noProof/>
                <w:webHidden/>
              </w:rPr>
              <w:fldChar w:fldCharType="end"/>
            </w:r>
          </w:hyperlink>
        </w:p>
        <w:p w14:paraId="71C24257" w14:textId="5CDD918A"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79" w:history="1">
            <w:r w:rsidRPr="000C6F8B">
              <w:rPr>
                <w:rStyle w:val="Collegamentoipertestuale"/>
                <w:noProof/>
              </w:rPr>
              <w:t>4.5</w:t>
            </w:r>
            <w:r>
              <w:rPr>
                <w:rFonts w:asciiTheme="minorHAnsi" w:hAnsiTheme="minorHAnsi"/>
                <w:noProof/>
                <w:kern w:val="2"/>
                <w:sz w:val="24"/>
                <w:szCs w:val="24"/>
                <w:lang w:eastAsia="it-IT"/>
                <w14:ligatures w14:val="standardContextual"/>
              </w:rPr>
              <w:tab/>
            </w:r>
            <w:r w:rsidRPr="000C6F8B">
              <w:rPr>
                <w:rStyle w:val="Collegamentoipertestuale"/>
                <w:noProof/>
              </w:rPr>
              <w:t>Rettifica avviso / Proroga</w:t>
            </w:r>
            <w:r>
              <w:rPr>
                <w:noProof/>
                <w:webHidden/>
              </w:rPr>
              <w:tab/>
            </w:r>
            <w:r>
              <w:rPr>
                <w:noProof/>
                <w:webHidden/>
              </w:rPr>
              <w:fldChar w:fldCharType="begin"/>
            </w:r>
            <w:r>
              <w:rPr>
                <w:noProof/>
                <w:webHidden/>
              </w:rPr>
              <w:instrText xml:space="preserve"> PAGEREF _Toc187338479 \h </w:instrText>
            </w:r>
            <w:r>
              <w:rPr>
                <w:noProof/>
                <w:webHidden/>
              </w:rPr>
            </w:r>
            <w:r>
              <w:rPr>
                <w:noProof/>
                <w:webHidden/>
              </w:rPr>
              <w:fldChar w:fldCharType="separate"/>
            </w:r>
            <w:r>
              <w:rPr>
                <w:noProof/>
                <w:webHidden/>
              </w:rPr>
              <w:t>14</w:t>
            </w:r>
            <w:r>
              <w:rPr>
                <w:noProof/>
                <w:webHidden/>
              </w:rPr>
              <w:fldChar w:fldCharType="end"/>
            </w:r>
          </w:hyperlink>
        </w:p>
        <w:p w14:paraId="4477E7C9" w14:textId="4E02B706" w:rsidR="006B52D7" w:rsidRDefault="006B52D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7338480" w:history="1">
            <w:r w:rsidRPr="000C6F8B">
              <w:rPr>
                <w:rStyle w:val="Collegamentoipertestuale"/>
                <w:noProof/>
              </w:rPr>
              <w:t>4.6</w:t>
            </w:r>
            <w:r>
              <w:rPr>
                <w:rFonts w:asciiTheme="minorHAnsi" w:hAnsiTheme="minorHAnsi"/>
                <w:noProof/>
                <w:kern w:val="2"/>
                <w:sz w:val="24"/>
                <w:szCs w:val="24"/>
                <w:lang w:eastAsia="it-IT"/>
                <w14:ligatures w14:val="standardContextual"/>
              </w:rPr>
              <w:tab/>
            </w:r>
            <w:r w:rsidRPr="000C6F8B">
              <w:rPr>
                <w:rStyle w:val="Collegamentoipertestuale"/>
                <w:noProof/>
              </w:rPr>
              <w:t>Comunicazioni post pubblicazione</w:t>
            </w:r>
            <w:r>
              <w:rPr>
                <w:noProof/>
                <w:webHidden/>
              </w:rPr>
              <w:tab/>
            </w:r>
            <w:r>
              <w:rPr>
                <w:noProof/>
                <w:webHidden/>
              </w:rPr>
              <w:fldChar w:fldCharType="begin"/>
            </w:r>
            <w:r>
              <w:rPr>
                <w:noProof/>
                <w:webHidden/>
              </w:rPr>
              <w:instrText xml:space="preserve"> PAGEREF _Toc187338480 \h </w:instrText>
            </w:r>
            <w:r>
              <w:rPr>
                <w:noProof/>
                <w:webHidden/>
              </w:rPr>
            </w:r>
            <w:r>
              <w:rPr>
                <w:noProof/>
                <w:webHidden/>
              </w:rPr>
              <w:fldChar w:fldCharType="separate"/>
            </w:r>
            <w:r>
              <w:rPr>
                <w:noProof/>
                <w:webHidden/>
              </w:rPr>
              <w:t>15</w:t>
            </w:r>
            <w:r>
              <w:rPr>
                <w:noProof/>
                <w:webHidden/>
              </w:rPr>
              <w:fldChar w:fldCharType="end"/>
            </w:r>
          </w:hyperlink>
        </w:p>
        <w:p w14:paraId="4703DE50" w14:textId="211663F4" w:rsidR="006B52D7" w:rsidRDefault="006B52D7">
          <w:pPr>
            <w:pStyle w:val="Sommario1"/>
            <w:tabs>
              <w:tab w:val="left" w:pos="440"/>
              <w:tab w:val="right" w:leader="dot" w:pos="9622"/>
            </w:tabs>
            <w:rPr>
              <w:rFonts w:asciiTheme="minorHAnsi" w:hAnsiTheme="minorHAnsi"/>
              <w:noProof/>
              <w:kern w:val="2"/>
              <w:sz w:val="24"/>
              <w:szCs w:val="24"/>
              <w:lang w:eastAsia="it-IT"/>
              <w14:ligatures w14:val="standardContextual"/>
            </w:rPr>
          </w:pPr>
          <w:hyperlink w:anchor="_Toc187338481" w:history="1">
            <w:r w:rsidRPr="000C6F8B">
              <w:rPr>
                <w:rStyle w:val="Collegamentoipertestuale"/>
                <w:noProof/>
              </w:rPr>
              <w:t>5</w:t>
            </w:r>
            <w:r>
              <w:rPr>
                <w:rFonts w:asciiTheme="minorHAnsi" w:hAnsiTheme="minorHAnsi"/>
                <w:noProof/>
                <w:kern w:val="2"/>
                <w:sz w:val="24"/>
                <w:szCs w:val="24"/>
                <w:lang w:eastAsia="it-IT"/>
                <w14:ligatures w14:val="standardContextual"/>
              </w:rPr>
              <w:tab/>
            </w:r>
            <w:r w:rsidRPr="000C6F8B">
              <w:rPr>
                <w:rStyle w:val="Collegamentoipertestuale"/>
                <w:noProof/>
              </w:rPr>
              <w:t>Stipula contratto/convenzione</w:t>
            </w:r>
            <w:r>
              <w:rPr>
                <w:noProof/>
                <w:webHidden/>
              </w:rPr>
              <w:tab/>
            </w:r>
            <w:r>
              <w:rPr>
                <w:noProof/>
                <w:webHidden/>
              </w:rPr>
              <w:fldChar w:fldCharType="begin"/>
            </w:r>
            <w:r>
              <w:rPr>
                <w:noProof/>
                <w:webHidden/>
              </w:rPr>
              <w:instrText xml:space="preserve"> PAGEREF _Toc187338481 \h </w:instrText>
            </w:r>
            <w:r>
              <w:rPr>
                <w:noProof/>
                <w:webHidden/>
              </w:rPr>
            </w:r>
            <w:r>
              <w:rPr>
                <w:noProof/>
                <w:webHidden/>
              </w:rPr>
              <w:fldChar w:fldCharType="separate"/>
            </w:r>
            <w:r>
              <w:rPr>
                <w:noProof/>
                <w:webHidden/>
              </w:rPr>
              <w:t>16</w:t>
            </w:r>
            <w:r>
              <w:rPr>
                <w:noProof/>
                <w:webHidden/>
              </w:rPr>
              <w:fldChar w:fldCharType="end"/>
            </w:r>
          </w:hyperlink>
        </w:p>
        <w:p w14:paraId="7A748A29" w14:textId="57B59C40" w:rsidR="006B52D7" w:rsidRDefault="006B52D7">
          <w:pPr>
            <w:pStyle w:val="Sommario1"/>
            <w:tabs>
              <w:tab w:val="left" w:pos="440"/>
              <w:tab w:val="right" w:leader="dot" w:pos="9622"/>
            </w:tabs>
            <w:rPr>
              <w:rFonts w:asciiTheme="minorHAnsi" w:hAnsiTheme="minorHAnsi"/>
              <w:noProof/>
              <w:kern w:val="2"/>
              <w:sz w:val="24"/>
              <w:szCs w:val="24"/>
              <w:lang w:eastAsia="it-IT"/>
              <w14:ligatures w14:val="standardContextual"/>
            </w:rPr>
          </w:pPr>
          <w:hyperlink w:anchor="_Toc187338482" w:history="1">
            <w:r w:rsidRPr="000C6F8B">
              <w:rPr>
                <w:rStyle w:val="Collegamentoipertestuale"/>
                <w:noProof/>
              </w:rPr>
              <w:t>6</w:t>
            </w:r>
            <w:r>
              <w:rPr>
                <w:rFonts w:asciiTheme="minorHAnsi" w:hAnsiTheme="minorHAnsi"/>
                <w:noProof/>
                <w:kern w:val="2"/>
                <w:sz w:val="24"/>
                <w:szCs w:val="24"/>
                <w:lang w:eastAsia="it-IT"/>
                <w14:ligatures w14:val="standardContextual"/>
              </w:rPr>
              <w:tab/>
            </w:r>
            <w:r w:rsidRPr="000C6F8B">
              <w:rPr>
                <w:rStyle w:val="Collegamentoipertestuale"/>
                <w:noProof/>
              </w:rPr>
              <w:t>Esecuzione</w:t>
            </w:r>
            <w:r>
              <w:rPr>
                <w:noProof/>
                <w:webHidden/>
              </w:rPr>
              <w:tab/>
            </w:r>
            <w:r>
              <w:rPr>
                <w:noProof/>
                <w:webHidden/>
              </w:rPr>
              <w:fldChar w:fldCharType="begin"/>
            </w:r>
            <w:r>
              <w:rPr>
                <w:noProof/>
                <w:webHidden/>
              </w:rPr>
              <w:instrText xml:space="preserve"> PAGEREF _Toc187338482 \h </w:instrText>
            </w:r>
            <w:r>
              <w:rPr>
                <w:noProof/>
                <w:webHidden/>
              </w:rPr>
            </w:r>
            <w:r>
              <w:rPr>
                <w:noProof/>
                <w:webHidden/>
              </w:rPr>
              <w:fldChar w:fldCharType="separate"/>
            </w:r>
            <w:r>
              <w:rPr>
                <w:noProof/>
                <w:webHidden/>
              </w:rPr>
              <w:t>17</w:t>
            </w:r>
            <w:r>
              <w:rPr>
                <w:noProof/>
                <w:webHidden/>
              </w:rPr>
              <w:fldChar w:fldCharType="end"/>
            </w:r>
          </w:hyperlink>
        </w:p>
        <w:p w14:paraId="63E544B3" w14:textId="07B5DB79" w:rsidR="006B52D7" w:rsidRDefault="006B52D7">
          <w:pPr>
            <w:pStyle w:val="Sommario1"/>
            <w:tabs>
              <w:tab w:val="left" w:pos="440"/>
              <w:tab w:val="right" w:leader="dot" w:pos="9622"/>
            </w:tabs>
            <w:rPr>
              <w:rFonts w:asciiTheme="minorHAnsi" w:hAnsiTheme="minorHAnsi"/>
              <w:noProof/>
              <w:kern w:val="2"/>
              <w:sz w:val="24"/>
              <w:szCs w:val="24"/>
              <w:lang w:eastAsia="it-IT"/>
              <w14:ligatures w14:val="standardContextual"/>
            </w:rPr>
          </w:pPr>
          <w:hyperlink w:anchor="_Toc187338483" w:history="1">
            <w:r w:rsidRPr="000C6F8B">
              <w:rPr>
                <w:rStyle w:val="Collegamentoipertestuale"/>
                <w:noProof/>
              </w:rPr>
              <w:t>7</w:t>
            </w:r>
            <w:r>
              <w:rPr>
                <w:rFonts w:asciiTheme="minorHAnsi" w:hAnsiTheme="minorHAnsi"/>
                <w:noProof/>
                <w:kern w:val="2"/>
                <w:sz w:val="24"/>
                <w:szCs w:val="24"/>
                <w:lang w:eastAsia="it-IT"/>
                <w14:ligatures w14:val="standardContextual"/>
              </w:rPr>
              <w:tab/>
            </w:r>
            <w:r w:rsidRPr="000C6F8B">
              <w:rPr>
                <w:rStyle w:val="Collegamentoipertestuale"/>
                <w:noProof/>
              </w:rPr>
              <w:t>Indice delle figure</w:t>
            </w:r>
            <w:r>
              <w:rPr>
                <w:noProof/>
                <w:webHidden/>
              </w:rPr>
              <w:tab/>
            </w:r>
            <w:r>
              <w:rPr>
                <w:noProof/>
                <w:webHidden/>
              </w:rPr>
              <w:fldChar w:fldCharType="begin"/>
            </w:r>
            <w:r>
              <w:rPr>
                <w:noProof/>
                <w:webHidden/>
              </w:rPr>
              <w:instrText xml:space="preserve"> PAGEREF _Toc187338483 \h </w:instrText>
            </w:r>
            <w:r>
              <w:rPr>
                <w:noProof/>
                <w:webHidden/>
              </w:rPr>
            </w:r>
            <w:r>
              <w:rPr>
                <w:noProof/>
                <w:webHidden/>
              </w:rPr>
              <w:fldChar w:fldCharType="separate"/>
            </w:r>
            <w:r>
              <w:rPr>
                <w:noProof/>
                <w:webHidden/>
              </w:rPr>
              <w:t>19</w:t>
            </w:r>
            <w:r>
              <w:rPr>
                <w:noProof/>
                <w:webHidden/>
              </w:rPr>
              <w:fldChar w:fldCharType="end"/>
            </w:r>
          </w:hyperlink>
        </w:p>
        <w:p w14:paraId="5310D074" w14:textId="6D895FF7" w:rsidR="00D60696" w:rsidRDefault="00D60696">
          <w:r>
            <w:rPr>
              <w:b/>
              <w:bCs/>
            </w:rPr>
            <w:fldChar w:fldCharType="end"/>
          </w:r>
        </w:p>
      </w:sdtContent>
    </w:sdt>
    <w:p w14:paraId="76DBCDC0" w14:textId="5670AFC4" w:rsidR="049E8F32" w:rsidRPr="00A7517D" w:rsidRDefault="049E8F32" w:rsidP="049E8F32">
      <w:pPr>
        <w:rPr>
          <w:rFonts w:cs="Arial"/>
        </w:rPr>
      </w:pPr>
    </w:p>
    <w:p w14:paraId="2F4DB724" w14:textId="6E9759F5" w:rsidR="049E8F32" w:rsidRPr="00A7517D"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2335"/>
        <w:gridCol w:w="5349"/>
      </w:tblGrid>
      <w:tr w:rsidR="049E8F32" w:rsidRPr="00A7517D" w14:paraId="03CE7764" w14:textId="77777777" w:rsidTr="00AC3648">
        <w:trPr>
          <w:trHeight w:val="300"/>
        </w:trPr>
        <w:tc>
          <w:tcPr>
            <w:tcW w:w="1204" w:type="dxa"/>
          </w:tcPr>
          <w:p w14:paraId="17E44865" w14:textId="5EDAAAF9" w:rsidR="3B4530C1" w:rsidRPr="00A7517D" w:rsidRDefault="3B4530C1" w:rsidP="049E8F32">
            <w:pPr>
              <w:rPr>
                <w:rFonts w:cs="Arial"/>
              </w:rPr>
            </w:pPr>
            <w:r w:rsidRPr="00A7517D">
              <w:rPr>
                <w:rFonts w:eastAsia="Arial" w:cs="Arial"/>
              </w:rPr>
              <w:t xml:space="preserve">Versione  </w:t>
            </w:r>
          </w:p>
        </w:tc>
        <w:tc>
          <w:tcPr>
            <w:tcW w:w="2335" w:type="dxa"/>
          </w:tcPr>
          <w:p w14:paraId="4F8E1974" w14:textId="6C074C8D" w:rsidR="3B4530C1" w:rsidRPr="00A7517D" w:rsidRDefault="3B4530C1" w:rsidP="049E8F32">
            <w:pPr>
              <w:rPr>
                <w:rFonts w:cs="Arial"/>
              </w:rPr>
            </w:pPr>
            <w:r w:rsidRPr="00A7517D">
              <w:rPr>
                <w:rFonts w:eastAsia="Arial" w:cs="Arial"/>
              </w:rPr>
              <w:t>Data di Emissione</w:t>
            </w:r>
          </w:p>
        </w:tc>
        <w:tc>
          <w:tcPr>
            <w:tcW w:w="5349" w:type="dxa"/>
          </w:tcPr>
          <w:p w14:paraId="65FEB4D9" w14:textId="40B41D64" w:rsidR="3B4530C1" w:rsidRPr="00A7517D" w:rsidRDefault="3B4530C1" w:rsidP="049E8F32">
            <w:pPr>
              <w:spacing w:line="259" w:lineRule="auto"/>
              <w:rPr>
                <w:rFonts w:cs="Arial"/>
              </w:rPr>
            </w:pPr>
            <w:r w:rsidRPr="00A7517D">
              <w:rPr>
                <w:rFonts w:eastAsia="Arial" w:cs="Arial"/>
              </w:rPr>
              <w:t xml:space="preserve">Note </w:t>
            </w:r>
          </w:p>
        </w:tc>
      </w:tr>
      <w:tr w:rsidR="049E8F32" w:rsidRPr="00A7517D" w14:paraId="2EBC46FF" w14:textId="77777777" w:rsidTr="00AC3648">
        <w:trPr>
          <w:trHeight w:val="300"/>
        </w:trPr>
        <w:tc>
          <w:tcPr>
            <w:tcW w:w="1204" w:type="dxa"/>
          </w:tcPr>
          <w:p w14:paraId="6D44F636" w14:textId="56266E19" w:rsidR="00AC3648" w:rsidRPr="00A7517D" w:rsidRDefault="00AC3648" w:rsidP="049E8F32">
            <w:pPr>
              <w:rPr>
                <w:rFonts w:cs="Arial"/>
              </w:rPr>
            </w:pPr>
            <w:r>
              <w:rPr>
                <w:rFonts w:cs="Arial"/>
              </w:rPr>
              <w:t>1</w:t>
            </w:r>
          </w:p>
        </w:tc>
        <w:tc>
          <w:tcPr>
            <w:tcW w:w="2335" w:type="dxa"/>
          </w:tcPr>
          <w:p w14:paraId="1F985B50" w14:textId="7FCC2EFD" w:rsidR="049E8F32" w:rsidRPr="00A7517D" w:rsidRDefault="00AC3648" w:rsidP="049E8F32">
            <w:pPr>
              <w:rPr>
                <w:rFonts w:cs="Arial"/>
              </w:rPr>
            </w:pPr>
            <w:r>
              <w:rPr>
                <w:rFonts w:cs="Arial"/>
              </w:rPr>
              <w:t>05/01/2024</w:t>
            </w:r>
          </w:p>
        </w:tc>
        <w:tc>
          <w:tcPr>
            <w:tcW w:w="5349" w:type="dxa"/>
          </w:tcPr>
          <w:p w14:paraId="49B4EA77" w14:textId="4290457E" w:rsidR="049E8F32" w:rsidRPr="00A7517D" w:rsidRDefault="00730D79" w:rsidP="049E8F32">
            <w:pPr>
              <w:rPr>
                <w:rFonts w:cs="Arial"/>
              </w:rPr>
            </w:pPr>
            <w:r>
              <w:rPr>
                <w:rFonts w:cs="Arial"/>
              </w:rPr>
              <w:t xml:space="preserve">Versione 1 </w:t>
            </w:r>
          </w:p>
        </w:tc>
      </w:tr>
      <w:tr w:rsidR="049E8F32" w:rsidRPr="00A7517D" w14:paraId="09F45949" w14:textId="77777777" w:rsidTr="00AC3648">
        <w:trPr>
          <w:trHeight w:val="300"/>
        </w:trPr>
        <w:tc>
          <w:tcPr>
            <w:tcW w:w="1204" w:type="dxa"/>
          </w:tcPr>
          <w:p w14:paraId="2E8607DC" w14:textId="3D7FCCEC" w:rsidR="049E8F32" w:rsidRPr="00A7517D" w:rsidRDefault="00430348" w:rsidP="049E8F32">
            <w:pPr>
              <w:rPr>
                <w:rFonts w:cs="Arial"/>
              </w:rPr>
            </w:pPr>
            <w:r>
              <w:rPr>
                <w:rFonts w:cs="Arial"/>
              </w:rPr>
              <w:t>2</w:t>
            </w:r>
          </w:p>
        </w:tc>
        <w:tc>
          <w:tcPr>
            <w:tcW w:w="2335" w:type="dxa"/>
          </w:tcPr>
          <w:p w14:paraId="44BF846D" w14:textId="24E9BE80" w:rsidR="049E8F32" w:rsidRPr="00A7517D" w:rsidRDefault="00430348" w:rsidP="049E8F32">
            <w:pPr>
              <w:rPr>
                <w:rFonts w:cs="Arial"/>
              </w:rPr>
            </w:pPr>
            <w:r>
              <w:rPr>
                <w:rFonts w:cs="Arial"/>
              </w:rPr>
              <w:t>15/01/2025</w:t>
            </w:r>
          </w:p>
        </w:tc>
        <w:tc>
          <w:tcPr>
            <w:tcW w:w="5349" w:type="dxa"/>
          </w:tcPr>
          <w:p w14:paraId="718B6D37" w14:textId="5A35D8EF" w:rsidR="049E8F32" w:rsidRPr="00A7517D" w:rsidRDefault="00430348" w:rsidP="049E8F32">
            <w:pPr>
              <w:rPr>
                <w:rFonts w:cs="Arial"/>
              </w:rPr>
            </w:pPr>
            <w:r>
              <w:rPr>
                <w:rFonts w:cs="Arial"/>
              </w:rPr>
              <w:t>Versione 2</w:t>
            </w:r>
          </w:p>
        </w:tc>
      </w:tr>
      <w:tr w:rsidR="049E8F32" w:rsidRPr="00A7517D" w14:paraId="770FDBA0" w14:textId="77777777" w:rsidTr="00AC3648">
        <w:trPr>
          <w:trHeight w:val="300"/>
        </w:trPr>
        <w:tc>
          <w:tcPr>
            <w:tcW w:w="1204" w:type="dxa"/>
          </w:tcPr>
          <w:p w14:paraId="2D8611C4" w14:textId="663A4EC1" w:rsidR="049E8F32" w:rsidRPr="00A7517D" w:rsidRDefault="049E8F32" w:rsidP="049E8F32">
            <w:pPr>
              <w:rPr>
                <w:rFonts w:cs="Arial"/>
              </w:rPr>
            </w:pPr>
          </w:p>
        </w:tc>
        <w:tc>
          <w:tcPr>
            <w:tcW w:w="2335" w:type="dxa"/>
          </w:tcPr>
          <w:p w14:paraId="3ECC8E7C" w14:textId="663A4EC1" w:rsidR="049E8F32" w:rsidRPr="00A7517D" w:rsidRDefault="049E8F32" w:rsidP="049E8F32">
            <w:pPr>
              <w:rPr>
                <w:rFonts w:cs="Arial"/>
              </w:rPr>
            </w:pPr>
          </w:p>
        </w:tc>
        <w:tc>
          <w:tcPr>
            <w:tcW w:w="5349" w:type="dxa"/>
          </w:tcPr>
          <w:p w14:paraId="305F7F46" w14:textId="663A4EC1" w:rsidR="049E8F32" w:rsidRPr="00A7517D" w:rsidRDefault="049E8F32" w:rsidP="049E8F32">
            <w:pPr>
              <w:rPr>
                <w:rFonts w:cs="Arial"/>
              </w:rPr>
            </w:pPr>
          </w:p>
        </w:tc>
      </w:tr>
      <w:tr w:rsidR="049E8F32" w:rsidRPr="00A7517D" w14:paraId="58612D4D" w14:textId="77777777" w:rsidTr="00AC3648">
        <w:trPr>
          <w:trHeight w:val="300"/>
        </w:trPr>
        <w:tc>
          <w:tcPr>
            <w:tcW w:w="1204" w:type="dxa"/>
          </w:tcPr>
          <w:p w14:paraId="228E5A4E" w14:textId="663A4EC1" w:rsidR="049E8F32" w:rsidRPr="00A7517D" w:rsidRDefault="049E8F32" w:rsidP="049E8F32">
            <w:pPr>
              <w:rPr>
                <w:rFonts w:cs="Arial"/>
              </w:rPr>
            </w:pPr>
          </w:p>
        </w:tc>
        <w:tc>
          <w:tcPr>
            <w:tcW w:w="2335" w:type="dxa"/>
          </w:tcPr>
          <w:p w14:paraId="245A6127" w14:textId="663A4EC1" w:rsidR="049E8F32" w:rsidRPr="00A7517D" w:rsidRDefault="049E8F32" w:rsidP="049E8F32">
            <w:pPr>
              <w:rPr>
                <w:rFonts w:cs="Arial"/>
              </w:rPr>
            </w:pPr>
          </w:p>
        </w:tc>
        <w:tc>
          <w:tcPr>
            <w:tcW w:w="5349" w:type="dxa"/>
          </w:tcPr>
          <w:p w14:paraId="198C563F" w14:textId="663A4EC1" w:rsidR="049E8F32" w:rsidRPr="00A7517D" w:rsidRDefault="049E8F32" w:rsidP="049E8F32">
            <w:pPr>
              <w:rPr>
                <w:rFonts w:cs="Arial"/>
              </w:rPr>
            </w:pPr>
          </w:p>
        </w:tc>
      </w:tr>
      <w:tr w:rsidR="049E8F32" w:rsidRPr="00A7517D" w14:paraId="7D0CB0A4" w14:textId="77777777" w:rsidTr="00AC3648">
        <w:trPr>
          <w:trHeight w:val="300"/>
        </w:trPr>
        <w:tc>
          <w:tcPr>
            <w:tcW w:w="1204" w:type="dxa"/>
          </w:tcPr>
          <w:p w14:paraId="7D3A9FB4" w14:textId="663A4EC1" w:rsidR="049E8F32" w:rsidRPr="00A7517D" w:rsidRDefault="049E8F32" w:rsidP="049E8F32">
            <w:pPr>
              <w:rPr>
                <w:rFonts w:cs="Arial"/>
              </w:rPr>
            </w:pPr>
          </w:p>
        </w:tc>
        <w:tc>
          <w:tcPr>
            <w:tcW w:w="2335" w:type="dxa"/>
          </w:tcPr>
          <w:p w14:paraId="68EDC17A" w14:textId="663A4EC1" w:rsidR="049E8F32" w:rsidRPr="00A7517D" w:rsidRDefault="049E8F32" w:rsidP="049E8F32">
            <w:pPr>
              <w:rPr>
                <w:rFonts w:cs="Arial"/>
              </w:rPr>
            </w:pPr>
          </w:p>
        </w:tc>
        <w:tc>
          <w:tcPr>
            <w:tcW w:w="5349" w:type="dxa"/>
          </w:tcPr>
          <w:p w14:paraId="6C31F7F3" w14:textId="663A4EC1" w:rsidR="049E8F32" w:rsidRPr="00A7517D" w:rsidRDefault="049E8F32" w:rsidP="049E8F32">
            <w:pPr>
              <w:rPr>
                <w:rFonts w:cs="Arial"/>
              </w:rPr>
            </w:pPr>
          </w:p>
        </w:tc>
      </w:tr>
    </w:tbl>
    <w:p w14:paraId="50EA55CB" w14:textId="0DC7A748" w:rsidR="049E8F32" w:rsidRPr="00A7517D" w:rsidRDefault="049E8F32" w:rsidP="049E8F32">
      <w:pPr>
        <w:rPr>
          <w:rFonts w:cs="Arial"/>
        </w:rPr>
      </w:pPr>
    </w:p>
    <w:p w14:paraId="19A65467" w14:textId="48652796" w:rsidR="049E8F32" w:rsidRPr="00A7517D" w:rsidRDefault="005259CD" w:rsidP="049E8F32">
      <w:pPr>
        <w:rPr>
          <w:rFonts w:cs="Arial"/>
        </w:rPr>
      </w:pPr>
      <w:r>
        <w:rPr>
          <w:rFonts w:cs="Arial"/>
          <w:noProof/>
        </w:rPr>
        <mc:AlternateContent>
          <mc:Choice Requires="wps">
            <w:drawing>
              <wp:anchor distT="0" distB="0" distL="114300" distR="114300" simplePos="0" relativeHeight="251658240" behindDoc="0" locked="0" layoutInCell="1" allowOverlap="1" wp14:anchorId="6BAC87B9" wp14:editId="0F0C8565">
                <wp:simplePos x="0" y="0"/>
                <wp:positionH relativeFrom="column">
                  <wp:posOffset>-12724</wp:posOffset>
                </wp:positionH>
                <wp:positionV relativeFrom="paragraph">
                  <wp:posOffset>28096</wp:posOffset>
                </wp:positionV>
                <wp:extent cx="5986732" cy="664234"/>
                <wp:effectExtent l="57150" t="19050" r="71755" b="97790"/>
                <wp:wrapNone/>
                <wp:docPr id="648664594" name="Rettangolo 1"/>
                <wp:cNvGraphicFramePr/>
                <a:graphic xmlns:a="http://schemas.openxmlformats.org/drawingml/2006/main">
                  <a:graphicData uri="http://schemas.microsoft.com/office/word/2010/wordprocessingShape">
                    <wps:wsp>
                      <wps:cNvSpPr/>
                      <wps:spPr>
                        <a:xfrm>
                          <a:off x="0" y="0"/>
                          <a:ext cx="5986732" cy="664234"/>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98A0795" w14:textId="036B58E4" w:rsidR="005259CD" w:rsidRPr="00D60696" w:rsidRDefault="005259CD" w:rsidP="005259CD">
                            <w:pPr>
                              <w:jc w:val="center"/>
                              <w:rPr>
                                <w:rFonts w:cs="Arial"/>
                                <w:b/>
                                <w:bCs/>
                                <w:color w:val="000000" w:themeColor="text1"/>
                                <w14:textOutline w14:w="9525" w14:cap="rnd" w14:cmpd="sng" w14:algn="ctr">
                                  <w14:solidFill>
                                    <w14:srgbClr w14:val="000000"/>
                                  </w14:solidFill>
                                  <w14:prstDash w14:val="solid"/>
                                  <w14:bevel/>
                                </w14:textOutline>
                              </w:rPr>
                            </w:pPr>
                            <w:r w:rsidRPr="00D60696">
                              <w:rPr>
                                <w:rFonts w:cs="Arial"/>
                                <w:b/>
                                <w:bCs/>
                                <w:color w:val="000000" w:themeColor="text1"/>
                                <w14:textOutline w14:w="9525" w14:cap="rnd" w14:cmpd="sng" w14:algn="ctr">
                                  <w14:solidFill>
                                    <w14:srgbClr w14:val="000000"/>
                                  </w14:solidFill>
                                  <w14:prstDash w14:val="solid"/>
                                  <w14:bevel/>
                                </w14:textOutline>
                              </w:rPr>
                              <w:t>NB: Le informazioni contenute in questo manuale possono essere soggette a variazioni e modifiche.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C87B9" id="Rettangolo 1" o:spid="_x0000_s1026" style="position:absolute;left:0;text-align:left;margin-left:-1pt;margin-top:2.2pt;width:471.4pt;height:5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" fillcolor="white [3212]" strokecolor="#4579b8 [3044]">
                <v:shadow on="t" color="black" opacity="22937f" origin=",.5" offset="0,.63889mm"/>
                <v:textbox>
                  <w:txbxContent>
                    <w:p w14:paraId="198A0795" w14:textId="036B58E4" w:rsidR="005259CD" w:rsidRPr="00D60696" w:rsidRDefault="005259CD" w:rsidP="005259CD">
                      <w:pPr>
                        <w:jc w:val="center"/>
                        <w:rPr>
                          <w:rFonts w:cs="Arial"/>
                          <w:b/>
                          <w:bCs/>
                          <w:color w:val="000000" w:themeColor="text1"/>
                          <w14:textOutline w14:w="9525" w14:cap="rnd" w14:cmpd="sng" w14:algn="ctr">
                            <w14:solidFill>
                              <w14:srgbClr w14:val="000000"/>
                            </w14:solidFill>
                            <w14:prstDash w14:val="solid"/>
                            <w14:bevel/>
                          </w14:textOutline>
                        </w:rPr>
                      </w:pPr>
                      <w:r w:rsidRPr="00D60696">
                        <w:rPr>
                          <w:rFonts w:cs="Arial"/>
                          <w:b/>
                          <w:bCs/>
                          <w:color w:val="000000" w:themeColor="text1"/>
                          <w14:textOutline w14:w="9525" w14:cap="rnd" w14:cmpd="sng" w14:algn="ctr">
                            <w14:solidFill>
                              <w14:srgbClr w14:val="000000"/>
                            </w14:solidFill>
                            <w14:prstDash w14:val="solid"/>
                            <w14:bevel/>
                          </w14:textOutline>
                        </w:rPr>
                        <w:t>NB: Le informazioni contenute in questo manuale possono essere soggette a variazioni e modifiche.</w:t>
                      </w:r>
                    </w:p>
                  </w:txbxContent>
                </v:textbox>
              </v:rect>
            </w:pict>
          </mc:Fallback>
        </mc:AlternateContent>
      </w:r>
    </w:p>
    <w:p w14:paraId="3147646F" w14:textId="4FD560D7" w:rsidR="049E8F32" w:rsidRPr="00A7517D" w:rsidRDefault="049E8F32" w:rsidP="049E8F32">
      <w:pPr>
        <w:rPr>
          <w:rFonts w:cs="Arial"/>
        </w:rPr>
      </w:pPr>
    </w:p>
    <w:p w14:paraId="3B6D5098" w14:textId="77777777" w:rsidR="0010269D" w:rsidRPr="00A7517D" w:rsidRDefault="0010269D">
      <w:pPr>
        <w:rPr>
          <w:rFonts w:cs="Arial"/>
        </w:rPr>
      </w:pPr>
    </w:p>
    <w:p w14:paraId="091544B7" w14:textId="0BB355BE" w:rsidR="00B23A01" w:rsidRDefault="00B23A01" w:rsidP="00B23A01">
      <w:pPr>
        <w:pStyle w:val="Titolo1"/>
      </w:pPr>
      <w:bookmarkStart w:id="1" w:name="_Toc154763152"/>
      <w:bookmarkStart w:id="2" w:name="_Toc187338468"/>
      <w:r>
        <w:lastRenderedPageBreak/>
        <w:t>Introduzione</w:t>
      </w:r>
      <w:bookmarkEnd w:id="1"/>
      <w:bookmarkEnd w:id="2"/>
    </w:p>
    <w:p w14:paraId="0582CEA0" w14:textId="708FC150" w:rsidR="00A0177D" w:rsidRPr="005259CD" w:rsidRDefault="00A0177D" w:rsidP="00A0177D">
      <w:r w:rsidRPr="00926425">
        <w:t xml:space="preserve">L’obiettivo del documento </w:t>
      </w:r>
      <w:r w:rsidR="005259CD" w:rsidRPr="00926425">
        <w:t xml:space="preserve">è quello di descrivere le funzioni attivate in piattaforma che permetteranno l’integrazione con i nuovi servizi messi a disposizione da </w:t>
      </w:r>
      <w:r w:rsidRPr="00926425">
        <w:t xml:space="preserve">ANAC per la trasmissione delle informazioni </w:t>
      </w:r>
      <w:r w:rsidR="005259CD" w:rsidRPr="00926425">
        <w:t>a livello nazionale ed europeo</w:t>
      </w:r>
      <w:r w:rsidR="00AD3EB4">
        <w:t xml:space="preserve">. </w:t>
      </w:r>
    </w:p>
    <w:p w14:paraId="063D85A1" w14:textId="77777777" w:rsidR="00A0177D" w:rsidRPr="00F234C0" w:rsidRDefault="00A0177D" w:rsidP="00A0177D">
      <w:pPr>
        <w:rPr>
          <w:rFonts w:ascii="Calibri" w:eastAsia="Times New Roman" w:hAnsi="Calibri" w:cs="Calibri"/>
          <w:lang w:eastAsia="it-IT"/>
        </w:rPr>
      </w:pPr>
      <w:r>
        <w:t>I nuovi servizi dovrebbero conseguire l’obiettivo di integrazione delle funzionalità relative a:</w:t>
      </w:r>
    </w:p>
    <w:p w14:paraId="013C1921" w14:textId="6105A7F8" w:rsidR="00A0177D" w:rsidRPr="00F234C0" w:rsidRDefault="00A0177D" w:rsidP="00A0177D">
      <w:pPr>
        <w:pStyle w:val="ElencoPuntatolivello1"/>
        <w:rPr>
          <w:rFonts w:ascii="Calibri" w:hAnsi="Calibri" w:cs="Calibri"/>
        </w:rPr>
      </w:pPr>
      <w:r>
        <w:t>Tracciabilità dei flussi finanziari (CIG</w:t>
      </w:r>
      <w:r w:rsidR="00AD3EB4">
        <w:t>)</w:t>
      </w:r>
    </w:p>
    <w:p w14:paraId="799CBDD5" w14:textId="0AD8C01E" w:rsidR="00A0177D" w:rsidRPr="00F234C0" w:rsidRDefault="00A0177D" w:rsidP="00A0177D">
      <w:pPr>
        <w:pStyle w:val="ElencoPuntatolivello1"/>
        <w:rPr>
          <w:rFonts w:ascii="Calibri" w:hAnsi="Calibri" w:cs="Calibri"/>
        </w:rPr>
      </w:pPr>
      <w:r>
        <w:t>Trasparenza nazionale (pubblicazione sulla P</w:t>
      </w:r>
      <w:r w:rsidR="002D0DFE">
        <w:t>VL</w:t>
      </w:r>
      <w:r>
        <w:t>)</w:t>
      </w:r>
    </w:p>
    <w:p w14:paraId="2ED66444" w14:textId="2BB9FCF5" w:rsidR="00A0177D" w:rsidRPr="005259CD" w:rsidRDefault="00A0177D" w:rsidP="00A0177D">
      <w:pPr>
        <w:pStyle w:val="ElencoPuntatolivello1"/>
        <w:rPr>
          <w:rFonts w:ascii="Calibri" w:hAnsi="Calibri" w:cs="Calibri"/>
        </w:rPr>
      </w:pPr>
      <w:r>
        <w:t>Pubblicità europea (pubblicazione su TED tramite eForms)</w:t>
      </w:r>
    </w:p>
    <w:p w14:paraId="67630CAE" w14:textId="59BBDFE0" w:rsidR="00A0177D" w:rsidRPr="00F234C0" w:rsidRDefault="00A0177D" w:rsidP="00926425"/>
    <w:p w14:paraId="5DEA69CB" w14:textId="2CA283A9" w:rsidR="00A0177D" w:rsidRPr="00F234C0" w:rsidRDefault="00A0177D" w:rsidP="00A0177D">
      <w:pPr>
        <w:rPr>
          <w:rFonts w:ascii="Calibri" w:eastAsia="Times New Roman" w:hAnsi="Calibri" w:cs="Calibri"/>
          <w:lang w:eastAsia="it-IT"/>
        </w:rPr>
      </w:pPr>
      <w:r>
        <w:t>Nel presente documento</w:t>
      </w:r>
      <w:r w:rsidR="002D0DFE">
        <w:t xml:space="preserve"> </w:t>
      </w:r>
      <w:r>
        <w:t>vengono analizzati più in dettaglio i serviz</w:t>
      </w:r>
      <w:r w:rsidR="00926425">
        <w:t xml:space="preserve">i messi a disposizione in piattaforma per </w:t>
      </w:r>
      <w:r>
        <w:t>coprire le fasi di pubblicazione di una Gara</w:t>
      </w:r>
      <w:r w:rsidR="00430348">
        <w:t>,</w:t>
      </w:r>
      <w:r w:rsidR="002D0DFE">
        <w:t xml:space="preserve"> </w:t>
      </w:r>
      <w:r>
        <w:t>comunicazione dell’esito di aggiudicazione</w:t>
      </w:r>
      <w:r w:rsidR="00430348">
        <w:t>, sottoscrizione ed esecuzione del contratto</w:t>
      </w:r>
      <w:r w:rsidR="00810716">
        <w:t xml:space="preserve"> </w:t>
      </w:r>
    </w:p>
    <w:p w14:paraId="49211613" w14:textId="77777777" w:rsidR="00926425" w:rsidRDefault="00926425" w:rsidP="00B23A01"/>
    <w:p w14:paraId="33DA858A" w14:textId="71A1BF5C" w:rsidR="00926425" w:rsidRPr="00810716" w:rsidRDefault="00926425" w:rsidP="00B23A01">
      <w:pPr>
        <w:rPr>
          <w:strike/>
        </w:rPr>
      </w:pPr>
      <w:r>
        <w:t>In particolare, nella prima parte verranno analizzate le sezioni che sono presenti in fase di indizione di gara e i comandi che consentono la creazione e la conferma dell’appalto, e, successivamente, verranno mostrate le procedure per pro</w:t>
      </w:r>
      <w:r w:rsidR="00810716">
        <w:t xml:space="preserve">seguire con la </w:t>
      </w:r>
      <w:r>
        <w:t>pubblicazione dell’</w:t>
      </w:r>
      <w:r w:rsidR="00430348">
        <w:t>aggiudicazione dell’</w:t>
      </w:r>
      <w:r>
        <w:t>appalto</w:t>
      </w:r>
      <w:r w:rsidR="00430348">
        <w:t>, la s</w:t>
      </w:r>
      <w:r w:rsidR="002D0DFE">
        <w:t>o</w:t>
      </w:r>
      <w:r w:rsidR="00430348">
        <w:t>ttoscrizione del contratto e la sua esecuzione.</w:t>
      </w:r>
    </w:p>
    <w:p w14:paraId="060B6000" w14:textId="77777777" w:rsidR="00926425" w:rsidRDefault="00926425" w:rsidP="00B23A01"/>
    <w:p w14:paraId="4E5F05E3" w14:textId="72CDCE1B" w:rsidR="00926425" w:rsidRDefault="00926425" w:rsidP="00926425">
      <w:pPr>
        <w:pStyle w:val="Titolo1"/>
      </w:pPr>
      <w:bookmarkStart w:id="3" w:name="_Toc154763153"/>
      <w:bookmarkStart w:id="4" w:name="_Toc187338469"/>
      <w:r>
        <w:t>Sezioni di gara dedicate all’interoperabilità</w:t>
      </w:r>
      <w:bookmarkEnd w:id="3"/>
      <w:bookmarkEnd w:id="4"/>
    </w:p>
    <w:p w14:paraId="565A59F6" w14:textId="42872FC3" w:rsidR="00926425" w:rsidRDefault="00810716" w:rsidP="00430348">
      <w:r>
        <w:t>Nella piattaforma di e-procurement sono state inserite delle sezioni</w:t>
      </w:r>
      <w:r w:rsidR="00926425">
        <w:t xml:space="preserve"> dedicate all’interoperabilità con la </w:t>
      </w:r>
      <w:r>
        <w:t>BDNCP (Banca Dati Nazionale Contratti Pubblici)</w:t>
      </w:r>
      <w:r w:rsidR="00430348">
        <w:t xml:space="preserve">. </w:t>
      </w:r>
    </w:p>
    <w:p w14:paraId="445ADCC8" w14:textId="5A146BCD" w:rsidR="00926425" w:rsidRDefault="00926425" w:rsidP="00B23A01">
      <w:r>
        <w:t xml:space="preserve">Nelle sezioni </w:t>
      </w:r>
      <w:r w:rsidR="00957681">
        <w:t xml:space="preserve">dedicate alla </w:t>
      </w:r>
      <w:r>
        <w:t>c</w:t>
      </w:r>
      <w:r w:rsidR="00957681">
        <w:t>reazione</w:t>
      </w:r>
      <w:r>
        <w:t xml:space="preserve"> di una procedura di gara sono presenti due </w:t>
      </w:r>
      <w:r w:rsidR="00810716">
        <w:t>tab</w:t>
      </w:r>
      <w:r w:rsidR="00957681">
        <w:t>:</w:t>
      </w:r>
      <w:r>
        <w:t xml:space="preserve"> </w:t>
      </w:r>
      <w:r w:rsidRPr="00957681">
        <w:rPr>
          <w:b/>
          <w:bCs/>
          <w:i/>
          <w:iCs/>
        </w:rPr>
        <w:t>l’Interoperabilità</w:t>
      </w:r>
      <w:r>
        <w:t xml:space="preserve"> e la </w:t>
      </w:r>
      <w:r w:rsidRPr="00957681">
        <w:rPr>
          <w:b/>
          <w:bCs/>
          <w:i/>
          <w:iCs/>
        </w:rPr>
        <w:t>Cronologia PCP</w:t>
      </w:r>
      <w:r>
        <w:t>.</w:t>
      </w:r>
    </w:p>
    <w:p w14:paraId="0FA987F3" w14:textId="5F6496BD" w:rsidR="00613DA5" w:rsidRDefault="00810716" w:rsidP="00613DA5">
      <w:pPr>
        <w:keepNext/>
      </w:pPr>
      <w:r>
        <w:rPr>
          <w:noProof/>
        </w:rPr>
        <mc:AlternateContent>
          <mc:Choice Requires="wps">
            <w:drawing>
              <wp:anchor distT="0" distB="0" distL="114300" distR="114300" simplePos="0" relativeHeight="251658259" behindDoc="0" locked="0" layoutInCell="1" allowOverlap="1" wp14:anchorId="2CD98F63" wp14:editId="7FA02A2F">
                <wp:simplePos x="0" y="0"/>
                <wp:positionH relativeFrom="column">
                  <wp:posOffset>3255010</wp:posOffset>
                </wp:positionH>
                <wp:positionV relativeFrom="paragraph">
                  <wp:posOffset>125730</wp:posOffset>
                </wp:positionV>
                <wp:extent cx="431800" cy="165100"/>
                <wp:effectExtent l="57150" t="38100" r="63500" b="101600"/>
                <wp:wrapNone/>
                <wp:docPr id="1148716940" name="Rettangolo 1"/>
                <wp:cNvGraphicFramePr/>
                <a:graphic xmlns:a="http://schemas.openxmlformats.org/drawingml/2006/main">
                  <a:graphicData uri="http://schemas.microsoft.com/office/word/2010/wordprocessingShape">
                    <wps:wsp>
                      <wps:cNvSpPr/>
                      <wps:spPr>
                        <a:xfrm>
                          <a:off x="0" y="0"/>
                          <a:ext cx="431800" cy="165100"/>
                        </a:xfrm>
                        <a:prstGeom prst="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D85A1" id="Rettangolo 1" o:spid="_x0000_s1026" style="position:absolute;margin-left:256.3pt;margin-top:9.9pt;width:34pt;height:13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" filled="f" strokecolor="#ffc000" strokeweight="2.25pt">
                <v:shadow on="t" color="black" opacity="22937f" origin=",.5" offset="0,.63889mm"/>
              </v:rect>
            </w:pict>
          </mc:Fallback>
        </mc:AlternateContent>
      </w:r>
      <w:r>
        <w:rPr>
          <w:noProof/>
        </w:rPr>
        <mc:AlternateContent>
          <mc:Choice Requires="wps">
            <w:drawing>
              <wp:anchor distT="0" distB="0" distL="114300" distR="114300" simplePos="0" relativeHeight="251658258" behindDoc="0" locked="0" layoutInCell="1" allowOverlap="1" wp14:anchorId="1FC64FFE" wp14:editId="4D26F92D">
                <wp:simplePos x="0" y="0"/>
                <wp:positionH relativeFrom="column">
                  <wp:posOffset>308610</wp:posOffset>
                </wp:positionH>
                <wp:positionV relativeFrom="paragraph">
                  <wp:posOffset>106680</wp:posOffset>
                </wp:positionV>
                <wp:extent cx="431800" cy="165100"/>
                <wp:effectExtent l="57150" t="38100" r="63500" b="101600"/>
                <wp:wrapNone/>
                <wp:docPr id="1797698022" name="Rettangolo 1"/>
                <wp:cNvGraphicFramePr/>
                <a:graphic xmlns:a="http://schemas.openxmlformats.org/drawingml/2006/main">
                  <a:graphicData uri="http://schemas.microsoft.com/office/word/2010/wordprocessingShape">
                    <wps:wsp>
                      <wps:cNvSpPr/>
                      <wps:spPr>
                        <a:xfrm>
                          <a:off x="0" y="0"/>
                          <a:ext cx="431800" cy="165100"/>
                        </a:xfrm>
                        <a:prstGeom prst="rect">
                          <a:avLst/>
                        </a:prstGeom>
                        <a:noFill/>
                        <a:ln w="28575">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E860D" id="Rettangolo 1" o:spid="_x0000_s1026" style="position:absolute;margin-left:24.3pt;margin-top:8.4pt;width:34pt;height:13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" filled="f" strokecolor="#ffc000" strokeweight="2.25pt">
                <v:shadow on="t" color="black" opacity="22937f" origin=",.5" offset="0,.63889mm"/>
              </v:rect>
            </w:pict>
          </mc:Fallback>
        </mc:AlternateContent>
      </w:r>
      <w:r w:rsidR="00926425" w:rsidRPr="00926425">
        <w:rPr>
          <w:noProof/>
        </w:rPr>
        <w:drawing>
          <wp:inline distT="0" distB="0" distL="0" distR="0" wp14:anchorId="3EB5F636" wp14:editId="261F9A42">
            <wp:extent cx="6116320" cy="358140"/>
            <wp:effectExtent l="19050" t="19050" r="17780" b="22860"/>
            <wp:docPr id="13112888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88827" name=""/>
                    <pic:cNvPicPr/>
                  </pic:nvPicPr>
                  <pic:blipFill>
                    <a:blip r:embed="rId12"/>
                    <a:stretch>
                      <a:fillRect/>
                    </a:stretch>
                  </pic:blipFill>
                  <pic:spPr>
                    <a:xfrm>
                      <a:off x="0" y="0"/>
                      <a:ext cx="6116320" cy="358140"/>
                    </a:xfrm>
                    <a:prstGeom prst="rect">
                      <a:avLst/>
                    </a:prstGeom>
                    <a:ln w="3175">
                      <a:solidFill>
                        <a:schemeClr val="accent1">
                          <a:lumMod val="75000"/>
                        </a:schemeClr>
                      </a:solidFill>
                    </a:ln>
                  </pic:spPr>
                </pic:pic>
              </a:graphicData>
            </a:graphic>
          </wp:inline>
        </w:drawing>
      </w:r>
    </w:p>
    <w:p w14:paraId="25B934AF" w14:textId="5740218F" w:rsidR="00926425" w:rsidRDefault="00613DA5" w:rsidP="00613DA5">
      <w:pPr>
        <w:pStyle w:val="Didascalia"/>
        <w:jc w:val="center"/>
      </w:pPr>
      <w:bookmarkStart w:id="5" w:name="_Toc154763145"/>
      <w:bookmarkStart w:id="6" w:name="_Toc187334666"/>
      <w:r>
        <w:t xml:space="preserve">Figura </w:t>
      </w:r>
      <w:r>
        <w:fldChar w:fldCharType="begin"/>
      </w:r>
      <w:r>
        <w:instrText>SEQ Figura \* ARABIC</w:instrText>
      </w:r>
      <w:r>
        <w:fldChar w:fldCharType="separate"/>
      </w:r>
      <w:r w:rsidR="001F5988">
        <w:rPr>
          <w:noProof/>
        </w:rPr>
        <w:t>1</w:t>
      </w:r>
      <w:r>
        <w:fldChar w:fldCharType="end"/>
      </w:r>
      <w:r>
        <w:t xml:space="preserve"> </w:t>
      </w:r>
      <w:r w:rsidR="00430348">
        <w:t>–</w:t>
      </w:r>
      <w:r>
        <w:t xml:space="preserve"> Sezioni</w:t>
      </w:r>
      <w:bookmarkEnd w:id="5"/>
      <w:r w:rsidR="00430348">
        <w:t xml:space="preserve"> Interoperabilità e Cronologia PCP</w:t>
      </w:r>
      <w:bookmarkEnd w:id="6"/>
    </w:p>
    <w:p w14:paraId="1BF37510" w14:textId="04B4D882" w:rsidR="00926425" w:rsidRDefault="00926425" w:rsidP="00B23A01">
      <w:r>
        <w:t xml:space="preserve">Nei seguenti paragrafi </w:t>
      </w:r>
      <w:r w:rsidR="00810716">
        <w:t xml:space="preserve">il </w:t>
      </w:r>
      <w:r>
        <w:t>dettaglio ognuna di queste sezioni per spiegarne il funzionamento e le finalità.</w:t>
      </w:r>
    </w:p>
    <w:p w14:paraId="29E88280" w14:textId="606274AD" w:rsidR="00926425" w:rsidRDefault="00926425" w:rsidP="00926425">
      <w:pPr>
        <w:pStyle w:val="Titolo2"/>
      </w:pPr>
      <w:bookmarkStart w:id="7" w:name="_Toc154763154"/>
      <w:bookmarkStart w:id="8" w:name="_Toc187338470"/>
      <w:r>
        <w:t>Interoperabilità</w:t>
      </w:r>
      <w:bookmarkEnd w:id="7"/>
      <w:bookmarkEnd w:id="8"/>
    </w:p>
    <w:p w14:paraId="18925DC0" w14:textId="3E4DC86B" w:rsidR="00B93425" w:rsidRPr="00B93425" w:rsidRDefault="00B93425" w:rsidP="00B93425">
      <w:r w:rsidRPr="00BD69DD">
        <w:t>Come vedremo nei seguenti sottoparagrafi, la sezione dedicata all’interoperabilità non è uguale in tutte le procedure di gara ma si può differenziare a seconda di specifici casi, come</w:t>
      </w:r>
      <w:r w:rsidR="00E05E8A" w:rsidRPr="00BD69DD">
        <w:t xml:space="preserve"> avviene</w:t>
      </w:r>
      <w:r w:rsidRPr="00BD69DD">
        <w:t xml:space="preserve"> per gli affidamenti diretti (vedi par. 3.1.1).</w:t>
      </w:r>
      <w:r>
        <w:t xml:space="preserve"> </w:t>
      </w:r>
    </w:p>
    <w:p w14:paraId="5A4EFAA5" w14:textId="35E00610" w:rsidR="00B93425" w:rsidRDefault="00B93425" w:rsidP="00926425"/>
    <w:p w14:paraId="1BA2608B" w14:textId="48B9A601" w:rsidR="00B93425" w:rsidRPr="00D60696" w:rsidRDefault="00B93425" w:rsidP="00B93425">
      <w:pPr>
        <w:pStyle w:val="Sottotitolo"/>
        <w:rPr>
          <w:color w:val="0070C0"/>
        </w:rPr>
      </w:pPr>
      <w:r w:rsidRPr="00D60696">
        <w:rPr>
          <w:color w:val="0070C0"/>
        </w:rPr>
        <w:t>A cosa serve la sezione “Interoperabilità”?</w:t>
      </w:r>
    </w:p>
    <w:p w14:paraId="0EEB0AEC" w14:textId="78A360C7" w:rsidR="00D60696" w:rsidRPr="00D60696" w:rsidRDefault="00D60696" w:rsidP="00D60696"/>
    <w:p w14:paraId="7EDFB5F4" w14:textId="6659C095" w:rsidR="00FE41F7" w:rsidRDefault="00FE41F7" w:rsidP="00926425">
      <w:r>
        <w:t>In questa sezione devono essere inserite</w:t>
      </w:r>
      <w:r w:rsidR="00926425">
        <w:t xml:space="preserve"> tutte quelle informazioni</w:t>
      </w:r>
      <w:r>
        <w:t xml:space="preserve"> relative alla procedura di gara che </w:t>
      </w:r>
      <w:r w:rsidRPr="00B93425">
        <w:t>sono</w:t>
      </w:r>
      <w:r w:rsidR="00926425" w:rsidRPr="00B93425">
        <w:t xml:space="preserve"> necessarie per consentire</w:t>
      </w:r>
      <w:r w:rsidRPr="00B93425">
        <w:t xml:space="preserve"> una corretta interoperabilità con </w:t>
      </w:r>
      <w:r w:rsidR="00D044A7" w:rsidRPr="00BD69DD">
        <w:t>ANAC</w:t>
      </w:r>
      <w:r w:rsidRPr="00B93425">
        <w:t xml:space="preserve">. </w:t>
      </w:r>
    </w:p>
    <w:p w14:paraId="25C9ABBB" w14:textId="2970EC52" w:rsidR="00FE41F7" w:rsidRDefault="00FE41F7" w:rsidP="00926425">
      <w:r>
        <w:t xml:space="preserve">Le prime due voci </w:t>
      </w:r>
      <w:r w:rsidRPr="00FE41F7">
        <w:rPr>
          <w:b/>
          <w:bCs/>
          <w:i/>
          <w:iCs/>
        </w:rPr>
        <w:t>Codice Appalto interno</w:t>
      </w:r>
      <w:r>
        <w:t xml:space="preserve"> e </w:t>
      </w:r>
      <w:r w:rsidRPr="00FE41F7">
        <w:rPr>
          <w:b/>
          <w:bCs/>
          <w:i/>
          <w:iCs/>
        </w:rPr>
        <w:t>id Appalto ANAC</w:t>
      </w:r>
      <w:r>
        <w:t xml:space="preserve"> non sono editabili e verranno </w:t>
      </w:r>
      <w:r w:rsidRPr="00B93425">
        <w:t>popolate automaticamente</w:t>
      </w:r>
      <w:r w:rsidR="00B854ED">
        <w:t xml:space="preserve">: </w:t>
      </w:r>
      <w:r w:rsidR="00B854ED" w:rsidRPr="00B854ED">
        <w:rPr>
          <w:b/>
          <w:bCs/>
        </w:rPr>
        <w:t>Codice Appalto interno</w:t>
      </w:r>
      <w:r w:rsidR="00B854ED">
        <w:t xml:space="preserve"> alla creazione della gara, </w:t>
      </w:r>
      <w:r w:rsidR="00B854ED" w:rsidRPr="00B854ED">
        <w:rPr>
          <w:b/>
          <w:bCs/>
        </w:rPr>
        <w:t>id Appalto ANAC</w:t>
      </w:r>
      <w:r w:rsidRPr="00B93425">
        <w:t xml:space="preserve"> solo quando la gara verrà ufficialmente confermata.</w:t>
      </w:r>
      <w:r>
        <w:t xml:space="preserve"> </w:t>
      </w:r>
    </w:p>
    <w:p w14:paraId="757CA44C" w14:textId="6EA0325A" w:rsidR="001F5988" w:rsidRDefault="00430348" w:rsidP="001F5988">
      <w:pPr>
        <w:keepNext/>
      </w:pPr>
      <w:r>
        <w:rPr>
          <w:noProof/>
        </w:rPr>
        <mc:AlternateContent>
          <mc:Choice Requires="wps">
            <w:drawing>
              <wp:anchor distT="0" distB="0" distL="114300" distR="114300" simplePos="0" relativeHeight="251679765" behindDoc="0" locked="0" layoutInCell="1" allowOverlap="1" wp14:anchorId="6E79B0D4" wp14:editId="6AD11D3E">
                <wp:simplePos x="0" y="0"/>
                <wp:positionH relativeFrom="column">
                  <wp:posOffset>1655155</wp:posOffset>
                </wp:positionH>
                <wp:positionV relativeFrom="paragraph">
                  <wp:posOffset>503580</wp:posOffset>
                </wp:positionV>
                <wp:extent cx="1043682" cy="307402"/>
                <wp:effectExtent l="0" t="0" r="23495" b="16510"/>
                <wp:wrapNone/>
                <wp:docPr id="702162569" name="Rettangolo 1"/>
                <wp:cNvGraphicFramePr/>
                <a:graphic xmlns:a="http://schemas.openxmlformats.org/drawingml/2006/main">
                  <a:graphicData uri="http://schemas.microsoft.com/office/word/2010/wordprocessingShape">
                    <wps:wsp>
                      <wps:cNvSpPr/>
                      <wps:spPr>
                        <a:xfrm>
                          <a:off x="0" y="0"/>
                          <a:ext cx="1043682" cy="307402"/>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80A04" id="Rettangolo 1" o:spid="_x0000_s1026" style="position:absolute;margin-left:130.35pt;margin-top:39.65pt;width:82.2pt;height:24.2pt;z-index:251679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" filled="f" strokecolor="#f79646" strokeweight="2pt"/>
            </w:pict>
          </mc:Fallback>
        </mc:AlternateContent>
      </w:r>
      <w:r>
        <w:rPr>
          <w:noProof/>
        </w:rPr>
        <mc:AlternateContent>
          <mc:Choice Requires="wps">
            <w:drawing>
              <wp:anchor distT="0" distB="0" distL="114300" distR="114300" simplePos="0" relativeHeight="251677717" behindDoc="0" locked="0" layoutInCell="1" allowOverlap="1" wp14:anchorId="2EA7ADA2" wp14:editId="20092E2C">
                <wp:simplePos x="0" y="0"/>
                <wp:positionH relativeFrom="column">
                  <wp:posOffset>104978</wp:posOffset>
                </wp:positionH>
                <wp:positionV relativeFrom="paragraph">
                  <wp:posOffset>502297</wp:posOffset>
                </wp:positionV>
                <wp:extent cx="1043682" cy="307402"/>
                <wp:effectExtent l="0" t="0" r="23495" b="16510"/>
                <wp:wrapNone/>
                <wp:docPr id="1681334062" name="Rettangolo 1"/>
                <wp:cNvGraphicFramePr/>
                <a:graphic xmlns:a="http://schemas.openxmlformats.org/drawingml/2006/main">
                  <a:graphicData uri="http://schemas.microsoft.com/office/word/2010/wordprocessingShape">
                    <wps:wsp>
                      <wps:cNvSpPr/>
                      <wps:spPr>
                        <a:xfrm>
                          <a:off x="0" y="0"/>
                          <a:ext cx="1043682" cy="30740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934" id="Rettangolo 1" o:spid="_x0000_s1026" style="position:absolute;margin-left:8.25pt;margin-top:39.55pt;width:82.2pt;height:24.2pt;z-index:2516777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" filled="f" strokecolor="#f79646 [3209]" strokeweight="2pt"/>
            </w:pict>
          </mc:Fallback>
        </mc:AlternateContent>
      </w:r>
      <w:r w:rsidR="001F5988">
        <w:rPr>
          <w:noProof/>
        </w:rPr>
        <w:drawing>
          <wp:inline distT="0" distB="0" distL="0" distR="0" wp14:anchorId="46F027C3" wp14:editId="691791E8">
            <wp:extent cx="6458585" cy="790431"/>
            <wp:effectExtent l="19050" t="19050" r="18415" b="10160"/>
            <wp:docPr id="9865332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5786" cy="823132"/>
                    </a:xfrm>
                    <a:prstGeom prst="rect">
                      <a:avLst/>
                    </a:prstGeom>
                    <a:noFill/>
                    <a:ln w="3175">
                      <a:solidFill>
                        <a:srgbClr val="0070C0"/>
                      </a:solidFill>
                    </a:ln>
                  </pic:spPr>
                </pic:pic>
              </a:graphicData>
            </a:graphic>
          </wp:inline>
        </w:drawing>
      </w:r>
    </w:p>
    <w:p w14:paraId="39AA521A" w14:textId="579FF766" w:rsidR="00B93425" w:rsidRDefault="001F5988" w:rsidP="001F5988">
      <w:pPr>
        <w:pStyle w:val="Didascalia"/>
        <w:jc w:val="center"/>
      </w:pPr>
      <w:bookmarkStart w:id="9" w:name="_Toc187334667"/>
      <w:r>
        <w:t xml:space="preserve">Figura </w:t>
      </w:r>
      <w:r>
        <w:fldChar w:fldCharType="begin"/>
      </w:r>
      <w:r>
        <w:instrText xml:space="preserve"> SEQ Figura \* ARABIC </w:instrText>
      </w:r>
      <w:r>
        <w:fldChar w:fldCharType="separate"/>
      </w:r>
      <w:r>
        <w:rPr>
          <w:noProof/>
        </w:rPr>
        <w:t>2</w:t>
      </w:r>
      <w:r>
        <w:rPr>
          <w:noProof/>
        </w:rPr>
        <w:fldChar w:fldCharType="end"/>
      </w:r>
      <w:r>
        <w:t xml:space="preserve"> - Voci non editabili</w:t>
      </w:r>
      <w:bookmarkEnd w:id="9"/>
    </w:p>
    <w:p w14:paraId="01BC6561" w14:textId="13588692" w:rsidR="00B93425" w:rsidRDefault="00B93425" w:rsidP="00B93425">
      <w:pPr>
        <w:pStyle w:val="Sottotitolo"/>
      </w:pPr>
    </w:p>
    <w:p w14:paraId="505C9AD7" w14:textId="764A6AF5" w:rsidR="00B93425" w:rsidRPr="00D60696" w:rsidRDefault="00B93425" w:rsidP="00B93425">
      <w:pPr>
        <w:pStyle w:val="Sottotitolo"/>
        <w:rPr>
          <w:color w:val="0070C0"/>
        </w:rPr>
      </w:pPr>
      <w:r w:rsidRPr="00D60696">
        <w:rPr>
          <w:color w:val="0070C0"/>
        </w:rPr>
        <w:t>Compilazione della sezione</w:t>
      </w:r>
      <w:r w:rsidR="00D60696">
        <w:rPr>
          <w:color w:val="0070C0"/>
        </w:rPr>
        <w:t xml:space="preserve"> interoperabilità</w:t>
      </w:r>
    </w:p>
    <w:p w14:paraId="2E292ABE" w14:textId="0669504B" w:rsidR="00D60696" w:rsidRPr="00D60696" w:rsidRDefault="00D60696" w:rsidP="00D60696"/>
    <w:p w14:paraId="211DAE0F" w14:textId="2226C940" w:rsidR="00B93425" w:rsidRDefault="00B93425" w:rsidP="00926425">
      <w:r>
        <w:t xml:space="preserve">Tutti i campi contrassegnati con l’asterisco sono da completare obbligatoriamente, mentre tutte le altre voci non evidenziate sono facoltative. </w:t>
      </w:r>
    </w:p>
    <w:p w14:paraId="01693240" w14:textId="2C343D00" w:rsidR="00B93425" w:rsidRDefault="0005269A" w:rsidP="00BD69DD">
      <w:pPr>
        <w:pStyle w:val="Didascalia"/>
        <w:jc w:val="center"/>
      </w:pPr>
      <w:bookmarkStart w:id="10" w:name="_Toc187334668"/>
      <w:r w:rsidRPr="0005269A">
        <w:rPr>
          <w:noProof/>
        </w:rPr>
        <w:drawing>
          <wp:inline distT="0" distB="0" distL="0" distR="0" wp14:anchorId="1D72D2C9" wp14:editId="26591A01">
            <wp:extent cx="6116320" cy="3213735"/>
            <wp:effectExtent l="19050" t="19050" r="17780" b="24765"/>
            <wp:docPr id="1254733818" name="Immagine 1"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3818" name="Immagine 1" descr="Immagine che contiene testo, software, Icona del computer, Pagina Web&#10;&#10;Descrizione generata automaticamente"/>
                    <pic:cNvPicPr/>
                  </pic:nvPicPr>
                  <pic:blipFill>
                    <a:blip r:embed="rId14"/>
                    <a:stretch>
                      <a:fillRect/>
                    </a:stretch>
                  </pic:blipFill>
                  <pic:spPr>
                    <a:xfrm>
                      <a:off x="0" y="0"/>
                      <a:ext cx="6116320" cy="3213735"/>
                    </a:xfrm>
                    <a:prstGeom prst="rect">
                      <a:avLst/>
                    </a:prstGeom>
                    <a:ln w="3175">
                      <a:solidFill>
                        <a:schemeClr val="accent1">
                          <a:lumMod val="75000"/>
                        </a:schemeClr>
                      </a:solidFill>
                    </a:ln>
                  </pic:spPr>
                </pic:pic>
              </a:graphicData>
            </a:graphic>
          </wp:inline>
        </w:drawing>
      </w:r>
      <w:r w:rsidR="00BD69DD">
        <w:t xml:space="preserve">Figura </w:t>
      </w:r>
      <w:r w:rsidR="00BD69DD">
        <w:fldChar w:fldCharType="begin"/>
      </w:r>
      <w:r w:rsidR="00BD69DD">
        <w:instrText>SEQ Figura \* ARABIC</w:instrText>
      </w:r>
      <w:r w:rsidR="00BD69DD">
        <w:fldChar w:fldCharType="separate"/>
      </w:r>
      <w:r w:rsidR="001F5988">
        <w:rPr>
          <w:noProof/>
        </w:rPr>
        <w:t>4</w:t>
      </w:r>
      <w:r w:rsidR="00BD69DD">
        <w:fldChar w:fldCharType="end"/>
      </w:r>
      <w:r w:rsidR="00BD69DD">
        <w:t xml:space="preserve"> - Area Procedura</w:t>
      </w:r>
      <w:bookmarkEnd w:id="10"/>
    </w:p>
    <w:p w14:paraId="67D143B1" w14:textId="77777777" w:rsidR="00B93425" w:rsidRDefault="00B93425" w:rsidP="00926425"/>
    <w:p w14:paraId="763FD312" w14:textId="0A4A32EF" w:rsidR="00FE41F7" w:rsidRDefault="00B93425" w:rsidP="00926425">
      <w:r>
        <w:t xml:space="preserve">In </w:t>
      </w:r>
      <w:r w:rsidRPr="00B93425">
        <w:rPr>
          <w:i/>
          <w:iCs/>
        </w:rPr>
        <w:t>Procedura di Gara</w:t>
      </w:r>
      <w:r>
        <w:t xml:space="preserve"> la maggior parte dei campi sono</w:t>
      </w:r>
      <w:r w:rsidR="00FE41F7">
        <w:t xml:space="preserve"> selezionabil</w:t>
      </w:r>
      <w:r>
        <w:t>i</w:t>
      </w:r>
      <w:r w:rsidR="00FE41F7">
        <w:t xml:space="preserve"> da un menù a tendina, fatta eccezione per </w:t>
      </w:r>
      <w:r w:rsidR="00FE41F7" w:rsidRPr="00FE41F7">
        <w:rPr>
          <w:b/>
          <w:bCs/>
          <w:i/>
          <w:iCs/>
        </w:rPr>
        <w:t>Funzioni Svolte</w:t>
      </w:r>
      <w:r w:rsidR="0005269A">
        <w:t>,</w:t>
      </w:r>
      <w:r w:rsidR="00A97F2F">
        <w:t xml:space="preserve"> </w:t>
      </w:r>
      <w:r w:rsidR="00FE41F7" w:rsidRPr="00FE41F7">
        <w:rPr>
          <w:b/>
          <w:bCs/>
          <w:i/>
          <w:iCs/>
        </w:rPr>
        <w:t>Categoria</w:t>
      </w:r>
      <w:r w:rsidR="0005269A">
        <w:rPr>
          <w:b/>
          <w:bCs/>
          <w:i/>
          <w:iCs/>
        </w:rPr>
        <w:t>, Tipo di finanziamento e Motivo collegamento</w:t>
      </w:r>
      <w:r w:rsidR="00FE41F7">
        <w:t xml:space="preserve"> per cui </w:t>
      </w:r>
      <w:r w:rsidR="00FE41F7">
        <w:lastRenderedPageBreak/>
        <w:t>è necessario cliccare sull’icona dei tre puntini per procedere con la selezione.</w:t>
      </w:r>
      <w:r>
        <w:t xml:space="preserve"> In queste sottosezioni è possibile indicare:</w:t>
      </w:r>
    </w:p>
    <w:p w14:paraId="4F039E42" w14:textId="449815BA" w:rsidR="00B93425" w:rsidRPr="00B93425" w:rsidRDefault="00B93425" w:rsidP="00B93425">
      <w:pPr>
        <w:pStyle w:val="ElencoPuntatolivello1"/>
        <w:rPr>
          <w:b/>
          <w:bCs/>
          <w:u w:val="single"/>
        </w:rPr>
      </w:pPr>
      <w:r w:rsidRPr="00B93425">
        <w:rPr>
          <w:b/>
          <w:bCs/>
          <w:u w:val="single"/>
        </w:rPr>
        <w:t>Codice centro di costo</w:t>
      </w:r>
      <w:r w:rsidR="001863D4">
        <w:rPr>
          <w:b/>
          <w:bCs/>
          <w:u w:val="single"/>
        </w:rPr>
        <w:t xml:space="preserve"> </w:t>
      </w:r>
      <w:r w:rsidR="001863D4" w:rsidRPr="00B40DA0">
        <w:rPr>
          <w:u w:val="single"/>
        </w:rPr>
        <w:t>(obbligatorio)</w:t>
      </w:r>
      <w:r w:rsidRPr="00B40DA0">
        <w:rPr>
          <w:u w:val="single"/>
        </w:rPr>
        <w:t>;</w:t>
      </w:r>
    </w:p>
    <w:p w14:paraId="6AB63BAB" w14:textId="43474B73" w:rsidR="00B93425" w:rsidRDefault="00B93425" w:rsidP="00B93425">
      <w:pPr>
        <w:pStyle w:val="ElencoPuntatolivello1"/>
        <w:rPr>
          <w:b/>
          <w:bCs/>
          <w:u w:val="single"/>
        </w:rPr>
      </w:pPr>
      <w:r w:rsidRPr="00B93425">
        <w:rPr>
          <w:b/>
          <w:bCs/>
          <w:u w:val="single"/>
        </w:rPr>
        <w:t>Funzioni Svolte</w:t>
      </w:r>
      <w:r>
        <w:rPr>
          <w:b/>
          <w:bCs/>
          <w:u w:val="single"/>
        </w:rPr>
        <w:t>;</w:t>
      </w:r>
    </w:p>
    <w:p w14:paraId="54957A5E" w14:textId="2111DE2E" w:rsidR="00B93425" w:rsidRPr="00B93425" w:rsidRDefault="0005269A" w:rsidP="00B93425">
      <w:pPr>
        <w:pStyle w:val="ElencoPuntatolivello1"/>
        <w:rPr>
          <w:b/>
          <w:bCs/>
          <w:u w:val="single"/>
        </w:rPr>
      </w:pPr>
      <w:r>
        <w:rPr>
          <w:b/>
          <w:bCs/>
          <w:u w:val="single"/>
        </w:rPr>
        <w:t>Categoria</w:t>
      </w:r>
      <w:r w:rsidR="001863D4">
        <w:rPr>
          <w:b/>
          <w:bCs/>
          <w:u w:val="single"/>
        </w:rPr>
        <w:t xml:space="preserve"> </w:t>
      </w:r>
      <w:r w:rsidR="001863D4" w:rsidRPr="003E24E4">
        <w:rPr>
          <w:u w:val="single"/>
        </w:rPr>
        <w:t>(obbligatorio</w:t>
      </w:r>
      <w:proofErr w:type="gramStart"/>
      <w:r w:rsidR="001863D4" w:rsidRPr="003E24E4">
        <w:rPr>
          <w:u w:val="single"/>
        </w:rPr>
        <w:t>)</w:t>
      </w:r>
      <w:r>
        <w:rPr>
          <w:b/>
          <w:bCs/>
          <w:u w:val="single"/>
        </w:rPr>
        <w:t>;</w:t>
      </w:r>
      <w:r w:rsidR="00B93425" w:rsidRPr="00B93425">
        <w:rPr>
          <w:b/>
          <w:bCs/>
          <w:u w:val="single"/>
        </w:rPr>
        <w:t>Modalità</w:t>
      </w:r>
      <w:proofErr w:type="gramEnd"/>
      <w:r w:rsidR="00B93425" w:rsidRPr="00B93425">
        <w:rPr>
          <w:b/>
          <w:bCs/>
          <w:u w:val="single"/>
        </w:rPr>
        <w:t xml:space="preserve"> acquisizione</w:t>
      </w:r>
      <w:r w:rsidR="001863D4">
        <w:rPr>
          <w:b/>
          <w:bCs/>
          <w:u w:val="single"/>
        </w:rPr>
        <w:t xml:space="preserve"> </w:t>
      </w:r>
      <w:r w:rsidR="001863D4" w:rsidRPr="003E24E4">
        <w:rPr>
          <w:u w:val="single"/>
        </w:rPr>
        <w:t>(obbligatorio)</w:t>
      </w:r>
      <w:r w:rsidR="00B93425">
        <w:rPr>
          <w:b/>
          <w:bCs/>
          <w:u w:val="single"/>
        </w:rPr>
        <w:t>;</w:t>
      </w:r>
    </w:p>
    <w:p w14:paraId="52B358FD" w14:textId="3BDDE811" w:rsidR="00B93425" w:rsidRPr="00B93425" w:rsidRDefault="00D60696" w:rsidP="00B93425">
      <w:pPr>
        <w:pStyle w:val="ElencoPuntatolivello1"/>
        <w:rPr>
          <w:b/>
          <w:bCs/>
          <w:u w:val="single"/>
        </w:rPr>
      </w:pPr>
      <w:r w:rsidRPr="00B93425">
        <w:rPr>
          <w:b/>
          <w:bCs/>
          <w:u w:val="single"/>
        </w:rPr>
        <w:t>Servizio</w:t>
      </w:r>
      <w:r w:rsidR="00B93425" w:rsidRPr="00B93425">
        <w:rPr>
          <w:b/>
          <w:bCs/>
          <w:u w:val="single"/>
        </w:rPr>
        <w:t xml:space="preserve"> pubblico locale</w:t>
      </w:r>
      <w:r w:rsidR="001863D4">
        <w:rPr>
          <w:b/>
          <w:bCs/>
          <w:u w:val="single"/>
        </w:rPr>
        <w:t xml:space="preserve"> </w:t>
      </w:r>
      <w:r w:rsidR="001863D4" w:rsidRPr="003E24E4">
        <w:rPr>
          <w:u w:val="single"/>
        </w:rPr>
        <w:t>(obbligatorio)</w:t>
      </w:r>
      <w:r w:rsidR="00B93425">
        <w:rPr>
          <w:b/>
          <w:bCs/>
          <w:u w:val="single"/>
        </w:rPr>
        <w:t>;</w:t>
      </w:r>
    </w:p>
    <w:p w14:paraId="1D8D120B" w14:textId="6C7E9757" w:rsidR="00B93425" w:rsidRPr="00B93425" w:rsidRDefault="00B93425" w:rsidP="00B93425">
      <w:pPr>
        <w:pStyle w:val="ElencoPuntatolivello1"/>
        <w:rPr>
          <w:b/>
          <w:bCs/>
          <w:u w:val="single"/>
        </w:rPr>
      </w:pPr>
      <w:r w:rsidRPr="00B93425">
        <w:rPr>
          <w:b/>
          <w:bCs/>
          <w:u w:val="single"/>
        </w:rPr>
        <w:t>Prestazioni comprese</w:t>
      </w:r>
      <w:r w:rsidR="001863D4">
        <w:rPr>
          <w:b/>
          <w:bCs/>
          <w:u w:val="single"/>
        </w:rPr>
        <w:t xml:space="preserve"> </w:t>
      </w:r>
      <w:r w:rsidR="001863D4" w:rsidRPr="003E24E4">
        <w:rPr>
          <w:u w:val="single"/>
        </w:rPr>
        <w:t>(obbligatorio)</w:t>
      </w:r>
      <w:r>
        <w:rPr>
          <w:b/>
          <w:bCs/>
          <w:u w:val="single"/>
        </w:rPr>
        <w:t>;</w:t>
      </w:r>
    </w:p>
    <w:p w14:paraId="281047BE" w14:textId="608143B6" w:rsidR="00B93425" w:rsidRPr="00B93425" w:rsidRDefault="00B93425" w:rsidP="00B93425">
      <w:pPr>
        <w:pStyle w:val="ElencoPuntatolivello1"/>
        <w:rPr>
          <w:b/>
          <w:bCs/>
          <w:u w:val="single"/>
        </w:rPr>
      </w:pPr>
      <w:r w:rsidRPr="00B93425">
        <w:rPr>
          <w:b/>
          <w:bCs/>
          <w:u w:val="single"/>
        </w:rPr>
        <w:t>Motivo urgenza</w:t>
      </w:r>
      <w:r w:rsidR="001863D4">
        <w:rPr>
          <w:b/>
          <w:bCs/>
          <w:u w:val="single"/>
        </w:rPr>
        <w:t xml:space="preserve"> </w:t>
      </w:r>
      <w:r w:rsidR="001863D4" w:rsidRPr="003E24E4">
        <w:rPr>
          <w:u w:val="single"/>
        </w:rPr>
        <w:t>(obbligatorio)</w:t>
      </w:r>
      <w:r>
        <w:rPr>
          <w:b/>
          <w:bCs/>
          <w:u w:val="single"/>
        </w:rPr>
        <w:t>;</w:t>
      </w:r>
    </w:p>
    <w:p w14:paraId="6F36FC8C" w14:textId="77777777" w:rsidR="0005269A" w:rsidRDefault="00B93425" w:rsidP="00B93425">
      <w:pPr>
        <w:pStyle w:val="ElencoPuntatolivello1"/>
        <w:rPr>
          <w:b/>
          <w:bCs/>
          <w:u w:val="single"/>
        </w:rPr>
      </w:pPr>
      <w:r w:rsidRPr="00B93425">
        <w:rPr>
          <w:b/>
          <w:bCs/>
          <w:u w:val="single"/>
        </w:rPr>
        <w:t>Link documenti</w:t>
      </w:r>
      <w:r w:rsidR="0005269A">
        <w:rPr>
          <w:b/>
          <w:bCs/>
          <w:u w:val="single"/>
        </w:rPr>
        <w:t>;</w:t>
      </w:r>
    </w:p>
    <w:p w14:paraId="7A3426BC" w14:textId="46C1A5F0" w:rsidR="0005269A" w:rsidRDefault="0005269A" w:rsidP="00B93425">
      <w:pPr>
        <w:pStyle w:val="ElencoPuntatolivello1"/>
        <w:rPr>
          <w:b/>
          <w:bCs/>
          <w:u w:val="single"/>
        </w:rPr>
      </w:pPr>
      <w:r>
        <w:rPr>
          <w:b/>
          <w:bCs/>
          <w:u w:val="single"/>
        </w:rPr>
        <w:t>Tipo di finanziamento</w:t>
      </w:r>
      <w:r w:rsidR="001863D4">
        <w:rPr>
          <w:b/>
          <w:bCs/>
          <w:u w:val="single"/>
        </w:rPr>
        <w:t xml:space="preserve"> </w:t>
      </w:r>
      <w:r w:rsidR="001863D4" w:rsidRPr="003E24E4">
        <w:rPr>
          <w:u w:val="single"/>
        </w:rPr>
        <w:t>(obbligatorio)</w:t>
      </w:r>
      <w:r>
        <w:rPr>
          <w:b/>
          <w:bCs/>
          <w:u w:val="single"/>
        </w:rPr>
        <w:t>;</w:t>
      </w:r>
    </w:p>
    <w:p w14:paraId="3197E99F" w14:textId="1127EE9A" w:rsidR="0005269A" w:rsidRDefault="0005269A" w:rsidP="00B93425">
      <w:pPr>
        <w:pStyle w:val="ElencoPuntatolivello1"/>
        <w:rPr>
          <w:b/>
          <w:bCs/>
          <w:u w:val="single"/>
        </w:rPr>
      </w:pPr>
      <w:r>
        <w:rPr>
          <w:b/>
          <w:bCs/>
          <w:u w:val="single"/>
        </w:rPr>
        <w:t>Importo finanziamento</w:t>
      </w:r>
      <w:r w:rsidR="001863D4">
        <w:rPr>
          <w:b/>
          <w:bCs/>
          <w:u w:val="single"/>
        </w:rPr>
        <w:t xml:space="preserve"> </w:t>
      </w:r>
      <w:r w:rsidR="001863D4" w:rsidRPr="003E24E4">
        <w:rPr>
          <w:u w:val="single"/>
        </w:rPr>
        <w:t>(obbligatorio)</w:t>
      </w:r>
      <w:r>
        <w:rPr>
          <w:b/>
          <w:bCs/>
          <w:u w:val="single"/>
        </w:rPr>
        <w:t>;</w:t>
      </w:r>
    </w:p>
    <w:p w14:paraId="27D39999" w14:textId="77777777" w:rsidR="001863D4" w:rsidRDefault="0005269A" w:rsidP="00B93425">
      <w:pPr>
        <w:pStyle w:val="ElencoPuntatolivello1"/>
        <w:rPr>
          <w:b/>
          <w:bCs/>
          <w:u w:val="single"/>
        </w:rPr>
      </w:pPr>
      <w:r>
        <w:rPr>
          <w:b/>
          <w:bCs/>
          <w:u w:val="single"/>
        </w:rPr>
        <w:t xml:space="preserve">Redazione </w:t>
      </w:r>
      <w:r w:rsidR="001863D4">
        <w:rPr>
          <w:b/>
          <w:bCs/>
          <w:u w:val="single"/>
        </w:rPr>
        <w:t>R</w:t>
      </w:r>
      <w:r>
        <w:rPr>
          <w:b/>
          <w:bCs/>
          <w:u w:val="single"/>
        </w:rPr>
        <w:t xml:space="preserve">elazione unica </w:t>
      </w:r>
      <w:r w:rsidR="001863D4">
        <w:rPr>
          <w:b/>
          <w:bCs/>
          <w:u w:val="single"/>
        </w:rPr>
        <w:t>sulle procedure;</w:t>
      </w:r>
    </w:p>
    <w:p w14:paraId="48B4B971" w14:textId="55521C27" w:rsidR="001863D4" w:rsidRDefault="001863D4" w:rsidP="00B93425">
      <w:pPr>
        <w:pStyle w:val="ElencoPuntatolivello1"/>
        <w:rPr>
          <w:b/>
          <w:bCs/>
          <w:u w:val="single"/>
        </w:rPr>
      </w:pPr>
      <w:r>
        <w:rPr>
          <w:b/>
          <w:bCs/>
          <w:u w:val="single"/>
        </w:rPr>
        <w:t xml:space="preserve">Motivo collegamento </w:t>
      </w:r>
      <w:r w:rsidRPr="003E24E4">
        <w:rPr>
          <w:u w:val="single"/>
        </w:rPr>
        <w:t>(obbligatorio)</w:t>
      </w:r>
      <w:r>
        <w:rPr>
          <w:b/>
          <w:bCs/>
          <w:u w:val="single"/>
        </w:rPr>
        <w:t>;</w:t>
      </w:r>
    </w:p>
    <w:p w14:paraId="6454F326" w14:textId="77777777" w:rsidR="001863D4" w:rsidRDefault="001863D4" w:rsidP="00B93425">
      <w:pPr>
        <w:pStyle w:val="ElencoPuntatolivello1"/>
        <w:rPr>
          <w:b/>
          <w:bCs/>
          <w:u w:val="single"/>
        </w:rPr>
      </w:pPr>
      <w:r>
        <w:rPr>
          <w:b/>
          <w:bCs/>
          <w:u w:val="single"/>
        </w:rPr>
        <w:t>CIG collegato;</w:t>
      </w:r>
    </w:p>
    <w:p w14:paraId="74B4BC1F" w14:textId="287C0D63" w:rsidR="001863D4" w:rsidRDefault="001863D4" w:rsidP="00B93425">
      <w:pPr>
        <w:pStyle w:val="ElencoPuntatolivello1"/>
        <w:rPr>
          <w:b/>
          <w:bCs/>
          <w:u w:val="single"/>
        </w:rPr>
      </w:pPr>
      <w:r>
        <w:rPr>
          <w:b/>
          <w:bCs/>
          <w:u w:val="single"/>
        </w:rPr>
        <w:t xml:space="preserve">Contratti disposizioni particolari </w:t>
      </w:r>
      <w:r w:rsidRPr="003E24E4">
        <w:rPr>
          <w:u w:val="single"/>
        </w:rPr>
        <w:t>(obbligatorio)</w:t>
      </w:r>
      <w:r w:rsidRPr="00B40DA0">
        <w:rPr>
          <w:b/>
          <w:bCs/>
          <w:u w:val="single"/>
        </w:rPr>
        <w:t>;</w:t>
      </w:r>
    </w:p>
    <w:p w14:paraId="2E2EDF0A" w14:textId="64AA140B" w:rsidR="001863D4" w:rsidRDefault="001863D4" w:rsidP="001863D4">
      <w:pPr>
        <w:pStyle w:val="ElencoPuntatolivello1"/>
        <w:rPr>
          <w:b/>
          <w:bCs/>
          <w:u w:val="single"/>
        </w:rPr>
      </w:pPr>
      <w:r>
        <w:rPr>
          <w:b/>
          <w:bCs/>
          <w:u w:val="single"/>
        </w:rPr>
        <w:t>Si tratta di un accordo quadro (BT-765)?</w:t>
      </w:r>
      <w:r w:rsidRPr="001863D4">
        <w:rPr>
          <w:u w:val="single"/>
        </w:rPr>
        <w:t xml:space="preserve"> </w:t>
      </w:r>
      <w:r w:rsidRPr="003E24E4">
        <w:rPr>
          <w:u w:val="single"/>
        </w:rPr>
        <w:t>(obbligatorio)</w:t>
      </w:r>
      <w:r w:rsidRPr="003E24E4">
        <w:rPr>
          <w:b/>
          <w:bCs/>
          <w:u w:val="single"/>
        </w:rPr>
        <w:t>;</w:t>
      </w:r>
    </w:p>
    <w:p w14:paraId="468C54A4" w14:textId="46F0507B" w:rsidR="001863D4" w:rsidRDefault="001863D4" w:rsidP="001863D4">
      <w:pPr>
        <w:pStyle w:val="ElencoPuntatolivello1"/>
        <w:rPr>
          <w:b/>
          <w:bCs/>
          <w:u w:val="single"/>
        </w:rPr>
      </w:pPr>
      <w:r w:rsidRPr="00B40DA0">
        <w:rPr>
          <w:b/>
          <w:bCs/>
        </w:rPr>
        <w:t>È coinvolto un sistema dinamico di acquisizione (BT-766-Lot)?</w:t>
      </w:r>
      <w:r>
        <w:rPr>
          <w:b/>
          <w:bCs/>
        </w:rPr>
        <w:t xml:space="preserve"> </w:t>
      </w:r>
      <w:r w:rsidRPr="003E24E4">
        <w:rPr>
          <w:u w:val="single"/>
        </w:rPr>
        <w:t>(obbligatorio</w:t>
      </w:r>
      <w:proofErr w:type="gramStart"/>
      <w:r w:rsidRPr="003E24E4">
        <w:rPr>
          <w:u w:val="single"/>
        </w:rPr>
        <w:t>)</w:t>
      </w:r>
      <w:r w:rsidRPr="003E24E4">
        <w:rPr>
          <w:b/>
          <w:bCs/>
          <w:u w:val="single"/>
        </w:rPr>
        <w:t>;</w:t>
      </w:r>
      <w:r w:rsidRPr="001863D4">
        <w:rPr>
          <w:b/>
          <w:bCs/>
          <w:u w:val="single"/>
        </w:rPr>
        <w:t>Viene</w:t>
      </w:r>
      <w:proofErr w:type="gramEnd"/>
      <w:r w:rsidRPr="001863D4">
        <w:rPr>
          <w:b/>
          <w:bCs/>
          <w:u w:val="single"/>
        </w:rPr>
        <w:t xml:space="preserve"> utilizzata un’asta elettronica (BT-767)?</w:t>
      </w:r>
      <w:r>
        <w:rPr>
          <w:b/>
          <w:bCs/>
          <w:u w:val="single"/>
        </w:rPr>
        <w:t xml:space="preserve"> </w:t>
      </w:r>
      <w:r w:rsidRPr="003E24E4">
        <w:rPr>
          <w:u w:val="single"/>
        </w:rPr>
        <w:t>(obbligatorio)</w:t>
      </w:r>
      <w:r w:rsidRPr="003E24E4">
        <w:rPr>
          <w:b/>
          <w:bCs/>
          <w:u w:val="single"/>
        </w:rPr>
        <w:t>;</w:t>
      </w:r>
    </w:p>
    <w:p w14:paraId="065DC13B" w14:textId="3A612C49" w:rsidR="001863D4" w:rsidRDefault="001863D4" w:rsidP="001863D4">
      <w:pPr>
        <w:pStyle w:val="ElencoPuntatolivello1"/>
        <w:rPr>
          <w:b/>
          <w:bCs/>
          <w:u w:val="single"/>
        </w:rPr>
      </w:pPr>
      <w:r w:rsidRPr="001863D4">
        <w:rPr>
          <w:b/>
          <w:bCs/>
          <w:u w:val="single"/>
        </w:rPr>
        <w:t>Tipo Procedura BT-105</w:t>
      </w:r>
    </w:p>
    <w:p w14:paraId="64E9EE5B" w14:textId="4CE841FE" w:rsidR="001863D4" w:rsidRPr="001863D4" w:rsidRDefault="001863D4" w:rsidP="001863D4">
      <w:pPr>
        <w:pStyle w:val="ElencoPuntatolivello1"/>
        <w:rPr>
          <w:b/>
          <w:bCs/>
          <w:u w:val="single"/>
        </w:rPr>
      </w:pPr>
      <w:r w:rsidRPr="001863D4">
        <w:rPr>
          <w:b/>
          <w:bCs/>
          <w:u w:val="single"/>
        </w:rPr>
        <w:t>Deroga qualificazione</w:t>
      </w:r>
    </w:p>
    <w:p w14:paraId="78493D60" w14:textId="704A6C23" w:rsidR="00B93425" w:rsidRDefault="00B93425" w:rsidP="00B93425">
      <w:pPr>
        <w:pStyle w:val="ElencoPuntatolivello1"/>
        <w:numPr>
          <w:ilvl w:val="0"/>
          <w:numId w:val="0"/>
        </w:numPr>
        <w:ind w:left="357" w:hanging="357"/>
      </w:pPr>
    </w:p>
    <w:p w14:paraId="118AB7F8" w14:textId="1860904E" w:rsidR="00BD69DD" w:rsidRDefault="001863D4" w:rsidP="005622B3">
      <w:pPr>
        <w:pStyle w:val="ElencoPuntatolivello1"/>
        <w:numPr>
          <w:ilvl w:val="0"/>
          <w:numId w:val="0"/>
        </w:numPr>
        <w:ind w:left="357" w:hanging="357"/>
      </w:pPr>
      <w:r w:rsidRPr="001863D4">
        <w:rPr>
          <w:noProof/>
        </w:rPr>
        <w:drawing>
          <wp:inline distT="0" distB="0" distL="0" distR="0" wp14:anchorId="10B66F05" wp14:editId="50511289">
            <wp:extent cx="6116320" cy="1114425"/>
            <wp:effectExtent l="19050" t="19050" r="17780" b="28575"/>
            <wp:docPr id="861084293"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84293" name="Immagine 1" descr="Immagine che contiene testo, Carattere, schermata&#10;&#10;Descrizione generata automaticamente"/>
                    <pic:cNvPicPr/>
                  </pic:nvPicPr>
                  <pic:blipFill>
                    <a:blip r:embed="rId15"/>
                    <a:stretch>
                      <a:fillRect/>
                    </a:stretch>
                  </pic:blipFill>
                  <pic:spPr>
                    <a:xfrm>
                      <a:off x="0" y="0"/>
                      <a:ext cx="6116320" cy="1114425"/>
                    </a:xfrm>
                    <a:prstGeom prst="rect">
                      <a:avLst/>
                    </a:prstGeom>
                    <a:ln w="3175">
                      <a:solidFill>
                        <a:schemeClr val="accent1">
                          <a:lumMod val="75000"/>
                        </a:schemeClr>
                      </a:solidFill>
                    </a:ln>
                  </pic:spPr>
                </pic:pic>
              </a:graphicData>
            </a:graphic>
          </wp:inline>
        </w:drawing>
      </w:r>
    </w:p>
    <w:p w14:paraId="06F4503A" w14:textId="5BE6C144" w:rsidR="00B93425" w:rsidRPr="00B93425" w:rsidRDefault="00BD69DD" w:rsidP="00BD69DD">
      <w:pPr>
        <w:pStyle w:val="Didascalia"/>
        <w:jc w:val="center"/>
      </w:pPr>
      <w:bookmarkStart w:id="11" w:name="_Toc187334669"/>
      <w:r>
        <w:t xml:space="preserve">Figura </w:t>
      </w:r>
      <w:r>
        <w:fldChar w:fldCharType="begin"/>
      </w:r>
      <w:r>
        <w:instrText>SEQ Figura \* ARABIC</w:instrText>
      </w:r>
      <w:r>
        <w:fldChar w:fldCharType="separate"/>
      </w:r>
      <w:r w:rsidR="001F5988">
        <w:rPr>
          <w:noProof/>
        </w:rPr>
        <w:t>5</w:t>
      </w:r>
      <w:r>
        <w:fldChar w:fldCharType="end"/>
      </w:r>
      <w:r>
        <w:t xml:space="preserve"> - Condizioni di gara</w:t>
      </w:r>
      <w:bookmarkEnd w:id="11"/>
    </w:p>
    <w:p w14:paraId="042C7437" w14:textId="77777777" w:rsidR="00B93425" w:rsidRDefault="00B93425" w:rsidP="00926425"/>
    <w:p w14:paraId="09D9D437" w14:textId="2F27A5B9" w:rsidR="00613DA5" w:rsidRDefault="00B93425" w:rsidP="00613DA5">
      <w:pPr>
        <w:keepNext/>
      </w:pPr>
      <w:r>
        <w:t xml:space="preserve">Nella sottosezione dedicata alle </w:t>
      </w:r>
      <w:r w:rsidRPr="00B93425">
        <w:rPr>
          <w:i/>
          <w:iCs/>
        </w:rPr>
        <w:t>Condizioni di gara</w:t>
      </w:r>
      <w:r>
        <w:rPr>
          <w:i/>
          <w:iCs/>
        </w:rPr>
        <w:t xml:space="preserve"> </w:t>
      </w:r>
      <w:r w:rsidRPr="00B93425">
        <w:t>rientrano i seguenti cam</w:t>
      </w:r>
      <w:r>
        <w:t>pi e quesit</w:t>
      </w:r>
      <w:r w:rsidRPr="00B93425">
        <w:t>i:</w:t>
      </w:r>
    </w:p>
    <w:p w14:paraId="327F2D0F" w14:textId="6258E338" w:rsidR="00B93425" w:rsidRPr="00B93425" w:rsidRDefault="00B93425" w:rsidP="00B93425">
      <w:pPr>
        <w:pStyle w:val="ElencoPuntatolivello1"/>
        <w:rPr>
          <w:b/>
          <w:bCs/>
          <w:u w:val="single"/>
        </w:rPr>
      </w:pPr>
      <w:r w:rsidRPr="00B93425">
        <w:rPr>
          <w:b/>
          <w:bCs/>
          <w:u w:val="single"/>
        </w:rPr>
        <w:t>Partecipazione riservata</w:t>
      </w:r>
      <w:r w:rsidR="005622B3" w:rsidRPr="005622B3">
        <w:rPr>
          <w:b/>
          <w:bCs/>
          <w:u w:val="single"/>
        </w:rPr>
        <w:t xml:space="preserve"> (BT-71-Lot)</w:t>
      </w:r>
      <w:r w:rsidRPr="00B93425">
        <w:rPr>
          <w:b/>
          <w:bCs/>
          <w:u w:val="single"/>
        </w:rPr>
        <w:t>;</w:t>
      </w:r>
    </w:p>
    <w:p w14:paraId="1A47ECBD" w14:textId="0D87EE8C" w:rsidR="00B93425" w:rsidRPr="00B93425" w:rsidRDefault="00B93425" w:rsidP="00B93425">
      <w:pPr>
        <w:pStyle w:val="ElencoPuntatolivello1"/>
        <w:rPr>
          <w:b/>
          <w:bCs/>
          <w:u w:val="single"/>
        </w:rPr>
      </w:pPr>
      <w:r w:rsidRPr="00B93425">
        <w:rPr>
          <w:b/>
          <w:bCs/>
          <w:u w:val="single"/>
        </w:rPr>
        <w:t>L’appalto prevede opzioni/rinnovi?</w:t>
      </w:r>
    </w:p>
    <w:p w14:paraId="2B86AA4E" w14:textId="23A39471" w:rsidR="00B93425" w:rsidRPr="00B93425" w:rsidRDefault="00B93425" w:rsidP="00B93425">
      <w:pPr>
        <w:pStyle w:val="ElencoPuntatolivello1"/>
        <w:rPr>
          <w:b/>
          <w:bCs/>
          <w:u w:val="single"/>
        </w:rPr>
      </w:pPr>
      <w:r w:rsidRPr="00B93425">
        <w:rPr>
          <w:b/>
          <w:bCs/>
          <w:u w:val="single"/>
        </w:rPr>
        <w:t>L’appalto prevede ripetizioni di servizi/forniture/lavori analoghi e consegne complementari?</w:t>
      </w:r>
    </w:p>
    <w:p w14:paraId="2AB5EE40" w14:textId="01CF04CB" w:rsidR="00FE41F7" w:rsidRPr="00B93425" w:rsidRDefault="00B93425" w:rsidP="00926425">
      <w:pPr>
        <w:pStyle w:val="ElencoPuntatolivello1"/>
        <w:rPr>
          <w:b/>
          <w:bCs/>
          <w:u w:val="single"/>
        </w:rPr>
      </w:pPr>
      <w:r w:rsidRPr="00B93425">
        <w:rPr>
          <w:b/>
          <w:bCs/>
          <w:u w:val="single"/>
        </w:rPr>
        <w:lastRenderedPageBreak/>
        <w:t>Codice CUI.</w:t>
      </w:r>
    </w:p>
    <w:p w14:paraId="4C7CCCBD" w14:textId="77777777" w:rsidR="005622B3" w:rsidRPr="00B93425" w:rsidRDefault="005622B3" w:rsidP="005622B3">
      <w:pPr>
        <w:pStyle w:val="ElencoPuntatolivello1"/>
        <w:rPr>
          <w:b/>
          <w:bCs/>
          <w:u w:val="single"/>
        </w:rPr>
      </w:pPr>
      <w:r w:rsidRPr="00B93425">
        <w:rPr>
          <w:b/>
          <w:bCs/>
          <w:u w:val="single"/>
        </w:rPr>
        <w:t xml:space="preserve">Il lavoro o l’acquisto di bene o servizio è stato previsto all’interno della programmazione? </w:t>
      </w:r>
    </w:p>
    <w:p w14:paraId="5E7F8D1A" w14:textId="77777777" w:rsidR="00B93425" w:rsidRDefault="00B93425" w:rsidP="00B23A01"/>
    <w:p w14:paraId="76376877" w14:textId="426E1CF7" w:rsidR="72C58800" w:rsidRDefault="72C58800"/>
    <w:p w14:paraId="59AA3595" w14:textId="350D5378" w:rsidR="00FE41F7" w:rsidRDefault="00613DA5" w:rsidP="00B23A01">
      <w:r>
        <w:rPr>
          <w:noProof/>
        </w:rPr>
        <mc:AlternateContent>
          <mc:Choice Requires="wps">
            <w:drawing>
              <wp:anchor distT="0" distB="0" distL="114300" distR="114300" simplePos="0" relativeHeight="251658242" behindDoc="0" locked="0" layoutInCell="1" allowOverlap="1" wp14:anchorId="26B242B3" wp14:editId="412A3E11">
                <wp:simplePos x="0" y="0"/>
                <wp:positionH relativeFrom="column">
                  <wp:posOffset>981710</wp:posOffset>
                </wp:positionH>
                <wp:positionV relativeFrom="paragraph">
                  <wp:posOffset>3284220</wp:posOffset>
                </wp:positionV>
                <wp:extent cx="4145915" cy="635"/>
                <wp:effectExtent l="0" t="0" r="0" b="0"/>
                <wp:wrapTopAndBottom/>
                <wp:docPr id="1216162973" name="Casella di testo 1"/>
                <wp:cNvGraphicFramePr/>
                <a:graphic xmlns:a="http://schemas.openxmlformats.org/drawingml/2006/main">
                  <a:graphicData uri="http://schemas.microsoft.com/office/word/2010/wordprocessingShape">
                    <wps:wsp>
                      <wps:cNvSpPr txBox="1"/>
                      <wps:spPr>
                        <a:xfrm>
                          <a:off x="0" y="0"/>
                          <a:ext cx="4145915" cy="635"/>
                        </a:xfrm>
                        <a:prstGeom prst="rect">
                          <a:avLst/>
                        </a:prstGeom>
                        <a:solidFill>
                          <a:prstClr val="white"/>
                        </a:solidFill>
                        <a:ln>
                          <a:noFill/>
                        </a:ln>
                      </wps:spPr>
                      <wps:txbx>
                        <w:txbxContent>
                          <w:p w14:paraId="242C82B4" w14:textId="0974506F" w:rsidR="00613DA5" w:rsidRPr="001D4ABD" w:rsidRDefault="00613DA5" w:rsidP="00613DA5">
                            <w:pPr>
                              <w:pStyle w:val="Didascalia"/>
                              <w:jc w:val="center"/>
                            </w:pPr>
                            <w:bookmarkStart w:id="12" w:name="_Toc154763147"/>
                            <w:bookmarkStart w:id="13" w:name="_Toc187334670"/>
                            <w:r>
                              <w:t xml:space="preserve">Figura </w:t>
                            </w:r>
                            <w:r>
                              <w:fldChar w:fldCharType="begin"/>
                            </w:r>
                            <w:r>
                              <w:instrText>SEQ Figura \* ARABIC</w:instrText>
                            </w:r>
                            <w:r>
                              <w:fldChar w:fldCharType="separate"/>
                            </w:r>
                            <w:r w:rsidR="001F5988">
                              <w:rPr>
                                <w:noProof/>
                              </w:rPr>
                              <w:t>6</w:t>
                            </w:r>
                            <w:r>
                              <w:fldChar w:fldCharType="end"/>
                            </w:r>
                            <w:r>
                              <w:t xml:space="preserve"> - Altre info</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B242B3" id="_x0000_t202" coordsize="21600,21600" o:spt="202" path="m,l,21600r21600,l21600,xe">
                <v:stroke joinstyle="miter"/>
                <v:path gradientshapeok="t" o:connecttype="rect"/>
              </v:shapetype>
              <v:shape id="Casella di testo 1" o:spid="_x0000_s1027" type="#_x0000_t202" style="position:absolute;left:0;text-align:left;margin-left:77.3pt;margin-top:258.6pt;width:326.4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" stroked="f">
                <v:textbox style="mso-fit-shape-to-text:t" inset="0,0,0,0">
                  <w:txbxContent>
                    <w:p w14:paraId="242C82B4" w14:textId="0974506F" w:rsidR="00613DA5" w:rsidRPr="001D4ABD" w:rsidRDefault="00613DA5" w:rsidP="00613DA5">
                      <w:pPr>
                        <w:pStyle w:val="Didascalia"/>
                        <w:jc w:val="center"/>
                      </w:pPr>
                      <w:bookmarkStart w:id="27" w:name="_Toc154763147"/>
                      <w:bookmarkStart w:id="28" w:name="_Toc187334670"/>
                      <w:r>
                        <w:t xml:space="preserve">Figura </w:t>
                      </w:r>
                      <w:r>
                        <w:fldChar w:fldCharType="begin"/>
                      </w:r>
                      <w:r>
                        <w:instrText>SEQ Figura \* ARABIC</w:instrText>
                      </w:r>
                      <w:r>
                        <w:fldChar w:fldCharType="separate"/>
                      </w:r>
                      <w:r w:rsidR="001F5988">
                        <w:rPr>
                          <w:noProof/>
                        </w:rPr>
                        <w:t>6</w:t>
                      </w:r>
                      <w:r>
                        <w:fldChar w:fldCharType="end"/>
                      </w:r>
                      <w:r>
                        <w:t xml:space="preserve"> - Altre info</w:t>
                      </w:r>
                      <w:bookmarkEnd w:id="27"/>
                      <w:bookmarkEnd w:id="28"/>
                    </w:p>
                  </w:txbxContent>
                </v:textbox>
                <w10:wrap type="topAndBottom"/>
              </v:shape>
            </w:pict>
          </mc:Fallback>
        </mc:AlternateContent>
      </w:r>
      <w:r w:rsidR="00BD69DD">
        <w:rPr>
          <w:noProof/>
        </w:rPr>
        <mc:AlternateContent>
          <mc:Choice Requires="wps">
            <w:drawing>
              <wp:anchor distT="0" distB="0" distL="114300" distR="114300" simplePos="0" relativeHeight="251658243" behindDoc="0" locked="0" layoutInCell="1" allowOverlap="1" wp14:anchorId="0157CD19" wp14:editId="33BB15C9">
                <wp:simplePos x="0" y="0"/>
                <wp:positionH relativeFrom="column">
                  <wp:posOffset>981710</wp:posOffset>
                </wp:positionH>
                <wp:positionV relativeFrom="paragraph">
                  <wp:posOffset>3284220</wp:posOffset>
                </wp:positionV>
                <wp:extent cx="4145915" cy="635"/>
                <wp:effectExtent l="0" t="0" r="0" b="0"/>
                <wp:wrapTopAndBottom/>
                <wp:docPr id="1863367458" name="Casella di testo 1"/>
                <wp:cNvGraphicFramePr/>
                <a:graphic xmlns:a="http://schemas.openxmlformats.org/drawingml/2006/main">
                  <a:graphicData uri="http://schemas.microsoft.com/office/word/2010/wordprocessingShape">
                    <wps:wsp>
                      <wps:cNvSpPr txBox="1"/>
                      <wps:spPr>
                        <a:xfrm>
                          <a:off x="0" y="0"/>
                          <a:ext cx="4145915" cy="635"/>
                        </a:xfrm>
                        <a:prstGeom prst="rect">
                          <a:avLst/>
                        </a:prstGeom>
                        <a:solidFill>
                          <a:prstClr val="white"/>
                        </a:solidFill>
                        <a:ln>
                          <a:noFill/>
                        </a:ln>
                      </wps:spPr>
                      <wps:txbx>
                        <w:txbxContent>
                          <w:p w14:paraId="192120F5" w14:textId="431FF273" w:rsidR="00BD69DD" w:rsidRPr="00A233FB" w:rsidRDefault="00BD69DD" w:rsidP="00BD69DD">
                            <w:pPr>
                              <w:pStyle w:val="Didascalia"/>
                              <w:jc w:val="center"/>
                              <w:rPr>
                                <w:noProof/>
                                <w:sz w:val="22"/>
                                <w:szCs w:val="22"/>
                              </w:rPr>
                            </w:pPr>
                            <w:bookmarkStart w:id="14" w:name="_Toc187334671"/>
                            <w:r>
                              <w:t xml:space="preserve">Figura </w:t>
                            </w:r>
                            <w:r>
                              <w:fldChar w:fldCharType="begin"/>
                            </w:r>
                            <w:r>
                              <w:instrText>SEQ Figura \* ARABIC</w:instrText>
                            </w:r>
                            <w:r>
                              <w:fldChar w:fldCharType="separate"/>
                            </w:r>
                            <w:r w:rsidR="001F5988">
                              <w:rPr>
                                <w:noProof/>
                              </w:rPr>
                              <w:t>7</w:t>
                            </w:r>
                            <w:r>
                              <w:fldChar w:fldCharType="end"/>
                            </w:r>
                            <w:r>
                              <w:t xml:space="preserve"> - Altre info</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57CD19" id="_x0000_s1028" type="#_x0000_t202" style="position:absolute;left:0;text-align:left;margin-left:77.3pt;margin-top:258.6pt;width:326.4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" stroked="f">
                <v:textbox style="mso-fit-shape-to-text:t" inset="0,0,0,0">
                  <w:txbxContent>
                    <w:p w14:paraId="192120F5" w14:textId="431FF273" w:rsidR="00BD69DD" w:rsidRPr="00A233FB" w:rsidRDefault="00BD69DD" w:rsidP="00BD69DD">
                      <w:pPr>
                        <w:pStyle w:val="Didascalia"/>
                        <w:jc w:val="center"/>
                        <w:rPr>
                          <w:noProof/>
                          <w:sz w:val="22"/>
                          <w:szCs w:val="22"/>
                        </w:rPr>
                      </w:pPr>
                      <w:bookmarkStart w:id="30" w:name="_Toc187334671"/>
                      <w:r>
                        <w:t xml:space="preserve">Figura </w:t>
                      </w:r>
                      <w:r>
                        <w:fldChar w:fldCharType="begin"/>
                      </w:r>
                      <w:r>
                        <w:instrText>SEQ Figura \* ARABIC</w:instrText>
                      </w:r>
                      <w:r>
                        <w:fldChar w:fldCharType="separate"/>
                      </w:r>
                      <w:r w:rsidR="001F5988">
                        <w:rPr>
                          <w:noProof/>
                        </w:rPr>
                        <w:t>7</w:t>
                      </w:r>
                      <w:r>
                        <w:fldChar w:fldCharType="end"/>
                      </w:r>
                      <w:r>
                        <w:t xml:space="preserve"> - Altre info</w:t>
                      </w:r>
                      <w:bookmarkEnd w:id="30"/>
                    </w:p>
                  </w:txbxContent>
                </v:textbox>
                <w10:wrap type="topAndBottom"/>
              </v:shape>
            </w:pict>
          </mc:Fallback>
        </mc:AlternateContent>
      </w:r>
      <w:r w:rsidR="00FE41F7" w:rsidRPr="00FE41F7">
        <w:rPr>
          <w:noProof/>
        </w:rPr>
        <w:drawing>
          <wp:anchor distT="0" distB="0" distL="114300" distR="114300" simplePos="0" relativeHeight="251658241" behindDoc="0" locked="0" layoutInCell="1" allowOverlap="1" wp14:anchorId="5DB8A8F9" wp14:editId="58CBD1CA">
            <wp:simplePos x="0" y="0"/>
            <wp:positionH relativeFrom="margin">
              <wp:align>center</wp:align>
            </wp:positionH>
            <wp:positionV relativeFrom="paragraph">
              <wp:posOffset>628880</wp:posOffset>
            </wp:positionV>
            <wp:extent cx="4145973" cy="2598981"/>
            <wp:effectExtent l="19050" t="19050" r="26035" b="11430"/>
            <wp:wrapTopAndBottom/>
            <wp:docPr id="2072224337"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24337" name="Immagine 1" descr="Immagine che contiene testo, schermata, Carattere, numero&#10;&#10;Descrizione generata automaticamente"/>
                    <pic:cNvPicPr/>
                  </pic:nvPicPr>
                  <pic:blipFill>
                    <a:blip r:embed="rId16"/>
                    <a:stretch>
                      <a:fillRect/>
                    </a:stretch>
                  </pic:blipFill>
                  <pic:spPr>
                    <a:xfrm>
                      <a:off x="0" y="0"/>
                      <a:ext cx="4145973" cy="2598981"/>
                    </a:xfrm>
                    <a:prstGeom prst="rect">
                      <a:avLst/>
                    </a:prstGeom>
                    <a:ln w="3175">
                      <a:solidFill>
                        <a:schemeClr val="accent1">
                          <a:lumMod val="75000"/>
                        </a:schemeClr>
                      </a:solidFill>
                    </a:ln>
                  </pic:spPr>
                </pic:pic>
              </a:graphicData>
            </a:graphic>
          </wp:anchor>
        </w:drawing>
      </w:r>
      <w:r w:rsidR="00B93425">
        <w:t xml:space="preserve">Vi è inoltre possibilità di </w:t>
      </w:r>
      <w:r w:rsidR="00FE41F7">
        <w:t>specificare</w:t>
      </w:r>
      <w:r w:rsidR="00B93425">
        <w:t xml:space="preserve"> le </w:t>
      </w:r>
      <w:r w:rsidR="00FE41F7">
        <w:t xml:space="preserve">informazioni riguardanti i </w:t>
      </w:r>
      <w:r w:rsidR="00B93425" w:rsidRPr="00B93425">
        <w:rPr>
          <w:i/>
          <w:iCs/>
        </w:rPr>
        <w:t>F</w:t>
      </w:r>
      <w:r w:rsidR="00FE41F7" w:rsidRPr="00B93425">
        <w:rPr>
          <w:i/>
          <w:iCs/>
        </w:rPr>
        <w:t>ondi europei</w:t>
      </w:r>
      <w:r w:rsidR="00FE41F7">
        <w:t xml:space="preserve">, </w:t>
      </w:r>
      <w:r w:rsidR="00FE41F7" w:rsidRPr="00B93425">
        <w:rPr>
          <w:i/>
          <w:iCs/>
        </w:rPr>
        <w:t>l’</w:t>
      </w:r>
      <w:r w:rsidR="00B93425" w:rsidRPr="00B93425">
        <w:rPr>
          <w:i/>
          <w:iCs/>
        </w:rPr>
        <w:t>I</w:t>
      </w:r>
      <w:r w:rsidR="00FE41F7" w:rsidRPr="00B93425">
        <w:rPr>
          <w:i/>
          <w:iCs/>
        </w:rPr>
        <w:t>nvio</w:t>
      </w:r>
      <w:r w:rsidR="00FE41F7">
        <w:t xml:space="preserve"> e </w:t>
      </w:r>
      <w:r w:rsidR="00FE41F7" w:rsidRPr="00B93425">
        <w:rPr>
          <w:i/>
          <w:iCs/>
        </w:rPr>
        <w:t>l’</w:t>
      </w:r>
      <w:r w:rsidR="00B93425" w:rsidRPr="00B93425">
        <w:rPr>
          <w:i/>
          <w:iCs/>
        </w:rPr>
        <w:t>O</w:t>
      </w:r>
      <w:r w:rsidR="00FE41F7" w:rsidRPr="00B93425">
        <w:rPr>
          <w:i/>
          <w:iCs/>
        </w:rPr>
        <w:t>rganismo di ricorso</w:t>
      </w:r>
      <w:r w:rsidR="00FE41F7">
        <w:t xml:space="preserve">. Ognuno dei seguenti campi è compilabile ma </w:t>
      </w:r>
      <w:r w:rsidR="005622B3">
        <w:t>solo il primo è</w:t>
      </w:r>
      <w:r w:rsidR="00FE41F7">
        <w:t xml:space="preserve"> obbligatorio.</w:t>
      </w:r>
    </w:p>
    <w:p w14:paraId="5167B9F0" w14:textId="249A1909" w:rsidR="00FE41F7" w:rsidRDefault="00FE41F7" w:rsidP="00B23A01"/>
    <w:p w14:paraId="775F98AF" w14:textId="77777777" w:rsidR="00D60696" w:rsidRDefault="00D60696" w:rsidP="00B23A01"/>
    <w:p w14:paraId="3D42181C" w14:textId="5E486517" w:rsidR="00926425" w:rsidRDefault="008A056B" w:rsidP="008A056B">
      <w:pPr>
        <w:pStyle w:val="Titolo3"/>
        <w:rPr>
          <w:sz w:val="24"/>
          <w:szCs w:val="24"/>
        </w:rPr>
      </w:pPr>
      <w:bookmarkStart w:id="15" w:name="_Toc154763155"/>
      <w:bookmarkStart w:id="16" w:name="_Toc187338471"/>
      <w:r w:rsidRPr="008A056B">
        <w:rPr>
          <w:sz w:val="24"/>
          <w:szCs w:val="24"/>
        </w:rPr>
        <w:t>Interoperabilità negli affidamenti diretti</w:t>
      </w:r>
      <w:bookmarkEnd w:id="15"/>
      <w:bookmarkEnd w:id="16"/>
    </w:p>
    <w:p w14:paraId="63260CB8" w14:textId="208FC75C" w:rsidR="008A056B" w:rsidRDefault="00B93425" w:rsidP="008A056B">
      <w:r>
        <w:t>Come anticipat</w:t>
      </w:r>
      <w:r w:rsidR="00E05E8A">
        <w:t xml:space="preserve">o all’inizio del paragrafo la sezione dell’interoperabilità risulta essere diversa negli affidamenti diretti. </w:t>
      </w:r>
      <w:r w:rsidR="008A056B">
        <w:t xml:space="preserve">Per snellire e semplificare </w:t>
      </w:r>
      <w:r w:rsidR="00E05E8A">
        <w:t xml:space="preserve">la procedura di </w:t>
      </w:r>
      <w:r w:rsidR="008A056B">
        <w:t>affidament</w:t>
      </w:r>
      <w:r w:rsidR="00E05E8A">
        <w:t xml:space="preserve">o </w:t>
      </w:r>
      <w:r w:rsidR="008A056B">
        <w:t>dir</w:t>
      </w:r>
      <w:r w:rsidR="00E05E8A">
        <w:t xml:space="preserve">etto le </w:t>
      </w:r>
      <w:r w:rsidR="008A056B">
        <w:t xml:space="preserve">voci presenti nella sezione dedicata all’interoperabilità risultano essere </w:t>
      </w:r>
      <w:r w:rsidR="00613DA5">
        <w:t>numericamente inferiori</w:t>
      </w:r>
      <w:r w:rsidR="00E05E8A">
        <w:t xml:space="preserve"> (come quelle mostrate in figura).</w:t>
      </w:r>
    </w:p>
    <w:p w14:paraId="6D811732" w14:textId="77777777" w:rsidR="005622B3" w:rsidRDefault="005622B3" w:rsidP="008A056B">
      <w:r w:rsidRPr="005622B3">
        <w:rPr>
          <w:noProof/>
        </w:rPr>
        <w:lastRenderedPageBreak/>
        <w:drawing>
          <wp:inline distT="0" distB="0" distL="0" distR="0" wp14:anchorId="55FF5AFE" wp14:editId="59F68B6E">
            <wp:extent cx="6116320" cy="2061845"/>
            <wp:effectExtent l="19050" t="19050" r="17780" b="14605"/>
            <wp:docPr id="1199619878" name="Immagine 1" descr="Immagine che contiene testo, schermata, line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9878" name="Immagine 1" descr="Immagine che contiene testo, schermata, linea, software&#10;&#10;Descrizione generata automaticamente"/>
                    <pic:cNvPicPr/>
                  </pic:nvPicPr>
                  <pic:blipFill>
                    <a:blip r:embed="rId17"/>
                    <a:stretch>
                      <a:fillRect/>
                    </a:stretch>
                  </pic:blipFill>
                  <pic:spPr>
                    <a:xfrm>
                      <a:off x="0" y="0"/>
                      <a:ext cx="6116320" cy="2061845"/>
                    </a:xfrm>
                    <a:prstGeom prst="rect">
                      <a:avLst/>
                    </a:prstGeom>
                    <a:ln w="3175">
                      <a:solidFill>
                        <a:schemeClr val="accent1">
                          <a:lumMod val="75000"/>
                        </a:schemeClr>
                      </a:solidFill>
                    </a:ln>
                  </pic:spPr>
                </pic:pic>
              </a:graphicData>
            </a:graphic>
          </wp:inline>
        </w:drawing>
      </w:r>
    </w:p>
    <w:p w14:paraId="05DD6D3F" w14:textId="5B47ED4C" w:rsidR="0090687C" w:rsidRDefault="0090687C" w:rsidP="0090687C">
      <w:pPr>
        <w:keepNext/>
      </w:pPr>
    </w:p>
    <w:p w14:paraId="51480B8F" w14:textId="0F5C3B75" w:rsidR="00BD69DD" w:rsidRDefault="0090687C" w:rsidP="0090687C">
      <w:pPr>
        <w:pStyle w:val="Didascalia"/>
        <w:jc w:val="center"/>
      </w:pPr>
      <w:bookmarkStart w:id="17" w:name="_Toc187334672"/>
      <w:r>
        <w:t xml:space="preserve">Figura </w:t>
      </w:r>
      <w:r>
        <w:fldChar w:fldCharType="begin"/>
      </w:r>
      <w:r>
        <w:instrText>SEQ Figura \* ARABIC</w:instrText>
      </w:r>
      <w:r>
        <w:fldChar w:fldCharType="separate"/>
      </w:r>
      <w:r w:rsidR="001F5988">
        <w:rPr>
          <w:noProof/>
        </w:rPr>
        <w:t>8</w:t>
      </w:r>
      <w:r>
        <w:fldChar w:fldCharType="end"/>
      </w:r>
      <w:r>
        <w:t xml:space="preserve"> - Interoperabilità affidamento diretto</w:t>
      </w:r>
      <w:bookmarkEnd w:id="17"/>
    </w:p>
    <w:p w14:paraId="152BF21B" w14:textId="5D8A5D12" w:rsidR="008A056B" w:rsidRDefault="00E05E8A" w:rsidP="008A056B">
      <w:r>
        <w:t xml:space="preserve">Inoltre, </w:t>
      </w:r>
      <w:r w:rsidRPr="00376EBF">
        <w:rPr>
          <w:u w:val="single"/>
        </w:rPr>
        <w:t>non</w:t>
      </w:r>
      <w:r>
        <w:t xml:space="preserve"> è presente il comando “Ge</w:t>
      </w:r>
      <w:r w:rsidR="00183C01">
        <w:t>s</w:t>
      </w:r>
      <w:r>
        <w:t>tione PCP” nella toolbar superiore.</w:t>
      </w:r>
    </w:p>
    <w:bookmarkStart w:id="18" w:name="_Toc187338472"/>
    <w:p w14:paraId="6B157B6A" w14:textId="70F57CD1" w:rsidR="00E05E8A" w:rsidRDefault="00BD69DD" w:rsidP="00D60696">
      <w:pPr>
        <w:pStyle w:val="Titolo3"/>
      </w:pPr>
      <w:r>
        <w:rPr>
          <w:noProof/>
        </w:rPr>
        <mc:AlternateContent>
          <mc:Choice Requires="wps">
            <w:drawing>
              <wp:anchor distT="0" distB="0" distL="114300" distR="114300" simplePos="0" relativeHeight="251658245" behindDoc="0" locked="0" layoutInCell="1" allowOverlap="1" wp14:anchorId="40E7C496" wp14:editId="7FFDF1BC">
                <wp:simplePos x="0" y="0"/>
                <wp:positionH relativeFrom="column">
                  <wp:posOffset>543560</wp:posOffset>
                </wp:positionH>
                <wp:positionV relativeFrom="paragraph">
                  <wp:posOffset>1413510</wp:posOffset>
                </wp:positionV>
                <wp:extent cx="5019675" cy="635"/>
                <wp:effectExtent l="0" t="0" r="0" b="0"/>
                <wp:wrapTopAndBottom/>
                <wp:docPr id="2025787660" name="Casella di testo 1"/>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wps:spPr>
                      <wps:txbx>
                        <w:txbxContent>
                          <w:p w14:paraId="4A0FC161" w14:textId="6C64E4E6" w:rsidR="00BD69DD" w:rsidRPr="00DE00BA" w:rsidRDefault="00BD69DD" w:rsidP="00BD69DD">
                            <w:pPr>
                              <w:pStyle w:val="Didascalia"/>
                              <w:jc w:val="center"/>
                              <w:rPr>
                                <w:noProof/>
                                <w:sz w:val="22"/>
                                <w:szCs w:val="22"/>
                              </w:rPr>
                            </w:pPr>
                            <w:bookmarkStart w:id="19" w:name="_Toc187334673"/>
                            <w:r>
                              <w:t xml:space="preserve">Figura </w:t>
                            </w:r>
                            <w:r>
                              <w:fldChar w:fldCharType="begin"/>
                            </w:r>
                            <w:r>
                              <w:instrText>SEQ Figura \* ARABIC</w:instrText>
                            </w:r>
                            <w:r>
                              <w:fldChar w:fldCharType="separate"/>
                            </w:r>
                            <w:r w:rsidR="001F5988">
                              <w:rPr>
                                <w:noProof/>
                              </w:rPr>
                              <w:t>9</w:t>
                            </w:r>
                            <w:r>
                              <w:fldChar w:fldCharType="end"/>
                            </w:r>
                            <w:r>
                              <w:t xml:space="preserve"> - Comando mancante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E7C496" id="_x0000_s1029" type="#_x0000_t202" style="position:absolute;left:0;text-align:left;margin-left:42.8pt;margin-top:111.3pt;width:395.2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" stroked="f">
                <v:textbox style="mso-fit-shape-to-text:t" inset="0,0,0,0">
                  <w:txbxContent>
                    <w:p w14:paraId="4A0FC161" w14:textId="6C64E4E6" w:rsidR="00BD69DD" w:rsidRPr="00DE00BA" w:rsidRDefault="00BD69DD" w:rsidP="00BD69DD">
                      <w:pPr>
                        <w:pStyle w:val="Didascalia"/>
                        <w:jc w:val="center"/>
                        <w:rPr>
                          <w:noProof/>
                          <w:sz w:val="22"/>
                          <w:szCs w:val="22"/>
                        </w:rPr>
                      </w:pPr>
                      <w:bookmarkStart w:id="41" w:name="_Toc187334673"/>
                      <w:r>
                        <w:t xml:space="preserve">Figura </w:t>
                      </w:r>
                      <w:r>
                        <w:fldChar w:fldCharType="begin"/>
                      </w:r>
                      <w:r>
                        <w:instrText>SEQ Figura \* ARABIC</w:instrText>
                      </w:r>
                      <w:r>
                        <w:fldChar w:fldCharType="separate"/>
                      </w:r>
                      <w:r w:rsidR="001F5988">
                        <w:rPr>
                          <w:noProof/>
                        </w:rPr>
                        <w:t>9</w:t>
                      </w:r>
                      <w:r>
                        <w:fldChar w:fldCharType="end"/>
                      </w:r>
                      <w:r>
                        <w:t xml:space="preserve"> - Comando mancante</w:t>
                      </w:r>
                      <w:bookmarkEnd w:id="41"/>
                    </w:p>
                  </w:txbxContent>
                </v:textbox>
                <w10:wrap type="topAndBottom"/>
              </v:shape>
            </w:pict>
          </mc:Fallback>
        </mc:AlternateContent>
      </w:r>
      <w:r w:rsidR="00376EBF" w:rsidRPr="00376EBF">
        <w:rPr>
          <w:noProof/>
        </w:rPr>
        <w:drawing>
          <wp:anchor distT="0" distB="0" distL="114300" distR="114300" simplePos="0" relativeHeight="251658244" behindDoc="0" locked="0" layoutInCell="1" allowOverlap="1" wp14:anchorId="14C5D90E" wp14:editId="2C29FA77">
            <wp:simplePos x="0" y="0"/>
            <wp:positionH relativeFrom="margin">
              <wp:align>center</wp:align>
            </wp:positionH>
            <wp:positionV relativeFrom="paragraph">
              <wp:posOffset>19050</wp:posOffset>
            </wp:positionV>
            <wp:extent cx="5019675" cy="1337310"/>
            <wp:effectExtent l="19050" t="19050" r="28575" b="15240"/>
            <wp:wrapTopAndBottom/>
            <wp:docPr id="13716921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2196" name=""/>
                    <pic:cNvPicPr/>
                  </pic:nvPicPr>
                  <pic:blipFill>
                    <a:blip r:embed="rId18"/>
                    <a:stretch>
                      <a:fillRect/>
                    </a:stretch>
                  </pic:blipFill>
                  <pic:spPr>
                    <a:xfrm>
                      <a:off x="0" y="0"/>
                      <a:ext cx="5019675" cy="133731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D60696">
        <w:t xml:space="preserve">L’interoperabilità in </w:t>
      </w:r>
      <w:proofErr w:type="spellStart"/>
      <w:r w:rsidR="00D60696">
        <w:t>RdO</w:t>
      </w:r>
      <w:bookmarkEnd w:id="18"/>
      <w:proofErr w:type="spellEnd"/>
    </w:p>
    <w:p w14:paraId="7B12DE3D" w14:textId="44A6FC8E" w:rsidR="00D60696" w:rsidRDefault="00D60696" w:rsidP="00D60696">
      <w:r>
        <w:t>La sezione</w:t>
      </w:r>
      <w:r w:rsidRPr="00D60696">
        <w:rPr>
          <w:i/>
          <w:iCs/>
        </w:rPr>
        <w:t xml:space="preserve"> Interoperabilità</w:t>
      </w:r>
      <w:r>
        <w:t xml:space="preserve"> in una Richiesta di Offerta presenta i seguenti campi:</w:t>
      </w:r>
    </w:p>
    <w:p w14:paraId="7AE24335" w14:textId="77777777" w:rsidR="00D60696" w:rsidRPr="00B93425" w:rsidRDefault="00D60696" w:rsidP="00D60696">
      <w:pPr>
        <w:pStyle w:val="ElencoPuntatolivello1"/>
        <w:rPr>
          <w:b/>
          <w:bCs/>
          <w:u w:val="single"/>
        </w:rPr>
      </w:pPr>
      <w:r w:rsidRPr="00B93425">
        <w:rPr>
          <w:b/>
          <w:bCs/>
          <w:u w:val="single"/>
        </w:rPr>
        <w:t>Codice centro di costo</w:t>
      </w:r>
      <w:r>
        <w:rPr>
          <w:b/>
          <w:bCs/>
          <w:u w:val="single"/>
        </w:rPr>
        <w:t>;</w:t>
      </w:r>
    </w:p>
    <w:p w14:paraId="5539410A" w14:textId="77777777" w:rsidR="00D60696" w:rsidRPr="00B93425" w:rsidRDefault="00D60696" w:rsidP="00D60696">
      <w:pPr>
        <w:pStyle w:val="ElencoPuntatolivello1"/>
        <w:rPr>
          <w:b/>
          <w:bCs/>
          <w:u w:val="single"/>
        </w:rPr>
      </w:pPr>
      <w:r w:rsidRPr="00B93425">
        <w:rPr>
          <w:b/>
          <w:bCs/>
          <w:u w:val="single"/>
        </w:rPr>
        <w:t>Funzioni Svolte</w:t>
      </w:r>
      <w:r>
        <w:rPr>
          <w:b/>
          <w:bCs/>
          <w:u w:val="single"/>
        </w:rPr>
        <w:t>;</w:t>
      </w:r>
    </w:p>
    <w:p w14:paraId="1080EEFB" w14:textId="4AD2EC9A" w:rsidR="00D60696" w:rsidRPr="00B40DA0" w:rsidRDefault="00D60696" w:rsidP="00D60696">
      <w:pPr>
        <w:pStyle w:val="ElencoPuntatolivello1"/>
        <w:rPr>
          <w:b/>
          <w:bCs/>
          <w:u w:val="single"/>
        </w:rPr>
      </w:pPr>
      <w:r w:rsidRPr="00B93425">
        <w:rPr>
          <w:b/>
          <w:bCs/>
          <w:u w:val="single"/>
        </w:rPr>
        <w:t>C</w:t>
      </w:r>
      <w:r>
        <w:rPr>
          <w:b/>
          <w:bCs/>
          <w:u w:val="single"/>
        </w:rPr>
        <w:t>ategoria</w:t>
      </w:r>
      <w:r w:rsidR="00B72BFE">
        <w:rPr>
          <w:b/>
          <w:bCs/>
          <w:u w:val="single"/>
        </w:rPr>
        <w:t xml:space="preserve">, </w:t>
      </w:r>
      <w:r w:rsidR="00E442D0">
        <w:rPr>
          <w:b/>
          <w:bCs/>
          <w:u w:val="single"/>
        </w:rPr>
        <w:t>(</w:t>
      </w:r>
      <w:r w:rsidR="00B72BFE" w:rsidRPr="00B72BFE">
        <w:t>obbligatorio</w:t>
      </w:r>
      <w:r w:rsidR="00E442D0">
        <w:t>)</w:t>
      </w:r>
      <w:r w:rsidR="00B72BFE" w:rsidRPr="00B72BFE">
        <w:t>;</w:t>
      </w:r>
    </w:p>
    <w:p w14:paraId="44A39420" w14:textId="03439BCB" w:rsidR="00E442D0" w:rsidRDefault="00E442D0" w:rsidP="00D60696">
      <w:pPr>
        <w:pStyle w:val="ElencoPuntatolivello1"/>
        <w:rPr>
          <w:b/>
          <w:bCs/>
          <w:u w:val="single"/>
        </w:rPr>
      </w:pPr>
      <w:r>
        <w:rPr>
          <w:b/>
          <w:bCs/>
          <w:u w:val="single"/>
        </w:rPr>
        <w:t>Modalità acquisizione;</w:t>
      </w:r>
    </w:p>
    <w:p w14:paraId="6464663B" w14:textId="27E367C0" w:rsidR="00E442D0" w:rsidRDefault="00E442D0" w:rsidP="00D60696">
      <w:pPr>
        <w:pStyle w:val="ElencoPuntatolivello1"/>
        <w:rPr>
          <w:b/>
          <w:bCs/>
          <w:u w:val="single"/>
        </w:rPr>
      </w:pPr>
      <w:r>
        <w:rPr>
          <w:b/>
          <w:bCs/>
          <w:u w:val="single"/>
        </w:rPr>
        <w:t xml:space="preserve">Servizio pubblico locale </w:t>
      </w:r>
      <w:r>
        <w:t>(</w:t>
      </w:r>
      <w:r w:rsidRPr="00B72BFE">
        <w:t>obbligatorio</w:t>
      </w:r>
      <w:r>
        <w:t>)</w:t>
      </w:r>
      <w:r>
        <w:rPr>
          <w:b/>
          <w:bCs/>
          <w:u w:val="single"/>
        </w:rPr>
        <w:t>;</w:t>
      </w:r>
    </w:p>
    <w:p w14:paraId="268E6681" w14:textId="58BC3F2F" w:rsidR="00E442D0" w:rsidRPr="00E442D0" w:rsidRDefault="00E442D0" w:rsidP="00E442D0">
      <w:pPr>
        <w:pStyle w:val="ElencoPuntatolivello1"/>
        <w:rPr>
          <w:b/>
          <w:bCs/>
          <w:u w:val="single"/>
        </w:rPr>
      </w:pPr>
      <w:r>
        <w:rPr>
          <w:b/>
          <w:bCs/>
          <w:u w:val="single"/>
        </w:rPr>
        <w:t>Motivo urgenza</w:t>
      </w:r>
      <w:r w:rsidRPr="00B72BFE">
        <w:t xml:space="preserve">, </w:t>
      </w:r>
      <w:r>
        <w:t>(</w:t>
      </w:r>
      <w:r w:rsidRPr="00B72BFE">
        <w:t>obbligatorio</w:t>
      </w:r>
      <w:r>
        <w:t>)</w:t>
      </w:r>
      <w:r w:rsidRPr="00B40DA0">
        <w:rPr>
          <w:b/>
          <w:bCs/>
        </w:rPr>
        <w:t>;</w:t>
      </w:r>
    </w:p>
    <w:p w14:paraId="3C574441" w14:textId="2DF4EF6F" w:rsidR="00D60696" w:rsidRDefault="00D60696" w:rsidP="00D60696">
      <w:pPr>
        <w:pStyle w:val="ElencoPuntatolivello1"/>
        <w:rPr>
          <w:b/>
          <w:bCs/>
          <w:u w:val="single"/>
        </w:rPr>
      </w:pPr>
      <w:r w:rsidRPr="00B93425">
        <w:rPr>
          <w:b/>
          <w:bCs/>
          <w:u w:val="single"/>
        </w:rPr>
        <w:t>Link documenti</w:t>
      </w:r>
      <w:r>
        <w:rPr>
          <w:b/>
          <w:bCs/>
          <w:u w:val="single"/>
        </w:rPr>
        <w:t>;</w:t>
      </w:r>
    </w:p>
    <w:p w14:paraId="4705AE97" w14:textId="48996AAC" w:rsidR="00E442D0" w:rsidRDefault="00E442D0" w:rsidP="00D60696">
      <w:pPr>
        <w:pStyle w:val="ElencoPuntatolivello1"/>
        <w:rPr>
          <w:b/>
          <w:bCs/>
          <w:u w:val="single"/>
        </w:rPr>
      </w:pPr>
      <w:r>
        <w:rPr>
          <w:b/>
          <w:bCs/>
          <w:u w:val="single"/>
        </w:rPr>
        <w:t xml:space="preserve">Prestazioni comprese </w:t>
      </w:r>
      <w:r>
        <w:t>(</w:t>
      </w:r>
      <w:r w:rsidRPr="00B72BFE">
        <w:t>obbligatorio</w:t>
      </w:r>
      <w:r>
        <w:t>)</w:t>
      </w:r>
      <w:r>
        <w:rPr>
          <w:b/>
          <w:bCs/>
          <w:u w:val="single"/>
        </w:rPr>
        <w:t>;</w:t>
      </w:r>
    </w:p>
    <w:p w14:paraId="66690603" w14:textId="0B3851D9" w:rsidR="00D60696" w:rsidRDefault="00D60696" w:rsidP="00D60696">
      <w:pPr>
        <w:pStyle w:val="ElencoPuntatolivello1"/>
        <w:rPr>
          <w:b/>
          <w:bCs/>
          <w:u w:val="single"/>
        </w:rPr>
      </w:pPr>
      <w:r>
        <w:rPr>
          <w:b/>
          <w:bCs/>
          <w:u w:val="single"/>
        </w:rPr>
        <w:t>Motivazione richiesta CIG</w:t>
      </w:r>
      <w:r w:rsidR="00E442D0">
        <w:rPr>
          <w:b/>
          <w:bCs/>
          <w:u w:val="single"/>
        </w:rPr>
        <w:t xml:space="preserve"> </w:t>
      </w:r>
      <w:r w:rsidR="00E442D0">
        <w:t>(</w:t>
      </w:r>
      <w:r w:rsidR="00E442D0" w:rsidRPr="00B72BFE">
        <w:t>obbligatorio</w:t>
      </w:r>
      <w:r w:rsidR="00E442D0">
        <w:t>)</w:t>
      </w:r>
      <w:r>
        <w:rPr>
          <w:b/>
          <w:bCs/>
          <w:u w:val="single"/>
        </w:rPr>
        <w:t>;</w:t>
      </w:r>
    </w:p>
    <w:p w14:paraId="7E98A26D" w14:textId="45A21FF9" w:rsidR="00D60696" w:rsidRDefault="00D60696" w:rsidP="00D60696">
      <w:pPr>
        <w:pStyle w:val="ElencoPuntatolivello1"/>
        <w:rPr>
          <w:b/>
          <w:bCs/>
          <w:u w:val="single"/>
        </w:rPr>
      </w:pPr>
      <w:r>
        <w:rPr>
          <w:b/>
          <w:bCs/>
          <w:u w:val="single"/>
        </w:rPr>
        <w:t>Tipo finanziamento</w:t>
      </w:r>
      <w:r w:rsidR="00E442D0">
        <w:rPr>
          <w:b/>
          <w:bCs/>
          <w:u w:val="single"/>
        </w:rPr>
        <w:t xml:space="preserve"> </w:t>
      </w:r>
      <w:r w:rsidR="00E442D0">
        <w:t>(</w:t>
      </w:r>
      <w:r w:rsidR="00E442D0" w:rsidRPr="00B72BFE">
        <w:t>obbligatorio</w:t>
      </w:r>
      <w:r w:rsidR="00E442D0">
        <w:t>)</w:t>
      </w:r>
      <w:r>
        <w:rPr>
          <w:b/>
          <w:bCs/>
          <w:u w:val="single"/>
        </w:rPr>
        <w:t>;</w:t>
      </w:r>
    </w:p>
    <w:p w14:paraId="4BC2464A" w14:textId="0CF0ADBA" w:rsidR="00E442D0" w:rsidRDefault="00E442D0" w:rsidP="00D60696">
      <w:pPr>
        <w:pStyle w:val="ElencoPuntatolivello1"/>
        <w:rPr>
          <w:b/>
          <w:bCs/>
          <w:u w:val="single"/>
        </w:rPr>
      </w:pPr>
      <w:r>
        <w:rPr>
          <w:b/>
          <w:bCs/>
          <w:u w:val="single"/>
        </w:rPr>
        <w:lastRenderedPageBreak/>
        <w:t xml:space="preserve">Importo finanziamento </w:t>
      </w:r>
      <w:r>
        <w:t>(</w:t>
      </w:r>
      <w:r w:rsidRPr="00B72BFE">
        <w:t>obbligatorio</w:t>
      </w:r>
      <w:r>
        <w:t>)</w:t>
      </w:r>
      <w:r>
        <w:rPr>
          <w:b/>
          <w:bCs/>
          <w:u w:val="single"/>
        </w:rPr>
        <w:t>;</w:t>
      </w:r>
    </w:p>
    <w:p w14:paraId="0BF56BD5" w14:textId="13768F69" w:rsidR="00E442D0" w:rsidRDefault="00E442D0" w:rsidP="00D60696">
      <w:pPr>
        <w:pStyle w:val="ElencoPuntatolivello1"/>
        <w:rPr>
          <w:b/>
          <w:bCs/>
          <w:u w:val="single"/>
        </w:rPr>
      </w:pPr>
      <w:r w:rsidRPr="00E442D0">
        <w:rPr>
          <w:b/>
          <w:bCs/>
          <w:u w:val="single"/>
        </w:rPr>
        <w:t>Iniziative Soggetti Aggregatori non soddisfacenti</w:t>
      </w:r>
      <w:r>
        <w:rPr>
          <w:b/>
          <w:bCs/>
          <w:u w:val="single"/>
        </w:rPr>
        <w:t xml:space="preserve"> </w:t>
      </w:r>
      <w:r>
        <w:t>(</w:t>
      </w:r>
      <w:r w:rsidRPr="00B72BFE">
        <w:t>obbligatorio</w:t>
      </w:r>
      <w:r>
        <w:t>)</w:t>
      </w:r>
      <w:r>
        <w:rPr>
          <w:b/>
          <w:bCs/>
          <w:u w:val="single"/>
        </w:rPr>
        <w:t>;</w:t>
      </w:r>
    </w:p>
    <w:p w14:paraId="1357C76B" w14:textId="429358F9" w:rsidR="00E442D0" w:rsidRDefault="00E442D0" w:rsidP="00D60696">
      <w:pPr>
        <w:pStyle w:val="ElencoPuntatolivello1"/>
        <w:rPr>
          <w:b/>
          <w:bCs/>
          <w:u w:val="single"/>
        </w:rPr>
      </w:pPr>
      <w:r w:rsidRPr="00E442D0">
        <w:rPr>
          <w:b/>
          <w:bCs/>
          <w:u w:val="single"/>
        </w:rPr>
        <w:t>Giustificazioni Aggiudicazione Diretta</w:t>
      </w:r>
      <w:r>
        <w:rPr>
          <w:b/>
          <w:bCs/>
          <w:u w:val="single"/>
        </w:rPr>
        <w:t xml:space="preserve"> </w:t>
      </w:r>
      <w:r>
        <w:t>(</w:t>
      </w:r>
      <w:r w:rsidRPr="00B72BFE">
        <w:t>obbligatorio</w:t>
      </w:r>
      <w:r>
        <w:t>)</w:t>
      </w:r>
      <w:r>
        <w:rPr>
          <w:b/>
          <w:bCs/>
          <w:u w:val="single"/>
        </w:rPr>
        <w:t>;</w:t>
      </w:r>
    </w:p>
    <w:p w14:paraId="08185550" w14:textId="76BAD068" w:rsidR="00E442D0" w:rsidRPr="00E442D0" w:rsidRDefault="00E442D0" w:rsidP="00E442D0">
      <w:pPr>
        <w:pStyle w:val="ElencoPuntatolivello1"/>
        <w:rPr>
          <w:b/>
          <w:bCs/>
          <w:u w:val="single"/>
        </w:rPr>
      </w:pPr>
      <w:r>
        <w:rPr>
          <w:b/>
          <w:bCs/>
          <w:u w:val="single"/>
        </w:rPr>
        <w:t>Condizioni negoziata</w:t>
      </w:r>
      <w:r w:rsidRPr="00D60696">
        <w:t xml:space="preserve"> </w:t>
      </w:r>
      <w:r>
        <w:t>(</w:t>
      </w:r>
      <w:r w:rsidRPr="00B72BFE">
        <w:t>obbligatorio</w:t>
      </w:r>
      <w:r>
        <w:t>)</w:t>
      </w:r>
      <w:r>
        <w:rPr>
          <w:b/>
          <w:bCs/>
          <w:u w:val="single"/>
        </w:rPr>
        <w:t>;</w:t>
      </w:r>
    </w:p>
    <w:p w14:paraId="20A7D4F7" w14:textId="565FDCC3" w:rsidR="00D60696" w:rsidRDefault="00D60696" w:rsidP="00D60696">
      <w:pPr>
        <w:pStyle w:val="ElencoPuntatolivello1"/>
        <w:rPr>
          <w:b/>
          <w:bCs/>
          <w:u w:val="single"/>
        </w:rPr>
      </w:pPr>
      <w:r>
        <w:rPr>
          <w:b/>
          <w:bCs/>
          <w:u w:val="single"/>
        </w:rPr>
        <w:t>Motivo collegamento</w:t>
      </w:r>
      <w:r w:rsidR="00E442D0">
        <w:rPr>
          <w:b/>
          <w:bCs/>
          <w:u w:val="single"/>
        </w:rPr>
        <w:t xml:space="preserve"> </w:t>
      </w:r>
      <w:r w:rsidR="00E442D0">
        <w:t>(</w:t>
      </w:r>
      <w:r w:rsidR="00E442D0" w:rsidRPr="00B72BFE">
        <w:t>obbligatorio</w:t>
      </w:r>
      <w:r w:rsidR="00E442D0">
        <w:t>)</w:t>
      </w:r>
      <w:r>
        <w:rPr>
          <w:b/>
          <w:bCs/>
          <w:u w:val="single"/>
        </w:rPr>
        <w:t>;</w:t>
      </w:r>
    </w:p>
    <w:p w14:paraId="04D6B5C5" w14:textId="1ACD3D5F" w:rsidR="00D60696" w:rsidRDefault="00D60696" w:rsidP="00D60696">
      <w:pPr>
        <w:pStyle w:val="ElencoPuntatolivello1"/>
        <w:rPr>
          <w:b/>
          <w:bCs/>
          <w:u w:val="single"/>
        </w:rPr>
      </w:pPr>
      <w:r>
        <w:rPr>
          <w:b/>
          <w:bCs/>
          <w:u w:val="single"/>
        </w:rPr>
        <w:t>CIG collegato;</w:t>
      </w:r>
    </w:p>
    <w:p w14:paraId="2E6B5AF1" w14:textId="4187C57A" w:rsidR="00E442D0" w:rsidRDefault="00E442D0" w:rsidP="00D60696">
      <w:pPr>
        <w:pStyle w:val="ElencoPuntatolivello1"/>
        <w:rPr>
          <w:b/>
          <w:bCs/>
          <w:u w:val="single"/>
        </w:rPr>
      </w:pPr>
      <w:r w:rsidRPr="00E442D0">
        <w:rPr>
          <w:b/>
          <w:bCs/>
          <w:u w:val="single"/>
        </w:rPr>
        <w:t>Contratti disposizioni particolari</w:t>
      </w:r>
      <w:r>
        <w:rPr>
          <w:b/>
          <w:bCs/>
          <w:u w:val="single"/>
        </w:rPr>
        <w:t xml:space="preserve"> </w:t>
      </w:r>
      <w:r>
        <w:t>(</w:t>
      </w:r>
      <w:r w:rsidRPr="00B72BFE">
        <w:t>obbligatorio</w:t>
      </w:r>
      <w:r>
        <w:t>)</w:t>
      </w:r>
      <w:r>
        <w:rPr>
          <w:b/>
          <w:bCs/>
          <w:u w:val="single"/>
        </w:rPr>
        <w:t>;</w:t>
      </w:r>
    </w:p>
    <w:p w14:paraId="627209E5" w14:textId="2B325135" w:rsidR="00E442D0" w:rsidRDefault="00E442D0" w:rsidP="00D60696">
      <w:pPr>
        <w:pStyle w:val="ElencoPuntatolivello1"/>
        <w:rPr>
          <w:b/>
          <w:bCs/>
          <w:u w:val="single"/>
        </w:rPr>
      </w:pPr>
      <w:r w:rsidRPr="00E442D0">
        <w:rPr>
          <w:b/>
          <w:bCs/>
          <w:u w:val="single"/>
        </w:rPr>
        <w:t>Si tratta di un accordo quadro (BT-765)?</w:t>
      </w:r>
      <w:r w:rsidR="00D131F4">
        <w:rPr>
          <w:b/>
          <w:bCs/>
          <w:u w:val="single"/>
        </w:rPr>
        <w:t xml:space="preserve"> </w:t>
      </w:r>
      <w:r w:rsidR="00D131F4">
        <w:t>(</w:t>
      </w:r>
      <w:r w:rsidR="00D131F4" w:rsidRPr="00B72BFE">
        <w:t>obbligatorio</w:t>
      </w:r>
      <w:r w:rsidR="00D131F4">
        <w:t>)</w:t>
      </w:r>
      <w:r w:rsidR="00D131F4">
        <w:rPr>
          <w:b/>
          <w:bCs/>
          <w:u w:val="single"/>
        </w:rPr>
        <w:t>;</w:t>
      </w:r>
    </w:p>
    <w:p w14:paraId="0661366B" w14:textId="05E844DF" w:rsidR="00D131F4" w:rsidRDefault="00D131F4" w:rsidP="00D60696">
      <w:pPr>
        <w:pStyle w:val="ElencoPuntatolivello1"/>
        <w:rPr>
          <w:b/>
          <w:bCs/>
          <w:u w:val="single"/>
        </w:rPr>
      </w:pPr>
      <w:r w:rsidRPr="00D131F4">
        <w:rPr>
          <w:b/>
          <w:bCs/>
          <w:u w:val="single"/>
        </w:rPr>
        <w:t>Viene utilizzata un’asta elettronica (BT-767)?</w:t>
      </w:r>
      <w:r>
        <w:rPr>
          <w:b/>
          <w:bCs/>
          <w:u w:val="single"/>
        </w:rPr>
        <w:t xml:space="preserve"> </w:t>
      </w:r>
      <w:r>
        <w:t>(</w:t>
      </w:r>
      <w:r w:rsidRPr="00B72BFE">
        <w:t>obbligatorio</w:t>
      </w:r>
      <w:r>
        <w:t>)</w:t>
      </w:r>
      <w:r>
        <w:rPr>
          <w:b/>
          <w:bCs/>
          <w:u w:val="single"/>
        </w:rPr>
        <w:t>;</w:t>
      </w:r>
    </w:p>
    <w:p w14:paraId="11BA5F02" w14:textId="43AD0C72" w:rsidR="00D131F4" w:rsidRDefault="00D131F4" w:rsidP="00D60696">
      <w:pPr>
        <w:pStyle w:val="ElencoPuntatolivello1"/>
        <w:rPr>
          <w:b/>
          <w:bCs/>
          <w:u w:val="single"/>
        </w:rPr>
      </w:pPr>
      <w:r w:rsidRPr="00D131F4">
        <w:rPr>
          <w:b/>
          <w:bCs/>
          <w:u w:val="single"/>
        </w:rPr>
        <w:t>Affidamenti Riservati</w:t>
      </w:r>
      <w:r>
        <w:rPr>
          <w:b/>
          <w:bCs/>
          <w:u w:val="single"/>
        </w:rPr>
        <w:t xml:space="preserve"> </w:t>
      </w:r>
      <w:r>
        <w:t>(</w:t>
      </w:r>
      <w:r w:rsidRPr="00B72BFE">
        <w:t>obbligatorio</w:t>
      </w:r>
      <w:r>
        <w:t>)</w:t>
      </w:r>
      <w:r>
        <w:rPr>
          <w:b/>
          <w:bCs/>
          <w:u w:val="single"/>
        </w:rPr>
        <w:t>;</w:t>
      </w:r>
    </w:p>
    <w:p w14:paraId="4F059772" w14:textId="460B3570" w:rsidR="00D131F4" w:rsidRDefault="00D131F4" w:rsidP="00D60696">
      <w:pPr>
        <w:pStyle w:val="ElencoPuntatolivello1"/>
        <w:rPr>
          <w:b/>
          <w:bCs/>
          <w:u w:val="single"/>
        </w:rPr>
      </w:pPr>
      <w:r w:rsidRPr="00D131F4">
        <w:rPr>
          <w:b/>
          <w:bCs/>
          <w:u w:val="single"/>
        </w:rPr>
        <w:t>Contratto Difesa</w:t>
      </w:r>
      <w:r>
        <w:rPr>
          <w:b/>
          <w:bCs/>
          <w:u w:val="single"/>
        </w:rPr>
        <w:t xml:space="preserve"> </w:t>
      </w:r>
      <w:r>
        <w:t>(</w:t>
      </w:r>
      <w:r w:rsidRPr="00B72BFE">
        <w:t>obbligatorio</w:t>
      </w:r>
      <w:r>
        <w:t>)</w:t>
      </w:r>
      <w:r>
        <w:rPr>
          <w:b/>
          <w:bCs/>
          <w:u w:val="single"/>
        </w:rPr>
        <w:t>;</w:t>
      </w:r>
    </w:p>
    <w:p w14:paraId="56EE2106" w14:textId="6FDF6B80" w:rsidR="00D131F4" w:rsidRDefault="00D131F4" w:rsidP="00D60696">
      <w:pPr>
        <w:pStyle w:val="ElencoPuntatolivello1"/>
        <w:rPr>
          <w:b/>
          <w:bCs/>
          <w:u w:val="single"/>
        </w:rPr>
      </w:pPr>
      <w:r w:rsidRPr="00D131F4">
        <w:rPr>
          <w:b/>
          <w:bCs/>
          <w:u w:val="single"/>
        </w:rPr>
        <w:t>Deroga qualificazione</w:t>
      </w:r>
    </w:p>
    <w:p w14:paraId="074E5383" w14:textId="77777777" w:rsidR="00000ACA" w:rsidRDefault="00D131F4" w:rsidP="002D53D9">
      <w:pPr>
        <w:pStyle w:val="Didascalia"/>
        <w:jc w:val="center"/>
      </w:pPr>
      <w:bookmarkStart w:id="20" w:name="_Toc187334674"/>
      <w:r w:rsidRPr="00D131F4">
        <w:rPr>
          <w:rFonts w:eastAsia="Times New Roman" w:cs="Times New Roman"/>
          <w:b/>
          <w:bCs/>
          <w:noProof/>
          <w:szCs w:val="20"/>
          <w:u w:val="single"/>
          <w:lang w:eastAsia="it-IT"/>
        </w:rPr>
        <w:drawing>
          <wp:inline distT="0" distB="0" distL="0" distR="0" wp14:anchorId="040FE97A" wp14:editId="5C49D205">
            <wp:extent cx="5427980" cy="2848675"/>
            <wp:effectExtent l="19050" t="19050" r="20320" b="27940"/>
            <wp:docPr id="1529014008" name="Immagine 1" descr="Immagine che contiene testo, software, Pagina Web,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14008" name="Immagine 1" descr="Immagine che contiene testo, software, Pagina Web, Icona del computer&#10;&#10;Descrizione generata automaticamente"/>
                    <pic:cNvPicPr/>
                  </pic:nvPicPr>
                  <pic:blipFill>
                    <a:blip r:embed="rId19"/>
                    <a:stretch>
                      <a:fillRect/>
                    </a:stretch>
                  </pic:blipFill>
                  <pic:spPr>
                    <a:xfrm>
                      <a:off x="0" y="0"/>
                      <a:ext cx="5440339" cy="2855161"/>
                    </a:xfrm>
                    <a:prstGeom prst="rect">
                      <a:avLst/>
                    </a:prstGeom>
                    <a:ln w="3175">
                      <a:solidFill>
                        <a:schemeClr val="accent1">
                          <a:lumMod val="75000"/>
                        </a:schemeClr>
                      </a:solidFill>
                    </a:ln>
                  </pic:spPr>
                </pic:pic>
              </a:graphicData>
            </a:graphic>
          </wp:inline>
        </w:drawing>
      </w:r>
    </w:p>
    <w:p w14:paraId="38D9340F" w14:textId="0EE877F3" w:rsidR="00D60696" w:rsidRPr="00D60696" w:rsidRDefault="00D60696" w:rsidP="002D53D9">
      <w:pPr>
        <w:pStyle w:val="Didascalia"/>
        <w:jc w:val="center"/>
      </w:pPr>
      <w:r>
        <w:t xml:space="preserve">Figura </w:t>
      </w:r>
      <w:r>
        <w:fldChar w:fldCharType="begin"/>
      </w:r>
      <w:r>
        <w:instrText>SEQ Figura \* ARABIC</w:instrText>
      </w:r>
      <w:r>
        <w:fldChar w:fldCharType="separate"/>
      </w:r>
      <w:r w:rsidR="001F5988">
        <w:rPr>
          <w:noProof/>
        </w:rPr>
        <w:t>10</w:t>
      </w:r>
      <w:r>
        <w:fldChar w:fldCharType="end"/>
      </w:r>
      <w:r>
        <w:t xml:space="preserve"> - Interoperabilità </w:t>
      </w:r>
      <w:commentRangeStart w:id="21"/>
      <w:commentRangeStart w:id="22"/>
      <w:proofErr w:type="spellStart"/>
      <w:r>
        <w:t>Rdo</w:t>
      </w:r>
      <w:commentRangeEnd w:id="21"/>
      <w:proofErr w:type="spellEnd"/>
      <w:r w:rsidR="00183C01">
        <w:rPr>
          <w:rStyle w:val="Rimandocommento"/>
          <w:i w:val="0"/>
          <w:iCs w:val="0"/>
          <w:color w:val="auto"/>
        </w:rPr>
        <w:commentReference w:id="21"/>
      </w:r>
      <w:commentRangeEnd w:id="22"/>
      <w:r w:rsidR="00D131F4">
        <w:rPr>
          <w:rStyle w:val="Rimandocommento"/>
          <w:i w:val="0"/>
          <w:iCs w:val="0"/>
          <w:color w:val="auto"/>
        </w:rPr>
        <w:commentReference w:id="22"/>
      </w:r>
      <w:bookmarkEnd w:id="20"/>
    </w:p>
    <w:p w14:paraId="51FE1F64" w14:textId="10F5D623" w:rsidR="008A056B" w:rsidRDefault="008A056B" w:rsidP="008A056B">
      <w:pPr>
        <w:pStyle w:val="Titolo2"/>
      </w:pPr>
      <w:bookmarkStart w:id="23" w:name="_Toc154763156"/>
      <w:bookmarkStart w:id="24" w:name="_Toc187338473"/>
      <w:r>
        <w:t>Cronologia PCP</w:t>
      </w:r>
      <w:bookmarkEnd w:id="23"/>
      <w:bookmarkEnd w:id="24"/>
    </w:p>
    <w:p w14:paraId="179BC895" w14:textId="1F9CED75" w:rsidR="00E05E8A" w:rsidRDefault="00E05E8A" w:rsidP="008A056B">
      <w:r>
        <w:t xml:space="preserve">In fase di indizione la sezione </w:t>
      </w:r>
      <w:r w:rsidRPr="002C2E25">
        <w:rPr>
          <w:b/>
          <w:bCs/>
          <w:i/>
          <w:iCs/>
        </w:rPr>
        <w:t>Cronologia PCP</w:t>
      </w:r>
      <w:r>
        <w:t xml:space="preserve"> risulta vuota, ma non appena l’appalto viene confermato, la tabella si popola automaticamente</w:t>
      </w:r>
      <w:r w:rsidR="002C2E25">
        <w:t xml:space="preserve"> </w:t>
      </w:r>
      <w:r w:rsidR="00183C01">
        <w:t>con tutte le chiamate verso i servizi ANAC</w:t>
      </w:r>
      <w:r w:rsidR="002C2E25">
        <w:t>.</w:t>
      </w:r>
    </w:p>
    <w:p w14:paraId="5842DA50" w14:textId="77777777" w:rsidR="00BD69DD" w:rsidRDefault="008A056B" w:rsidP="00BD69DD">
      <w:pPr>
        <w:keepNext/>
      </w:pPr>
      <w:r w:rsidRPr="008A056B">
        <w:rPr>
          <w:noProof/>
        </w:rPr>
        <w:lastRenderedPageBreak/>
        <w:drawing>
          <wp:inline distT="0" distB="0" distL="0" distR="0" wp14:anchorId="06C0CFEB" wp14:editId="5C2F14D6">
            <wp:extent cx="6136509" cy="1030523"/>
            <wp:effectExtent l="19050" t="19050" r="17145" b="17780"/>
            <wp:docPr id="3959188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18800" name="Immagine 1"/>
                    <pic:cNvPicPr/>
                  </pic:nvPicPr>
                  <pic:blipFill>
                    <a:blip r:embed="rId24"/>
                    <a:stretch>
                      <a:fillRect/>
                    </a:stretch>
                  </pic:blipFill>
                  <pic:spPr>
                    <a:xfrm>
                      <a:off x="0" y="0"/>
                      <a:ext cx="6145541" cy="1032040"/>
                    </a:xfrm>
                    <a:prstGeom prst="rect">
                      <a:avLst/>
                    </a:prstGeom>
                    <a:ln w="3175">
                      <a:solidFill>
                        <a:schemeClr val="accent1">
                          <a:lumMod val="75000"/>
                        </a:schemeClr>
                      </a:solidFill>
                    </a:ln>
                  </pic:spPr>
                </pic:pic>
              </a:graphicData>
            </a:graphic>
          </wp:inline>
        </w:drawing>
      </w:r>
    </w:p>
    <w:p w14:paraId="0BFE0612" w14:textId="222462F4" w:rsidR="00613DA5" w:rsidRDefault="00BD69DD" w:rsidP="00BD69DD">
      <w:pPr>
        <w:pStyle w:val="Didascalia"/>
        <w:jc w:val="center"/>
      </w:pPr>
      <w:bookmarkStart w:id="25" w:name="_Toc187334675"/>
      <w:r>
        <w:t xml:space="preserve">Figura </w:t>
      </w:r>
      <w:r>
        <w:fldChar w:fldCharType="begin"/>
      </w:r>
      <w:r>
        <w:instrText>SEQ Figura \* ARABIC</w:instrText>
      </w:r>
      <w:r>
        <w:fldChar w:fldCharType="separate"/>
      </w:r>
      <w:r w:rsidR="001F5988">
        <w:rPr>
          <w:noProof/>
        </w:rPr>
        <w:t>11</w:t>
      </w:r>
      <w:r>
        <w:fldChar w:fldCharType="end"/>
      </w:r>
      <w:r>
        <w:t xml:space="preserve"> - Cronologia PCP</w:t>
      </w:r>
      <w:bookmarkEnd w:id="25"/>
    </w:p>
    <w:p w14:paraId="0B17FD0B" w14:textId="77777777" w:rsidR="00A15624" w:rsidRDefault="00A15624" w:rsidP="008A056B"/>
    <w:p w14:paraId="140C8321" w14:textId="62F278FA" w:rsidR="002C2E25" w:rsidRDefault="002C2E25" w:rsidP="008A056B">
      <w:r>
        <w:t xml:space="preserve">Nella tabella sono descritti i seguenti campi: </w:t>
      </w:r>
    </w:p>
    <w:p w14:paraId="2293A903" w14:textId="28C07AFC" w:rsidR="002C2E25" w:rsidRPr="002C2E25" w:rsidRDefault="002C2E25" w:rsidP="002C2E25">
      <w:pPr>
        <w:pStyle w:val="ElencoPuntatolivello1"/>
        <w:rPr>
          <w:b/>
          <w:bCs/>
          <w:u w:val="single"/>
        </w:rPr>
      </w:pPr>
      <w:r w:rsidRPr="002C2E25">
        <w:rPr>
          <w:b/>
          <w:bCs/>
          <w:u w:val="single"/>
        </w:rPr>
        <w:t>Operazione richiesta</w:t>
      </w:r>
      <w:r>
        <w:rPr>
          <w:b/>
          <w:bCs/>
          <w:u w:val="single"/>
        </w:rPr>
        <w:t xml:space="preserve">; </w:t>
      </w:r>
      <w:r w:rsidRPr="002C2E25">
        <w:t xml:space="preserve">campo in cui è </w:t>
      </w:r>
      <w:r w:rsidR="00183C01">
        <w:t>indicato il servizio invocato dall’utente</w:t>
      </w:r>
      <w:r>
        <w:t>.</w:t>
      </w:r>
    </w:p>
    <w:p w14:paraId="684D0F1C" w14:textId="70D0ED94" w:rsidR="002C2E25" w:rsidRPr="002C2E25" w:rsidRDefault="002C2E25" w:rsidP="002C2E25">
      <w:pPr>
        <w:pStyle w:val="ElencoPuntatolivello1"/>
        <w:rPr>
          <w:b/>
          <w:bCs/>
          <w:u w:val="single"/>
        </w:rPr>
      </w:pPr>
      <w:r w:rsidRPr="002C2E25">
        <w:rPr>
          <w:b/>
          <w:bCs/>
          <w:u w:val="single"/>
        </w:rPr>
        <w:t>Stato richiesta</w:t>
      </w:r>
      <w:r>
        <w:rPr>
          <w:b/>
          <w:bCs/>
          <w:u w:val="single"/>
        </w:rPr>
        <w:t xml:space="preserve">: </w:t>
      </w:r>
      <w:r w:rsidRPr="002C2E25">
        <w:t>consente di avere informazioni rispetto allo stato della ri</w:t>
      </w:r>
      <w:r w:rsidR="00183C01">
        <w:t>c</w:t>
      </w:r>
      <w:r w:rsidRPr="002C2E25">
        <w:t>hiesta, come</w:t>
      </w:r>
      <w:r>
        <w:t xml:space="preserve"> ad esempio:</w:t>
      </w:r>
      <w:r w:rsidR="00CB33DA">
        <w:t xml:space="preserve"> Inviato,</w:t>
      </w:r>
      <w:r w:rsidRPr="002C2E25">
        <w:t xml:space="preserve"> </w:t>
      </w:r>
      <w:r w:rsidR="00B72BFE">
        <w:t xml:space="preserve">In elaborazione, </w:t>
      </w:r>
      <w:r w:rsidRPr="00B72BFE">
        <w:t xml:space="preserve">Elaborato, </w:t>
      </w:r>
      <w:r w:rsidR="0095538A">
        <w:t>Errore</w:t>
      </w:r>
      <w:r w:rsidRPr="00B72BFE">
        <w:t>…</w:t>
      </w:r>
      <w:r w:rsidR="00B72BFE">
        <w:t>;</w:t>
      </w:r>
    </w:p>
    <w:p w14:paraId="526F127C" w14:textId="4561CC95" w:rsidR="002C2E25" w:rsidRPr="002C2E25" w:rsidRDefault="002C2E25" w:rsidP="002C2E25">
      <w:pPr>
        <w:pStyle w:val="ElencoPuntatolivello1"/>
      </w:pPr>
      <w:r w:rsidRPr="002C2E25">
        <w:rPr>
          <w:b/>
          <w:bCs/>
          <w:u w:val="single"/>
        </w:rPr>
        <w:t>Data richiesta</w:t>
      </w:r>
      <w:r>
        <w:rPr>
          <w:b/>
          <w:bCs/>
          <w:u w:val="single"/>
        </w:rPr>
        <w:t>:</w:t>
      </w:r>
      <w:r w:rsidRPr="002C2E25">
        <w:t xml:space="preserve"> </w:t>
      </w:r>
      <w:r w:rsidR="00183C01">
        <w:t xml:space="preserve">è indicata </w:t>
      </w:r>
      <w:r w:rsidRPr="002C2E25">
        <w:t>la data in cui è stata inviata la richiesta</w:t>
      </w:r>
      <w:r>
        <w:t>;</w:t>
      </w:r>
    </w:p>
    <w:p w14:paraId="550CB35C" w14:textId="2A3B0CFE" w:rsidR="002C2E25" w:rsidRPr="00B72BFE" w:rsidRDefault="002C2E25" w:rsidP="002C2E25">
      <w:pPr>
        <w:pStyle w:val="ElencoPuntatolivello1"/>
        <w:rPr>
          <w:b/>
          <w:bCs/>
          <w:u w:val="single"/>
        </w:rPr>
      </w:pPr>
      <w:r w:rsidRPr="00B72BFE">
        <w:rPr>
          <w:b/>
          <w:bCs/>
          <w:u w:val="single"/>
        </w:rPr>
        <w:t xml:space="preserve">Data esecuzione: </w:t>
      </w:r>
      <w:r w:rsidR="00183C01">
        <w:t>è indicata l</w:t>
      </w:r>
      <w:r w:rsidRPr="00B72BFE">
        <w:t xml:space="preserve">a data in cui viene data </w:t>
      </w:r>
      <w:r w:rsidR="00183C01">
        <w:t xml:space="preserve">eseguita </w:t>
      </w:r>
      <w:r w:rsidRPr="00B72BFE">
        <w:t>la richiesta;</w:t>
      </w:r>
    </w:p>
    <w:p w14:paraId="53DC39BE" w14:textId="16A6852A" w:rsidR="002C2E25" w:rsidRPr="00B72BFE" w:rsidRDefault="002C2E25" w:rsidP="002C2E25">
      <w:pPr>
        <w:pStyle w:val="ElencoPuntatolivello1"/>
        <w:rPr>
          <w:b/>
          <w:bCs/>
          <w:u w:val="single"/>
        </w:rPr>
      </w:pPr>
      <w:r w:rsidRPr="00B72BFE">
        <w:rPr>
          <w:b/>
          <w:bCs/>
          <w:u w:val="single"/>
        </w:rPr>
        <w:t>Messaggio di Errore</w:t>
      </w:r>
      <w:r w:rsidRPr="00B72BFE">
        <w:t>:</w:t>
      </w:r>
      <w:r w:rsidR="005B664C">
        <w:t xml:space="preserve"> in caso </w:t>
      </w:r>
      <w:r w:rsidR="00FC5673">
        <w:t>la</w:t>
      </w:r>
      <w:r w:rsidR="00712DED">
        <w:t xml:space="preserve"> chiamata ad ANAC</w:t>
      </w:r>
      <w:r w:rsidR="00FC5673">
        <w:t xml:space="preserve"> non vada a buon fine</w:t>
      </w:r>
      <w:r w:rsidR="00712DED">
        <w:t xml:space="preserve">, </w:t>
      </w:r>
      <w:r w:rsidR="008E58D2">
        <w:t>v</w:t>
      </w:r>
      <w:r w:rsidR="00930926">
        <w:t>engono</w:t>
      </w:r>
      <w:r w:rsidR="008E58D2">
        <w:t xml:space="preserve"> visualizzat</w:t>
      </w:r>
      <w:r w:rsidR="00930926">
        <w:t>i</w:t>
      </w:r>
      <w:r w:rsidR="008E58D2">
        <w:t xml:space="preserve"> </w:t>
      </w:r>
      <w:r w:rsidR="00FC5673">
        <w:t>la</w:t>
      </w:r>
      <w:r w:rsidR="008E58D2">
        <w:t xml:space="preserve"> tipo</w:t>
      </w:r>
      <w:r w:rsidR="00FC5673">
        <w:t>logia</w:t>
      </w:r>
      <w:r w:rsidR="00930926">
        <w:t xml:space="preserve"> e il codice</w:t>
      </w:r>
      <w:r w:rsidR="008E58D2">
        <w:t xml:space="preserve"> di errore emers</w:t>
      </w:r>
      <w:r w:rsidR="00930926">
        <w:t>i, consultabile anche</w:t>
      </w:r>
      <w:r w:rsidR="009F6E15">
        <w:t xml:space="preserve"> tramite</w:t>
      </w:r>
      <w:r w:rsidR="00930926">
        <w:t xml:space="preserve"> la download </w:t>
      </w:r>
      <w:proofErr w:type="spellStart"/>
      <w:r w:rsidR="00930926">
        <w:t>response</w:t>
      </w:r>
      <w:proofErr w:type="spellEnd"/>
      <w:r w:rsidR="00B72BFE" w:rsidRPr="00B72BFE">
        <w:t>;</w:t>
      </w:r>
    </w:p>
    <w:p w14:paraId="59C34D7B" w14:textId="48F5E7F0" w:rsidR="002C2E25" w:rsidRPr="002C2E25" w:rsidRDefault="002C2E25" w:rsidP="002C2E25">
      <w:pPr>
        <w:pStyle w:val="ElencoPuntatolivello1"/>
        <w:rPr>
          <w:b/>
          <w:bCs/>
          <w:u w:val="single"/>
        </w:rPr>
      </w:pPr>
      <w:r w:rsidRPr="002C2E25">
        <w:rPr>
          <w:b/>
          <w:bCs/>
          <w:u w:val="single"/>
        </w:rPr>
        <w:t xml:space="preserve">Download </w:t>
      </w:r>
      <w:proofErr w:type="spellStart"/>
      <w:r w:rsidRPr="002C2E25">
        <w:rPr>
          <w:b/>
          <w:bCs/>
          <w:u w:val="single"/>
        </w:rPr>
        <w:t>Request</w:t>
      </w:r>
      <w:proofErr w:type="spellEnd"/>
      <w:r>
        <w:rPr>
          <w:b/>
          <w:bCs/>
          <w:u w:val="single"/>
        </w:rPr>
        <w:t>:</w:t>
      </w:r>
      <w:r w:rsidR="00930926">
        <w:t xml:space="preserve"> qui </w:t>
      </w:r>
      <w:r w:rsidRPr="002C2E25">
        <w:t xml:space="preserve">è possibile procedere con il download </w:t>
      </w:r>
      <w:r w:rsidR="00183C01">
        <w:t xml:space="preserve">del file in formato </w:t>
      </w:r>
      <w:proofErr w:type="spellStart"/>
      <w:r w:rsidR="00183C01">
        <w:t>json</w:t>
      </w:r>
      <w:proofErr w:type="spellEnd"/>
      <w:r w:rsidR="00183C01">
        <w:t xml:space="preserve"> contenente </w:t>
      </w:r>
      <w:r w:rsidRPr="002C2E25">
        <w:t xml:space="preserve">le informazioni </w:t>
      </w:r>
      <w:r w:rsidR="009301CA">
        <w:t>comunicate</w:t>
      </w:r>
      <w:r w:rsidR="00183C01">
        <w:t xml:space="preserve"> ad ANAC (r</w:t>
      </w:r>
      <w:r w:rsidRPr="002C2E25">
        <w:t>elativ</w:t>
      </w:r>
      <w:r w:rsidR="00183C01">
        <w:t>amente</w:t>
      </w:r>
      <w:r w:rsidRPr="002C2E25">
        <w:t xml:space="preserve"> all’operazione richiesta</w:t>
      </w:r>
      <w:r w:rsidR="00183C01">
        <w:t>)</w:t>
      </w:r>
      <w:r w:rsidRPr="002C2E25">
        <w:t xml:space="preserve"> tramite l’apposito pulsante</w:t>
      </w:r>
      <w:r w:rsidR="00B72BFE">
        <w:t>;</w:t>
      </w:r>
    </w:p>
    <w:p w14:paraId="35F6F5B0" w14:textId="7E0FB3F5" w:rsidR="002C2E25" w:rsidRPr="002C2E25" w:rsidRDefault="002C2E25" w:rsidP="002C2E25">
      <w:pPr>
        <w:pStyle w:val="ElencoPuntatolivello1"/>
        <w:rPr>
          <w:b/>
          <w:bCs/>
          <w:u w:val="single"/>
        </w:rPr>
      </w:pPr>
      <w:r w:rsidRPr="002C2E25">
        <w:rPr>
          <w:b/>
          <w:bCs/>
          <w:u w:val="single"/>
        </w:rPr>
        <w:t xml:space="preserve">Download </w:t>
      </w:r>
      <w:proofErr w:type="spellStart"/>
      <w:r w:rsidRPr="00B72BFE">
        <w:rPr>
          <w:b/>
          <w:bCs/>
          <w:u w:val="single"/>
        </w:rPr>
        <w:t>Response</w:t>
      </w:r>
      <w:proofErr w:type="spellEnd"/>
      <w:r w:rsidR="00B72BFE" w:rsidRPr="00B72BFE">
        <w:t xml:space="preserve">: </w:t>
      </w:r>
      <w:r w:rsidR="00D429F2" w:rsidRPr="00061034">
        <w:t xml:space="preserve">qui è possibile procedere con il download del file in formato </w:t>
      </w:r>
      <w:proofErr w:type="spellStart"/>
      <w:r w:rsidR="00D429F2" w:rsidRPr="00061034">
        <w:t>json</w:t>
      </w:r>
      <w:proofErr w:type="spellEnd"/>
      <w:r w:rsidR="00D429F2" w:rsidRPr="00061034">
        <w:t xml:space="preserve"> contenente </w:t>
      </w:r>
      <w:r w:rsidR="00297C1B" w:rsidRPr="00061034">
        <w:t>le informazioni sul</w:t>
      </w:r>
      <w:r w:rsidR="006E50B2" w:rsidRPr="00061034">
        <w:t xml:space="preserve">l’esito </w:t>
      </w:r>
      <w:r w:rsidR="00CC46FA" w:rsidRPr="00061034">
        <w:t xml:space="preserve">corretto o meno </w:t>
      </w:r>
      <w:r w:rsidR="00297C1B" w:rsidRPr="00061034">
        <w:t xml:space="preserve">della </w:t>
      </w:r>
      <w:r w:rsidR="00FF0FE0" w:rsidRPr="00061034">
        <w:t>trasmissione</w:t>
      </w:r>
      <w:r w:rsidR="00297C1B" w:rsidRPr="00061034">
        <w:t xml:space="preserve"> dei dati </w:t>
      </w:r>
      <w:r w:rsidR="00317519" w:rsidRPr="00061034">
        <w:t>ricevut</w:t>
      </w:r>
      <w:r w:rsidR="008A132D" w:rsidRPr="00061034">
        <w:t>i</w:t>
      </w:r>
      <w:r w:rsidR="00317519" w:rsidRPr="00061034">
        <w:t xml:space="preserve"> da ANAC relativamente all’operazione richiesta, tramite l’apposito pulsante</w:t>
      </w:r>
      <w:r w:rsidR="00B72BFE" w:rsidRPr="00061034">
        <w:t>;</w:t>
      </w:r>
    </w:p>
    <w:p w14:paraId="38837788" w14:textId="6C1690EF" w:rsidR="002C2E25" w:rsidRDefault="002C2E25" w:rsidP="002C2E25">
      <w:pPr>
        <w:pStyle w:val="ElencoPuntatolivello1"/>
      </w:pPr>
      <w:r w:rsidRPr="002C2E25">
        <w:rPr>
          <w:b/>
          <w:bCs/>
          <w:u w:val="single"/>
        </w:rPr>
        <w:t>Scheda</w:t>
      </w:r>
      <w:r>
        <w:rPr>
          <w:b/>
          <w:bCs/>
          <w:u w:val="single"/>
        </w:rPr>
        <w:t xml:space="preserve">: </w:t>
      </w:r>
      <w:r w:rsidRPr="002C2E25">
        <w:t xml:space="preserve">indica la scheda </w:t>
      </w:r>
      <w:r w:rsidR="000836B5">
        <w:t xml:space="preserve">prevista da ANAC per la trasmissione delle informazioni richieste dal servizio </w:t>
      </w:r>
      <w:commentRangeStart w:id="26"/>
      <w:commentRangeStart w:id="27"/>
      <w:r w:rsidR="000836B5">
        <w:t>invocato</w:t>
      </w:r>
      <w:commentRangeEnd w:id="26"/>
      <w:r w:rsidR="000836B5">
        <w:rPr>
          <w:rStyle w:val="Rimandocommento"/>
          <w:rFonts w:eastAsiaTheme="minorEastAsia" w:cstheme="minorBidi"/>
          <w:lang w:eastAsia="ja-JP"/>
        </w:rPr>
        <w:commentReference w:id="26"/>
      </w:r>
      <w:commentRangeEnd w:id="27"/>
      <w:r w:rsidR="00EC0F1B">
        <w:rPr>
          <w:rStyle w:val="Rimandocommento"/>
          <w:rFonts w:eastAsiaTheme="minorEastAsia" w:cstheme="minorBidi"/>
          <w:lang w:eastAsia="ja-JP"/>
        </w:rPr>
        <w:commentReference w:id="27"/>
      </w:r>
      <w:r w:rsidR="000836B5">
        <w:t>.</w:t>
      </w:r>
    </w:p>
    <w:p w14:paraId="54DFD8EB" w14:textId="4ECC0B6A" w:rsidR="00D4375D" w:rsidRPr="002C2E25" w:rsidRDefault="00A11ADC" w:rsidP="002C2E25">
      <w:pPr>
        <w:pStyle w:val="ElencoPuntatolivello1"/>
      </w:pPr>
      <w:r>
        <w:rPr>
          <w:b/>
          <w:bCs/>
          <w:u w:val="single"/>
        </w:rPr>
        <w:t>Dati Voucher:</w:t>
      </w:r>
      <w:r>
        <w:t xml:space="preserve"> </w:t>
      </w:r>
      <w:r w:rsidR="004671B5">
        <w:t xml:space="preserve">qui è possibile procedere con il download </w:t>
      </w:r>
      <w:r w:rsidR="00D71761">
        <w:t xml:space="preserve">delle informazioni relative </w:t>
      </w:r>
      <w:r w:rsidR="00495F14">
        <w:t>alla piattaforma</w:t>
      </w:r>
      <w:r w:rsidR="00CF5494">
        <w:t xml:space="preserve"> e </w:t>
      </w:r>
      <w:r w:rsidR="00B7711D">
        <w:t>agli utenti</w:t>
      </w:r>
      <w:r w:rsidR="00CA0DCA">
        <w:t xml:space="preserve"> che invocano i servizi verso ANAC</w:t>
      </w:r>
      <w:r w:rsidR="00AC7907">
        <w:t xml:space="preserve"> </w:t>
      </w:r>
    </w:p>
    <w:p w14:paraId="3EE37B3C" w14:textId="77777777" w:rsidR="004B0DEA" w:rsidRDefault="004B0DEA" w:rsidP="008A056B"/>
    <w:p w14:paraId="675CCA91" w14:textId="04DEC83D" w:rsidR="00613DA5" w:rsidRDefault="00061034" w:rsidP="00B40DA0">
      <w:pPr>
        <w:keepNext/>
        <w:jc w:val="center"/>
      </w:pPr>
      <w:r w:rsidRPr="00061034">
        <w:rPr>
          <w:noProof/>
        </w:rPr>
        <w:lastRenderedPageBreak/>
        <w:drawing>
          <wp:inline distT="0" distB="0" distL="0" distR="0" wp14:anchorId="6367A69F" wp14:editId="2389C8F9">
            <wp:extent cx="6116320" cy="2865120"/>
            <wp:effectExtent l="19050" t="19050" r="17780" b="11430"/>
            <wp:docPr id="1468868888"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8888" name="Immagine 1" descr="Immagine che contiene testo, schermata, numero, Carattere&#10;&#10;Descrizione generata automaticamente"/>
                    <pic:cNvPicPr/>
                  </pic:nvPicPr>
                  <pic:blipFill>
                    <a:blip r:embed="rId25"/>
                    <a:stretch>
                      <a:fillRect/>
                    </a:stretch>
                  </pic:blipFill>
                  <pic:spPr>
                    <a:xfrm>
                      <a:off x="0" y="0"/>
                      <a:ext cx="6116320" cy="2865120"/>
                    </a:xfrm>
                    <a:prstGeom prst="rect">
                      <a:avLst/>
                    </a:prstGeom>
                    <a:ln>
                      <a:solidFill>
                        <a:schemeClr val="accent1">
                          <a:lumMod val="75000"/>
                        </a:schemeClr>
                      </a:solidFill>
                    </a:ln>
                  </pic:spPr>
                </pic:pic>
              </a:graphicData>
            </a:graphic>
          </wp:inline>
        </w:drawing>
      </w:r>
    </w:p>
    <w:p w14:paraId="27572977" w14:textId="5A4D6383" w:rsidR="00613DA5" w:rsidRDefault="00613DA5" w:rsidP="00613DA5">
      <w:pPr>
        <w:pStyle w:val="Didascalia"/>
        <w:jc w:val="center"/>
      </w:pPr>
      <w:bookmarkStart w:id="28" w:name="_Toc154763150"/>
      <w:bookmarkStart w:id="29" w:name="_Toc187334676"/>
      <w:r>
        <w:t xml:space="preserve">Figura </w:t>
      </w:r>
      <w:r>
        <w:fldChar w:fldCharType="begin"/>
      </w:r>
      <w:r>
        <w:instrText>SEQ Figura \* ARABIC</w:instrText>
      </w:r>
      <w:r>
        <w:fldChar w:fldCharType="separate"/>
      </w:r>
      <w:r w:rsidR="001F5988">
        <w:rPr>
          <w:noProof/>
        </w:rPr>
        <w:t>12</w:t>
      </w:r>
      <w:r>
        <w:fldChar w:fldCharType="end"/>
      </w:r>
      <w:r>
        <w:t xml:space="preserve"> - Tabella PCP</w:t>
      </w:r>
      <w:bookmarkEnd w:id="28"/>
      <w:bookmarkEnd w:id="29"/>
    </w:p>
    <w:p w14:paraId="37A54B62" w14:textId="77777777" w:rsidR="00613DA5" w:rsidRDefault="00613DA5" w:rsidP="008A056B"/>
    <w:p w14:paraId="0473A0CC" w14:textId="77777777" w:rsidR="00430348" w:rsidRPr="008A056B" w:rsidRDefault="00430348" w:rsidP="00430348">
      <w:pPr>
        <w:pStyle w:val="Titolo1"/>
      </w:pPr>
      <w:bookmarkStart w:id="30" w:name="_Toc187338474"/>
      <w:r>
        <w:t>Gestione PCP</w:t>
      </w:r>
      <w:bookmarkEnd w:id="30"/>
    </w:p>
    <w:p w14:paraId="62EC5F5D" w14:textId="77777777" w:rsidR="00430348" w:rsidRDefault="00430348" w:rsidP="00430348">
      <w:r w:rsidRPr="00613DA5">
        <w:t xml:space="preserve">Nei seguenti paragrafi sono descritte le funzioni </w:t>
      </w:r>
      <w:r>
        <w:t xml:space="preserve">attivabili dal nuovo comando </w:t>
      </w:r>
      <w:r w:rsidRPr="00957681">
        <w:rPr>
          <w:b/>
          <w:bCs/>
          <w:i/>
          <w:iCs/>
        </w:rPr>
        <w:t>Gestione PCP</w:t>
      </w:r>
      <w:r>
        <w:t xml:space="preserve"> presente nella toolbar di creazione e gestione di una gara.</w:t>
      </w:r>
    </w:p>
    <w:p w14:paraId="211367E6" w14:textId="77777777" w:rsidR="00430348" w:rsidRDefault="00430348" w:rsidP="00430348">
      <w:pPr>
        <w:keepNext/>
      </w:pPr>
      <w:r w:rsidRPr="00735A15">
        <w:rPr>
          <w:noProof/>
        </w:rPr>
        <w:drawing>
          <wp:inline distT="0" distB="0" distL="0" distR="0" wp14:anchorId="4A856F2C" wp14:editId="0D5AFF32">
            <wp:extent cx="6116320" cy="1071245"/>
            <wp:effectExtent l="19050" t="19050" r="17780" b="14605"/>
            <wp:docPr id="328548488" name="Immagine 328548488"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2759" name="Immagine 850352759" descr="Immagine che contiene testo, schermata, Carattere, linea&#10;&#10;Descrizione generata automaticamente"/>
                    <pic:cNvPicPr/>
                  </pic:nvPicPr>
                  <pic:blipFill>
                    <a:blip r:embed="rId26"/>
                    <a:stretch>
                      <a:fillRect/>
                    </a:stretch>
                  </pic:blipFill>
                  <pic:spPr>
                    <a:xfrm>
                      <a:off x="0" y="0"/>
                      <a:ext cx="6116320" cy="1071245"/>
                    </a:xfrm>
                    <a:prstGeom prst="rect">
                      <a:avLst/>
                    </a:prstGeom>
                    <a:ln w="3175">
                      <a:solidFill>
                        <a:schemeClr val="accent1">
                          <a:lumMod val="75000"/>
                        </a:schemeClr>
                      </a:solidFill>
                    </a:ln>
                  </pic:spPr>
                </pic:pic>
              </a:graphicData>
            </a:graphic>
          </wp:inline>
        </w:drawing>
      </w:r>
    </w:p>
    <w:p w14:paraId="0085B8BA" w14:textId="77777777" w:rsidR="00430348" w:rsidRDefault="00430348" w:rsidP="00430348">
      <w:pPr>
        <w:pStyle w:val="Didascalia"/>
        <w:jc w:val="center"/>
      </w:pPr>
      <w:bookmarkStart w:id="31" w:name="_Toc187329415"/>
      <w:bookmarkStart w:id="32" w:name="_Toc187334677"/>
      <w:r>
        <w:t xml:space="preserve">Figura </w:t>
      </w:r>
      <w:r>
        <w:fldChar w:fldCharType="begin"/>
      </w:r>
      <w:r>
        <w:instrText>SEQ Figura \* ARABIC</w:instrText>
      </w:r>
      <w:r>
        <w:fldChar w:fldCharType="separate"/>
      </w:r>
      <w:r>
        <w:rPr>
          <w:noProof/>
        </w:rPr>
        <w:t>12</w:t>
      </w:r>
      <w:r>
        <w:fldChar w:fldCharType="end"/>
      </w:r>
      <w:r>
        <w:t xml:space="preserve"> - Gestione PCP</w:t>
      </w:r>
      <w:bookmarkEnd w:id="31"/>
      <w:bookmarkEnd w:id="32"/>
    </w:p>
    <w:p w14:paraId="250C66B4" w14:textId="77777777" w:rsidR="00430348" w:rsidRDefault="00430348" w:rsidP="00430348">
      <w:r>
        <w:t xml:space="preserve">Da </w:t>
      </w:r>
      <w:r w:rsidRPr="00957681">
        <w:rPr>
          <w:b/>
          <w:bCs/>
          <w:i/>
          <w:iCs/>
        </w:rPr>
        <w:t>Gestione PCP</w:t>
      </w:r>
      <w:r>
        <w:t xml:space="preserve"> è possibile procedere con le seguenti azioni:</w:t>
      </w:r>
    </w:p>
    <w:p w14:paraId="67CCC488" w14:textId="77777777" w:rsidR="00430348" w:rsidRDefault="00430348" w:rsidP="00430348">
      <w:pPr>
        <w:pStyle w:val="ElencoPuntatolivello1"/>
      </w:pPr>
      <w:r w:rsidRPr="00957681">
        <w:rPr>
          <w:u w:val="single"/>
        </w:rPr>
        <w:t>Conferma appalto</w:t>
      </w:r>
      <w:r>
        <w:t>, comando cliccabile nella fase iniziale che consente di inviare la richiesta di conferma appalto;</w:t>
      </w:r>
    </w:p>
    <w:p w14:paraId="359C8324" w14:textId="77777777" w:rsidR="00430348" w:rsidRPr="002D0DFE" w:rsidRDefault="00430348" w:rsidP="00430348">
      <w:pPr>
        <w:pStyle w:val="ElencoPuntatolivello1"/>
      </w:pPr>
      <w:r w:rsidRPr="00957681">
        <w:rPr>
          <w:u w:val="single"/>
        </w:rPr>
        <w:t>Cancella appalto</w:t>
      </w:r>
      <w:r>
        <w:t xml:space="preserve">, si abiliterà in seguito alla creazione per consentire la cancellazione dell’appalto e sarà disponibile fino a quando la gara non risulta inviata </w:t>
      </w:r>
      <w:r w:rsidRPr="002D0DFE">
        <w:rPr>
          <w:i/>
          <w:iCs/>
        </w:rPr>
        <w:t xml:space="preserve">(non presente per le procedure negoziate ad invito / </w:t>
      </w:r>
      <w:proofErr w:type="spellStart"/>
      <w:r w:rsidRPr="002D0DFE">
        <w:rPr>
          <w:i/>
          <w:iCs/>
        </w:rPr>
        <w:t>RdO</w:t>
      </w:r>
      <w:proofErr w:type="spellEnd"/>
      <w:r w:rsidRPr="002D0DFE">
        <w:rPr>
          <w:i/>
          <w:iCs/>
        </w:rPr>
        <w:t>/ Richieste di Preventivo)</w:t>
      </w:r>
      <w:r w:rsidRPr="002D0DFE">
        <w:t>;</w:t>
      </w:r>
    </w:p>
    <w:p w14:paraId="505FC342" w14:textId="77777777" w:rsidR="00430348" w:rsidRPr="002D0DFE" w:rsidRDefault="00430348" w:rsidP="00430348">
      <w:pPr>
        <w:pStyle w:val="ElencoPuntatolivello1"/>
      </w:pPr>
      <w:r w:rsidRPr="002D0DFE">
        <w:rPr>
          <w:u w:val="single"/>
        </w:rPr>
        <w:t>Recupera CIG</w:t>
      </w:r>
      <w:r w:rsidRPr="002D0DFE">
        <w:t>, attivo in caso di problemi nel recupero automatico dei CIG;</w:t>
      </w:r>
    </w:p>
    <w:p w14:paraId="04D2AA40" w14:textId="670C721D" w:rsidR="00430348" w:rsidRPr="002D0DFE" w:rsidRDefault="00430348" w:rsidP="00430348">
      <w:pPr>
        <w:pStyle w:val="ElencoPuntatolivello1"/>
      </w:pPr>
      <w:r w:rsidRPr="002D0DFE">
        <w:rPr>
          <w:u w:val="single"/>
        </w:rPr>
        <w:t>Pubblica avviso</w:t>
      </w:r>
      <w:r w:rsidRPr="002D0DFE">
        <w:t xml:space="preserve">, </w:t>
      </w:r>
      <w:r w:rsidRPr="002D0DFE">
        <w:rPr>
          <w:i/>
          <w:iCs/>
        </w:rPr>
        <w:t>comando</w:t>
      </w:r>
      <w:r w:rsidRPr="002D0DFE">
        <w:t xml:space="preserve"> disponibile </w:t>
      </w:r>
      <w:r>
        <w:t xml:space="preserve">in caso di appalto che prevede la pubblicazione a livello nazionale su PVL ed europeo su TED/GUEE </w:t>
      </w:r>
      <w:r w:rsidRPr="002D0DFE">
        <w:rPr>
          <w:i/>
          <w:iCs/>
        </w:rPr>
        <w:t xml:space="preserve">(solo per le procedure soprasoglia aperte, concessioni e/o in regime </w:t>
      </w:r>
      <w:proofErr w:type="spellStart"/>
      <w:r w:rsidRPr="002D0DFE">
        <w:rPr>
          <w:i/>
          <w:iCs/>
        </w:rPr>
        <w:t>allegerito</w:t>
      </w:r>
      <w:proofErr w:type="spellEnd"/>
      <w:r w:rsidRPr="002D0DFE">
        <w:rPr>
          <w:i/>
          <w:iCs/>
        </w:rPr>
        <w:t>)</w:t>
      </w:r>
    </w:p>
    <w:p w14:paraId="20DA029D" w14:textId="77777777" w:rsidR="00430348" w:rsidRDefault="00430348" w:rsidP="00430348">
      <w:pPr>
        <w:pStyle w:val="Titolo2"/>
      </w:pPr>
      <w:bookmarkStart w:id="33" w:name="_Toc187338475"/>
      <w:r>
        <w:lastRenderedPageBreak/>
        <w:t>Conferma appalto</w:t>
      </w:r>
      <w:bookmarkEnd w:id="33"/>
    </w:p>
    <w:p w14:paraId="66A2FEB3" w14:textId="6382BC38" w:rsidR="00430348" w:rsidRDefault="00430348" w:rsidP="00430348">
      <w:r w:rsidRPr="00735A15">
        <w:rPr>
          <w:noProof/>
        </w:rPr>
        <w:drawing>
          <wp:anchor distT="0" distB="0" distL="114300" distR="114300" simplePos="0" relativeHeight="251663381" behindDoc="0" locked="0" layoutInCell="1" allowOverlap="1" wp14:anchorId="29411545" wp14:editId="40D9ADF1">
            <wp:simplePos x="0" y="0"/>
            <wp:positionH relativeFrom="margin">
              <wp:posOffset>2051685</wp:posOffset>
            </wp:positionH>
            <wp:positionV relativeFrom="paragraph">
              <wp:posOffset>502853</wp:posOffset>
            </wp:positionV>
            <wp:extent cx="1917065" cy="659130"/>
            <wp:effectExtent l="19050" t="19050" r="26035" b="26670"/>
            <wp:wrapSquare wrapText="bothSides"/>
            <wp:docPr id="308532068" name="Immagine 308532068"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2759" name="Immagine 850352759" descr="Immagine che contiene testo, schermata, Carattere, linea&#10;&#10;Descrizione generata automaticamente"/>
                    <pic:cNvPicPr/>
                  </pic:nvPicPr>
                  <pic:blipFill rotWithShape="1">
                    <a:blip r:embed="rId26"/>
                    <a:srcRect l="8409" t="2371" r="70619" b="45465"/>
                    <a:stretch/>
                  </pic:blipFill>
                  <pic:spPr bwMode="auto">
                    <a:xfrm>
                      <a:off x="0" y="0"/>
                      <a:ext cx="1917065" cy="659130"/>
                    </a:xfrm>
                    <a:prstGeom prst="rect">
                      <a:avLst/>
                    </a:prstGeom>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Prima di poter cliccare su </w:t>
      </w:r>
      <w:r w:rsidRPr="00957681">
        <w:rPr>
          <w:b/>
          <w:bCs/>
          <w:i/>
          <w:iCs/>
        </w:rPr>
        <w:t>Conferma Appalto</w:t>
      </w:r>
      <w:r>
        <w:t xml:space="preserve"> è necessario che il RUP incaricato della creazione della gara abbia effettivamente </w:t>
      </w:r>
      <w:r w:rsidRPr="00957681">
        <w:t>compilato tutti i campi obbligatori, eForms e DGUE (</w:t>
      </w:r>
      <w:proofErr w:type="spellStart"/>
      <w:r w:rsidRPr="00957681">
        <w:t>espd</w:t>
      </w:r>
      <w:proofErr w:type="spellEnd"/>
      <w:r w:rsidRPr="00957681">
        <w:t xml:space="preserve">) nelle relative </w:t>
      </w:r>
      <w:r w:rsidRPr="002D0DFE">
        <w:rPr>
          <w:i/>
          <w:iCs/>
        </w:rPr>
        <w:t>sezioni</w:t>
      </w:r>
      <w:r w:rsidRPr="00957681">
        <w:t xml:space="preserve">. </w:t>
      </w:r>
    </w:p>
    <w:p w14:paraId="161205AD" w14:textId="77777777" w:rsidR="00430348" w:rsidRDefault="00430348" w:rsidP="00430348"/>
    <w:p w14:paraId="4C707FDC" w14:textId="77777777" w:rsidR="00430348" w:rsidRDefault="00430348" w:rsidP="00430348">
      <w:r>
        <w:rPr>
          <w:noProof/>
        </w:rPr>
        <mc:AlternateContent>
          <mc:Choice Requires="wps">
            <w:drawing>
              <wp:anchor distT="0" distB="0" distL="114300" distR="114300" simplePos="0" relativeHeight="251676693" behindDoc="0" locked="0" layoutInCell="1" allowOverlap="1" wp14:anchorId="79F2C107" wp14:editId="70E41882">
                <wp:simplePos x="0" y="0"/>
                <wp:positionH relativeFrom="column">
                  <wp:posOffset>2391533</wp:posOffset>
                </wp:positionH>
                <wp:positionV relativeFrom="paragraph">
                  <wp:posOffset>87525</wp:posOffset>
                </wp:positionV>
                <wp:extent cx="1069760" cy="203225"/>
                <wp:effectExtent l="0" t="0" r="16510" b="25400"/>
                <wp:wrapNone/>
                <wp:docPr id="1491010629" name="Rettangolo 11"/>
                <wp:cNvGraphicFramePr/>
                <a:graphic xmlns:a="http://schemas.openxmlformats.org/drawingml/2006/main">
                  <a:graphicData uri="http://schemas.microsoft.com/office/word/2010/wordprocessingShape">
                    <wps:wsp>
                      <wps:cNvSpPr/>
                      <wps:spPr>
                        <a:xfrm>
                          <a:off x="0" y="0"/>
                          <a:ext cx="1069760" cy="2032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77CA2" id="Rettangolo 11" o:spid="_x0000_s1026" style="position:absolute;margin-left:188.3pt;margin-top:6.9pt;width:84.25pt;height:16pt;z-index:2516766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" filled="f" strokecolor="#f79646 [3209]" strokeweight="2pt"/>
            </w:pict>
          </mc:Fallback>
        </mc:AlternateContent>
      </w:r>
      <w:r>
        <w:rPr>
          <w:noProof/>
        </w:rPr>
        <mc:AlternateContent>
          <mc:Choice Requires="wps">
            <w:drawing>
              <wp:anchor distT="0" distB="0" distL="114300" distR="114300" simplePos="0" relativeHeight="251664405" behindDoc="0" locked="0" layoutInCell="1" allowOverlap="1" wp14:anchorId="798D33E0" wp14:editId="390C13EF">
                <wp:simplePos x="0" y="0"/>
                <wp:positionH relativeFrom="column">
                  <wp:posOffset>2210502</wp:posOffset>
                </wp:positionH>
                <wp:positionV relativeFrom="paragraph">
                  <wp:posOffset>329331</wp:posOffset>
                </wp:positionV>
                <wp:extent cx="1572895" cy="250190"/>
                <wp:effectExtent l="0" t="0" r="8255" b="0"/>
                <wp:wrapTopAndBottom/>
                <wp:docPr id="758832232" name="Casella di testo 1"/>
                <wp:cNvGraphicFramePr/>
                <a:graphic xmlns:a="http://schemas.openxmlformats.org/drawingml/2006/main">
                  <a:graphicData uri="http://schemas.microsoft.com/office/word/2010/wordprocessingShape">
                    <wps:wsp>
                      <wps:cNvSpPr txBox="1"/>
                      <wps:spPr>
                        <a:xfrm>
                          <a:off x="0" y="0"/>
                          <a:ext cx="1572895" cy="250190"/>
                        </a:xfrm>
                        <a:prstGeom prst="rect">
                          <a:avLst/>
                        </a:prstGeom>
                        <a:solidFill>
                          <a:prstClr val="white"/>
                        </a:solidFill>
                        <a:ln>
                          <a:noFill/>
                        </a:ln>
                      </wps:spPr>
                      <wps:txbx>
                        <w:txbxContent>
                          <w:p w14:paraId="45A23DA0" w14:textId="77777777" w:rsidR="00430348" w:rsidRPr="00982494" w:rsidRDefault="00430348" w:rsidP="00430348">
                            <w:pPr>
                              <w:pStyle w:val="Didascalia"/>
                              <w:jc w:val="center"/>
                              <w:rPr>
                                <w:noProof/>
                                <w:sz w:val="22"/>
                                <w:szCs w:val="22"/>
                              </w:rPr>
                            </w:pPr>
                            <w:bookmarkStart w:id="34" w:name="_Toc187329416"/>
                            <w:bookmarkStart w:id="35" w:name="_Toc187334678"/>
                            <w:r>
                              <w:t xml:space="preserve">Figura </w:t>
                            </w:r>
                            <w:r>
                              <w:fldChar w:fldCharType="begin"/>
                            </w:r>
                            <w:r>
                              <w:instrText>SEQ Figura \* ARABIC</w:instrText>
                            </w:r>
                            <w:r>
                              <w:fldChar w:fldCharType="separate"/>
                            </w:r>
                            <w:r>
                              <w:rPr>
                                <w:noProof/>
                              </w:rPr>
                              <w:t>13</w:t>
                            </w:r>
                            <w:r>
                              <w:fldChar w:fldCharType="end"/>
                            </w:r>
                            <w:r>
                              <w:t xml:space="preserve"> - Conferma appalto</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33E0" id="_x0000_s1030" type="#_x0000_t202" style="position:absolute;left:0;text-align:left;margin-left:174.05pt;margin-top:25.95pt;width:123.85pt;height:19.7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" stroked="f">
                <v:textbox inset="0,0,0,0">
                  <w:txbxContent>
                    <w:p w14:paraId="45A23DA0" w14:textId="77777777" w:rsidR="00430348" w:rsidRPr="00982494" w:rsidRDefault="00430348" w:rsidP="00430348">
                      <w:pPr>
                        <w:pStyle w:val="Didascalia"/>
                        <w:jc w:val="center"/>
                        <w:rPr>
                          <w:noProof/>
                          <w:sz w:val="22"/>
                          <w:szCs w:val="22"/>
                        </w:rPr>
                      </w:pPr>
                      <w:bookmarkStart w:id="73" w:name="_Toc187329416"/>
                      <w:bookmarkStart w:id="74" w:name="_Toc187334678"/>
                      <w:r>
                        <w:t xml:space="preserve">Figura </w:t>
                      </w:r>
                      <w:r>
                        <w:fldChar w:fldCharType="begin"/>
                      </w:r>
                      <w:r>
                        <w:instrText>SEQ Figura \* ARABIC</w:instrText>
                      </w:r>
                      <w:r>
                        <w:fldChar w:fldCharType="separate"/>
                      </w:r>
                      <w:r>
                        <w:rPr>
                          <w:noProof/>
                        </w:rPr>
                        <w:t>13</w:t>
                      </w:r>
                      <w:r>
                        <w:fldChar w:fldCharType="end"/>
                      </w:r>
                      <w:r>
                        <w:t xml:space="preserve"> - Conferma appalto</w:t>
                      </w:r>
                      <w:bookmarkEnd w:id="73"/>
                      <w:bookmarkEnd w:id="74"/>
                    </w:p>
                  </w:txbxContent>
                </v:textbox>
                <w10:wrap type="topAndBottom"/>
              </v:shape>
            </w:pict>
          </mc:Fallback>
        </mc:AlternateContent>
      </w:r>
    </w:p>
    <w:p w14:paraId="0359FFC9" w14:textId="77777777" w:rsidR="002D0DFE" w:rsidRDefault="002D0DFE" w:rsidP="00430348"/>
    <w:p w14:paraId="12E5F5BD" w14:textId="297B8996" w:rsidR="00430348" w:rsidRDefault="00430348" w:rsidP="00430348">
      <w:pPr>
        <w:rPr>
          <w:color w:val="000000" w:themeColor="text1"/>
        </w:rPr>
      </w:pPr>
      <w:r>
        <w:t xml:space="preserve">Se </w:t>
      </w:r>
      <w:r w:rsidRPr="00957681">
        <w:rPr>
          <w:color w:val="000000" w:themeColor="text1"/>
        </w:rPr>
        <w:t>tutti i campi della procedura di gara risultano essere corretti la piattaforma restituirà l’identificativo dell’appalto (</w:t>
      </w:r>
      <w:proofErr w:type="spellStart"/>
      <w:r w:rsidRPr="00957681">
        <w:rPr>
          <w:color w:val="000000" w:themeColor="text1"/>
        </w:rPr>
        <w:t>idAppalto</w:t>
      </w:r>
      <w:proofErr w:type="spellEnd"/>
      <w:r>
        <w:rPr>
          <w:color w:val="000000" w:themeColor="text1"/>
        </w:rPr>
        <w:t xml:space="preserve"> ANAC</w:t>
      </w:r>
      <w:r w:rsidRPr="00957681">
        <w:rPr>
          <w:color w:val="000000" w:themeColor="text1"/>
        </w:rPr>
        <w:t>)</w:t>
      </w:r>
      <w:r>
        <w:rPr>
          <w:color w:val="000000" w:themeColor="text1"/>
        </w:rPr>
        <w:t>. L’</w:t>
      </w:r>
      <w:proofErr w:type="spellStart"/>
      <w:r>
        <w:rPr>
          <w:color w:val="000000" w:themeColor="text1"/>
        </w:rPr>
        <w:t>idAppalto</w:t>
      </w:r>
      <w:proofErr w:type="spellEnd"/>
      <w:r>
        <w:rPr>
          <w:color w:val="000000" w:themeColor="text1"/>
        </w:rPr>
        <w:t xml:space="preserve"> verrà automaticamente memorizzato nella sezione Interoperabilità e non sarà modificabile.</w:t>
      </w:r>
    </w:p>
    <w:p w14:paraId="1B110CD5" w14:textId="77777777" w:rsidR="00430348" w:rsidRDefault="00430348" w:rsidP="00430348">
      <w:pPr>
        <w:keepNext/>
      </w:pPr>
      <w:r>
        <w:rPr>
          <w:noProof/>
          <w:color w:val="000000" w:themeColor="text1"/>
        </w:rPr>
        <mc:AlternateContent>
          <mc:Choice Requires="wps">
            <w:drawing>
              <wp:anchor distT="0" distB="0" distL="114300" distR="114300" simplePos="0" relativeHeight="251675669" behindDoc="0" locked="0" layoutInCell="1" allowOverlap="1" wp14:anchorId="1F657F88" wp14:editId="13DA57BB">
                <wp:simplePos x="0" y="0"/>
                <wp:positionH relativeFrom="column">
                  <wp:posOffset>2071370</wp:posOffset>
                </wp:positionH>
                <wp:positionV relativeFrom="paragraph">
                  <wp:posOffset>734695</wp:posOffset>
                </wp:positionV>
                <wp:extent cx="1525948" cy="400080"/>
                <wp:effectExtent l="19050" t="19050" r="17145" b="19050"/>
                <wp:wrapNone/>
                <wp:docPr id="1757696983" name="Rettangolo 10"/>
                <wp:cNvGraphicFramePr/>
                <a:graphic xmlns:a="http://schemas.openxmlformats.org/drawingml/2006/main">
                  <a:graphicData uri="http://schemas.microsoft.com/office/word/2010/wordprocessingShape">
                    <wps:wsp>
                      <wps:cNvSpPr/>
                      <wps:spPr>
                        <a:xfrm>
                          <a:off x="0" y="0"/>
                          <a:ext cx="1525948" cy="400080"/>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6384" id="Rettangolo 10" o:spid="_x0000_s1026" style="position:absolute;margin-left:163.1pt;margin-top:57.85pt;width:120.15pt;height:31.5pt;z-index:25167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" filled="f" strokecolor="#f79646 [3209]" strokeweight="3pt"/>
            </w:pict>
          </mc:Fallback>
        </mc:AlternateContent>
      </w:r>
      <w:r>
        <w:rPr>
          <w:noProof/>
          <w:color w:val="000000" w:themeColor="text1"/>
        </w:rPr>
        <w:drawing>
          <wp:inline distT="0" distB="0" distL="0" distR="0" wp14:anchorId="3A6453D0" wp14:editId="35F012DA">
            <wp:extent cx="6116320" cy="1590675"/>
            <wp:effectExtent l="19050" t="19050" r="17780" b="28575"/>
            <wp:docPr id="1148078807" name="Immagine 2"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78807" name="Immagine 2" descr="Immagine che contiene testo, Carattere, numero, linea&#10;&#10;Descrizione generata automaticamente"/>
                    <pic:cNvPicPr/>
                  </pic:nvPicPr>
                  <pic:blipFill>
                    <a:blip r:embed="rId27"/>
                    <a:stretch>
                      <a:fillRect/>
                    </a:stretch>
                  </pic:blipFill>
                  <pic:spPr>
                    <a:xfrm>
                      <a:off x="0" y="0"/>
                      <a:ext cx="6116320" cy="1590675"/>
                    </a:xfrm>
                    <a:prstGeom prst="rect">
                      <a:avLst/>
                    </a:prstGeom>
                    <a:ln>
                      <a:solidFill>
                        <a:schemeClr val="accent1">
                          <a:lumMod val="75000"/>
                        </a:schemeClr>
                      </a:solidFill>
                    </a:ln>
                  </pic:spPr>
                </pic:pic>
              </a:graphicData>
            </a:graphic>
          </wp:inline>
        </w:drawing>
      </w:r>
    </w:p>
    <w:p w14:paraId="7826118E" w14:textId="77777777" w:rsidR="00430348" w:rsidRDefault="00430348" w:rsidP="00430348">
      <w:pPr>
        <w:pStyle w:val="Didascalia"/>
        <w:jc w:val="center"/>
      </w:pPr>
      <w:bookmarkStart w:id="36" w:name="_Toc187329417"/>
      <w:bookmarkStart w:id="37" w:name="_Toc187334679"/>
      <w:r>
        <w:t xml:space="preserve">Figura </w:t>
      </w:r>
      <w:r>
        <w:fldChar w:fldCharType="begin"/>
      </w:r>
      <w:r>
        <w:instrText xml:space="preserve"> SEQ Figura \* ARABIC </w:instrText>
      </w:r>
      <w:r>
        <w:fldChar w:fldCharType="separate"/>
      </w:r>
      <w:r>
        <w:rPr>
          <w:noProof/>
        </w:rPr>
        <w:t>14</w:t>
      </w:r>
      <w:r>
        <w:rPr>
          <w:noProof/>
        </w:rPr>
        <w:fldChar w:fldCharType="end"/>
      </w:r>
      <w:r>
        <w:t xml:space="preserve"> - Id Appalto ANAC</w:t>
      </w:r>
      <w:bookmarkEnd w:id="36"/>
      <w:bookmarkEnd w:id="37"/>
    </w:p>
    <w:p w14:paraId="677C6E0B" w14:textId="77777777" w:rsidR="00430348" w:rsidRDefault="00430348" w:rsidP="00430348">
      <w:r>
        <w:rPr>
          <w:color w:val="000000" w:themeColor="text1"/>
        </w:rPr>
        <w:t>In caso di esito negativo verrà</w:t>
      </w:r>
      <w:r>
        <w:t xml:space="preserve"> visualizzato un messaggio di errore e la procedura tornerà modificabile in modo da risolvere eventuali inesattezze e/o problemi.</w:t>
      </w:r>
    </w:p>
    <w:p w14:paraId="2B9686C5" w14:textId="2EB66FA7" w:rsidR="00430348" w:rsidRPr="00921713" w:rsidRDefault="00430348" w:rsidP="00430348">
      <w:pPr>
        <w:rPr>
          <w:strike/>
        </w:rPr>
      </w:pPr>
      <w:r>
        <w:t xml:space="preserve">Dopo aver modificato i dati, il RUP cliccherà nuovamente su “Conferma Appalto”. </w:t>
      </w:r>
    </w:p>
    <w:p w14:paraId="48BD0730" w14:textId="77777777" w:rsidR="00430348" w:rsidRDefault="00430348" w:rsidP="00430348">
      <w:r>
        <w:t>Potranno verificarsi due scenari:</w:t>
      </w:r>
    </w:p>
    <w:p w14:paraId="16C98B31" w14:textId="640604F5" w:rsidR="00430348" w:rsidRDefault="00430348" w:rsidP="00430348">
      <w:pPr>
        <w:pStyle w:val="Paragrafoelenco"/>
        <w:numPr>
          <w:ilvl w:val="0"/>
          <w:numId w:val="6"/>
        </w:numPr>
        <w:spacing w:before="0" w:line="264" w:lineRule="auto"/>
      </w:pPr>
      <w:r>
        <w:t xml:space="preserve">Esito positivo: </w:t>
      </w:r>
      <w:r w:rsidRPr="002D0DFE">
        <w:rPr>
          <w:i/>
          <w:iCs/>
        </w:rPr>
        <w:t>i campi sono stati tutti correttamente compilati</w:t>
      </w:r>
      <w:r w:rsidRPr="002D0DFE">
        <w:t xml:space="preserve"> </w:t>
      </w:r>
      <w:r w:rsidRPr="002D0DFE">
        <w:rPr>
          <w:i/>
          <w:iCs/>
        </w:rPr>
        <w:t xml:space="preserve">in successione vengono generati l’xml </w:t>
      </w:r>
      <w:proofErr w:type="spellStart"/>
      <w:r w:rsidRPr="002D0DFE">
        <w:rPr>
          <w:i/>
          <w:iCs/>
        </w:rPr>
        <w:t>espd</w:t>
      </w:r>
      <w:proofErr w:type="spellEnd"/>
      <w:r w:rsidRPr="002D0DFE">
        <w:rPr>
          <w:i/>
          <w:iCs/>
        </w:rPr>
        <w:t xml:space="preserve"> e l’</w:t>
      </w:r>
      <w:proofErr w:type="spellStart"/>
      <w:r w:rsidRPr="002D0DFE">
        <w:rPr>
          <w:i/>
          <w:iCs/>
        </w:rPr>
        <w:t>xlm</w:t>
      </w:r>
      <w:proofErr w:type="spellEnd"/>
      <w:r w:rsidRPr="002D0DFE">
        <w:rPr>
          <w:i/>
          <w:iCs/>
        </w:rPr>
        <w:t xml:space="preserve"> e-form (in caso di procedure soprasoglia), viene invocato il servizio di “crea-appalto” con l’invio ad ANAC della scheda associata alla procedura, individuata dalla piattaforma durante la creazione della gara, e subito dopo quello di “conferma-appalto” che restituirà nella sezione Interoperabilità l’ID Appalto ANAC (tranne nel caso in cui trattasi di affidamenti diretti). Trattandosi di un servizio con responso asincrono, il sistema invierà con una certa frequenza la richiesta di esito operazione per ottenere la conferma della creazione dell’appalto, </w:t>
      </w:r>
      <w:proofErr w:type="spellStart"/>
      <w:r w:rsidRPr="002D0DFE">
        <w:rPr>
          <w:i/>
          <w:iCs/>
        </w:rPr>
        <w:t>dopodichè</w:t>
      </w:r>
      <w:proofErr w:type="spellEnd"/>
      <w:r w:rsidRPr="002D0DFE">
        <w:rPr>
          <w:i/>
          <w:iCs/>
        </w:rPr>
        <w:t xml:space="preserve"> tramite il servizio “recupera-CIG”, ANAC restituirà i CIG associati ai lotti componenti l’appalto.</w:t>
      </w:r>
      <w:r w:rsidRPr="002D0DFE">
        <w:t xml:space="preserve"> </w:t>
      </w:r>
      <w:r w:rsidRPr="002D0DFE">
        <w:rPr>
          <w:i/>
          <w:iCs/>
        </w:rPr>
        <w:t>Nel caso si tratti di una procedura sottosoglia, all’ottenimento dei CIG il sistema provvederà in automatico a innescare la richiesta di “pubblica-avviso” su PVL</w:t>
      </w:r>
      <w:r w:rsidRPr="002D0DFE">
        <w:t xml:space="preserve">, </w:t>
      </w:r>
      <w:r w:rsidRPr="002D0DFE">
        <w:rPr>
          <w:i/>
          <w:iCs/>
        </w:rPr>
        <w:t>anche in questo caso trattandosi di un servizio con responso asincrono</w:t>
      </w:r>
      <w:r w:rsidRPr="002D0DFE">
        <w:t xml:space="preserve"> </w:t>
      </w:r>
      <w:r w:rsidRPr="002D0DFE">
        <w:rPr>
          <w:i/>
          <w:iCs/>
        </w:rPr>
        <w:t xml:space="preserve">il sistema invierà con una certa frequenza la richiesta di esito operazione per ottenere la conferma della pubblicazione dell’appalto su PVL. Tutte queste interazioni con ANAC sono storicizzate e consultabili nella sezione “Cronologia PCP”. </w:t>
      </w:r>
      <w:r w:rsidRPr="002D0DFE">
        <w:t xml:space="preserve"> </w:t>
      </w:r>
    </w:p>
    <w:p w14:paraId="283A5D95" w14:textId="77777777" w:rsidR="002D0DFE" w:rsidRPr="002D0DFE" w:rsidRDefault="00430348" w:rsidP="001B3044">
      <w:pPr>
        <w:pStyle w:val="Paragrafoelenco"/>
        <w:keepNext/>
        <w:numPr>
          <w:ilvl w:val="0"/>
          <w:numId w:val="6"/>
        </w:numPr>
        <w:spacing w:before="0" w:line="264" w:lineRule="auto"/>
        <w:ind w:left="0"/>
        <w:jc w:val="center"/>
      </w:pPr>
      <w:r>
        <w:lastRenderedPageBreak/>
        <w:t xml:space="preserve">Esito negativo: </w:t>
      </w:r>
      <w:r w:rsidRPr="002D0DFE">
        <w:rPr>
          <w:i/>
          <w:iCs/>
        </w:rPr>
        <w:t>viene visualizzato un messaggio di errore e, a seconda dell’errore, l’utente dovrà intervenire con le opportune modifiche prima di procedere nuovamente con il “Conferma Appalto”</w:t>
      </w:r>
      <w:r w:rsidR="002D0DFE">
        <w:rPr>
          <w:i/>
          <w:iCs/>
        </w:rPr>
        <w:t>.</w:t>
      </w:r>
    </w:p>
    <w:p w14:paraId="75158C91" w14:textId="64DDB374" w:rsidR="002D0DFE" w:rsidRPr="002D0DFE" w:rsidRDefault="00430348" w:rsidP="002D0DFE">
      <w:pPr>
        <w:pStyle w:val="Paragrafoelenco"/>
        <w:keepNext/>
        <w:spacing w:before="0" w:line="264" w:lineRule="auto"/>
        <w:ind w:left="0"/>
      </w:pPr>
      <w:r w:rsidRPr="002D0DFE">
        <w:rPr>
          <w:i/>
          <w:iCs/>
        </w:rPr>
        <w:t xml:space="preserve"> </w:t>
      </w:r>
    </w:p>
    <w:p w14:paraId="4F51BDCD" w14:textId="29211453" w:rsidR="00430348" w:rsidRDefault="00430348" w:rsidP="002D0DFE">
      <w:pPr>
        <w:pStyle w:val="Paragrafoelenco"/>
        <w:keepNext/>
        <w:spacing w:before="0" w:line="264" w:lineRule="auto"/>
        <w:ind w:left="0"/>
      </w:pPr>
      <w:r>
        <w:rPr>
          <w:strike/>
          <w:noProof/>
        </w:rPr>
        <w:drawing>
          <wp:inline distT="0" distB="0" distL="0" distR="0" wp14:anchorId="56100930" wp14:editId="403D6807">
            <wp:extent cx="6116320" cy="3007360"/>
            <wp:effectExtent l="19050" t="19050" r="17780" b="21590"/>
            <wp:docPr id="2006140101" name="Immagine 3"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40101" name="Immagine 3" descr="Immagine che contiene testo, schermata, numero, Carattere&#10;&#10;Descrizione generata automaticamente"/>
                    <pic:cNvPicPr/>
                  </pic:nvPicPr>
                  <pic:blipFill>
                    <a:blip r:embed="rId28"/>
                    <a:stretch>
                      <a:fillRect/>
                    </a:stretch>
                  </pic:blipFill>
                  <pic:spPr>
                    <a:xfrm>
                      <a:off x="0" y="0"/>
                      <a:ext cx="6116320" cy="3007360"/>
                    </a:xfrm>
                    <a:prstGeom prst="rect">
                      <a:avLst/>
                    </a:prstGeom>
                    <a:ln>
                      <a:solidFill>
                        <a:schemeClr val="accent1">
                          <a:lumMod val="75000"/>
                        </a:schemeClr>
                      </a:solidFill>
                    </a:ln>
                  </pic:spPr>
                </pic:pic>
              </a:graphicData>
            </a:graphic>
          </wp:inline>
        </w:drawing>
      </w:r>
    </w:p>
    <w:p w14:paraId="0DEB44FB" w14:textId="77777777" w:rsidR="00430348" w:rsidRPr="0045124D" w:rsidRDefault="00430348" w:rsidP="00430348">
      <w:pPr>
        <w:pStyle w:val="Didascalia"/>
        <w:jc w:val="center"/>
        <w:rPr>
          <w:strike/>
        </w:rPr>
      </w:pPr>
      <w:bookmarkStart w:id="38" w:name="_Toc187329418"/>
      <w:bookmarkStart w:id="39" w:name="_Toc187334680"/>
      <w:r>
        <w:t xml:space="preserve">Figura </w:t>
      </w:r>
      <w:r>
        <w:fldChar w:fldCharType="begin"/>
      </w:r>
      <w:r>
        <w:instrText xml:space="preserve"> SEQ Figura \* ARABIC </w:instrText>
      </w:r>
      <w:r>
        <w:fldChar w:fldCharType="separate"/>
      </w:r>
      <w:r>
        <w:rPr>
          <w:noProof/>
        </w:rPr>
        <w:t>15</w:t>
      </w:r>
      <w:r>
        <w:rPr>
          <w:noProof/>
        </w:rPr>
        <w:fldChar w:fldCharType="end"/>
      </w:r>
      <w:r>
        <w:t xml:space="preserve"> - Cronologia PCP del Conferma Appalto</w:t>
      </w:r>
      <w:bookmarkEnd w:id="38"/>
      <w:bookmarkEnd w:id="39"/>
    </w:p>
    <w:p w14:paraId="15C20D0E" w14:textId="77777777" w:rsidR="00430348" w:rsidRDefault="00430348" w:rsidP="00430348">
      <w:pPr>
        <w:pStyle w:val="Titolo2"/>
      </w:pPr>
      <w:bookmarkStart w:id="40" w:name="_Toc187338476"/>
      <w:r>
        <w:t>Cancella appalto</w:t>
      </w:r>
      <w:bookmarkEnd w:id="40"/>
    </w:p>
    <w:p w14:paraId="507B8A95" w14:textId="77777777" w:rsidR="00430348" w:rsidRDefault="00430348" w:rsidP="00430348">
      <w:r>
        <w:t>In seguito all’esito positivo di Crea Appalto, dopo aver ottenuto i CIG, ma prima che sia invocato il servizio di “Pubblica-Avviso” in caso di procedura soprasoglia che prevede pubblicazione su TED a livello europeo, è possibile cancellare l’appalto e restituire così il codice appalto interno.</w:t>
      </w:r>
    </w:p>
    <w:p w14:paraId="2E804E52" w14:textId="77777777" w:rsidR="00430348" w:rsidRPr="002C08D0" w:rsidRDefault="00430348" w:rsidP="00430348">
      <w:r>
        <w:rPr>
          <w:noProof/>
        </w:rPr>
        <mc:AlternateContent>
          <mc:Choice Requires="wps">
            <w:drawing>
              <wp:anchor distT="0" distB="0" distL="114300" distR="114300" simplePos="0" relativeHeight="251660309" behindDoc="0" locked="0" layoutInCell="1" allowOverlap="1" wp14:anchorId="0ECCBC79" wp14:editId="5F671EF5">
                <wp:simplePos x="0" y="0"/>
                <wp:positionH relativeFrom="column">
                  <wp:posOffset>1915160</wp:posOffset>
                </wp:positionH>
                <wp:positionV relativeFrom="paragraph">
                  <wp:posOffset>2185035</wp:posOffset>
                </wp:positionV>
                <wp:extent cx="2292350" cy="635"/>
                <wp:effectExtent l="0" t="0" r="0" b="0"/>
                <wp:wrapTopAndBottom/>
                <wp:docPr id="1422228955" name="Casella di testo 1"/>
                <wp:cNvGraphicFramePr/>
                <a:graphic xmlns:a="http://schemas.openxmlformats.org/drawingml/2006/main">
                  <a:graphicData uri="http://schemas.microsoft.com/office/word/2010/wordprocessingShape">
                    <wps:wsp>
                      <wps:cNvSpPr txBox="1"/>
                      <wps:spPr>
                        <a:xfrm>
                          <a:off x="0" y="0"/>
                          <a:ext cx="2292350" cy="635"/>
                        </a:xfrm>
                        <a:prstGeom prst="rect">
                          <a:avLst/>
                        </a:prstGeom>
                        <a:solidFill>
                          <a:prstClr val="white"/>
                        </a:solidFill>
                        <a:ln>
                          <a:noFill/>
                        </a:ln>
                      </wps:spPr>
                      <wps:txbx>
                        <w:txbxContent>
                          <w:p w14:paraId="635E17C6" w14:textId="77777777" w:rsidR="00430348" w:rsidRPr="005B4B63" w:rsidRDefault="00430348" w:rsidP="00430348">
                            <w:pPr>
                              <w:pStyle w:val="Didascalia"/>
                              <w:jc w:val="center"/>
                              <w:rPr>
                                <w:noProof/>
                                <w:sz w:val="22"/>
                                <w:szCs w:val="22"/>
                              </w:rPr>
                            </w:pPr>
                            <w:bookmarkStart w:id="41" w:name="_Toc187329419"/>
                            <w:bookmarkStart w:id="42" w:name="_Toc187334681"/>
                            <w:r>
                              <w:t xml:space="preserve">Figura </w:t>
                            </w:r>
                            <w:r>
                              <w:fldChar w:fldCharType="begin"/>
                            </w:r>
                            <w:r>
                              <w:instrText>SEQ Figura \* ARABIC</w:instrText>
                            </w:r>
                            <w:r>
                              <w:fldChar w:fldCharType="separate"/>
                            </w:r>
                            <w:r>
                              <w:rPr>
                                <w:noProof/>
                              </w:rPr>
                              <w:t>16</w:t>
                            </w:r>
                            <w:r>
                              <w:fldChar w:fldCharType="end"/>
                            </w:r>
                            <w:r>
                              <w:t xml:space="preserve"> - Cancella appalto</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CCBC79" id="_x0000_s1031" type="#_x0000_t202" style="position:absolute;left:0;text-align:left;margin-left:150.8pt;margin-top:172.05pt;width:180.5pt;height:.05pt;z-index:251660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" stroked="f">
                <v:textbox style="mso-fit-shape-to-text:t" inset="0,0,0,0">
                  <w:txbxContent>
                    <w:p w14:paraId="635E17C6" w14:textId="77777777" w:rsidR="00430348" w:rsidRPr="005B4B63" w:rsidRDefault="00430348" w:rsidP="00430348">
                      <w:pPr>
                        <w:pStyle w:val="Didascalia"/>
                        <w:jc w:val="center"/>
                        <w:rPr>
                          <w:noProof/>
                          <w:sz w:val="22"/>
                          <w:szCs w:val="22"/>
                        </w:rPr>
                      </w:pPr>
                      <w:bookmarkStart w:id="82" w:name="_Toc187329419"/>
                      <w:bookmarkStart w:id="83" w:name="_Toc187334681"/>
                      <w:r>
                        <w:t xml:space="preserve">Figura </w:t>
                      </w:r>
                      <w:r>
                        <w:fldChar w:fldCharType="begin"/>
                      </w:r>
                      <w:r>
                        <w:instrText>SEQ Figura \* ARABIC</w:instrText>
                      </w:r>
                      <w:r>
                        <w:fldChar w:fldCharType="separate"/>
                      </w:r>
                      <w:r>
                        <w:rPr>
                          <w:noProof/>
                        </w:rPr>
                        <w:t>16</w:t>
                      </w:r>
                      <w:r>
                        <w:fldChar w:fldCharType="end"/>
                      </w:r>
                      <w:r>
                        <w:t xml:space="preserve"> - Cancella appalto</w:t>
                      </w:r>
                      <w:bookmarkEnd w:id="82"/>
                      <w:bookmarkEnd w:id="83"/>
                    </w:p>
                  </w:txbxContent>
                </v:textbox>
                <w10:wrap type="topAndBottom"/>
              </v:shape>
            </w:pict>
          </mc:Fallback>
        </mc:AlternateContent>
      </w:r>
      <w:r w:rsidRPr="004A458A">
        <w:rPr>
          <w:noProof/>
        </w:rPr>
        <w:drawing>
          <wp:anchor distT="0" distB="0" distL="114300" distR="114300" simplePos="0" relativeHeight="251662357" behindDoc="0" locked="0" layoutInCell="1" allowOverlap="1" wp14:anchorId="121B9544" wp14:editId="2DB465B7">
            <wp:simplePos x="0" y="0"/>
            <wp:positionH relativeFrom="margin">
              <wp:posOffset>1916582</wp:posOffset>
            </wp:positionH>
            <wp:positionV relativeFrom="paragraph">
              <wp:posOffset>593687</wp:posOffset>
            </wp:positionV>
            <wp:extent cx="2292468" cy="1600282"/>
            <wp:effectExtent l="19050" t="19050" r="12700" b="19050"/>
            <wp:wrapTopAndBottom/>
            <wp:docPr id="50685210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52104" name="Immagine 1" descr="Immagine che contiene testo, schermata, Carattere, numero&#10;&#10;Descrizione generata automaticamente"/>
                    <pic:cNvPicPr/>
                  </pic:nvPicPr>
                  <pic:blipFill>
                    <a:blip r:embed="rId29"/>
                    <a:stretch>
                      <a:fillRect/>
                    </a:stretch>
                  </pic:blipFill>
                  <pic:spPr>
                    <a:xfrm>
                      <a:off x="0" y="0"/>
                      <a:ext cx="2292468" cy="1600282"/>
                    </a:xfrm>
                    <a:prstGeom prst="rect">
                      <a:avLst/>
                    </a:prstGeom>
                    <a:ln w="3175">
                      <a:solidFill>
                        <a:schemeClr val="accent1">
                          <a:lumMod val="75000"/>
                        </a:schemeClr>
                      </a:solidFill>
                    </a:ln>
                  </pic:spPr>
                </pic:pic>
              </a:graphicData>
            </a:graphic>
          </wp:anchor>
        </w:drawing>
      </w:r>
      <w:r>
        <w:t xml:space="preserve">Tale procedura avviene cliccando sul comando </w:t>
      </w:r>
      <w:r w:rsidRPr="00B44CD6">
        <w:rPr>
          <w:b/>
          <w:bCs/>
          <w:i/>
          <w:iCs/>
        </w:rPr>
        <w:t xml:space="preserve">Cancella </w:t>
      </w:r>
      <w:r w:rsidRPr="002C08D0">
        <w:rPr>
          <w:i/>
          <w:iCs/>
        </w:rPr>
        <w:t>appalto</w:t>
      </w:r>
      <w:r w:rsidRPr="002C08D0">
        <w:t xml:space="preserve"> a seguito del quale si cancella l’Id appalto ANAC nella sezione Interoperabilità e torna editabile la procedura per una nuova compilazione.</w:t>
      </w:r>
    </w:p>
    <w:p w14:paraId="0B49719D" w14:textId="77777777" w:rsidR="00430348" w:rsidRDefault="00430348" w:rsidP="00430348"/>
    <w:p w14:paraId="1B985500" w14:textId="77777777" w:rsidR="00430348" w:rsidRPr="00E83083" w:rsidRDefault="00430348" w:rsidP="00430348">
      <w:r>
        <w:lastRenderedPageBreak/>
        <w:t>Potranno verificarsi due scenari:</w:t>
      </w:r>
    </w:p>
    <w:p w14:paraId="3E01A6FC" w14:textId="77777777" w:rsidR="00430348" w:rsidRPr="00E83083" w:rsidRDefault="00430348" w:rsidP="00430348">
      <w:pPr>
        <w:pStyle w:val="Paragrafoelenco"/>
        <w:numPr>
          <w:ilvl w:val="0"/>
          <w:numId w:val="6"/>
        </w:numPr>
        <w:spacing w:before="0" w:line="264" w:lineRule="auto"/>
      </w:pPr>
      <w:r>
        <w:t>Esito positivo: l’appalto viene cancellato e sarà possibile ripartire dalla creazione della procedura, nel processo</w:t>
      </w:r>
      <w:r w:rsidRPr="020AE127">
        <w:t xml:space="preserve"> già descritto in precedenza.</w:t>
      </w:r>
    </w:p>
    <w:p w14:paraId="606FDE0C" w14:textId="77777777" w:rsidR="00430348" w:rsidRPr="00E83083" w:rsidRDefault="00430348" w:rsidP="00430348">
      <w:pPr>
        <w:pStyle w:val="Paragrafoelenco"/>
        <w:numPr>
          <w:ilvl w:val="0"/>
          <w:numId w:val="6"/>
        </w:numPr>
        <w:spacing w:before="0" w:line="264" w:lineRule="auto"/>
      </w:pPr>
      <w:r>
        <w:t>Esito negativo: viene visualizzato un messaggio di errore con i dettagli del problema riscontrato</w:t>
      </w:r>
    </w:p>
    <w:p w14:paraId="3EA65DA8" w14:textId="77777777" w:rsidR="00430348" w:rsidRDefault="00430348" w:rsidP="00430348">
      <w:r>
        <w:rPr>
          <w:i/>
          <w:iCs/>
        </w:rPr>
        <w:t xml:space="preserve">ATTENZIONE: </w:t>
      </w:r>
      <w:r w:rsidRPr="00453C2C">
        <w:rPr>
          <w:i/>
          <w:iCs/>
        </w:rPr>
        <w:t>L’appalto può essere cancellato solo prima della pubblicazione dell’avviso di indizione e prima dell’”invio” della procedura</w:t>
      </w:r>
      <w:r>
        <w:t>.</w:t>
      </w:r>
    </w:p>
    <w:p w14:paraId="0F63D412" w14:textId="77777777" w:rsidR="00430348" w:rsidRDefault="00430348" w:rsidP="00430348">
      <w:pPr>
        <w:pStyle w:val="Titolo2"/>
      </w:pPr>
      <w:bookmarkStart w:id="43" w:name="_Toc187338477"/>
      <w:r>
        <w:t>Recupera CIG</w:t>
      </w:r>
      <w:bookmarkEnd w:id="43"/>
    </w:p>
    <w:p w14:paraId="03CB6872" w14:textId="77777777" w:rsidR="00430348" w:rsidRDefault="00430348" w:rsidP="00430348">
      <w:r>
        <w:t xml:space="preserve">Potrebbe accadere che l’automatismo che garantisce la compilazione del campo CIG in fase di conferma appalto non funzioni. Quindi, qualora non risulti presente l’informazione CIG in un appalto </w:t>
      </w:r>
      <w:r w:rsidRPr="00704F29">
        <w:rPr>
          <w:i/>
          <w:iCs/>
        </w:rPr>
        <w:t>confermato</w:t>
      </w:r>
      <w:r>
        <w:t xml:space="preserve"> è possibile procedere come descritto nel seguente paragrafo. </w:t>
      </w:r>
    </w:p>
    <w:p w14:paraId="2D728FD8" w14:textId="33577B44" w:rsidR="00430348" w:rsidRDefault="002D0DFE" w:rsidP="00430348">
      <w:r>
        <w:rPr>
          <w:noProof/>
        </w:rPr>
        <mc:AlternateContent>
          <mc:Choice Requires="wps">
            <w:drawing>
              <wp:anchor distT="0" distB="0" distL="114300" distR="114300" simplePos="0" relativeHeight="251666453" behindDoc="0" locked="0" layoutInCell="1" allowOverlap="1" wp14:anchorId="1AF64414" wp14:editId="34335B31">
                <wp:simplePos x="0" y="0"/>
                <wp:positionH relativeFrom="column">
                  <wp:posOffset>1840994</wp:posOffset>
                </wp:positionH>
                <wp:positionV relativeFrom="paragraph">
                  <wp:posOffset>2055761</wp:posOffset>
                </wp:positionV>
                <wp:extent cx="2292350" cy="635"/>
                <wp:effectExtent l="0" t="0" r="0" b="0"/>
                <wp:wrapTopAndBottom/>
                <wp:docPr id="361357618" name="Casella di testo 1"/>
                <wp:cNvGraphicFramePr/>
                <a:graphic xmlns:a="http://schemas.openxmlformats.org/drawingml/2006/main">
                  <a:graphicData uri="http://schemas.microsoft.com/office/word/2010/wordprocessingShape">
                    <wps:wsp>
                      <wps:cNvSpPr txBox="1"/>
                      <wps:spPr>
                        <a:xfrm>
                          <a:off x="0" y="0"/>
                          <a:ext cx="2292350" cy="635"/>
                        </a:xfrm>
                        <a:prstGeom prst="rect">
                          <a:avLst/>
                        </a:prstGeom>
                        <a:solidFill>
                          <a:prstClr val="white"/>
                        </a:solidFill>
                        <a:ln>
                          <a:noFill/>
                        </a:ln>
                      </wps:spPr>
                      <wps:txbx>
                        <w:txbxContent>
                          <w:p w14:paraId="7182D137" w14:textId="77777777" w:rsidR="00430348" w:rsidRPr="0013046F" w:rsidRDefault="00430348" w:rsidP="00430348">
                            <w:pPr>
                              <w:pStyle w:val="Didascalia"/>
                              <w:jc w:val="center"/>
                              <w:rPr>
                                <w:noProof/>
                                <w:sz w:val="22"/>
                                <w:szCs w:val="22"/>
                              </w:rPr>
                            </w:pPr>
                            <w:bookmarkStart w:id="44" w:name="_Toc187329420"/>
                            <w:bookmarkStart w:id="45" w:name="_Toc187334682"/>
                            <w:r>
                              <w:t xml:space="preserve">Figura </w:t>
                            </w:r>
                            <w:r>
                              <w:fldChar w:fldCharType="begin"/>
                            </w:r>
                            <w:r>
                              <w:instrText>SEQ Figura \* ARABIC</w:instrText>
                            </w:r>
                            <w:r>
                              <w:fldChar w:fldCharType="separate"/>
                            </w:r>
                            <w:r>
                              <w:rPr>
                                <w:noProof/>
                              </w:rPr>
                              <w:t>17</w:t>
                            </w:r>
                            <w:r>
                              <w:fldChar w:fldCharType="end"/>
                            </w:r>
                            <w:r>
                              <w:t xml:space="preserve"> - Recupera CIG</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64414" id="_x0000_s1032" type="#_x0000_t202" style="position:absolute;left:0;text-align:left;margin-left:144.95pt;margin-top:161.85pt;width:180.5pt;height:.05pt;z-index:251666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" stroked="f">
                <v:textbox style="mso-fit-shape-to-text:t" inset="0,0,0,0">
                  <w:txbxContent>
                    <w:p w14:paraId="7182D137" w14:textId="77777777" w:rsidR="00430348" w:rsidRPr="0013046F" w:rsidRDefault="00430348" w:rsidP="00430348">
                      <w:pPr>
                        <w:pStyle w:val="Didascalia"/>
                        <w:jc w:val="center"/>
                        <w:rPr>
                          <w:noProof/>
                          <w:sz w:val="22"/>
                          <w:szCs w:val="22"/>
                        </w:rPr>
                      </w:pPr>
                      <w:bookmarkStart w:id="87" w:name="_Toc187329420"/>
                      <w:bookmarkStart w:id="88" w:name="_Toc187334682"/>
                      <w:r>
                        <w:t xml:space="preserve">Figura </w:t>
                      </w:r>
                      <w:r>
                        <w:fldChar w:fldCharType="begin"/>
                      </w:r>
                      <w:r>
                        <w:instrText>SEQ Figura \* ARABIC</w:instrText>
                      </w:r>
                      <w:r>
                        <w:fldChar w:fldCharType="separate"/>
                      </w:r>
                      <w:r>
                        <w:rPr>
                          <w:noProof/>
                        </w:rPr>
                        <w:t>17</w:t>
                      </w:r>
                      <w:r>
                        <w:fldChar w:fldCharType="end"/>
                      </w:r>
                      <w:r>
                        <w:t xml:space="preserve"> - Recupera CIG</w:t>
                      </w:r>
                      <w:bookmarkEnd w:id="87"/>
                      <w:bookmarkEnd w:id="88"/>
                    </w:p>
                  </w:txbxContent>
                </v:textbox>
                <w10:wrap type="topAndBottom"/>
              </v:shape>
            </w:pict>
          </mc:Fallback>
        </mc:AlternateContent>
      </w:r>
      <w:r w:rsidRPr="00713EFA">
        <w:rPr>
          <w:noProof/>
        </w:rPr>
        <w:drawing>
          <wp:anchor distT="0" distB="0" distL="114300" distR="114300" simplePos="0" relativeHeight="251665429" behindDoc="0" locked="0" layoutInCell="1" allowOverlap="1" wp14:anchorId="7FA6CCDA" wp14:editId="2E9EBB9A">
            <wp:simplePos x="0" y="0"/>
            <wp:positionH relativeFrom="margin">
              <wp:posOffset>1844040</wp:posOffset>
            </wp:positionH>
            <wp:positionV relativeFrom="paragraph">
              <wp:posOffset>484505</wp:posOffset>
            </wp:positionV>
            <wp:extent cx="2292350" cy="1504950"/>
            <wp:effectExtent l="19050" t="19050" r="12700" b="19050"/>
            <wp:wrapTopAndBottom/>
            <wp:docPr id="1615785802"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46333" name="Immagine 1" descr="Immagine che contiene testo, schermata, Carattere, numero&#10;&#10;Descrizione generata automaticamente"/>
                    <pic:cNvPicPr/>
                  </pic:nvPicPr>
                  <pic:blipFill>
                    <a:blip r:embed="rId30"/>
                    <a:stretch>
                      <a:fillRect/>
                    </a:stretch>
                  </pic:blipFill>
                  <pic:spPr>
                    <a:xfrm>
                      <a:off x="0" y="0"/>
                      <a:ext cx="2292350" cy="1504950"/>
                    </a:xfrm>
                    <a:prstGeom prst="rect">
                      <a:avLst/>
                    </a:prstGeom>
                    <a:ln w="3175">
                      <a:solidFill>
                        <a:schemeClr val="accent1">
                          <a:lumMod val="75000"/>
                        </a:schemeClr>
                      </a:solidFill>
                    </a:ln>
                  </pic:spPr>
                </pic:pic>
              </a:graphicData>
            </a:graphic>
          </wp:anchor>
        </w:drawing>
      </w:r>
      <w:r w:rsidR="00430348">
        <w:t xml:space="preserve">Cliccare sulla funzione </w:t>
      </w:r>
      <w:r w:rsidR="00430348" w:rsidRPr="00713EFA">
        <w:rPr>
          <w:b/>
          <w:bCs/>
          <w:i/>
          <w:iCs/>
        </w:rPr>
        <w:t>Gestione PCP</w:t>
      </w:r>
      <w:r w:rsidR="00430348">
        <w:t xml:space="preserve"> e quindi sulla voce </w:t>
      </w:r>
      <w:r w:rsidR="00430348" w:rsidRPr="00713EFA">
        <w:rPr>
          <w:b/>
          <w:bCs/>
          <w:i/>
          <w:iCs/>
        </w:rPr>
        <w:t>Recupera CIG</w:t>
      </w:r>
      <w:r w:rsidR="00430348">
        <w:t xml:space="preserve"> per ottenere l’informazione desiderata.</w:t>
      </w:r>
    </w:p>
    <w:p w14:paraId="285BCD37" w14:textId="3E209D72" w:rsidR="00430348" w:rsidRPr="00B72BFE" w:rsidRDefault="00430348" w:rsidP="00430348">
      <w:r>
        <w:rPr>
          <w:noProof/>
        </w:rPr>
        <mc:AlternateContent>
          <mc:Choice Requires="wps">
            <w:drawing>
              <wp:anchor distT="0" distB="0" distL="114300" distR="114300" simplePos="0" relativeHeight="251674645" behindDoc="0" locked="0" layoutInCell="1" allowOverlap="1" wp14:anchorId="5234C1FE" wp14:editId="4D031DAA">
                <wp:simplePos x="0" y="0"/>
                <wp:positionH relativeFrom="column">
                  <wp:posOffset>2542454</wp:posOffset>
                </wp:positionH>
                <wp:positionV relativeFrom="paragraph">
                  <wp:posOffset>1141878</wp:posOffset>
                </wp:positionV>
                <wp:extent cx="696897" cy="190870"/>
                <wp:effectExtent l="0" t="0" r="27305" b="19050"/>
                <wp:wrapNone/>
                <wp:docPr id="39068959" name="Rettangolo 9"/>
                <wp:cNvGraphicFramePr/>
                <a:graphic xmlns:a="http://schemas.openxmlformats.org/drawingml/2006/main">
                  <a:graphicData uri="http://schemas.microsoft.com/office/word/2010/wordprocessingShape">
                    <wps:wsp>
                      <wps:cNvSpPr/>
                      <wps:spPr>
                        <a:xfrm>
                          <a:off x="0" y="0"/>
                          <a:ext cx="696897" cy="19087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57FCC" id="Rettangolo 9" o:spid="_x0000_s1026" style="position:absolute;margin-left:200.2pt;margin-top:89.9pt;width:54.85pt;height:15.05pt;z-index:251674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" filled="f" strokecolor="#f79646 [3209]" strokeweight="2pt"/>
            </w:pict>
          </mc:Fallback>
        </mc:AlternateContent>
      </w:r>
      <w:r w:rsidRPr="00B72BFE">
        <w:t xml:space="preserve">A questo punto nella sezione </w:t>
      </w:r>
      <w:r w:rsidRPr="00B72BFE">
        <w:rPr>
          <w:b/>
          <w:bCs/>
          <w:i/>
          <w:iCs/>
        </w:rPr>
        <w:t>Cronologia PCP</w:t>
      </w:r>
      <w:r w:rsidRPr="00B72BFE">
        <w:t xml:space="preserve"> è possibile monitorare lo stato della richiesta e visionare l’esito. Una volta che l’operazione risulta </w:t>
      </w:r>
      <w:r w:rsidRPr="00B72BFE">
        <w:rPr>
          <w:i/>
          <w:iCs/>
        </w:rPr>
        <w:t xml:space="preserve">Elaborata </w:t>
      </w:r>
      <w:r w:rsidRPr="00B72BFE">
        <w:t xml:space="preserve">nei campi dedicati al CIG sarà presente l’informazione restituita da ANAC. </w:t>
      </w:r>
    </w:p>
    <w:p w14:paraId="64DC8DAC" w14:textId="77777777" w:rsidR="00430348" w:rsidRDefault="00430348" w:rsidP="00430348">
      <w:r w:rsidRPr="00366D90">
        <w:rPr>
          <w:i/>
          <w:iCs/>
        </w:rPr>
        <w:t xml:space="preserve">ATTENZIONE: il campo CIG risulta essere presente nella sezione Testata per le procedure </w:t>
      </w:r>
      <w:proofErr w:type="spellStart"/>
      <w:r w:rsidRPr="00366D90">
        <w:rPr>
          <w:i/>
          <w:iCs/>
        </w:rPr>
        <w:t>monolotto</w:t>
      </w:r>
      <w:proofErr w:type="spellEnd"/>
      <w:r w:rsidRPr="00366D90">
        <w:rPr>
          <w:i/>
          <w:iCs/>
        </w:rPr>
        <w:t xml:space="preserve"> e nella sezione Lotti per le procedure </w:t>
      </w:r>
      <w:proofErr w:type="spellStart"/>
      <w:r w:rsidRPr="00366D90">
        <w:rPr>
          <w:i/>
          <w:iCs/>
        </w:rPr>
        <w:t>multilotto</w:t>
      </w:r>
      <w:proofErr w:type="spellEnd"/>
      <w:r w:rsidRPr="00B72BFE">
        <w:t>.</w:t>
      </w:r>
    </w:p>
    <w:p w14:paraId="7C33DF64" w14:textId="77777777" w:rsidR="00430348" w:rsidRDefault="00430348" w:rsidP="00430348"/>
    <w:p w14:paraId="6D0DEC59" w14:textId="77777777" w:rsidR="00430348" w:rsidRDefault="00430348" w:rsidP="00430348">
      <w:pPr>
        <w:pStyle w:val="Titolo2"/>
      </w:pPr>
      <w:bookmarkStart w:id="46" w:name="_Toc187338478"/>
      <w:r>
        <w:lastRenderedPageBreak/>
        <w:t>Pubblicazione Avviso</w:t>
      </w:r>
      <w:bookmarkEnd w:id="46"/>
    </w:p>
    <w:p w14:paraId="03E1EDA7" w14:textId="77777777" w:rsidR="002D0DFE" w:rsidRDefault="00430348" w:rsidP="00430348">
      <w:r>
        <w:rPr>
          <w:noProof/>
        </w:rPr>
        <mc:AlternateContent>
          <mc:Choice Requires="wps">
            <w:drawing>
              <wp:anchor distT="0" distB="0" distL="114300" distR="114300" simplePos="0" relativeHeight="251673621" behindDoc="0" locked="0" layoutInCell="1" allowOverlap="1" wp14:anchorId="0B95EE49" wp14:editId="33E64A1E">
                <wp:simplePos x="0" y="0"/>
                <wp:positionH relativeFrom="column">
                  <wp:posOffset>2400300</wp:posOffset>
                </wp:positionH>
                <wp:positionV relativeFrom="paragraph">
                  <wp:posOffset>1923428</wp:posOffset>
                </wp:positionV>
                <wp:extent cx="870012" cy="199747"/>
                <wp:effectExtent l="0" t="0" r="25400" b="10160"/>
                <wp:wrapNone/>
                <wp:docPr id="840054016" name="Rettangolo 8"/>
                <wp:cNvGraphicFramePr/>
                <a:graphic xmlns:a="http://schemas.openxmlformats.org/drawingml/2006/main">
                  <a:graphicData uri="http://schemas.microsoft.com/office/word/2010/wordprocessingShape">
                    <wps:wsp>
                      <wps:cNvSpPr/>
                      <wps:spPr>
                        <a:xfrm>
                          <a:off x="0" y="0"/>
                          <a:ext cx="870012" cy="19974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66CEC" id="Rettangolo 8" o:spid="_x0000_s1026" style="position:absolute;margin-left:189pt;margin-top:151.45pt;width:68.5pt;height:15.75pt;z-index:2516736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" filled="f" strokecolor="#f79646 [3209]" strokeweight="2pt"/>
            </w:pict>
          </mc:Fallback>
        </mc:AlternateContent>
      </w:r>
      <w:r w:rsidRPr="00F40E4B">
        <w:rPr>
          <w:noProof/>
        </w:rPr>
        <w:drawing>
          <wp:anchor distT="0" distB="0" distL="114300" distR="114300" simplePos="0" relativeHeight="251667477" behindDoc="0" locked="0" layoutInCell="1" allowOverlap="1" wp14:anchorId="4E6C5433" wp14:editId="7CAEFBD0">
            <wp:simplePos x="0" y="0"/>
            <wp:positionH relativeFrom="margin">
              <wp:posOffset>1849848</wp:posOffset>
            </wp:positionH>
            <wp:positionV relativeFrom="paragraph">
              <wp:posOffset>775939</wp:posOffset>
            </wp:positionV>
            <wp:extent cx="2278251" cy="1496051"/>
            <wp:effectExtent l="19050" t="19050" r="27305" b="28575"/>
            <wp:wrapTopAndBottom/>
            <wp:docPr id="1677923075"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3075" name="Immagine 1" descr="Immagine che contiene testo, schermata, Carattere, numero&#10;&#10;Descrizione generata automaticamente"/>
                    <pic:cNvPicPr/>
                  </pic:nvPicPr>
                  <pic:blipFill>
                    <a:blip r:embed="rId31"/>
                    <a:stretch>
                      <a:fillRect/>
                    </a:stretch>
                  </pic:blipFill>
                  <pic:spPr>
                    <a:xfrm>
                      <a:off x="0" y="0"/>
                      <a:ext cx="2278251" cy="1496051"/>
                    </a:xfrm>
                    <a:prstGeom prst="rect">
                      <a:avLst/>
                    </a:prstGeom>
                    <a:ln w="3175">
                      <a:solidFill>
                        <a:schemeClr val="accent1">
                          <a:lumMod val="75000"/>
                        </a:schemeClr>
                      </a:solidFill>
                    </a:ln>
                  </pic:spPr>
                </pic:pic>
              </a:graphicData>
            </a:graphic>
          </wp:anchor>
        </w:drawing>
      </w:r>
      <w:r>
        <w:rPr>
          <w:noProof/>
        </w:rPr>
        <mc:AlternateContent>
          <mc:Choice Requires="wps">
            <w:drawing>
              <wp:anchor distT="0" distB="0" distL="114300" distR="114300" simplePos="0" relativeHeight="251661333" behindDoc="0" locked="0" layoutInCell="1" allowOverlap="1" wp14:anchorId="355581B1" wp14:editId="2C5D3892">
                <wp:simplePos x="0" y="0"/>
                <wp:positionH relativeFrom="column">
                  <wp:posOffset>1907654</wp:posOffset>
                </wp:positionH>
                <wp:positionV relativeFrom="paragraph">
                  <wp:posOffset>2238081</wp:posOffset>
                </wp:positionV>
                <wp:extent cx="2277745" cy="299720"/>
                <wp:effectExtent l="0" t="0" r="8255" b="5080"/>
                <wp:wrapTopAndBottom/>
                <wp:docPr id="2083173039" name="Casella di testo 1"/>
                <wp:cNvGraphicFramePr/>
                <a:graphic xmlns:a="http://schemas.openxmlformats.org/drawingml/2006/main">
                  <a:graphicData uri="http://schemas.microsoft.com/office/word/2010/wordprocessingShape">
                    <wps:wsp>
                      <wps:cNvSpPr txBox="1"/>
                      <wps:spPr>
                        <a:xfrm>
                          <a:off x="0" y="0"/>
                          <a:ext cx="2277745" cy="299720"/>
                        </a:xfrm>
                        <a:prstGeom prst="rect">
                          <a:avLst/>
                        </a:prstGeom>
                        <a:solidFill>
                          <a:prstClr val="white"/>
                        </a:solidFill>
                        <a:ln>
                          <a:noFill/>
                        </a:ln>
                      </wps:spPr>
                      <wps:txbx>
                        <w:txbxContent>
                          <w:p w14:paraId="3898A323" w14:textId="77777777" w:rsidR="00430348" w:rsidRPr="00E9188A" w:rsidRDefault="00430348" w:rsidP="00430348">
                            <w:pPr>
                              <w:pStyle w:val="Didascalia"/>
                              <w:jc w:val="center"/>
                              <w:rPr>
                                <w:noProof/>
                                <w:sz w:val="22"/>
                                <w:szCs w:val="22"/>
                              </w:rPr>
                            </w:pPr>
                            <w:bookmarkStart w:id="47" w:name="_Toc187329421"/>
                            <w:bookmarkStart w:id="48" w:name="_Toc187334683"/>
                            <w:r>
                              <w:t xml:space="preserve">Figura </w:t>
                            </w:r>
                            <w:r>
                              <w:fldChar w:fldCharType="begin"/>
                            </w:r>
                            <w:r>
                              <w:instrText>SEQ Figura \* ARABIC</w:instrText>
                            </w:r>
                            <w:r>
                              <w:fldChar w:fldCharType="separate"/>
                            </w:r>
                            <w:r>
                              <w:rPr>
                                <w:noProof/>
                              </w:rPr>
                              <w:t>18</w:t>
                            </w:r>
                            <w:r>
                              <w:fldChar w:fldCharType="end"/>
                            </w:r>
                            <w:r>
                              <w:t xml:space="preserve"> - Pubblica avviso</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581B1" id="_x0000_s1033" type="#_x0000_t202" style="position:absolute;left:0;text-align:left;margin-left:150.2pt;margin-top:176.25pt;width:179.35pt;height:23.6pt;z-index:251661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" stroked="f">
                <v:textbox inset="0,0,0,0">
                  <w:txbxContent>
                    <w:p w14:paraId="3898A323" w14:textId="77777777" w:rsidR="00430348" w:rsidRPr="00E9188A" w:rsidRDefault="00430348" w:rsidP="00430348">
                      <w:pPr>
                        <w:pStyle w:val="Didascalia"/>
                        <w:jc w:val="center"/>
                        <w:rPr>
                          <w:noProof/>
                          <w:sz w:val="22"/>
                          <w:szCs w:val="22"/>
                        </w:rPr>
                      </w:pPr>
                      <w:bookmarkStart w:id="92" w:name="_Toc187329421"/>
                      <w:bookmarkStart w:id="93" w:name="_Toc187334683"/>
                      <w:r>
                        <w:t xml:space="preserve">Figura </w:t>
                      </w:r>
                      <w:r>
                        <w:fldChar w:fldCharType="begin"/>
                      </w:r>
                      <w:r>
                        <w:instrText>SEQ Figura \* ARABIC</w:instrText>
                      </w:r>
                      <w:r>
                        <w:fldChar w:fldCharType="separate"/>
                      </w:r>
                      <w:r>
                        <w:rPr>
                          <w:noProof/>
                        </w:rPr>
                        <w:t>18</w:t>
                      </w:r>
                      <w:r>
                        <w:fldChar w:fldCharType="end"/>
                      </w:r>
                      <w:r>
                        <w:t xml:space="preserve"> - Pubblica avviso</w:t>
                      </w:r>
                      <w:bookmarkEnd w:id="92"/>
                      <w:bookmarkEnd w:id="93"/>
                    </w:p>
                  </w:txbxContent>
                </v:textbox>
                <w10:wrap type="topAndBottom"/>
              </v:shape>
            </w:pict>
          </mc:Fallback>
        </mc:AlternateContent>
      </w:r>
      <w:r>
        <w:t xml:space="preserve">Una volta confermata la procedura (in caso di procedura soprasoglia, che prevede la pubblicità a livello europeo), il RUP può procedere con la richiesta di pubblicazione dell’avviso, a livello nazionale e/o europeo. A seguito della richiesta di pubblicazione dell’avviso sarà possibile monitorare lo stato di avanzamento della pubblicazione dalla sezione </w:t>
      </w:r>
      <w:r w:rsidRPr="00F40E4B">
        <w:rPr>
          <w:b/>
          <w:bCs/>
          <w:i/>
          <w:iCs/>
        </w:rPr>
        <w:t>Cronologia PCP</w:t>
      </w:r>
      <w:r>
        <w:t>.</w:t>
      </w:r>
    </w:p>
    <w:p w14:paraId="538A9297" w14:textId="77777777" w:rsidR="00430348" w:rsidRPr="00366D90" w:rsidRDefault="00430348" w:rsidP="00430348">
      <w:pPr>
        <w:rPr>
          <w:i/>
          <w:iCs/>
        </w:rPr>
      </w:pPr>
      <w:r w:rsidRPr="00366D90">
        <w:rPr>
          <w:i/>
          <w:iCs/>
        </w:rPr>
        <w:t>ATTENZIONE: se un appalto rimane in stato CONFERMATO per più di 90 giorni senza essere pubblicato (e quindi cambiare stato) allora viene automaticamente cancellato da ANAC.</w:t>
      </w:r>
    </w:p>
    <w:p w14:paraId="06268F1D" w14:textId="77777777" w:rsidR="00430348" w:rsidRDefault="00430348" w:rsidP="00430348">
      <w:pPr>
        <w:pStyle w:val="Titolo2"/>
      </w:pPr>
      <w:bookmarkStart w:id="49" w:name="_Toc187338479"/>
      <w:r>
        <w:t>Rettifica avviso / Proroga</w:t>
      </w:r>
      <w:bookmarkEnd w:id="49"/>
    </w:p>
    <w:p w14:paraId="104D005D" w14:textId="77777777" w:rsidR="00430348" w:rsidRDefault="00430348" w:rsidP="00430348">
      <w:r>
        <w:rPr>
          <w:noProof/>
        </w:rPr>
        <mc:AlternateContent>
          <mc:Choice Requires="wps">
            <w:drawing>
              <wp:anchor distT="0" distB="0" distL="114300" distR="114300" simplePos="0" relativeHeight="251672597" behindDoc="0" locked="0" layoutInCell="1" allowOverlap="1" wp14:anchorId="0F5007A4" wp14:editId="0C41E6D0">
                <wp:simplePos x="0" y="0"/>
                <wp:positionH relativeFrom="column">
                  <wp:posOffset>2282417</wp:posOffset>
                </wp:positionH>
                <wp:positionV relativeFrom="paragraph">
                  <wp:posOffset>2061114</wp:posOffset>
                </wp:positionV>
                <wp:extent cx="504968" cy="211541"/>
                <wp:effectExtent l="0" t="0" r="28575" b="17145"/>
                <wp:wrapNone/>
                <wp:docPr id="893612809" name="Rettangolo 1"/>
                <wp:cNvGraphicFramePr/>
                <a:graphic xmlns:a="http://schemas.openxmlformats.org/drawingml/2006/main">
                  <a:graphicData uri="http://schemas.microsoft.com/office/word/2010/wordprocessingShape">
                    <wps:wsp>
                      <wps:cNvSpPr/>
                      <wps:spPr>
                        <a:xfrm>
                          <a:off x="0" y="0"/>
                          <a:ext cx="504968" cy="211541"/>
                        </a:xfrm>
                        <a:prstGeom prst="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7317" id="Rettangolo 1" o:spid="_x0000_s1026" style="position:absolute;margin-left:179.7pt;margin-top:162.3pt;width:39.75pt;height:16.65pt;z-index:25167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" filled="f" strokecolor="#f79646 [3209]" strokeweight="2pt"/>
            </w:pict>
          </mc:Fallback>
        </mc:AlternateContent>
      </w:r>
      <w:r>
        <w:rPr>
          <w:noProof/>
        </w:rPr>
        <mc:AlternateContent>
          <mc:Choice Requires="wps">
            <w:drawing>
              <wp:anchor distT="0" distB="0" distL="114300" distR="114300" simplePos="0" relativeHeight="251671573" behindDoc="0" locked="0" layoutInCell="1" allowOverlap="1" wp14:anchorId="574070EF" wp14:editId="5E396394">
                <wp:simplePos x="0" y="0"/>
                <wp:positionH relativeFrom="column">
                  <wp:posOffset>2282417</wp:posOffset>
                </wp:positionH>
                <wp:positionV relativeFrom="paragraph">
                  <wp:posOffset>1337784</wp:posOffset>
                </wp:positionV>
                <wp:extent cx="696036" cy="170597"/>
                <wp:effectExtent l="0" t="0" r="27940" b="20320"/>
                <wp:wrapNone/>
                <wp:docPr id="315374070" name="Rettangolo 1"/>
                <wp:cNvGraphicFramePr/>
                <a:graphic xmlns:a="http://schemas.openxmlformats.org/drawingml/2006/main">
                  <a:graphicData uri="http://schemas.microsoft.com/office/word/2010/wordprocessingShape">
                    <wps:wsp>
                      <wps:cNvSpPr/>
                      <wps:spPr>
                        <a:xfrm>
                          <a:off x="0" y="0"/>
                          <a:ext cx="696036" cy="17059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390C0" id="Rettangolo 1" o:spid="_x0000_s1026" style="position:absolute;margin-left:179.7pt;margin-top:105.35pt;width:54.8pt;height:13.45pt;z-index:2516715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" filled="f" strokecolor="#f79646 [3209]" strokeweight="2pt"/>
            </w:pict>
          </mc:Fallback>
        </mc:AlternateContent>
      </w:r>
      <w:r>
        <w:rPr>
          <w:noProof/>
        </w:rPr>
        <mc:AlternateContent>
          <mc:Choice Requires="wps">
            <w:drawing>
              <wp:anchor distT="0" distB="0" distL="114300" distR="114300" simplePos="0" relativeHeight="251669525" behindDoc="0" locked="0" layoutInCell="1" allowOverlap="1" wp14:anchorId="5AAE0E0A" wp14:editId="625D7756">
                <wp:simplePos x="0" y="0"/>
                <wp:positionH relativeFrom="column">
                  <wp:posOffset>1648460</wp:posOffset>
                </wp:positionH>
                <wp:positionV relativeFrom="paragraph">
                  <wp:posOffset>3726815</wp:posOffset>
                </wp:positionV>
                <wp:extent cx="2815590" cy="635"/>
                <wp:effectExtent l="0" t="0" r="0" b="0"/>
                <wp:wrapTopAndBottom/>
                <wp:docPr id="1642300644" name="Casella di testo 1"/>
                <wp:cNvGraphicFramePr/>
                <a:graphic xmlns:a="http://schemas.openxmlformats.org/drawingml/2006/main">
                  <a:graphicData uri="http://schemas.microsoft.com/office/word/2010/wordprocessingShape">
                    <wps:wsp>
                      <wps:cNvSpPr txBox="1"/>
                      <wps:spPr>
                        <a:xfrm>
                          <a:off x="0" y="0"/>
                          <a:ext cx="2815590" cy="635"/>
                        </a:xfrm>
                        <a:prstGeom prst="rect">
                          <a:avLst/>
                        </a:prstGeom>
                        <a:solidFill>
                          <a:prstClr val="white"/>
                        </a:solidFill>
                        <a:ln>
                          <a:noFill/>
                        </a:ln>
                      </wps:spPr>
                      <wps:txbx>
                        <w:txbxContent>
                          <w:p w14:paraId="5C73F7C4" w14:textId="1801E230" w:rsidR="00430348" w:rsidRPr="002F3F0C" w:rsidRDefault="00430348" w:rsidP="00430348">
                            <w:pPr>
                              <w:pStyle w:val="Didascalia"/>
                              <w:jc w:val="center"/>
                              <w:rPr>
                                <w:noProof/>
                                <w:sz w:val="22"/>
                                <w:szCs w:val="22"/>
                              </w:rPr>
                            </w:pPr>
                            <w:bookmarkStart w:id="50" w:name="_Toc187329422"/>
                            <w:bookmarkStart w:id="51" w:name="_Toc187334684"/>
                            <w:r>
                              <w:t xml:space="preserve">Figura </w:t>
                            </w:r>
                            <w:r>
                              <w:fldChar w:fldCharType="begin"/>
                            </w:r>
                            <w:r>
                              <w:instrText>SEQ Figura \* ARABIC</w:instrText>
                            </w:r>
                            <w:r>
                              <w:fldChar w:fldCharType="separate"/>
                            </w:r>
                            <w:r>
                              <w:rPr>
                                <w:noProof/>
                              </w:rPr>
                              <w:t>19</w:t>
                            </w:r>
                            <w:r>
                              <w:fldChar w:fldCharType="end"/>
                            </w:r>
                            <w:r>
                              <w:t xml:space="preserve"> </w:t>
                            </w:r>
                            <w:r w:rsidR="002D0DFE">
                              <w:t>–</w:t>
                            </w:r>
                            <w:r>
                              <w:t xml:space="preserve"> Funzioni</w:t>
                            </w:r>
                            <w:bookmarkEnd w:id="50"/>
                            <w:r w:rsidR="002D0DFE">
                              <w:t xml:space="preserve"> Rettifica e Proroga</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AE0E0A" id="_x0000_s1034" type="#_x0000_t202" style="position:absolute;left:0;text-align:left;margin-left:129.8pt;margin-top:293.45pt;width:221.7pt;height:.05pt;z-index:2516695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" stroked="f">
                <v:textbox style="mso-fit-shape-to-text:t" inset="0,0,0,0">
                  <w:txbxContent>
                    <w:p w14:paraId="5C73F7C4" w14:textId="1801E230" w:rsidR="00430348" w:rsidRPr="002F3F0C" w:rsidRDefault="00430348" w:rsidP="00430348">
                      <w:pPr>
                        <w:pStyle w:val="Didascalia"/>
                        <w:jc w:val="center"/>
                        <w:rPr>
                          <w:noProof/>
                          <w:sz w:val="22"/>
                          <w:szCs w:val="22"/>
                        </w:rPr>
                      </w:pPr>
                      <w:bookmarkStart w:id="97" w:name="_Toc187329422"/>
                      <w:bookmarkStart w:id="98" w:name="_Toc187334684"/>
                      <w:r>
                        <w:t xml:space="preserve">Figura </w:t>
                      </w:r>
                      <w:r>
                        <w:fldChar w:fldCharType="begin"/>
                      </w:r>
                      <w:r>
                        <w:instrText>SEQ Figura \* ARABIC</w:instrText>
                      </w:r>
                      <w:r>
                        <w:fldChar w:fldCharType="separate"/>
                      </w:r>
                      <w:r>
                        <w:rPr>
                          <w:noProof/>
                        </w:rPr>
                        <w:t>19</w:t>
                      </w:r>
                      <w:r>
                        <w:fldChar w:fldCharType="end"/>
                      </w:r>
                      <w:r>
                        <w:t xml:space="preserve"> </w:t>
                      </w:r>
                      <w:r w:rsidR="002D0DFE">
                        <w:t>–</w:t>
                      </w:r>
                      <w:r>
                        <w:t xml:space="preserve"> Funzioni</w:t>
                      </w:r>
                      <w:bookmarkEnd w:id="97"/>
                      <w:r w:rsidR="002D0DFE">
                        <w:t xml:space="preserve"> Rettifica e Proroga</w:t>
                      </w:r>
                      <w:bookmarkEnd w:id="98"/>
                    </w:p>
                  </w:txbxContent>
                </v:textbox>
                <w10:wrap type="topAndBottom"/>
              </v:shape>
            </w:pict>
          </mc:Fallback>
        </mc:AlternateContent>
      </w:r>
      <w:r w:rsidRPr="00A03502">
        <w:rPr>
          <w:noProof/>
        </w:rPr>
        <w:drawing>
          <wp:anchor distT="0" distB="0" distL="114300" distR="114300" simplePos="0" relativeHeight="251668501" behindDoc="0" locked="0" layoutInCell="1" allowOverlap="1" wp14:anchorId="36B8190D" wp14:editId="5FFF4EB3">
            <wp:simplePos x="0" y="0"/>
            <wp:positionH relativeFrom="margin">
              <wp:align>center</wp:align>
            </wp:positionH>
            <wp:positionV relativeFrom="paragraph">
              <wp:posOffset>520065</wp:posOffset>
            </wp:positionV>
            <wp:extent cx="2816051" cy="3149762"/>
            <wp:effectExtent l="19050" t="19050" r="22860" b="12700"/>
            <wp:wrapTopAndBottom/>
            <wp:docPr id="1464447705"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7705" name="Immagine 1" descr="Immagine che contiene testo, schermata, software, numero&#10;&#10;Descrizione generata automaticamente"/>
                    <pic:cNvPicPr/>
                  </pic:nvPicPr>
                  <pic:blipFill>
                    <a:blip r:embed="rId32"/>
                    <a:stretch>
                      <a:fillRect/>
                    </a:stretch>
                  </pic:blipFill>
                  <pic:spPr>
                    <a:xfrm>
                      <a:off x="0" y="0"/>
                      <a:ext cx="2816051" cy="3149762"/>
                    </a:xfrm>
                    <a:prstGeom prst="rect">
                      <a:avLst/>
                    </a:prstGeom>
                    <a:ln>
                      <a:solidFill>
                        <a:schemeClr val="accent1">
                          <a:lumMod val="75000"/>
                        </a:schemeClr>
                      </a:solidFill>
                    </a:ln>
                  </pic:spPr>
                </pic:pic>
              </a:graphicData>
            </a:graphic>
          </wp:anchor>
        </w:drawing>
      </w:r>
      <w:r>
        <w:t xml:space="preserve">Una volta che l’Avviso è stato pubblicato e inviato, è possibile effettuare una rettifica e/o una proroga tramite alcune voci del menu </w:t>
      </w:r>
      <w:r w:rsidRPr="00A03502">
        <w:rPr>
          <w:b/>
          <w:bCs/>
          <w:i/>
          <w:iCs/>
        </w:rPr>
        <w:t>Funzioni</w:t>
      </w:r>
      <w:r>
        <w:t>.</w:t>
      </w:r>
    </w:p>
    <w:p w14:paraId="7513A56E" w14:textId="77777777" w:rsidR="00430348" w:rsidRDefault="00430348" w:rsidP="00430348">
      <w:pPr>
        <w:rPr>
          <w:b/>
          <w:bCs/>
          <w:u w:val="single"/>
        </w:rPr>
      </w:pPr>
    </w:p>
    <w:p w14:paraId="0DBE6F44" w14:textId="77777777" w:rsidR="00430348" w:rsidRDefault="00430348" w:rsidP="00430348">
      <w:r>
        <w:lastRenderedPageBreak/>
        <w:t xml:space="preserve">A seguito di una “rettifica” o di una “proroga” eseguita applicativamente mediante il menù “Funzioni” disponibile sul documento bado/avviso/invito, il sistema </w:t>
      </w:r>
      <w:proofErr w:type="spellStart"/>
      <w:r>
        <w:t>inivia</w:t>
      </w:r>
      <w:proofErr w:type="spellEnd"/>
      <w:r>
        <w:t xml:space="preserve"> in </w:t>
      </w:r>
      <w:proofErr w:type="spellStart"/>
      <w:r>
        <w:t>auomatico</w:t>
      </w:r>
      <w:proofErr w:type="spellEnd"/>
      <w:r>
        <w:t xml:space="preserve"> alla PCP, attraverso il servizio “rettifica-avviso” i dati rettificati. Nella sezione </w:t>
      </w:r>
      <w:r w:rsidRPr="003B649D">
        <w:rPr>
          <w:b/>
          <w:bCs/>
        </w:rPr>
        <w:t>Cronologia PCP</w:t>
      </w:r>
      <w:r>
        <w:t xml:space="preserve"> vengono quindi storicizzate le operazioni previste:</w:t>
      </w:r>
    </w:p>
    <w:p w14:paraId="5DBF3262" w14:textId="77777777" w:rsidR="00430348" w:rsidRDefault="00430348" w:rsidP="00430348">
      <w:pPr>
        <w:pStyle w:val="Paragrafoelenco"/>
        <w:numPr>
          <w:ilvl w:val="0"/>
          <w:numId w:val="8"/>
        </w:numPr>
      </w:pPr>
      <w:r>
        <w:t>Rettifica-avviso</w:t>
      </w:r>
    </w:p>
    <w:p w14:paraId="0AFCB9AA" w14:textId="77777777" w:rsidR="00430348" w:rsidRDefault="00430348" w:rsidP="00430348">
      <w:pPr>
        <w:pStyle w:val="Paragrafoelenco"/>
        <w:numPr>
          <w:ilvl w:val="0"/>
          <w:numId w:val="8"/>
        </w:numPr>
      </w:pPr>
      <w:proofErr w:type="spellStart"/>
      <w:r>
        <w:t>EsitoOperazionePostAvvisoRettificaAvviso</w:t>
      </w:r>
      <w:proofErr w:type="spellEnd"/>
      <w:r>
        <w:t>;</w:t>
      </w:r>
    </w:p>
    <w:p w14:paraId="1C6B5CFE" w14:textId="77777777" w:rsidR="00430348" w:rsidRDefault="00430348" w:rsidP="00430348">
      <w:pPr>
        <w:pStyle w:val="Paragrafoelenco"/>
        <w:numPr>
          <w:ilvl w:val="0"/>
          <w:numId w:val="8"/>
        </w:numPr>
      </w:pPr>
      <w:r>
        <w:t>Esito-operazione</w:t>
      </w:r>
    </w:p>
    <w:p w14:paraId="5DDB3285" w14:textId="77777777" w:rsidR="00430348" w:rsidRPr="0095394E" w:rsidRDefault="00430348" w:rsidP="00430348">
      <w:pPr>
        <w:rPr>
          <w:i/>
          <w:iCs/>
        </w:rPr>
      </w:pPr>
      <w:r>
        <w:t xml:space="preserve">Esattamente come previsto per la pubblicazione dell’avviso, anche nel caso di rettifica-avviso, è prevista la schedulazione automatica a intervalli regolari dell’”esito-operazione” per la corretta elaborazione della rettifica a seguito del quale viene recuperato il nuovo </w:t>
      </w:r>
      <w:proofErr w:type="spellStart"/>
      <w:r>
        <w:rPr>
          <w:b/>
          <w:bCs/>
        </w:rPr>
        <w:t>idAvviso</w:t>
      </w:r>
      <w:proofErr w:type="spellEnd"/>
      <w:r>
        <w:rPr>
          <w:b/>
          <w:bCs/>
        </w:rPr>
        <w:t xml:space="preserve"> </w:t>
      </w:r>
      <w:r>
        <w:t xml:space="preserve">consultabile nel campo </w:t>
      </w:r>
      <w:proofErr w:type="spellStart"/>
      <w:r>
        <w:rPr>
          <w:i/>
          <w:iCs/>
        </w:rPr>
        <w:t>idNuovoAvviso</w:t>
      </w:r>
      <w:proofErr w:type="spellEnd"/>
      <w:r>
        <w:rPr>
          <w:i/>
          <w:iCs/>
        </w:rPr>
        <w:t xml:space="preserve"> </w:t>
      </w:r>
      <w:r w:rsidRPr="0095394E">
        <w:t>all’interno</w:t>
      </w:r>
      <w:r>
        <w:t xml:space="preserve"> del relativo </w:t>
      </w:r>
      <w:proofErr w:type="spellStart"/>
      <w:r>
        <w:t>json</w:t>
      </w:r>
      <w:proofErr w:type="spellEnd"/>
      <w:r>
        <w:t xml:space="preserve"> del download </w:t>
      </w:r>
      <w:proofErr w:type="spellStart"/>
      <w:r>
        <w:t>response</w:t>
      </w:r>
      <w:proofErr w:type="spellEnd"/>
      <w:r>
        <w:t xml:space="preserve"> dalla sezione cronologia PCP. A seguito di una rettifica, </w:t>
      </w:r>
      <w:proofErr w:type="gramStart"/>
      <w:r>
        <w:t>nel mentre che</w:t>
      </w:r>
      <w:proofErr w:type="gramEnd"/>
      <w:r>
        <w:t xml:space="preserve"> lo </w:t>
      </w:r>
      <w:r w:rsidRPr="0095394E">
        <w:rPr>
          <w:b/>
          <w:bCs/>
        </w:rPr>
        <w:t>Stato Scheda PCP</w:t>
      </w:r>
      <w:r>
        <w:t xml:space="preserve"> risulta essere </w:t>
      </w:r>
      <w:r w:rsidRPr="006178D1">
        <w:rPr>
          <w:i/>
          <w:iCs/>
        </w:rPr>
        <w:t>“Avviso in pubblicazione” o “Avviso pubblicato – rettifica in corso”,</w:t>
      </w:r>
      <w:r>
        <w:t xml:space="preserve"> i comandi sono disattivati all’interno del menù </w:t>
      </w:r>
      <w:r>
        <w:rPr>
          <w:i/>
          <w:iCs/>
        </w:rPr>
        <w:t>Funzioni.</w:t>
      </w:r>
    </w:p>
    <w:p w14:paraId="3D2E05A3" w14:textId="77777777" w:rsidR="00430348" w:rsidRDefault="00430348" w:rsidP="00430348">
      <w:r>
        <w:t xml:space="preserve">Qualora la gara venisse prorogata l’avviso di pubblicazione subisce automaticamente una rettifica, in caso di revoca della gara il sistema procederà a inviare la scheda </w:t>
      </w:r>
      <w:r w:rsidRPr="006178D1">
        <w:rPr>
          <w:b/>
          <w:bCs/>
        </w:rPr>
        <w:t>NAG</w:t>
      </w:r>
      <w:r>
        <w:rPr>
          <w:b/>
          <w:bCs/>
        </w:rPr>
        <w:t>.</w:t>
      </w:r>
    </w:p>
    <w:p w14:paraId="299B1894" w14:textId="77777777" w:rsidR="00430348" w:rsidRPr="0032448C" w:rsidRDefault="00430348" w:rsidP="00430348">
      <w:pPr>
        <w:rPr>
          <w:i/>
          <w:iCs/>
        </w:rPr>
      </w:pPr>
      <w:r>
        <w:t xml:space="preserve">Mentre la funzionalità “Modifica Bando” della piattaforma è disponibile durante tutti gli stati dell'avviso e, in caso di utilizzo, </w:t>
      </w:r>
      <w:r w:rsidRPr="0032448C">
        <w:rPr>
          <w:i/>
          <w:iCs/>
        </w:rPr>
        <w:t xml:space="preserve">il collegamento con ANAC </w:t>
      </w:r>
      <w:r w:rsidRPr="0032448C">
        <w:rPr>
          <w:i/>
          <w:iCs/>
          <w:u w:val="single"/>
        </w:rPr>
        <w:t>NON</w:t>
      </w:r>
      <w:r w:rsidRPr="0032448C">
        <w:rPr>
          <w:i/>
          <w:iCs/>
        </w:rPr>
        <w:t xml:space="preserve"> verrà aggiornato</w:t>
      </w:r>
      <w:r>
        <w:rPr>
          <w:i/>
          <w:iCs/>
        </w:rPr>
        <w:t>.</w:t>
      </w:r>
    </w:p>
    <w:p w14:paraId="3E0AC1DA" w14:textId="77777777" w:rsidR="00430348" w:rsidRDefault="00430348" w:rsidP="00430348"/>
    <w:p w14:paraId="3DBBAB1A" w14:textId="77777777" w:rsidR="00430348" w:rsidRDefault="00430348" w:rsidP="00430348">
      <w:pPr>
        <w:pStyle w:val="Titolo2"/>
      </w:pPr>
      <w:bookmarkStart w:id="52" w:name="_Toc187338480"/>
      <w:r>
        <w:t>Comunicazioni post pubblicazione</w:t>
      </w:r>
      <w:bookmarkEnd w:id="52"/>
    </w:p>
    <w:p w14:paraId="639FD54B" w14:textId="77777777" w:rsidR="00430348" w:rsidRDefault="00430348" w:rsidP="00430348">
      <w:r>
        <w:t xml:space="preserve">Nella fase successiva alla pubblicazione </w:t>
      </w:r>
      <w:r w:rsidRPr="00A4463C">
        <w:t xml:space="preserve">vengono </w:t>
      </w:r>
      <w:r>
        <w:t>inviate le schede previste da ANAC per comunicare:</w:t>
      </w:r>
    </w:p>
    <w:p w14:paraId="05C677B7" w14:textId="77777777" w:rsidR="00430348" w:rsidRPr="00BD2E43" w:rsidRDefault="00430348" w:rsidP="00430348">
      <w:pPr>
        <w:pStyle w:val="Paragrafoelenco"/>
        <w:numPr>
          <w:ilvl w:val="0"/>
          <w:numId w:val="7"/>
        </w:numPr>
        <w:spacing w:before="0" w:line="264" w:lineRule="auto"/>
        <w:rPr>
          <w:rFonts w:ascii="Tahoma" w:hAnsi="Tahoma" w:cs="Tahoma"/>
        </w:rPr>
      </w:pPr>
      <w:r>
        <w:t>L’elenco degli invitati ad uno specifico Appalto (</w:t>
      </w:r>
      <w:r>
        <w:rPr>
          <w:b/>
          <w:bCs/>
        </w:rPr>
        <w:t xml:space="preserve">S1), </w:t>
      </w:r>
      <w:r w:rsidRPr="00EF466E">
        <w:rPr>
          <w:i/>
          <w:iCs/>
        </w:rPr>
        <w:t>in modalità automatica</w:t>
      </w:r>
      <w:r>
        <w:t>;</w:t>
      </w:r>
    </w:p>
    <w:p w14:paraId="29EB5650" w14:textId="77777777" w:rsidR="00430348" w:rsidRPr="00BD2E43" w:rsidRDefault="00430348" w:rsidP="00430348">
      <w:pPr>
        <w:pStyle w:val="Paragrafoelenco"/>
        <w:numPr>
          <w:ilvl w:val="0"/>
          <w:numId w:val="7"/>
        </w:numPr>
        <w:spacing w:before="0" w:line="264" w:lineRule="auto"/>
        <w:rPr>
          <w:rFonts w:ascii="Tahoma" w:hAnsi="Tahoma" w:cs="Tahoma"/>
        </w:rPr>
      </w:pPr>
      <w:r>
        <w:t>L’elenco degli O.E. che hanno collocato un’offerta per la partecipazione ad uno specifico Appalto (</w:t>
      </w:r>
      <w:r>
        <w:rPr>
          <w:b/>
          <w:bCs/>
        </w:rPr>
        <w:t xml:space="preserve">S2), </w:t>
      </w:r>
      <w:r w:rsidRPr="00EF466E">
        <w:rPr>
          <w:i/>
          <w:iCs/>
        </w:rPr>
        <w:t>in modalità automatica</w:t>
      </w:r>
      <w:r>
        <w:t>;</w:t>
      </w:r>
    </w:p>
    <w:p w14:paraId="445B02B2" w14:textId="77777777" w:rsidR="00430348" w:rsidRPr="003D3279" w:rsidRDefault="00430348" w:rsidP="00430348">
      <w:pPr>
        <w:pStyle w:val="Paragrafoelenco"/>
        <w:numPr>
          <w:ilvl w:val="0"/>
          <w:numId w:val="7"/>
        </w:numPr>
        <w:spacing w:before="0" w:line="264" w:lineRule="auto"/>
        <w:rPr>
          <w:rFonts w:ascii="Tahoma" w:hAnsi="Tahoma" w:cs="Tahoma"/>
        </w:rPr>
      </w:pPr>
      <w:r>
        <w:t>I dati relativi all’aggiudicazione dell’Appalto (comprensiva dei casi di Appalto deserto ovvero non aggiudicabile (</w:t>
      </w:r>
      <w:proofErr w:type="spellStart"/>
      <w:r w:rsidRPr="00BD2E43">
        <w:rPr>
          <w:b/>
          <w:bCs/>
        </w:rPr>
        <w:t>Ax_xx</w:t>
      </w:r>
      <w:proofErr w:type="spellEnd"/>
      <w:r>
        <w:t xml:space="preserve">), </w:t>
      </w:r>
      <w:r>
        <w:rPr>
          <w:i/>
          <w:iCs/>
        </w:rPr>
        <w:t>tramite comando esplicito</w:t>
      </w:r>
      <w:r>
        <w:t>.</w:t>
      </w:r>
    </w:p>
    <w:p w14:paraId="72833303" w14:textId="77777777" w:rsidR="00430348" w:rsidRDefault="00430348" w:rsidP="00430348">
      <w:r>
        <w:t xml:space="preserve">In fase di pubblicazione, nelle procedure a due fasi, una volta scaduti i termini di partecipazione viene automaticamente inviata la scheda </w:t>
      </w:r>
      <w:r w:rsidRPr="00BD2E43">
        <w:rPr>
          <w:b/>
          <w:bCs/>
        </w:rPr>
        <w:t>S1</w:t>
      </w:r>
      <w:r>
        <w:t xml:space="preserve"> contenente la lista </w:t>
      </w:r>
      <w:r w:rsidRPr="005C7064">
        <w:t>dei soggetti</w:t>
      </w:r>
      <w:r>
        <w:t xml:space="preserve"> </w:t>
      </w:r>
      <w:r w:rsidRPr="005C7064">
        <w:t>che hanno manifestato</w:t>
      </w:r>
      <w:r>
        <w:t xml:space="preserve"> </w:t>
      </w:r>
      <w:r w:rsidRPr="005C7064">
        <w:t>interesse</w:t>
      </w:r>
      <w:r>
        <w:t>, tramite l’invocazione del servizio “crea-scheda”.</w:t>
      </w:r>
    </w:p>
    <w:p w14:paraId="2E48FDD1" w14:textId="77777777" w:rsidR="00430348" w:rsidRDefault="00430348" w:rsidP="00430348">
      <w:r>
        <w:t xml:space="preserve">In fase di valutazione delle offerte, al termine della fase di Verifica amministrativa, viene automaticamente inviata la scheda </w:t>
      </w:r>
      <w:r w:rsidRPr="00BD2E43">
        <w:rPr>
          <w:b/>
          <w:bCs/>
        </w:rPr>
        <w:t>S</w:t>
      </w:r>
      <w:r>
        <w:rPr>
          <w:b/>
          <w:bCs/>
        </w:rPr>
        <w:t>2</w:t>
      </w:r>
      <w:r>
        <w:t xml:space="preserve"> contenente l’</w:t>
      </w:r>
      <w:r w:rsidRPr="005C7064">
        <w:t>Elenco dei soggetti</w:t>
      </w:r>
      <w:r>
        <w:t xml:space="preserve"> </w:t>
      </w:r>
      <w:r w:rsidRPr="005C7064">
        <w:t xml:space="preserve">che hanno </w:t>
      </w:r>
      <w:r>
        <w:t xml:space="preserve">collocato un’offerta per la partecipazione alla gara, tramite l’invocazione del servizio “crea-scheda”. Si precisa che il RUP dovrà essere loggato con un metodo di autenticazione forte (es. SPID) </w:t>
      </w:r>
      <w:proofErr w:type="spellStart"/>
      <w:r>
        <w:t>affinchè</w:t>
      </w:r>
      <w:proofErr w:type="spellEnd"/>
      <w:r>
        <w:t xml:space="preserve"> possano essere evitati errori derivanti da mancata autenticazione verso ANAC.</w:t>
      </w:r>
    </w:p>
    <w:p w14:paraId="413DFAFD" w14:textId="77777777" w:rsidR="00430348" w:rsidRDefault="00430348" w:rsidP="00430348">
      <w:r>
        <w:t xml:space="preserve">Diverso è il processo previsto per le schede di aggiudicazione </w:t>
      </w:r>
      <w:proofErr w:type="spellStart"/>
      <w:r w:rsidRPr="00EF466E">
        <w:rPr>
          <w:b/>
          <w:bCs/>
        </w:rPr>
        <w:t>Ax_xx</w:t>
      </w:r>
      <w:proofErr w:type="spellEnd"/>
      <w:r>
        <w:t xml:space="preserve">. Infatti, solo al termine della fase di aggiudicazione è possibile procedere con l’invio della scheda di aggiudicazione tramite il comando presente </w:t>
      </w:r>
      <w:r>
        <w:rPr>
          <w:b/>
          <w:bCs/>
        </w:rPr>
        <w:t>Gestione PCP/ Pubblica Avviso di Aggiudicazione</w:t>
      </w:r>
      <w:r>
        <w:t>.</w:t>
      </w:r>
    </w:p>
    <w:p w14:paraId="01D2A15E" w14:textId="77777777" w:rsidR="00430348" w:rsidRPr="006178D1" w:rsidRDefault="00430348" w:rsidP="00430348">
      <w:r>
        <w:t xml:space="preserve">In alternativa, in caso di mancata aggiudicazione per una procedura sottosoglia si può procedere con l’invio della scheda </w:t>
      </w:r>
      <w:r w:rsidRPr="006178D1">
        <w:rPr>
          <w:b/>
          <w:bCs/>
        </w:rPr>
        <w:t>NAG</w:t>
      </w:r>
      <w:r>
        <w:t xml:space="preserve"> tramite il comando presente </w:t>
      </w:r>
      <w:r>
        <w:rPr>
          <w:b/>
          <w:bCs/>
        </w:rPr>
        <w:t xml:space="preserve">Gestione PCP/ Invio Non </w:t>
      </w:r>
      <w:r>
        <w:rPr>
          <w:b/>
          <w:bCs/>
        </w:rPr>
        <w:lastRenderedPageBreak/>
        <w:t xml:space="preserve">Aggiudicazione. </w:t>
      </w:r>
      <w:r w:rsidRPr="006178D1">
        <w:t>Il sistema</w:t>
      </w:r>
      <w:r>
        <w:rPr>
          <w:b/>
          <w:bCs/>
        </w:rPr>
        <w:t xml:space="preserve"> </w:t>
      </w:r>
      <w:r w:rsidRPr="006178D1">
        <w:t>provvederà ad inviare la scheda in maniera automatica in caso di gara deserta</w:t>
      </w:r>
    </w:p>
    <w:p w14:paraId="08854461" w14:textId="77777777" w:rsidR="00430348" w:rsidRDefault="00430348" w:rsidP="00430348">
      <w:pPr>
        <w:keepNext/>
      </w:pPr>
      <w:r>
        <w:rPr>
          <w:noProof/>
        </w:rPr>
        <w:drawing>
          <wp:inline distT="0" distB="0" distL="0" distR="0" wp14:anchorId="281ED641" wp14:editId="420E553A">
            <wp:extent cx="6116320" cy="1337310"/>
            <wp:effectExtent l="19050" t="19050" r="17780" b="15240"/>
            <wp:docPr id="1367558804" name="Immagine 3"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8804" name="Immagine 3" descr="Immagine che contiene testo, Carattere, linea, schermata&#10;&#10;Descrizione generata automaticamente"/>
                    <pic:cNvPicPr/>
                  </pic:nvPicPr>
                  <pic:blipFill>
                    <a:blip r:embed="rId33"/>
                    <a:stretch>
                      <a:fillRect/>
                    </a:stretch>
                  </pic:blipFill>
                  <pic:spPr>
                    <a:xfrm>
                      <a:off x="0" y="0"/>
                      <a:ext cx="6116320" cy="1337310"/>
                    </a:xfrm>
                    <a:prstGeom prst="rect">
                      <a:avLst/>
                    </a:prstGeom>
                    <a:ln>
                      <a:solidFill>
                        <a:schemeClr val="accent1">
                          <a:lumMod val="75000"/>
                        </a:schemeClr>
                      </a:solidFill>
                    </a:ln>
                  </pic:spPr>
                </pic:pic>
              </a:graphicData>
            </a:graphic>
          </wp:inline>
        </w:drawing>
      </w:r>
    </w:p>
    <w:p w14:paraId="7B9CFDAD" w14:textId="77777777" w:rsidR="00430348" w:rsidRDefault="00430348" w:rsidP="00430348">
      <w:pPr>
        <w:pStyle w:val="Didascalia"/>
        <w:jc w:val="center"/>
      </w:pPr>
      <w:bookmarkStart w:id="53" w:name="_Toc187329423"/>
      <w:bookmarkStart w:id="54" w:name="_Toc187334685"/>
      <w:r>
        <w:t xml:space="preserve">Figura </w:t>
      </w:r>
      <w:r>
        <w:fldChar w:fldCharType="begin"/>
      </w:r>
      <w:r>
        <w:instrText xml:space="preserve"> SEQ Figura \* ARABIC </w:instrText>
      </w:r>
      <w:r>
        <w:fldChar w:fldCharType="separate"/>
      </w:r>
      <w:r>
        <w:rPr>
          <w:noProof/>
        </w:rPr>
        <w:t>20</w:t>
      </w:r>
      <w:r>
        <w:rPr>
          <w:noProof/>
        </w:rPr>
        <w:fldChar w:fldCharType="end"/>
      </w:r>
      <w:r>
        <w:t xml:space="preserve"> - Gestione PCP nella </w:t>
      </w:r>
      <w:proofErr w:type="spellStart"/>
      <w:r>
        <w:t>PdA</w:t>
      </w:r>
      <w:bookmarkEnd w:id="53"/>
      <w:bookmarkEnd w:id="54"/>
      <w:proofErr w:type="spellEnd"/>
    </w:p>
    <w:p w14:paraId="50BCCEC6" w14:textId="77777777" w:rsidR="00430348" w:rsidRDefault="00430348" w:rsidP="00430348">
      <w:pPr>
        <w:spacing w:before="0" w:line="264" w:lineRule="auto"/>
        <w:rPr>
          <w:rFonts w:ascii="Tahoma" w:hAnsi="Tahoma" w:cs="Tahoma"/>
        </w:rPr>
      </w:pPr>
    </w:p>
    <w:p w14:paraId="76555313" w14:textId="77777777" w:rsidR="00430348" w:rsidRPr="004A458A" w:rsidRDefault="00430348" w:rsidP="00430348">
      <w:pPr>
        <w:pStyle w:val="Titolo1"/>
      </w:pPr>
      <w:bookmarkStart w:id="55" w:name="_Toc187338481"/>
      <w:r>
        <w:t>Stipula contratto/convenzione</w:t>
      </w:r>
      <w:bookmarkEnd w:id="55"/>
    </w:p>
    <w:p w14:paraId="4260F53E" w14:textId="77777777" w:rsidR="00430348" w:rsidRDefault="00430348" w:rsidP="00430348">
      <w:r>
        <w:t>In fase di stipula di un contratto o di creazione di una convenzione è stato previsto l’inserimento obbligatorio di un nuovo campo, riguardante il Direttore dell’Esecuzione Contrattuale (DEC).</w:t>
      </w:r>
      <w:r w:rsidRPr="00122BCA">
        <w:t xml:space="preserve"> </w:t>
      </w:r>
      <w:r>
        <w:t>Il soggetto in questione deve essere selezionato tramite l’apposito menù a tendina dove sono valorizzati tutti i nomi degli utenti che possiedono un profilo DEC.</w:t>
      </w:r>
    </w:p>
    <w:p w14:paraId="1CAD1063" w14:textId="77777777" w:rsidR="00430348" w:rsidRDefault="00430348" w:rsidP="00430348">
      <w:r>
        <w:rPr>
          <w:noProof/>
        </w:rPr>
        <mc:AlternateContent>
          <mc:Choice Requires="wps">
            <w:drawing>
              <wp:anchor distT="0" distB="0" distL="114300" distR="114300" simplePos="0" relativeHeight="251670549" behindDoc="0" locked="0" layoutInCell="1" allowOverlap="1" wp14:anchorId="3AE87533" wp14:editId="02E50B49">
                <wp:simplePos x="0" y="0"/>
                <wp:positionH relativeFrom="column">
                  <wp:posOffset>756285</wp:posOffset>
                </wp:positionH>
                <wp:positionV relativeFrom="paragraph">
                  <wp:posOffset>2797175</wp:posOffset>
                </wp:positionV>
                <wp:extent cx="4843145" cy="635"/>
                <wp:effectExtent l="0" t="0" r="0" b="0"/>
                <wp:wrapTopAndBottom/>
                <wp:docPr id="1183496129" name="Casella di testo 1"/>
                <wp:cNvGraphicFramePr/>
                <a:graphic xmlns:a="http://schemas.openxmlformats.org/drawingml/2006/main">
                  <a:graphicData uri="http://schemas.microsoft.com/office/word/2010/wordprocessingShape">
                    <wps:wsp>
                      <wps:cNvSpPr txBox="1"/>
                      <wps:spPr>
                        <a:xfrm>
                          <a:off x="0" y="0"/>
                          <a:ext cx="4843145" cy="635"/>
                        </a:xfrm>
                        <a:prstGeom prst="rect">
                          <a:avLst/>
                        </a:prstGeom>
                        <a:solidFill>
                          <a:prstClr val="white"/>
                        </a:solidFill>
                        <a:ln>
                          <a:noFill/>
                        </a:ln>
                      </wps:spPr>
                      <wps:txbx>
                        <w:txbxContent>
                          <w:p w14:paraId="3E6AD754" w14:textId="77777777" w:rsidR="00430348" w:rsidRPr="00092647" w:rsidRDefault="00430348" w:rsidP="00430348">
                            <w:pPr>
                              <w:pStyle w:val="Didascalia"/>
                              <w:jc w:val="center"/>
                              <w:rPr>
                                <w:rFonts w:ascii="Tahoma" w:hAnsi="Tahoma" w:cs="Tahoma"/>
                                <w:noProof/>
                                <w:sz w:val="22"/>
                                <w:szCs w:val="22"/>
                              </w:rPr>
                            </w:pPr>
                            <w:bookmarkStart w:id="56" w:name="_Toc187329424"/>
                            <w:bookmarkStart w:id="57" w:name="_Toc187334686"/>
                            <w:r>
                              <w:t xml:space="preserve">Figura </w:t>
                            </w:r>
                            <w:r>
                              <w:fldChar w:fldCharType="begin"/>
                            </w:r>
                            <w:r>
                              <w:instrText>SEQ Figura \* ARABIC</w:instrText>
                            </w:r>
                            <w:r>
                              <w:fldChar w:fldCharType="separate"/>
                            </w:r>
                            <w:r>
                              <w:rPr>
                                <w:noProof/>
                              </w:rPr>
                              <w:t>21</w:t>
                            </w:r>
                            <w:r>
                              <w:fldChar w:fldCharType="end"/>
                            </w:r>
                            <w:r>
                              <w:t xml:space="preserve"> - Campo DEC</w:t>
                            </w:r>
                            <w:bookmarkEnd w:id="56"/>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87533" id="_x0000_s1035" type="#_x0000_t202" style="position:absolute;left:0;text-align:left;margin-left:59.55pt;margin-top:220.25pt;width:381.35pt;height:.05pt;z-index:2516705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" stroked="f">
                <v:textbox style="mso-fit-shape-to-text:t" inset="0,0,0,0">
                  <w:txbxContent>
                    <w:p w14:paraId="3E6AD754" w14:textId="77777777" w:rsidR="00430348" w:rsidRPr="00092647" w:rsidRDefault="00430348" w:rsidP="00430348">
                      <w:pPr>
                        <w:pStyle w:val="Didascalia"/>
                        <w:jc w:val="center"/>
                        <w:rPr>
                          <w:rFonts w:ascii="Tahoma" w:hAnsi="Tahoma" w:cs="Tahoma"/>
                          <w:noProof/>
                          <w:sz w:val="22"/>
                          <w:szCs w:val="22"/>
                        </w:rPr>
                      </w:pPr>
                      <w:bookmarkStart w:id="106" w:name="_Toc187329424"/>
                      <w:bookmarkStart w:id="107" w:name="_Toc187334686"/>
                      <w:r>
                        <w:t xml:space="preserve">Figura </w:t>
                      </w:r>
                      <w:r>
                        <w:fldChar w:fldCharType="begin"/>
                      </w:r>
                      <w:r>
                        <w:instrText>SEQ Figura \* ARABIC</w:instrText>
                      </w:r>
                      <w:r>
                        <w:fldChar w:fldCharType="separate"/>
                      </w:r>
                      <w:r>
                        <w:rPr>
                          <w:noProof/>
                        </w:rPr>
                        <w:t>21</w:t>
                      </w:r>
                      <w:r>
                        <w:fldChar w:fldCharType="end"/>
                      </w:r>
                      <w:r>
                        <w:t xml:space="preserve"> - Campo DEC</w:t>
                      </w:r>
                      <w:bookmarkEnd w:id="106"/>
                      <w:bookmarkEnd w:id="107"/>
                    </w:p>
                  </w:txbxContent>
                </v:textbox>
                <w10:wrap type="topAndBottom"/>
              </v:shape>
            </w:pict>
          </mc:Fallback>
        </mc:AlternateContent>
      </w:r>
      <w:r w:rsidRPr="00C01AE4">
        <w:rPr>
          <w:noProof/>
        </w:rPr>
        <w:t xml:space="preserve"> </w:t>
      </w:r>
      <w:r w:rsidRPr="00C07760">
        <w:rPr>
          <w:noProof/>
        </w:rPr>
        <w:drawing>
          <wp:inline distT="0" distB="0" distL="0" distR="0" wp14:anchorId="27EE9642" wp14:editId="0707384D">
            <wp:extent cx="6116320" cy="2591435"/>
            <wp:effectExtent l="19050" t="19050" r="17780" b="18415"/>
            <wp:docPr id="1063348202" name="Immagine 1" descr="Immagine che contiene testo, software, Pagina Web,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8202" name="Immagine 1" descr="Immagine che contiene testo, software, Pagina Web, numero&#10;&#10;Descrizione generata automaticamente"/>
                    <pic:cNvPicPr/>
                  </pic:nvPicPr>
                  <pic:blipFill>
                    <a:blip r:embed="rId34"/>
                    <a:stretch>
                      <a:fillRect/>
                    </a:stretch>
                  </pic:blipFill>
                  <pic:spPr>
                    <a:xfrm>
                      <a:off x="0" y="0"/>
                      <a:ext cx="6116320" cy="2591435"/>
                    </a:xfrm>
                    <a:prstGeom prst="rect">
                      <a:avLst/>
                    </a:prstGeom>
                    <a:ln>
                      <a:solidFill>
                        <a:schemeClr val="accent1">
                          <a:lumMod val="75000"/>
                        </a:schemeClr>
                      </a:solidFill>
                    </a:ln>
                  </pic:spPr>
                </pic:pic>
              </a:graphicData>
            </a:graphic>
          </wp:inline>
        </w:drawing>
      </w:r>
      <w:r w:rsidRPr="00C01AE4">
        <w:t xml:space="preserve"> </w:t>
      </w:r>
    </w:p>
    <w:p w14:paraId="365A56AB" w14:textId="77777777" w:rsidR="00430348" w:rsidRDefault="00430348" w:rsidP="00430348">
      <w:r>
        <w:t>Nel momento in cui un contratto o una convenzione assumono lo stato “Confermato”, in automatico il sistema invia ad ANAC le schede:</w:t>
      </w:r>
    </w:p>
    <w:p w14:paraId="42BBBA82" w14:textId="77777777" w:rsidR="00430348" w:rsidRDefault="00430348" w:rsidP="00430348">
      <w:pPr>
        <w:pStyle w:val="Paragrafoelenco"/>
        <w:numPr>
          <w:ilvl w:val="0"/>
          <w:numId w:val="10"/>
        </w:numPr>
      </w:pPr>
      <w:r w:rsidRPr="000B2295">
        <w:rPr>
          <w:b/>
          <w:bCs/>
        </w:rPr>
        <w:t>SC1</w:t>
      </w:r>
      <w:r>
        <w:t xml:space="preserve"> – Scheda di sottoscrizione del Contratto, contenente i dati relativi al Contratto/convenzione</w:t>
      </w:r>
    </w:p>
    <w:p w14:paraId="36EEE5A5" w14:textId="1B4F02D0" w:rsidR="00430348" w:rsidRDefault="00430348" w:rsidP="00430348">
      <w:pPr>
        <w:pStyle w:val="Paragrafoelenco"/>
        <w:numPr>
          <w:ilvl w:val="0"/>
          <w:numId w:val="10"/>
        </w:numPr>
      </w:pPr>
      <w:r w:rsidRPr="000B2295">
        <w:rPr>
          <w:b/>
          <w:bCs/>
        </w:rPr>
        <w:t>S3</w:t>
      </w:r>
      <w:r>
        <w:t xml:space="preserve"> – </w:t>
      </w:r>
      <w:r w:rsidRPr="005A648E">
        <w:t>Scheda relativa agli incarichi tecnici e alle prestazioni progettuali</w:t>
      </w:r>
      <w:r>
        <w:t>, contenente i dati relativi al DEC e/o ad altri soggetti che ricoprono incarichi tecnici e/o progettuali</w:t>
      </w:r>
      <w:r w:rsidR="002D0DFE">
        <w:t>.</w:t>
      </w:r>
    </w:p>
    <w:p w14:paraId="05ECAB4F" w14:textId="77777777" w:rsidR="00430348" w:rsidRDefault="00430348" w:rsidP="00430348">
      <w:r>
        <w:lastRenderedPageBreak/>
        <w:t xml:space="preserve">Nella sezione </w:t>
      </w:r>
      <w:r w:rsidRPr="003B649D">
        <w:rPr>
          <w:b/>
          <w:bCs/>
        </w:rPr>
        <w:t>Cronologia PCP</w:t>
      </w:r>
      <w:r>
        <w:t xml:space="preserve"> vengono quindi storicizzate le operazioni previste:</w:t>
      </w:r>
    </w:p>
    <w:p w14:paraId="6374AA4C" w14:textId="77777777" w:rsidR="00430348" w:rsidRDefault="00430348" w:rsidP="00430348">
      <w:pPr>
        <w:pStyle w:val="Paragrafoelenco"/>
        <w:numPr>
          <w:ilvl w:val="0"/>
          <w:numId w:val="8"/>
        </w:numPr>
      </w:pPr>
      <w:r>
        <w:t>Crea-Scheda;</w:t>
      </w:r>
    </w:p>
    <w:p w14:paraId="0DB61315" w14:textId="77777777" w:rsidR="00430348" w:rsidRDefault="00430348" w:rsidP="00430348">
      <w:pPr>
        <w:pStyle w:val="Paragrafoelenco"/>
        <w:numPr>
          <w:ilvl w:val="0"/>
          <w:numId w:val="8"/>
        </w:numPr>
      </w:pPr>
      <w:r>
        <w:t>Conferma-scheda;</w:t>
      </w:r>
    </w:p>
    <w:p w14:paraId="1D06CE91" w14:textId="77777777" w:rsidR="00430348" w:rsidRDefault="00430348" w:rsidP="00430348">
      <w:pPr>
        <w:pStyle w:val="Paragrafoelenco"/>
        <w:numPr>
          <w:ilvl w:val="0"/>
          <w:numId w:val="8"/>
        </w:numPr>
      </w:pPr>
      <w:r>
        <w:t>Esito-operazione</w:t>
      </w:r>
    </w:p>
    <w:p w14:paraId="292F6486" w14:textId="77777777" w:rsidR="00430348" w:rsidRDefault="00430348" w:rsidP="00430348">
      <w:r>
        <w:t>Anche in questo caso è prevista la schedulazione automatica a intervalli regolari dell’”esito-operazione”.</w:t>
      </w:r>
    </w:p>
    <w:p w14:paraId="1A3025F9" w14:textId="77777777" w:rsidR="00430348" w:rsidRDefault="00430348" w:rsidP="00430348">
      <w:pPr>
        <w:keepNext/>
      </w:pPr>
      <w:r>
        <w:rPr>
          <w:noProof/>
        </w:rPr>
        <w:drawing>
          <wp:inline distT="0" distB="0" distL="0" distR="0" wp14:anchorId="3B078FAE" wp14:editId="2C1FD869">
            <wp:extent cx="6116320" cy="2502535"/>
            <wp:effectExtent l="19050" t="19050" r="17780" b="12065"/>
            <wp:docPr id="1657340717" name="Immagine 5"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40717" name="Immagine 5" descr="Immagine che contiene testo, schermata, numero, Carattere&#10;&#10;Descrizione generata automaticamente"/>
                    <pic:cNvPicPr/>
                  </pic:nvPicPr>
                  <pic:blipFill>
                    <a:blip r:embed="rId35"/>
                    <a:stretch>
                      <a:fillRect/>
                    </a:stretch>
                  </pic:blipFill>
                  <pic:spPr>
                    <a:xfrm>
                      <a:off x="0" y="0"/>
                      <a:ext cx="6116320" cy="2502535"/>
                    </a:xfrm>
                    <a:prstGeom prst="rect">
                      <a:avLst/>
                    </a:prstGeom>
                    <a:ln>
                      <a:solidFill>
                        <a:srgbClr val="0070C0"/>
                      </a:solidFill>
                    </a:ln>
                  </pic:spPr>
                </pic:pic>
              </a:graphicData>
            </a:graphic>
          </wp:inline>
        </w:drawing>
      </w:r>
    </w:p>
    <w:p w14:paraId="442D8B43" w14:textId="77777777" w:rsidR="00430348" w:rsidRDefault="00430348" w:rsidP="00430348">
      <w:pPr>
        <w:pStyle w:val="Didascalia"/>
        <w:jc w:val="center"/>
      </w:pPr>
      <w:bookmarkStart w:id="58" w:name="_Toc187329425"/>
      <w:bookmarkStart w:id="59" w:name="_Toc187334687"/>
      <w:r>
        <w:t xml:space="preserve">Figura </w:t>
      </w:r>
      <w:r>
        <w:fldChar w:fldCharType="begin"/>
      </w:r>
      <w:r>
        <w:instrText xml:space="preserve"> SEQ Figura \* ARABIC </w:instrText>
      </w:r>
      <w:r>
        <w:fldChar w:fldCharType="separate"/>
      </w:r>
      <w:r>
        <w:rPr>
          <w:noProof/>
        </w:rPr>
        <w:t>22</w:t>
      </w:r>
      <w:r>
        <w:rPr>
          <w:noProof/>
        </w:rPr>
        <w:fldChar w:fldCharType="end"/>
      </w:r>
      <w:r>
        <w:t xml:space="preserve"> - </w:t>
      </w:r>
      <w:r w:rsidRPr="00190D11">
        <w:t>Cronologia PCP - Schede SC1 ed S3</w:t>
      </w:r>
      <w:bookmarkEnd w:id="58"/>
      <w:bookmarkEnd w:id="59"/>
    </w:p>
    <w:p w14:paraId="22445FF6" w14:textId="77777777" w:rsidR="00430348" w:rsidRPr="004A458A" w:rsidRDefault="00430348" w:rsidP="00430348">
      <w:pPr>
        <w:pStyle w:val="Titolo1"/>
      </w:pPr>
      <w:bookmarkStart w:id="60" w:name="_Toc187338482"/>
      <w:r>
        <w:t>Esecuzione</w:t>
      </w:r>
      <w:bookmarkEnd w:id="60"/>
    </w:p>
    <w:p w14:paraId="342212F2" w14:textId="77777777" w:rsidR="00430348" w:rsidRPr="00FF4451" w:rsidRDefault="00430348" w:rsidP="00430348">
      <w:pPr>
        <w:rPr>
          <w:rFonts w:cs="Arial"/>
        </w:rPr>
      </w:pPr>
      <w:r>
        <w:rPr>
          <w:rFonts w:cs="Arial"/>
        </w:rPr>
        <w:t>In fase di esecuzione sono previsti diversi flussi di informazioni da comunicare ad ANAC tramite le schede messe a disposizione attraverso i servizi della PCP.</w:t>
      </w:r>
    </w:p>
    <w:p w14:paraId="1A3D98B2" w14:textId="77777777" w:rsidR="00430348" w:rsidRPr="00FF4451" w:rsidRDefault="00430348" w:rsidP="00430348">
      <w:pPr>
        <w:rPr>
          <w:rFonts w:asciiTheme="minorHAnsi" w:hAnsiTheme="minorHAnsi"/>
        </w:rPr>
      </w:pPr>
      <w:r>
        <w:t>L’esecuzione di un contratto si compone di</w:t>
      </w:r>
      <w:r w:rsidRPr="00FF4451">
        <w:t xml:space="preserve"> tre momenti principali:</w:t>
      </w:r>
    </w:p>
    <w:p w14:paraId="4817A2C8" w14:textId="77777777" w:rsidR="00430348" w:rsidRPr="00FF4451" w:rsidRDefault="00430348" w:rsidP="00430348">
      <w:pPr>
        <w:pStyle w:val="Paragrafoelenco"/>
        <w:numPr>
          <w:ilvl w:val="0"/>
          <w:numId w:val="11"/>
        </w:numPr>
        <w:spacing w:before="0" w:line="264" w:lineRule="auto"/>
      </w:pPr>
      <w:r w:rsidRPr="00FF4451">
        <w:t>Stipula/sottoscrizione del contratto</w:t>
      </w:r>
      <w:r>
        <w:t xml:space="preserve"> – </w:t>
      </w:r>
      <w:r w:rsidRPr="006326D3">
        <w:rPr>
          <w:b/>
          <w:bCs/>
          <w:i/>
          <w:iCs/>
        </w:rPr>
        <w:t>scheda SC1</w:t>
      </w:r>
    </w:p>
    <w:p w14:paraId="4DCC9C63" w14:textId="77777777" w:rsidR="00430348" w:rsidRPr="00FF4451" w:rsidRDefault="00430348" w:rsidP="00430348">
      <w:pPr>
        <w:pStyle w:val="Paragrafoelenco"/>
        <w:numPr>
          <w:ilvl w:val="0"/>
          <w:numId w:val="11"/>
        </w:numPr>
        <w:spacing w:before="0" w:line="264" w:lineRule="auto"/>
      </w:pPr>
      <w:r w:rsidRPr="00FF4451">
        <w:t>Inizio dell'esecuzione</w:t>
      </w:r>
      <w:r>
        <w:t xml:space="preserve"> – </w:t>
      </w:r>
      <w:r w:rsidRPr="006326D3">
        <w:rPr>
          <w:b/>
          <w:bCs/>
          <w:i/>
          <w:iCs/>
        </w:rPr>
        <w:t>scheda I1</w:t>
      </w:r>
    </w:p>
    <w:p w14:paraId="3D98519D" w14:textId="77777777" w:rsidR="00430348" w:rsidRDefault="00430348" w:rsidP="00430348">
      <w:pPr>
        <w:pStyle w:val="Paragrafoelenco"/>
        <w:numPr>
          <w:ilvl w:val="0"/>
          <w:numId w:val="11"/>
        </w:numPr>
        <w:spacing w:before="0" w:line="264" w:lineRule="auto"/>
      </w:pPr>
      <w:r w:rsidRPr="587FE3DE">
        <w:t xml:space="preserve">Conclusione dell’esecuzione </w:t>
      </w:r>
      <w:r>
        <w:t xml:space="preserve">– </w:t>
      </w:r>
      <w:r w:rsidRPr="006326D3">
        <w:rPr>
          <w:b/>
          <w:bCs/>
          <w:i/>
          <w:iCs/>
        </w:rPr>
        <w:t xml:space="preserve">scheda </w:t>
      </w:r>
      <w:proofErr w:type="spellStart"/>
      <w:r w:rsidRPr="006326D3">
        <w:rPr>
          <w:b/>
          <w:bCs/>
          <w:i/>
          <w:iCs/>
        </w:rPr>
        <w:t>COx</w:t>
      </w:r>
      <w:proofErr w:type="spellEnd"/>
    </w:p>
    <w:p w14:paraId="177FD119" w14:textId="77777777" w:rsidR="00430348" w:rsidRPr="00FF4451" w:rsidRDefault="00430348" w:rsidP="00430348">
      <w:pPr>
        <w:rPr>
          <w:rFonts w:asciiTheme="minorHAnsi" w:hAnsiTheme="minorHAnsi"/>
        </w:rPr>
      </w:pPr>
      <w:r>
        <w:t>Questo flusso potrebbe evolversi in maniera non lineare, pertanto</w:t>
      </w:r>
      <w:r w:rsidRPr="00FF4451">
        <w:t xml:space="preserve"> po</w:t>
      </w:r>
      <w:r>
        <w:t>trebbero</w:t>
      </w:r>
      <w:r w:rsidRPr="00FF4451">
        <w:t xml:space="preserve"> innestarsi una serie di eventi facoltativi, ma sempre successivi alla stipula/sottoscrizione del contratto:</w:t>
      </w:r>
    </w:p>
    <w:p w14:paraId="1D85767D" w14:textId="77777777" w:rsidR="00430348" w:rsidRDefault="00430348" w:rsidP="00430348">
      <w:pPr>
        <w:pStyle w:val="Paragrafoelenco"/>
        <w:numPr>
          <w:ilvl w:val="0"/>
          <w:numId w:val="12"/>
        </w:numPr>
        <w:spacing w:before="0" w:line="264" w:lineRule="auto"/>
        <w:rPr>
          <w:rFonts w:eastAsia="Arial" w:cs="Arial"/>
          <w:szCs w:val="20"/>
        </w:rPr>
      </w:pPr>
      <w:r w:rsidRPr="2981D214">
        <w:rPr>
          <w:rFonts w:eastAsia="Arial" w:cs="Arial"/>
        </w:rPr>
        <w:t>rilasciare uno stato di avanzamento</w:t>
      </w:r>
      <w:r>
        <w:rPr>
          <w:rFonts w:eastAsia="Arial" w:cs="Arial"/>
        </w:rPr>
        <w:t xml:space="preserve"> – </w:t>
      </w:r>
      <w:r w:rsidRPr="006326D3">
        <w:rPr>
          <w:rFonts w:eastAsia="Arial" w:cs="Arial"/>
          <w:b/>
          <w:bCs/>
          <w:i/>
          <w:iCs/>
        </w:rPr>
        <w:t>scheda SA1</w:t>
      </w:r>
    </w:p>
    <w:p w14:paraId="241F5B0D" w14:textId="77777777" w:rsidR="00430348" w:rsidRPr="006326D3" w:rsidRDefault="00430348" w:rsidP="00430348">
      <w:pPr>
        <w:pStyle w:val="Paragrafoelenco"/>
        <w:numPr>
          <w:ilvl w:val="0"/>
          <w:numId w:val="12"/>
        </w:numPr>
        <w:spacing w:before="0" w:line="264" w:lineRule="auto"/>
        <w:rPr>
          <w:rFonts w:eastAsia="Arial" w:cs="Arial"/>
          <w:b/>
          <w:bCs/>
          <w:i/>
          <w:iCs/>
        </w:rPr>
      </w:pPr>
      <w:r w:rsidRPr="2981D214">
        <w:rPr>
          <w:rFonts w:eastAsia="Arial" w:cs="Arial"/>
        </w:rPr>
        <w:t>effettuare delle modifiche contrattuali</w:t>
      </w:r>
      <w:r>
        <w:rPr>
          <w:rFonts w:eastAsia="Arial" w:cs="Arial"/>
        </w:rPr>
        <w:t xml:space="preserve"> – </w:t>
      </w:r>
      <w:r w:rsidRPr="006326D3">
        <w:rPr>
          <w:rFonts w:eastAsia="Arial" w:cs="Arial"/>
          <w:b/>
          <w:bCs/>
          <w:i/>
          <w:iCs/>
        </w:rPr>
        <w:t xml:space="preserve">schede </w:t>
      </w:r>
      <w:proofErr w:type="spellStart"/>
      <w:r w:rsidRPr="006326D3">
        <w:rPr>
          <w:rFonts w:eastAsia="Arial" w:cs="Arial"/>
          <w:b/>
          <w:bCs/>
          <w:i/>
          <w:iCs/>
        </w:rPr>
        <w:t>Mx</w:t>
      </w:r>
      <w:proofErr w:type="spellEnd"/>
      <w:r w:rsidRPr="006326D3">
        <w:rPr>
          <w:rFonts w:eastAsia="Arial" w:cs="Arial"/>
          <w:b/>
          <w:bCs/>
          <w:i/>
          <w:iCs/>
        </w:rPr>
        <w:t>/Mx_40</w:t>
      </w:r>
    </w:p>
    <w:p w14:paraId="61F4B9B1" w14:textId="77777777" w:rsidR="00430348" w:rsidRDefault="00430348" w:rsidP="00430348">
      <w:pPr>
        <w:pStyle w:val="Paragrafoelenco"/>
        <w:numPr>
          <w:ilvl w:val="0"/>
          <w:numId w:val="12"/>
        </w:numPr>
        <w:spacing w:before="0" w:line="264" w:lineRule="auto"/>
        <w:jc w:val="left"/>
        <w:rPr>
          <w:rFonts w:eastAsia="Arial" w:cs="Arial"/>
        </w:rPr>
      </w:pPr>
      <w:r w:rsidRPr="2981D214">
        <w:rPr>
          <w:rFonts w:eastAsia="Arial" w:cs="Arial"/>
        </w:rPr>
        <w:t>stipulare un subappalto</w:t>
      </w:r>
      <w:r>
        <w:rPr>
          <w:rFonts w:eastAsia="Arial" w:cs="Arial"/>
        </w:rPr>
        <w:t xml:space="preserve"> – </w:t>
      </w:r>
      <w:r w:rsidRPr="006326D3">
        <w:rPr>
          <w:rFonts w:eastAsia="Arial" w:cs="Arial"/>
          <w:b/>
          <w:bCs/>
          <w:i/>
          <w:iCs/>
        </w:rPr>
        <w:t>Schede RSU1- ES1 – CS1</w:t>
      </w:r>
    </w:p>
    <w:p w14:paraId="0484AF72" w14:textId="77777777" w:rsidR="00430348" w:rsidRPr="00002C1A" w:rsidRDefault="00430348" w:rsidP="00430348">
      <w:pPr>
        <w:pStyle w:val="Paragrafoelenco"/>
        <w:numPr>
          <w:ilvl w:val="0"/>
          <w:numId w:val="12"/>
        </w:numPr>
        <w:spacing w:before="0" w:line="264" w:lineRule="auto"/>
        <w:jc w:val="left"/>
        <w:rPr>
          <w:rFonts w:eastAsia="Arial" w:cs="Arial"/>
        </w:rPr>
      </w:pPr>
      <w:r w:rsidRPr="00D82B99">
        <w:rPr>
          <w:rFonts w:eastAsia="Arial" w:cs="Arial"/>
        </w:rPr>
        <w:t>sospen</w:t>
      </w:r>
      <w:r>
        <w:rPr>
          <w:rFonts w:eastAsia="Arial" w:cs="Arial"/>
        </w:rPr>
        <w:t xml:space="preserve">sione e </w:t>
      </w:r>
      <w:r w:rsidRPr="00D82B99">
        <w:rPr>
          <w:rFonts w:eastAsia="Arial" w:cs="Arial"/>
        </w:rPr>
        <w:t>successiva ripre</w:t>
      </w:r>
      <w:r>
        <w:rPr>
          <w:rFonts w:eastAsia="Arial" w:cs="Arial"/>
        </w:rPr>
        <w:t>sa</w:t>
      </w:r>
      <w:r w:rsidRPr="00D82B99">
        <w:rPr>
          <w:rFonts w:eastAsia="Arial" w:cs="Arial"/>
        </w:rPr>
        <w:t xml:space="preserve"> </w:t>
      </w:r>
      <w:r>
        <w:rPr>
          <w:rFonts w:eastAsia="Arial" w:cs="Arial"/>
        </w:rPr>
        <w:t>del</w:t>
      </w:r>
      <w:r w:rsidRPr="00D82B99">
        <w:rPr>
          <w:rFonts w:eastAsia="Arial" w:cs="Arial"/>
        </w:rPr>
        <w:t>l’esecuzione</w:t>
      </w:r>
      <w:r>
        <w:rPr>
          <w:rFonts w:eastAsia="Arial" w:cs="Arial"/>
        </w:rPr>
        <w:t xml:space="preserve"> – </w:t>
      </w:r>
      <w:r w:rsidRPr="006326D3">
        <w:rPr>
          <w:rFonts w:eastAsia="Arial" w:cs="Arial"/>
          <w:b/>
          <w:bCs/>
          <w:i/>
          <w:iCs/>
        </w:rPr>
        <w:t>schede SO1 – SQ1 – RI1</w:t>
      </w:r>
      <w:r>
        <w:rPr>
          <w:rFonts w:eastAsia="Arial" w:cs="Arial"/>
        </w:rPr>
        <w:t xml:space="preserve"> </w:t>
      </w:r>
    </w:p>
    <w:p w14:paraId="714B4A5B" w14:textId="77777777" w:rsidR="00430348" w:rsidRPr="00173B85" w:rsidRDefault="00430348" w:rsidP="00430348">
      <w:pPr>
        <w:pStyle w:val="Paragrafoelenco"/>
        <w:numPr>
          <w:ilvl w:val="0"/>
          <w:numId w:val="12"/>
        </w:numPr>
        <w:spacing w:before="0" w:line="264" w:lineRule="auto"/>
        <w:jc w:val="left"/>
        <w:rPr>
          <w:rFonts w:eastAsia="Arial" w:cs="Arial"/>
        </w:rPr>
      </w:pPr>
      <w:r w:rsidRPr="00D82B99">
        <w:rPr>
          <w:rFonts w:eastAsia="Arial" w:cs="Arial"/>
        </w:rPr>
        <w:t>presentare istanza di recesso</w:t>
      </w:r>
      <w:r>
        <w:rPr>
          <w:rFonts w:eastAsia="Arial" w:cs="Arial"/>
        </w:rPr>
        <w:t xml:space="preserve"> – </w:t>
      </w:r>
      <w:r w:rsidRPr="006326D3">
        <w:rPr>
          <w:rFonts w:eastAsia="Arial" w:cs="Arial"/>
          <w:b/>
          <w:bCs/>
          <w:i/>
          <w:iCs/>
        </w:rPr>
        <w:t>scheda IR1</w:t>
      </w:r>
    </w:p>
    <w:p w14:paraId="707069C2" w14:textId="77777777" w:rsidR="00430348" w:rsidRPr="00173B85" w:rsidRDefault="00430348" w:rsidP="00430348">
      <w:pPr>
        <w:pStyle w:val="Paragrafoelenco"/>
        <w:numPr>
          <w:ilvl w:val="0"/>
          <w:numId w:val="12"/>
        </w:numPr>
        <w:spacing w:before="0" w:line="264" w:lineRule="auto"/>
        <w:jc w:val="left"/>
        <w:rPr>
          <w:rFonts w:eastAsia="Arial" w:cs="Arial"/>
        </w:rPr>
      </w:pPr>
      <w:r>
        <w:rPr>
          <w:rFonts w:eastAsia="Arial" w:cs="Arial"/>
        </w:rPr>
        <w:t>concludere</w:t>
      </w:r>
      <w:r w:rsidRPr="00D82B99">
        <w:rPr>
          <w:rFonts w:eastAsia="Arial" w:cs="Arial"/>
        </w:rPr>
        <w:t xml:space="preserve"> un accordo bonario</w:t>
      </w:r>
      <w:r>
        <w:rPr>
          <w:rFonts w:eastAsia="Arial" w:cs="Arial"/>
        </w:rPr>
        <w:t xml:space="preserve"> – </w:t>
      </w:r>
      <w:r w:rsidRPr="006326D3">
        <w:rPr>
          <w:rFonts w:eastAsia="Arial" w:cs="Arial"/>
          <w:b/>
          <w:bCs/>
          <w:i/>
          <w:iCs/>
        </w:rPr>
        <w:t>scheda AC1</w:t>
      </w:r>
    </w:p>
    <w:p w14:paraId="23963C7A" w14:textId="77777777" w:rsidR="00430348" w:rsidRDefault="00430348" w:rsidP="00430348">
      <w:pPr>
        <w:pStyle w:val="Paragrafoelenco"/>
        <w:numPr>
          <w:ilvl w:val="0"/>
          <w:numId w:val="12"/>
        </w:numPr>
        <w:spacing w:before="0" w:line="264" w:lineRule="auto"/>
        <w:jc w:val="left"/>
        <w:rPr>
          <w:rFonts w:eastAsia="Arial" w:cs="Arial"/>
        </w:rPr>
      </w:pPr>
      <w:r w:rsidRPr="00D82B99">
        <w:rPr>
          <w:rFonts w:eastAsia="Arial" w:cs="Arial"/>
        </w:rPr>
        <w:t>variare i dati dell’aggiudicatario</w:t>
      </w:r>
      <w:r>
        <w:rPr>
          <w:rFonts w:eastAsia="Arial" w:cs="Arial"/>
        </w:rPr>
        <w:t xml:space="preserve"> – </w:t>
      </w:r>
      <w:r w:rsidRPr="006326D3">
        <w:rPr>
          <w:rFonts w:eastAsia="Arial" w:cs="Arial"/>
          <w:b/>
          <w:bCs/>
          <w:i/>
          <w:iCs/>
        </w:rPr>
        <w:t>scheda S4</w:t>
      </w:r>
    </w:p>
    <w:p w14:paraId="559AD7AE" w14:textId="77777777" w:rsidR="00430348" w:rsidRDefault="00430348" w:rsidP="00430348">
      <w:pPr>
        <w:pStyle w:val="Paragrafoelenco"/>
        <w:numPr>
          <w:ilvl w:val="0"/>
          <w:numId w:val="12"/>
        </w:numPr>
        <w:spacing w:before="0" w:line="264" w:lineRule="auto"/>
        <w:jc w:val="left"/>
        <w:rPr>
          <w:rFonts w:eastAsia="Arial" w:cs="Arial"/>
        </w:rPr>
      </w:pPr>
      <w:r w:rsidRPr="2981D214">
        <w:rPr>
          <w:rFonts w:eastAsia="Arial" w:cs="Arial"/>
        </w:rPr>
        <w:t>eseguire un collaudo</w:t>
      </w:r>
      <w:r>
        <w:rPr>
          <w:rFonts w:eastAsia="Arial" w:cs="Arial"/>
        </w:rPr>
        <w:t xml:space="preserve"> – </w:t>
      </w:r>
      <w:r w:rsidRPr="006326D3">
        <w:rPr>
          <w:rFonts w:eastAsia="Arial" w:cs="Arial"/>
          <w:b/>
          <w:bCs/>
          <w:i/>
          <w:iCs/>
        </w:rPr>
        <w:t>scheda CL1</w:t>
      </w:r>
    </w:p>
    <w:p w14:paraId="3051135E" w14:textId="77777777" w:rsidR="00430348" w:rsidRDefault="00430348" w:rsidP="00430348">
      <w:pPr>
        <w:rPr>
          <w:rFonts w:eastAsia="Arial" w:cs="Arial"/>
        </w:rPr>
      </w:pPr>
      <w:r>
        <w:rPr>
          <w:rFonts w:eastAsia="Arial" w:cs="Arial"/>
        </w:rPr>
        <w:lastRenderedPageBreak/>
        <w:t xml:space="preserve">Per tutti questi eventi sono previste adeguate schede di comunicazione che vengono strutturate tramite la compilazione a video dei campi che le compongono e successivamente inviate tramite l’esplicito comando “Invio”. </w:t>
      </w:r>
    </w:p>
    <w:p w14:paraId="3160B8DE" w14:textId="77777777" w:rsidR="00430348" w:rsidRDefault="00430348" w:rsidP="00430348">
      <w:pPr>
        <w:keepNext/>
      </w:pPr>
      <w:r>
        <w:rPr>
          <w:rFonts w:eastAsia="Arial" w:cs="Arial"/>
          <w:noProof/>
        </w:rPr>
        <w:drawing>
          <wp:inline distT="0" distB="0" distL="0" distR="0" wp14:anchorId="5CBDF196" wp14:editId="7DE9DF3B">
            <wp:extent cx="6116320" cy="2259965"/>
            <wp:effectExtent l="19050" t="19050" r="17780" b="26035"/>
            <wp:docPr id="757542963" name="Immagine 7" descr="Immagine che contiene testo, Carattere,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42963" name="Immagine 7" descr="Immagine che contiene testo, Carattere, schermata, numero&#10;&#10;Descrizione generata automaticamente"/>
                    <pic:cNvPicPr/>
                  </pic:nvPicPr>
                  <pic:blipFill>
                    <a:blip r:embed="rId36"/>
                    <a:stretch>
                      <a:fillRect/>
                    </a:stretch>
                  </pic:blipFill>
                  <pic:spPr>
                    <a:xfrm>
                      <a:off x="0" y="0"/>
                      <a:ext cx="6116320" cy="2259965"/>
                    </a:xfrm>
                    <a:prstGeom prst="rect">
                      <a:avLst/>
                    </a:prstGeom>
                    <a:ln>
                      <a:solidFill>
                        <a:schemeClr val="accent1">
                          <a:lumMod val="75000"/>
                        </a:schemeClr>
                      </a:solidFill>
                    </a:ln>
                  </pic:spPr>
                </pic:pic>
              </a:graphicData>
            </a:graphic>
          </wp:inline>
        </w:drawing>
      </w:r>
    </w:p>
    <w:p w14:paraId="66A0ED92" w14:textId="77777777" w:rsidR="00430348" w:rsidRDefault="00430348" w:rsidP="00430348">
      <w:pPr>
        <w:pStyle w:val="Didascalia"/>
        <w:jc w:val="center"/>
        <w:rPr>
          <w:rFonts w:eastAsia="Arial" w:cs="Arial"/>
        </w:rPr>
      </w:pPr>
      <w:bookmarkStart w:id="61" w:name="_Toc187329426"/>
      <w:bookmarkStart w:id="62" w:name="_Toc187334688"/>
      <w:r>
        <w:t xml:space="preserve">Figura </w:t>
      </w:r>
      <w:r>
        <w:fldChar w:fldCharType="begin"/>
      </w:r>
      <w:r>
        <w:instrText xml:space="preserve"> SEQ Figura \* ARABIC </w:instrText>
      </w:r>
      <w:r>
        <w:fldChar w:fldCharType="separate"/>
      </w:r>
      <w:r>
        <w:rPr>
          <w:noProof/>
        </w:rPr>
        <w:t>23</w:t>
      </w:r>
      <w:r>
        <w:rPr>
          <w:noProof/>
        </w:rPr>
        <w:fldChar w:fldCharType="end"/>
      </w:r>
      <w:r>
        <w:t xml:space="preserve"> - Stato di avanzamento</w:t>
      </w:r>
      <w:bookmarkEnd w:id="61"/>
      <w:bookmarkEnd w:id="62"/>
    </w:p>
    <w:p w14:paraId="46C6DA79" w14:textId="77777777" w:rsidR="00430348" w:rsidRDefault="00430348" w:rsidP="00430348">
      <w:r>
        <w:rPr>
          <w:rFonts w:eastAsia="Arial" w:cs="Arial"/>
        </w:rPr>
        <w:t>N</w:t>
      </w:r>
      <w:r>
        <w:t xml:space="preserve">ella relativa sezione </w:t>
      </w:r>
      <w:r w:rsidRPr="003B649D">
        <w:rPr>
          <w:b/>
          <w:bCs/>
        </w:rPr>
        <w:t>Cronologia PCP</w:t>
      </w:r>
      <w:r>
        <w:t xml:space="preserve"> vengono storicizzate le operazioni previste:</w:t>
      </w:r>
    </w:p>
    <w:p w14:paraId="55B82507" w14:textId="77777777" w:rsidR="00430348" w:rsidRDefault="00430348" w:rsidP="00430348">
      <w:pPr>
        <w:pStyle w:val="Paragrafoelenco"/>
        <w:numPr>
          <w:ilvl w:val="0"/>
          <w:numId w:val="8"/>
        </w:numPr>
      </w:pPr>
      <w:r>
        <w:t>Crea-Scheda;</w:t>
      </w:r>
    </w:p>
    <w:p w14:paraId="14716BEA" w14:textId="77777777" w:rsidR="00430348" w:rsidRDefault="00430348" w:rsidP="00430348">
      <w:pPr>
        <w:pStyle w:val="Paragrafoelenco"/>
        <w:numPr>
          <w:ilvl w:val="0"/>
          <w:numId w:val="8"/>
        </w:numPr>
      </w:pPr>
      <w:r>
        <w:t>Conferma-scheda;</w:t>
      </w:r>
    </w:p>
    <w:p w14:paraId="5E45B8D6" w14:textId="77777777" w:rsidR="00430348" w:rsidRDefault="00430348" w:rsidP="00430348">
      <w:pPr>
        <w:pStyle w:val="Paragrafoelenco"/>
        <w:numPr>
          <w:ilvl w:val="0"/>
          <w:numId w:val="8"/>
        </w:numPr>
      </w:pPr>
      <w:r>
        <w:t>Esito-operazione.</w:t>
      </w:r>
    </w:p>
    <w:p w14:paraId="33D0D8DD" w14:textId="77777777" w:rsidR="00430348" w:rsidRDefault="00430348" w:rsidP="00430348">
      <w:pPr>
        <w:pStyle w:val="Paragrafoelenco"/>
      </w:pPr>
    </w:p>
    <w:p w14:paraId="6E1C5812" w14:textId="77777777" w:rsidR="00430348" w:rsidRDefault="00430348" w:rsidP="00430348">
      <w:pPr>
        <w:pStyle w:val="Paragrafoelenco"/>
        <w:keepNext/>
        <w:ind w:left="0"/>
        <w:jc w:val="center"/>
      </w:pPr>
      <w:r>
        <w:rPr>
          <w:noProof/>
        </w:rPr>
        <w:drawing>
          <wp:inline distT="0" distB="0" distL="0" distR="0" wp14:anchorId="1025CF2D" wp14:editId="506D2F11">
            <wp:extent cx="6116320" cy="1737360"/>
            <wp:effectExtent l="19050" t="19050" r="17780" b="15240"/>
            <wp:docPr id="1521369931" name="Immagine 6"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69931" name="Immagine 6" descr="Immagine che contiene testo, schermata, numero, Carattere&#10;&#10;Descrizione generata automaticamente"/>
                    <pic:cNvPicPr/>
                  </pic:nvPicPr>
                  <pic:blipFill>
                    <a:blip r:embed="rId37"/>
                    <a:stretch>
                      <a:fillRect/>
                    </a:stretch>
                  </pic:blipFill>
                  <pic:spPr>
                    <a:xfrm>
                      <a:off x="0" y="0"/>
                      <a:ext cx="6116320" cy="1737360"/>
                    </a:xfrm>
                    <a:prstGeom prst="rect">
                      <a:avLst/>
                    </a:prstGeom>
                    <a:ln>
                      <a:solidFill>
                        <a:srgbClr val="0070C0"/>
                      </a:solidFill>
                    </a:ln>
                  </pic:spPr>
                </pic:pic>
              </a:graphicData>
            </a:graphic>
          </wp:inline>
        </w:drawing>
      </w:r>
    </w:p>
    <w:p w14:paraId="506B96CF" w14:textId="77777777" w:rsidR="00430348" w:rsidRDefault="00430348" w:rsidP="00430348">
      <w:pPr>
        <w:pStyle w:val="Didascalia"/>
        <w:jc w:val="center"/>
      </w:pPr>
      <w:bookmarkStart w:id="63" w:name="_Toc187329427"/>
      <w:bookmarkStart w:id="64" w:name="_Toc187334689"/>
      <w:r>
        <w:t xml:space="preserve">Figura </w:t>
      </w:r>
      <w:r>
        <w:fldChar w:fldCharType="begin"/>
      </w:r>
      <w:r>
        <w:instrText xml:space="preserve"> SEQ Figura \* ARABIC </w:instrText>
      </w:r>
      <w:r>
        <w:fldChar w:fldCharType="separate"/>
      </w:r>
      <w:r>
        <w:rPr>
          <w:noProof/>
        </w:rPr>
        <w:t>24</w:t>
      </w:r>
      <w:r>
        <w:rPr>
          <w:noProof/>
        </w:rPr>
        <w:fldChar w:fldCharType="end"/>
      </w:r>
      <w:r>
        <w:t xml:space="preserve"> - Cronologia PCP - esecuzione</w:t>
      </w:r>
      <w:bookmarkEnd w:id="63"/>
      <w:bookmarkEnd w:id="64"/>
    </w:p>
    <w:p w14:paraId="23D8B46C" w14:textId="77777777" w:rsidR="00657848" w:rsidRDefault="00657848" w:rsidP="00657848"/>
    <w:p w14:paraId="31126E0D" w14:textId="77777777" w:rsidR="00657848" w:rsidRDefault="00657848" w:rsidP="00657848"/>
    <w:p w14:paraId="7584E689" w14:textId="1CF242BA" w:rsidR="00657848" w:rsidRDefault="00657848" w:rsidP="00657848"/>
    <w:p w14:paraId="14F6A1BB" w14:textId="77777777" w:rsidR="00657848" w:rsidRDefault="00657848">
      <w:pPr>
        <w:spacing w:before="0" w:after="160" w:line="259" w:lineRule="auto"/>
        <w:jc w:val="left"/>
      </w:pPr>
      <w:r>
        <w:br w:type="page"/>
      </w:r>
    </w:p>
    <w:p w14:paraId="6C79EFD2" w14:textId="703B907B" w:rsidR="00657848" w:rsidRDefault="00657848" w:rsidP="00657848">
      <w:pPr>
        <w:pStyle w:val="Titolo1"/>
      </w:pPr>
      <w:bookmarkStart w:id="65" w:name="_Toc154763165"/>
      <w:bookmarkStart w:id="66" w:name="_Toc187338483"/>
      <w:r>
        <w:lastRenderedPageBreak/>
        <w:t>Indice delle figure</w:t>
      </w:r>
      <w:bookmarkEnd w:id="65"/>
      <w:bookmarkEnd w:id="66"/>
    </w:p>
    <w:p w14:paraId="7AE81A56" w14:textId="7CFBD9C9" w:rsidR="002D0DFE" w:rsidRPr="00EA64C2" w:rsidRDefault="00C2648D">
      <w:pPr>
        <w:pStyle w:val="Indicedellefigure"/>
        <w:tabs>
          <w:tab w:val="right" w:leader="dot" w:pos="9622"/>
        </w:tabs>
        <w:rPr>
          <w:rFonts w:asciiTheme="minorHAnsi" w:hAnsiTheme="minorHAnsi"/>
          <w:i/>
          <w:iCs/>
          <w:noProof/>
          <w:kern w:val="2"/>
          <w:sz w:val="24"/>
          <w:szCs w:val="24"/>
          <w:lang w:eastAsia="it-IT"/>
          <w14:ligatures w14:val="standardContextual"/>
        </w:rPr>
      </w:pPr>
      <w:r w:rsidRPr="00EA64C2">
        <w:rPr>
          <w:i/>
          <w:iCs/>
        </w:rPr>
        <w:fldChar w:fldCharType="begin"/>
      </w:r>
      <w:r w:rsidRPr="00EA64C2">
        <w:rPr>
          <w:i/>
          <w:iCs/>
        </w:rPr>
        <w:instrText xml:space="preserve"> TOC \h \z \c "Figura" </w:instrText>
      </w:r>
      <w:r w:rsidRPr="00EA64C2">
        <w:rPr>
          <w:i/>
          <w:iCs/>
        </w:rPr>
        <w:fldChar w:fldCharType="separate"/>
      </w:r>
      <w:hyperlink w:anchor="_Toc187334666" w:history="1">
        <w:r w:rsidR="002D0DFE" w:rsidRPr="00EA64C2">
          <w:rPr>
            <w:rStyle w:val="Collegamentoipertestuale"/>
            <w:i/>
            <w:iCs/>
            <w:noProof/>
          </w:rPr>
          <w:t>Figura 1 – Sezioni Interoperabilità e Cronologia PCP</w:t>
        </w:r>
        <w:r w:rsidR="002D0DFE" w:rsidRPr="00EA64C2">
          <w:rPr>
            <w:i/>
            <w:iCs/>
            <w:noProof/>
            <w:webHidden/>
          </w:rPr>
          <w:tab/>
        </w:r>
        <w:r w:rsidR="002D0DFE" w:rsidRPr="00EA64C2">
          <w:rPr>
            <w:i/>
            <w:iCs/>
            <w:noProof/>
            <w:webHidden/>
          </w:rPr>
          <w:fldChar w:fldCharType="begin"/>
        </w:r>
        <w:r w:rsidR="002D0DFE" w:rsidRPr="00EA64C2">
          <w:rPr>
            <w:i/>
            <w:iCs/>
            <w:noProof/>
            <w:webHidden/>
          </w:rPr>
          <w:instrText xml:space="preserve"> PAGEREF _Toc187334666 \h </w:instrText>
        </w:r>
        <w:r w:rsidR="002D0DFE" w:rsidRPr="00EA64C2">
          <w:rPr>
            <w:i/>
            <w:iCs/>
            <w:noProof/>
            <w:webHidden/>
          </w:rPr>
        </w:r>
        <w:r w:rsidR="002D0DFE" w:rsidRPr="00EA64C2">
          <w:rPr>
            <w:i/>
            <w:iCs/>
            <w:noProof/>
            <w:webHidden/>
          </w:rPr>
          <w:fldChar w:fldCharType="separate"/>
        </w:r>
        <w:r w:rsidR="002D0DFE" w:rsidRPr="00EA64C2">
          <w:rPr>
            <w:i/>
            <w:iCs/>
            <w:noProof/>
            <w:webHidden/>
          </w:rPr>
          <w:t>3</w:t>
        </w:r>
        <w:r w:rsidR="002D0DFE" w:rsidRPr="00EA64C2">
          <w:rPr>
            <w:i/>
            <w:iCs/>
            <w:noProof/>
            <w:webHidden/>
          </w:rPr>
          <w:fldChar w:fldCharType="end"/>
        </w:r>
      </w:hyperlink>
    </w:p>
    <w:p w14:paraId="35474530" w14:textId="1643695B"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67" w:history="1">
        <w:r w:rsidRPr="00EA64C2">
          <w:rPr>
            <w:rStyle w:val="Collegamentoipertestuale"/>
            <w:i/>
            <w:iCs/>
            <w:noProof/>
          </w:rPr>
          <w:t>Figura 2 - Voci non editabili</w:t>
        </w:r>
        <w:r w:rsidRPr="00EA64C2">
          <w:rPr>
            <w:i/>
            <w:iCs/>
            <w:noProof/>
            <w:webHidden/>
          </w:rPr>
          <w:tab/>
        </w:r>
        <w:r w:rsidRPr="00EA64C2">
          <w:rPr>
            <w:i/>
            <w:iCs/>
            <w:noProof/>
            <w:webHidden/>
          </w:rPr>
          <w:fldChar w:fldCharType="begin"/>
        </w:r>
        <w:r w:rsidRPr="00EA64C2">
          <w:rPr>
            <w:i/>
            <w:iCs/>
            <w:noProof/>
            <w:webHidden/>
          </w:rPr>
          <w:instrText xml:space="preserve"> PAGEREF _Toc187334667 \h </w:instrText>
        </w:r>
        <w:r w:rsidRPr="00EA64C2">
          <w:rPr>
            <w:i/>
            <w:iCs/>
            <w:noProof/>
            <w:webHidden/>
          </w:rPr>
        </w:r>
        <w:r w:rsidRPr="00EA64C2">
          <w:rPr>
            <w:i/>
            <w:iCs/>
            <w:noProof/>
            <w:webHidden/>
          </w:rPr>
          <w:fldChar w:fldCharType="separate"/>
        </w:r>
        <w:r w:rsidRPr="00EA64C2">
          <w:rPr>
            <w:i/>
            <w:iCs/>
            <w:noProof/>
            <w:webHidden/>
          </w:rPr>
          <w:t>4</w:t>
        </w:r>
        <w:r w:rsidRPr="00EA64C2">
          <w:rPr>
            <w:i/>
            <w:iCs/>
            <w:noProof/>
            <w:webHidden/>
          </w:rPr>
          <w:fldChar w:fldCharType="end"/>
        </w:r>
      </w:hyperlink>
    </w:p>
    <w:p w14:paraId="0A36044E" w14:textId="1865D923"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68" w:history="1">
        <w:r w:rsidRPr="00EA64C2">
          <w:rPr>
            <w:rStyle w:val="Collegamentoipertestuale"/>
            <w:i/>
            <w:iCs/>
            <w:noProof/>
          </w:rPr>
          <w:t>Figura 4 - Area Procedura</w:t>
        </w:r>
        <w:r w:rsidRPr="00EA64C2">
          <w:rPr>
            <w:i/>
            <w:iCs/>
            <w:noProof/>
            <w:webHidden/>
          </w:rPr>
          <w:tab/>
        </w:r>
        <w:r w:rsidRPr="00EA64C2">
          <w:rPr>
            <w:i/>
            <w:iCs/>
            <w:noProof/>
            <w:webHidden/>
          </w:rPr>
          <w:fldChar w:fldCharType="begin"/>
        </w:r>
        <w:r w:rsidRPr="00EA64C2">
          <w:rPr>
            <w:i/>
            <w:iCs/>
            <w:noProof/>
            <w:webHidden/>
          </w:rPr>
          <w:instrText xml:space="preserve"> PAGEREF _Toc187334668 \h </w:instrText>
        </w:r>
        <w:r w:rsidRPr="00EA64C2">
          <w:rPr>
            <w:i/>
            <w:iCs/>
            <w:noProof/>
            <w:webHidden/>
          </w:rPr>
        </w:r>
        <w:r w:rsidRPr="00EA64C2">
          <w:rPr>
            <w:i/>
            <w:iCs/>
            <w:noProof/>
            <w:webHidden/>
          </w:rPr>
          <w:fldChar w:fldCharType="separate"/>
        </w:r>
        <w:r w:rsidRPr="00EA64C2">
          <w:rPr>
            <w:i/>
            <w:iCs/>
            <w:noProof/>
            <w:webHidden/>
          </w:rPr>
          <w:t>4</w:t>
        </w:r>
        <w:r w:rsidRPr="00EA64C2">
          <w:rPr>
            <w:i/>
            <w:iCs/>
            <w:noProof/>
            <w:webHidden/>
          </w:rPr>
          <w:fldChar w:fldCharType="end"/>
        </w:r>
      </w:hyperlink>
    </w:p>
    <w:p w14:paraId="554FCAD9" w14:textId="744803B2"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69" w:history="1">
        <w:r w:rsidRPr="00EA64C2">
          <w:rPr>
            <w:rStyle w:val="Collegamentoipertestuale"/>
            <w:i/>
            <w:iCs/>
            <w:noProof/>
          </w:rPr>
          <w:t>Figura 5 - Condizioni di gara</w:t>
        </w:r>
        <w:r w:rsidRPr="00EA64C2">
          <w:rPr>
            <w:i/>
            <w:iCs/>
            <w:noProof/>
            <w:webHidden/>
          </w:rPr>
          <w:tab/>
        </w:r>
        <w:r w:rsidRPr="00EA64C2">
          <w:rPr>
            <w:i/>
            <w:iCs/>
            <w:noProof/>
            <w:webHidden/>
          </w:rPr>
          <w:fldChar w:fldCharType="begin"/>
        </w:r>
        <w:r w:rsidRPr="00EA64C2">
          <w:rPr>
            <w:i/>
            <w:iCs/>
            <w:noProof/>
            <w:webHidden/>
          </w:rPr>
          <w:instrText xml:space="preserve"> PAGEREF _Toc187334669 \h </w:instrText>
        </w:r>
        <w:r w:rsidRPr="00EA64C2">
          <w:rPr>
            <w:i/>
            <w:iCs/>
            <w:noProof/>
            <w:webHidden/>
          </w:rPr>
        </w:r>
        <w:r w:rsidRPr="00EA64C2">
          <w:rPr>
            <w:i/>
            <w:iCs/>
            <w:noProof/>
            <w:webHidden/>
          </w:rPr>
          <w:fldChar w:fldCharType="separate"/>
        </w:r>
        <w:r w:rsidRPr="00EA64C2">
          <w:rPr>
            <w:i/>
            <w:iCs/>
            <w:noProof/>
            <w:webHidden/>
          </w:rPr>
          <w:t>5</w:t>
        </w:r>
        <w:r w:rsidRPr="00EA64C2">
          <w:rPr>
            <w:i/>
            <w:iCs/>
            <w:noProof/>
            <w:webHidden/>
          </w:rPr>
          <w:fldChar w:fldCharType="end"/>
        </w:r>
      </w:hyperlink>
    </w:p>
    <w:p w14:paraId="7125CE9B" w14:textId="6C662EAC"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0" w:history="1">
        <w:r w:rsidRPr="00EA64C2">
          <w:rPr>
            <w:rStyle w:val="Collegamentoipertestuale"/>
            <w:i/>
            <w:iCs/>
            <w:noProof/>
          </w:rPr>
          <w:t>Figura 6 - Altre info</w:t>
        </w:r>
        <w:r w:rsidRPr="00EA64C2">
          <w:rPr>
            <w:i/>
            <w:iCs/>
            <w:noProof/>
            <w:webHidden/>
          </w:rPr>
          <w:tab/>
        </w:r>
        <w:r w:rsidRPr="00EA64C2">
          <w:rPr>
            <w:i/>
            <w:iCs/>
            <w:noProof/>
            <w:webHidden/>
          </w:rPr>
          <w:fldChar w:fldCharType="begin"/>
        </w:r>
        <w:r w:rsidRPr="00EA64C2">
          <w:rPr>
            <w:i/>
            <w:iCs/>
            <w:noProof/>
            <w:webHidden/>
          </w:rPr>
          <w:instrText xml:space="preserve"> PAGEREF _Toc187334670 \h </w:instrText>
        </w:r>
        <w:r w:rsidRPr="00EA64C2">
          <w:rPr>
            <w:i/>
            <w:iCs/>
            <w:noProof/>
            <w:webHidden/>
          </w:rPr>
        </w:r>
        <w:r w:rsidRPr="00EA64C2">
          <w:rPr>
            <w:i/>
            <w:iCs/>
            <w:noProof/>
            <w:webHidden/>
          </w:rPr>
          <w:fldChar w:fldCharType="separate"/>
        </w:r>
        <w:r w:rsidRPr="00EA64C2">
          <w:rPr>
            <w:i/>
            <w:iCs/>
            <w:noProof/>
            <w:webHidden/>
          </w:rPr>
          <w:t>6</w:t>
        </w:r>
        <w:r w:rsidRPr="00EA64C2">
          <w:rPr>
            <w:i/>
            <w:iCs/>
            <w:noProof/>
            <w:webHidden/>
          </w:rPr>
          <w:fldChar w:fldCharType="end"/>
        </w:r>
      </w:hyperlink>
    </w:p>
    <w:p w14:paraId="5274001A" w14:textId="2A73C304"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1" w:history="1">
        <w:r w:rsidRPr="00EA64C2">
          <w:rPr>
            <w:rStyle w:val="Collegamentoipertestuale"/>
            <w:i/>
            <w:iCs/>
            <w:noProof/>
          </w:rPr>
          <w:t>Figura 7 - Altre info</w:t>
        </w:r>
        <w:r w:rsidRPr="00EA64C2">
          <w:rPr>
            <w:i/>
            <w:iCs/>
            <w:noProof/>
            <w:webHidden/>
          </w:rPr>
          <w:tab/>
        </w:r>
        <w:r w:rsidRPr="00EA64C2">
          <w:rPr>
            <w:i/>
            <w:iCs/>
            <w:noProof/>
            <w:webHidden/>
          </w:rPr>
          <w:fldChar w:fldCharType="begin"/>
        </w:r>
        <w:r w:rsidRPr="00EA64C2">
          <w:rPr>
            <w:i/>
            <w:iCs/>
            <w:noProof/>
            <w:webHidden/>
          </w:rPr>
          <w:instrText xml:space="preserve"> PAGEREF _Toc187334671 \h </w:instrText>
        </w:r>
        <w:r w:rsidRPr="00EA64C2">
          <w:rPr>
            <w:i/>
            <w:iCs/>
            <w:noProof/>
            <w:webHidden/>
          </w:rPr>
        </w:r>
        <w:r w:rsidRPr="00EA64C2">
          <w:rPr>
            <w:i/>
            <w:iCs/>
            <w:noProof/>
            <w:webHidden/>
          </w:rPr>
          <w:fldChar w:fldCharType="separate"/>
        </w:r>
        <w:r w:rsidRPr="00EA64C2">
          <w:rPr>
            <w:i/>
            <w:iCs/>
            <w:noProof/>
            <w:webHidden/>
          </w:rPr>
          <w:t>6</w:t>
        </w:r>
        <w:r w:rsidRPr="00EA64C2">
          <w:rPr>
            <w:i/>
            <w:iCs/>
            <w:noProof/>
            <w:webHidden/>
          </w:rPr>
          <w:fldChar w:fldCharType="end"/>
        </w:r>
      </w:hyperlink>
    </w:p>
    <w:p w14:paraId="4734BF95" w14:textId="69F43C2F"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2" w:history="1">
        <w:r w:rsidRPr="00EA64C2">
          <w:rPr>
            <w:rStyle w:val="Collegamentoipertestuale"/>
            <w:i/>
            <w:iCs/>
            <w:noProof/>
          </w:rPr>
          <w:t>Figura 8 - Interoperabilità affidamento diretto</w:t>
        </w:r>
        <w:r w:rsidRPr="00EA64C2">
          <w:rPr>
            <w:i/>
            <w:iCs/>
            <w:noProof/>
            <w:webHidden/>
          </w:rPr>
          <w:tab/>
        </w:r>
        <w:r w:rsidRPr="00EA64C2">
          <w:rPr>
            <w:i/>
            <w:iCs/>
            <w:noProof/>
            <w:webHidden/>
          </w:rPr>
          <w:fldChar w:fldCharType="begin"/>
        </w:r>
        <w:r w:rsidRPr="00EA64C2">
          <w:rPr>
            <w:i/>
            <w:iCs/>
            <w:noProof/>
            <w:webHidden/>
          </w:rPr>
          <w:instrText xml:space="preserve"> PAGEREF _Toc187334672 \h </w:instrText>
        </w:r>
        <w:r w:rsidRPr="00EA64C2">
          <w:rPr>
            <w:i/>
            <w:iCs/>
            <w:noProof/>
            <w:webHidden/>
          </w:rPr>
        </w:r>
        <w:r w:rsidRPr="00EA64C2">
          <w:rPr>
            <w:i/>
            <w:iCs/>
            <w:noProof/>
            <w:webHidden/>
          </w:rPr>
          <w:fldChar w:fldCharType="separate"/>
        </w:r>
        <w:r w:rsidRPr="00EA64C2">
          <w:rPr>
            <w:i/>
            <w:iCs/>
            <w:noProof/>
            <w:webHidden/>
          </w:rPr>
          <w:t>7</w:t>
        </w:r>
        <w:r w:rsidRPr="00EA64C2">
          <w:rPr>
            <w:i/>
            <w:iCs/>
            <w:noProof/>
            <w:webHidden/>
          </w:rPr>
          <w:fldChar w:fldCharType="end"/>
        </w:r>
      </w:hyperlink>
    </w:p>
    <w:p w14:paraId="4DA6A4AC" w14:textId="12C622C1"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3" w:history="1">
        <w:r w:rsidRPr="00EA64C2">
          <w:rPr>
            <w:rStyle w:val="Collegamentoipertestuale"/>
            <w:i/>
            <w:iCs/>
            <w:noProof/>
          </w:rPr>
          <w:t>Figura 9 - Comando mancante</w:t>
        </w:r>
        <w:r w:rsidRPr="00EA64C2">
          <w:rPr>
            <w:i/>
            <w:iCs/>
            <w:noProof/>
            <w:webHidden/>
          </w:rPr>
          <w:tab/>
        </w:r>
        <w:r w:rsidRPr="00EA64C2">
          <w:rPr>
            <w:i/>
            <w:iCs/>
            <w:noProof/>
            <w:webHidden/>
          </w:rPr>
          <w:fldChar w:fldCharType="begin"/>
        </w:r>
        <w:r w:rsidRPr="00EA64C2">
          <w:rPr>
            <w:i/>
            <w:iCs/>
            <w:noProof/>
            <w:webHidden/>
          </w:rPr>
          <w:instrText xml:space="preserve"> PAGEREF _Toc187334673 \h </w:instrText>
        </w:r>
        <w:r w:rsidRPr="00EA64C2">
          <w:rPr>
            <w:i/>
            <w:iCs/>
            <w:noProof/>
            <w:webHidden/>
          </w:rPr>
        </w:r>
        <w:r w:rsidRPr="00EA64C2">
          <w:rPr>
            <w:i/>
            <w:iCs/>
            <w:noProof/>
            <w:webHidden/>
          </w:rPr>
          <w:fldChar w:fldCharType="separate"/>
        </w:r>
        <w:r w:rsidRPr="00EA64C2">
          <w:rPr>
            <w:i/>
            <w:iCs/>
            <w:noProof/>
            <w:webHidden/>
          </w:rPr>
          <w:t>7</w:t>
        </w:r>
        <w:r w:rsidRPr="00EA64C2">
          <w:rPr>
            <w:i/>
            <w:iCs/>
            <w:noProof/>
            <w:webHidden/>
          </w:rPr>
          <w:fldChar w:fldCharType="end"/>
        </w:r>
      </w:hyperlink>
    </w:p>
    <w:p w14:paraId="0D0849C2" w14:textId="1647C2FF"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4" w:history="1">
        <w:r w:rsidRPr="00EA64C2">
          <w:rPr>
            <w:rStyle w:val="Collegamentoipertestuale"/>
            <w:i/>
            <w:iCs/>
            <w:noProof/>
          </w:rPr>
          <w:t>Figura 10 - Interoperabilità Rdo</w:t>
        </w:r>
        <w:r w:rsidRPr="00EA64C2">
          <w:rPr>
            <w:i/>
            <w:iCs/>
            <w:noProof/>
            <w:webHidden/>
          </w:rPr>
          <w:tab/>
        </w:r>
        <w:r w:rsidRPr="00EA64C2">
          <w:rPr>
            <w:i/>
            <w:iCs/>
            <w:noProof/>
            <w:webHidden/>
          </w:rPr>
          <w:fldChar w:fldCharType="begin"/>
        </w:r>
        <w:r w:rsidRPr="00EA64C2">
          <w:rPr>
            <w:i/>
            <w:iCs/>
            <w:noProof/>
            <w:webHidden/>
          </w:rPr>
          <w:instrText xml:space="preserve"> PAGEREF _Toc187334674 \h </w:instrText>
        </w:r>
        <w:r w:rsidRPr="00EA64C2">
          <w:rPr>
            <w:i/>
            <w:iCs/>
            <w:noProof/>
            <w:webHidden/>
          </w:rPr>
        </w:r>
        <w:r w:rsidRPr="00EA64C2">
          <w:rPr>
            <w:i/>
            <w:iCs/>
            <w:noProof/>
            <w:webHidden/>
          </w:rPr>
          <w:fldChar w:fldCharType="separate"/>
        </w:r>
        <w:r w:rsidRPr="00EA64C2">
          <w:rPr>
            <w:i/>
            <w:iCs/>
            <w:noProof/>
            <w:webHidden/>
          </w:rPr>
          <w:t>8</w:t>
        </w:r>
        <w:r w:rsidRPr="00EA64C2">
          <w:rPr>
            <w:i/>
            <w:iCs/>
            <w:noProof/>
            <w:webHidden/>
          </w:rPr>
          <w:fldChar w:fldCharType="end"/>
        </w:r>
      </w:hyperlink>
    </w:p>
    <w:p w14:paraId="120240D7" w14:textId="78FF8664"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5" w:history="1">
        <w:r w:rsidRPr="00EA64C2">
          <w:rPr>
            <w:rStyle w:val="Collegamentoipertestuale"/>
            <w:i/>
            <w:iCs/>
            <w:noProof/>
          </w:rPr>
          <w:t>Figura 11 - Cronologia PCP</w:t>
        </w:r>
        <w:r w:rsidRPr="00EA64C2">
          <w:rPr>
            <w:i/>
            <w:iCs/>
            <w:noProof/>
            <w:webHidden/>
          </w:rPr>
          <w:tab/>
        </w:r>
        <w:r w:rsidRPr="00EA64C2">
          <w:rPr>
            <w:i/>
            <w:iCs/>
            <w:noProof/>
            <w:webHidden/>
          </w:rPr>
          <w:fldChar w:fldCharType="begin"/>
        </w:r>
        <w:r w:rsidRPr="00EA64C2">
          <w:rPr>
            <w:i/>
            <w:iCs/>
            <w:noProof/>
            <w:webHidden/>
          </w:rPr>
          <w:instrText xml:space="preserve"> PAGEREF _Toc187334675 \h </w:instrText>
        </w:r>
        <w:r w:rsidRPr="00EA64C2">
          <w:rPr>
            <w:i/>
            <w:iCs/>
            <w:noProof/>
            <w:webHidden/>
          </w:rPr>
        </w:r>
        <w:r w:rsidRPr="00EA64C2">
          <w:rPr>
            <w:i/>
            <w:iCs/>
            <w:noProof/>
            <w:webHidden/>
          </w:rPr>
          <w:fldChar w:fldCharType="separate"/>
        </w:r>
        <w:r w:rsidRPr="00EA64C2">
          <w:rPr>
            <w:i/>
            <w:iCs/>
            <w:noProof/>
            <w:webHidden/>
          </w:rPr>
          <w:t>9</w:t>
        </w:r>
        <w:r w:rsidRPr="00EA64C2">
          <w:rPr>
            <w:i/>
            <w:iCs/>
            <w:noProof/>
            <w:webHidden/>
          </w:rPr>
          <w:fldChar w:fldCharType="end"/>
        </w:r>
      </w:hyperlink>
    </w:p>
    <w:p w14:paraId="7B7E35C5" w14:textId="5ECEFABB"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6" w:history="1">
        <w:r w:rsidRPr="00EA64C2">
          <w:rPr>
            <w:rStyle w:val="Collegamentoipertestuale"/>
            <w:i/>
            <w:iCs/>
            <w:noProof/>
          </w:rPr>
          <w:t>Figura 12 - Tabella PCP</w:t>
        </w:r>
        <w:r w:rsidRPr="00EA64C2">
          <w:rPr>
            <w:i/>
            <w:iCs/>
            <w:noProof/>
            <w:webHidden/>
          </w:rPr>
          <w:tab/>
        </w:r>
        <w:r w:rsidRPr="00EA64C2">
          <w:rPr>
            <w:i/>
            <w:iCs/>
            <w:noProof/>
            <w:webHidden/>
          </w:rPr>
          <w:fldChar w:fldCharType="begin"/>
        </w:r>
        <w:r w:rsidRPr="00EA64C2">
          <w:rPr>
            <w:i/>
            <w:iCs/>
            <w:noProof/>
            <w:webHidden/>
          </w:rPr>
          <w:instrText xml:space="preserve"> PAGEREF _Toc187334676 \h </w:instrText>
        </w:r>
        <w:r w:rsidRPr="00EA64C2">
          <w:rPr>
            <w:i/>
            <w:iCs/>
            <w:noProof/>
            <w:webHidden/>
          </w:rPr>
        </w:r>
        <w:r w:rsidRPr="00EA64C2">
          <w:rPr>
            <w:i/>
            <w:iCs/>
            <w:noProof/>
            <w:webHidden/>
          </w:rPr>
          <w:fldChar w:fldCharType="separate"/>
        </w:r>
        <w:r w:rsidRPr="00EA64C2">
          <w:rPr>
            <w:i/>
            <w:iCs/>
            <w:noProof/>
            <w:webHidden/>
          </w:rPr>
          <w:t>10</w:t>
        </w:r>
        <w:r w:rsidRPr="00EA64C2">
          <w:rPr>
            <w:i/>
            <w:iCs/>
            <w:noProof/>
            <w:webHidden/>
          </w:rPr>
          <w:fldChar w:fldCharType="end"/>
        </w:r>
      </w:hyperlink>
    </w:p>
    <w:p w14:paraId="33E1B337" w14:textId="3C3D67C2"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7" w:history="1">
        <w:r w:rsidRPr="00EA64C2">
          <w:rPr>
            <w:rStyle w:val="Collegamentoipertestuale"/>
            <w:i/>
            <w:iCs/>
            <w:noProof/>
          </w:rPr>
          <w:t>Figura 12 - Gestione PCP</w:t>
        </w:r>
        <w:r w:rsidRPr="00EA64C2">
          <w:rPr>
            <w:i/>
            <w:iCs/>
            <w:noProof/>
            <w:webHidden/>
          </w:rPr>
          <w:tab/>
        </w:r>
        <w:r w:rsidRPr="00EA64C2">
          <w:rPr>
            <w:i/>
            <w:iCs/>
            <w:noProof/>
            <w:webHidden/>
          </w:rPr>
          <w:fldChar w:fldCharType="begin"/>
        </w:r>
        <w:r w:rsidRPr="00EA64C2">
          <w:rPr>
            <w:i/>
            <w:iCs/>
            <w:noProof/>
            <w:webHidden/>
          </w:rPr>
          <w:instrText xml:space="preserve"> PAGEREF _Toc187334677 \h </w:instrText>
        </w:r>
        <w:r w:rsidRPr="00EA64C2">
          <w:rPr>
            <w:i/>
            <w:iCs/>
            <w:noProof/>
            <w:webHidden/>
          </w:rPr>
        </w:r>
        <w:r w:rsidRPr="00EA64C2">
          <w:rPr>
            <w:i/>
            <w:iCs/>
            <w:noProof/>
            <w:webHidden/>
          </w:rPr>
          <w:fldChar w:fldCharType="separate"/>
        </w:r>
        <w:r w:rsidRPr="00EA64C2">
          <w:rPr>
            <w:i/>
            <w:iCs/>
            <w:noProof/>
            <w:webHidden/>
          </w:rPr>
          <w:t>10</w:t>
        </w:r>
        <w:r w:rsidRPr="00EA64C2">
          <w:rPr>
            <w:i/>
            <w:iCs/>
            <w:noProof/>
            <w:webHidden/>
          </w:rPr>
          <w:fldChar w:fldCharType="end"/>
        </w:r>
      </w:hyperlink>
    </w:p>
    <w:p w14:paraId="74A50724" w14:textId="20D2458A"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8" w:history="1">
        <w:r w:rsidRPr="00EA64C2">
          <w:rPr>
            <w:rStyle w:val="Collegamentoipertestuale"/>
            <w:i/>
            <w:iCs/>
            <w:noProof/>
          </w:rPr>
          <w:t>Figura 13 - Conferma appalto</w:t>
        </w:r>
        <w:r w:rsidRPr="00EA64C2">
          <w:rPr>
            <w:i/>
            <w:iCs/>
            <w:noProof/>
            <w:webHidden/>
          </w:rPr>
          <w:tab/>
        </w:r>
        <w:r w:rsidRPr="00EA64C2">
          <w:rPr>
            <w:i/>
            <w:iCs/>
            <w:noProof/>
            <w:webHidden/>
          </w:rPr>
          <w:fldChar w:fldCharType="begin"/>
        </w:r>
        <w:r w:rsidRPr="00EA64C2">
          <w:rPr>
            <w:i/>
            <w:iCs/>
            <w:noProof/>
            <w:webHidden/>
          </w:rPr>
          <w:instrText xml:space="preserve"> PAGEREF _Toc187334678 \h </w:instrText>
        </w:r>
        <w:r w:rsidRPr="00EA64C2">
          <w:rPr>
            <w:i/>
            <w:iCs/>
            <w:noProof/>
            <w:webHidden/>
          </w:rPr>
        </w:r>
        <w:r w:rsidRPr="00EA64C2">
          <w:rPr>
            <w:i/>
            <w:iCs/>
            <w:noProof/>
            <w:webHidden/>
          </w:rPr>
          <w:fldChar w:fldCharType="separate"/>
        </w:r>
        <w:r w:rsidRPr="00EA64C2">
          <w:rPr>
            <w:i/>
            <w:iCs/>
            <w:noProof/>
            <w:webHidden/>
          </w:rPr>
          <w:t>11</w:t>
        </w:r>
        <w:r w:rsidRPr="00EA64C2">
          <w:rPr>
            <w:i/>
            <w:iCs/>
            <w:noProof/>
            <w:webHidden/>
          </w:rPr>
          <w:fldChar w:fldCharType="end"/>
        </w:r>
      </w:hyperlink>
    </w:p>
    <w:p w14:paraId="7A0FD8D3" w14:textId="0D6669A4"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79" w:history="1">
        <w:r w:rsidRPr="00EA64C2">
          <w:rPr>
            <w:rStyle w:val="Collegamentoipertestuale"/>
            <w:i/>
            <w:iCs/>
            <w:noProof/>
          </w:rPr>
          <w:t>Figura 14 - Id Appalto ANAC</w:t>
        </w:r>
        <w:r w:rsidRPr="00EA64C2">
          <w:rPr>
            <w:i/>
            <w:iCs/>
            <w:noProof/>
            <w:webHidden/>
          </w:rPr>
          <w:tab/>
        </w:r>
        <w:r w:rsidRPr="00EA64C2">
          <w:rPr>
            <w:i/>
            <w:iCs/>
            <w:noProof/>
            <w:webHidden/>
          </w:rPr>
          <w:fldChar w:fldCharType="begin"/>
        </w:r>
        <w:r w:rsidRPr="00EA64C2">
          <w:rPr>
            <w:i/>
            <w:iCs/>
            <w:noProof/>
            <w:webHidden/>
          </w:rPr>
          <w:instrText xml:space="preserve"> PAGEREF _Toc187334679 \h </w:instrText>
        </w:r>
        <w:r w:rsidRPr="00EA64C2">
          <w:rPr>
            <w:i/>
            <w:iCs/>
            <w:noProof/>
            <w:webHidden/>
          </w:rPr>
        </w:r>
        <w:r w:rsidRPr="00EA64C2">
          <w:rPr>
            <w:i/>
            <w:iCs/>
            <w:noProof/>
            <w:webHidden/>
          </w:rPr>
          <w:fldChar w:fldCharType="separate"/>
        </w:r>
        <w:r w:rsidRPr="00EA64C2">
          <w:rPr>
            <w:i/>
            <w:iCs/>
            <w:noProof/>
            <w:webHidden/>
          </w:rPr>
          <w:t>11</w:t>
        </w:r>
        <w:r w:rsidRPr="00EA64C2">
          <w:rPr>
            <w:i/>
            <w:iCs/>
            <w:noProof/>
            <w:webHidden/>
          </w:rPr>
          <w:fldChar w:fldCharType="end"/>
        </w:r>
      </w:hyperlink>
    </w:p>
    <w:p w14:paraId="4CFE1475" w14:textId="46EF9DEE"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0" w:history="1">
        <w:r w:rsidRPr="00EA64C2">
          <w:rPr>
            <w:rStyle w:val="Collegamentoipertestuale"/>
            <w:i/>
            <w:iCs/>
            <w:noProof/>
          </w:rPr>
          <w:t>Figura 15 - Cronologia PCP del Conferma Appalto</w:t>
        </w:r>
        <w:r w:rsidRPr="00EA64C2">
          <w:rPr>
            <w:i/>
            <w:iCs/>
            <w:noProof/>
            <w:webHidden/>
          </w:rPr>
          <w:tab/>
        </w:r>
        <w:r w:rsidRPr="00EA64C2">
          <w:rPr>
            <w:i/>
            <w:iCs/>
            <w:noProof/>
            <w:webHidden/>
          </w:rPr>
          <w:fldChar w:fldCharType="begin"/>
        </w:r>
        <w:r w:rsidRPr="00EA64C2">
          <w:rPr>
            <w:i/>
            <w:iCs/>
            <w:noProof/>
            <w:webHidden/>
          </w:rPr>
          <w:instrText xml:space="preserve"> PAGEREF _Toc187334680 \h </w:instrText>
        </w:r>
        <w:r w:rsidRPr="00EA64C2">
          <w:rPr>
            <w:i/>
            <w:iCs/>
            <w:noProof/>
            <w:webHidden/>
          </w:rPr>
        </w:r>
        <w:r w:rsidRPr="00EA64C2">
          <w:rPr>
            <w:i/>
            <w:iCs/>
            <w:noProof/>
            <w:webHidden/>
          </w:rPr>
          <w:fldChar w:fldCharType="separate"/>
        </w:r>
        <w:r w:rsidRPr="00EA64C2">
          <w:rPr>
            <w:i/>
            <w:iCs/>
            <w:noProof/>
            <w:webHidden/>
          </w:rPr>
          <w:t>12</w:t>
        </w:r>
        <w:r w:rsidRPr="00EA64C2">
          <w:rPr>
            <w:i/>
            <w:iCs/>
            <w:noProof/>
            <w:webHidden/>
          </w:rPr>
          <w:fldChar w:fldCharType="end"/>
        </w:r>
      </w:hyperlink>
    </w:p>
    <w:p w14:paraId="4A63A572" w14:textId="6689187C"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1" w:history="1">
        <w:r w:rsidRPr="00EA64C2">
          <w:rPr>
            <w:rStyle w:val="Collegamentoipertestuale"/>
            <w:i/>
            <w:iCs/>
            <w:noProof/>
          </w:rPr>
          <w:t>Figura 16 - Cancella appalto</w:t>
        </w:r>
        <w:r w:rsidRPr="00EA64C2">
          <w:rPr>
            <w:i/>
            <w:iCs/>
            <w:noProof/>
            <w:webHidden/>
          </w:rPr>
          <w:tab/>
        </w:r>
        <w:r w:rsidRPr="00EA64C2">
          <w:rPr>
            <w:i/>
            <w:iCs/>
            <w:noProof/>
            <w:webHidden/>
          </w:rPr>
          <w:fldChar w:fldCharType="begin"/>
        </w:r>
        <w:r w:rsidRPr="00EA64C2">
          <w:rPr>
            <w:i/>
            <w:iCs/>
            <w:noProof/>
            <w:webHidden/>
          </w:rPr>
          <w:instrText xml:space="preserve"> PAGEREF _Toc187334681 \h </w:instrText>
        </w:r>
        <w:r w:rsidRPr="00EA64C2">
          <w:rPr>
            <w:i/>
            <w:iCs/>
            <w:noProof/>
            <w:webHidden/>
          </w:rPr>
        </w:r>
        <w:r w:rsidRPr="00EA64C2">
          <w:rPr>
            <w:i/>
            <w:iCs/>
            <w:noProof/>
            <w:webHidden/>
          </w:rPr>
          <w:fldChar w:fldCharType="separate"/>
        </w:r>
        <w:r w:rsidRPr="00EA64C2">
          <w:rPr>
            <w:i/>
            <w:iCs/>
            <w:noProof/>
            <w:webHidden/>
          </w:rPr>
          <w:t>12</w:t>
        </w:r>
        <w:r w:rsidRPr="00EA64C2">
          <w:rPr>
            <w:i/>
            <w:iCs/>
            <w:noProof/>
            <w:webHidden/>
          </w:rPr>
          <w:fldChar w:fldCharType="end"/>
        </w:r>
      </w:hyperlink>
    </w:p>
    <w:p w14:paraId="6BCED131" w14:textId="1A6486C0"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2" w:history="1">
        <w:r w:rsidRPr="00EA64C2">
          <w:rPr>
            <w:rStyle w:val="Collegamentoipertestuale"/>
            <w:i/>
            <w:iCs/>
            <w:noProof/>
          </w:rPr>
          <w:t>Figura 17 - Recupera CIG</w:t>
        </w:r>
        <w:r w:rsidRPr="00EA64C2">
          <w:rPr>
            <w:i/>
            <w:iCs/>
            <w:noProof/>
            <w:webHidden/>
          </w:rPr>
          <w:tab/>
        </w:r>
        <w:r w:rsidRPr="00EA64C2">
          <w:rPr>
            <w:i/>
            <w:iCs/>
            <w:noProof/>
            <w:webHidden/>
          </w:rPr>
          <w:fldChar w:fldCharType="begin"/>
        </w:r>
        <w:r w:rsidRPr="00EA64C2">
          <w:rPr>
            <w:i/>
            <w:iCs/>
            <w:noProof/>
            <w:webHidden/>
          </w:rPr>
          <w:instrText xml:space="preserve"> PAGEREF _Toc187334682 \h </w:instrText>
        </w:r>
        <w:r w:rsidRPr="00EA64C2">
          <w:rPr>
            <w:i/>
            <w:iCs/>
            <w:noProof/>
            <w:webHidden/>
          </w:rPr>
        </w:r>
        <w:r w:rsidRPr="00EA64C2">
          <w:rPr>
            <w:i/>
            <w:iCs/>
            <w:noProof/>
            <w:webHidden/>
          </w:rPr>
          <w:fldChar w:fldCharType="separate"/>
        </w:r>
        <w:r w:rsidRPr="00EA64C2">
          <w:rPr>
            <w:i/>
            <w:iCs/>
            <w:noProof/>
            <w:webHidden/>
          </w:rPr>
          <w:t>13</w:t>
        </w:r>
        <w:r w:rsidRPr="00EA64C2">
          <w:rPr>
            <w:i/>
            <w:iCs/>
            <w:noProof/>
            <w:webHidden/>
          </w:rPr>
          <w:fldChar w:fldCharType="end"/>
        </w:r>
      </w:hyperlink>
    </w:p>
    <w:p w14:paraId="783C2947" w14:textId="7201337F"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3" w:history="1">
        <w:r w:rsidRPr="00EA64C2">
          <w:rPr>
            <w:rStyle w:val="Collegamentoipertestuale"/>
            <w:i/>
            <w:iCs/>
            <w:noProof/>
          </w:rPr>
          <w:t>Figura 18 - Pubblica avviso</w:t>
        </w:r>
        <w:r w:rsidRPr="00EA64C2">
          <w:rPr>
            <w:i/>
            <w:iCs/>
            <w:noProof/>
            <w:webHidden/>
          </w:rPr>
          <w:tab/>
        </w:r>
        <w:r w:rsidRPr="00EA64C2">
          <w:rPr>
            <w:i/>
            <w:iCs/>
            <w:noProof/>
            <w:webHidden/>
          </w:rPr>
          <w:fldChar w:fldCharType="begin"/>
        </w:r>
        <w:r w:rsidRPr="00EA64C2">
          <w:rPr>
            <w:i/>
            <w:iCs/>
            <w:noProof/>
            <w:webHidden/>
          </w:rPr>
          <w:instrText xml:space="preserve"> PAGEREF _Toc187334683 \h </w:instrText>
        </w:r>
        <w:r w:rsidRPr="00EA64C2">
          <w:rPr>
            <w:i/>
            <w:iCs/>
            <w:noProof/>
            <w:webHidden/>
          </w:rPr>
        </w:r>
        <w:r w:rsidRPr="00EA64C2">
          <w:rPr>
            <w:i/>
            <w:iCs/>
            <w:noProof/>
            <w:webHidden/>
          </w:rPr>
          <w:fldChar w:fldCharType="separate"/>
        </w:r>
        <w:r w:rsidRPr="00EA64C2">
          <w:rPr>
            <w:i/>
            <w:iCs/>
            <w:noProof/>
            <w:webHidden/>
          </w:rPr>
          <w:t>14</w:t>
        </w:r>
        <w:r w:rsidRPr="00EA64C2">
          <w:rPr>
            <w:i/>
            <w:iCs/>
            <w:noProof/>
            <w:webHidden/>
          </w:rPr>
          <w:fldChar w:fldCharType="end"/>
        </w:r>
      </w:hyperlink>
    </w:p>
    <w:p w14:paraId="370878F6" w14:textId="7C93AE65"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4" w:history="1">
        <w:r w:rsidRPr="00EA64C2">
          <w:rPr>
            <w:rStyle w:val="Collegamentoipertestuale"/>
            <w:i/>
            <w:iCs/>
            <w:noProof/>
          </w:rPr>
          <w:t>Figura 19 – Funzioni Rettifica e Proroga</w:t>
        </w:r>
        <w:r w:rsidRPr="00EA64C2">
          <w:rPr>
            <w:i/>
            <w:iCs/>
            <w:noProof/>
            <w:webHidden/>
          </w:rPr>
          <w:tab/>
        </w:r>
        <w:r w:rsidRPr="00EA64C2">
          <w:rPr>
            <w:i/>
            <w:iCs/>
            <w:noProof/>
            <w:webHidden/>
          </w:rPr>
          <w:fldChar w:fldCharType="begin"/>
        </w:r>
        <w:r w:rsidRPr="00EA64C2">
          <w:rPr>
            <w:i/>
            <w:iCs/>
            <w:noProof/>
            <w:webHidden/>
          </w:rPr>
          <w:instrText xml:space="preserve"> PAGEREF _Toc187334684 \h </w:instrText>
        </w:r>
        <w:r w:rsidRPr="00EA64C2">
          <w:rPr>
            <w:i/>
            <w:iCs/>
            <w:noProof/>
            <w:webHidden/>
          </w:rPr>
        </w:r>
        <w:r w:rsidRPr="00EA64C2">
          <w:rPr>
            <w:i/>
            <w:iCs/>
            <w:noProof/>
            <w:webHidden/>
          </w:rPr>
          <w:fldChar w:fldCharType="separate"/>
        </w:r>
        <w:r w:rsidRPr="00EA64C2">
          <w:rPr>
            <w:i/>
            <w:iCs/>
            <w:noProof/>
            <w:webHidden/>
          </w:rPr>
          <w:t>14</w:t>
        </w:r>
        <w:r w:rsidRPr="00EA64C2">
          <w:rPr>
            <w:i/>
            <w:iCs/>
            <w:noProof/>
            <w:webHidden/>
          </w:rPr>
          <w:fldChar w:fldCharType="end"/>
        </w:r>
      </w:hyperlink>
    </w:p>
    <w:p w14:paraId="5B154C0F" w14:textId="15DCD53B"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5" w:history="1">
        <w:r w:rsidRPr="00EA64C2">
          <w:rPr>
            <w:rStyle w:val="Collegamentoipertestuale"/>
            <w:i/>
            <w:iCs/>
            <w:noProof/>
          </w:rPr>
          <w:t>Figura 20 - Gestione PCP nella PdA</w:t>
        </w:r>
        <w:r w:rsidRPr="00EA64C2">
          <w:rPr>
            <w:i/>
            <w:iCs/>
            <w:noProof/>
            <w:webHidden/>
          </w:rPr>
          <w:tab/>
        </w:r>
        <w:r w:rsidRPr="00EA64C2">
          <w:rPr>
            <w:i/>
            <w:iCs/>
            <w:noProof/>
            <w:webHidden/>
          </w:rPr>
          <w:fldChar w:fldCharType="begin"/>
        </w:r>
        <w:r w:rsidRPr="00EA64C2">
          <w:rPr>
            <w:i/>
            <w:iCs/>
            <w:noProof/>
            <w:webHidden/>
          </w:rPr>
          <w:instrText xml:space="preserve"> PAGEREF _Toc187334685 \h </w:instrText>
        </w:r>
        <w:r w:rsidRPr="00EA64C2">
          <w:rPr>
            <w:i/>
            <w:iCs/>
            <w:noProof/>
            <w:webHidden/>
          </w:rPr>
        </w:r>
        <w:r w:rsidRPr="00EA64C2">
          <w:rPr>
            <w:i/>
            <w:iCs/>
            <w:noProof/>
            <w:webHidden/>
          </w:rPr>
          <w:fldChar w:fldCharType="separate"/>
        </w:r>
        <w:r w:rsidRPr="00EA64C2">
          <w:rPr>
            <w:i/>
            <w:iCs/>
            <w:noProof/>
            <w:webHidden/>
          </w:rPr>
          <w:t>16</w:t>
        </w:r>
        <w:r w:rsidRPr="00EA64C2">
          <w:rPr>
            <w:i/>
            <w:iCs/>
            <w:noProof/>
            <w:webHidden/>
          </w:rPr>
          <w:fldChar w:fldCharType="end"/>
        </w:r>
      </w:hyperlink>
    </w:p>
    <w:p w14:paraId="5B13BB5B" w14:textId="29343938"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6" w:history="1">
        <w:r w:rsidRPr="00EA64C2">
          <w:rPr>
            <w:rStyle w:val="Collegamentoipertestuale"/>
            <w:i/>
            <w:iCs/>
            <w:noProof/>
          </w:rPr>
          <w:t>Figura 21 - Campo DEC</w:t>
        </w:r>
        <w:r w:rsidRPr="00EA64C2">
          <w:rPr>
            <w:i/>
            <w:iCs/>
            <w:noProof/>
            <w:webHidden/>
          </w:rPr>
          <w:tab/>
        </w:r>
        <w:r w:rsidRPr="00EA64C2">
          <w:rPr>
            <w:i/>
            <w:iCs/>
            <w:noProof/>
            <w:webHidden/>
          </w:rPr>
          <w:fldChar w:fldCharType="begin"/>
        </w:r>
        <w:r w:rsidRPr="00EA64C2">
          <w:rPr>
            <w:i/>
            <w:iCs/>
            <w:noProof/>
            <w:webHidden/>
          </w:rPr>
          <w:instrText xml:space="preserve"> PAGEREF _Toc187334686 \h </w:instrText>
        </w:r>
        <w:r w:rsidRPr="00EA64C2">
          <w:rPr>
            <w:i/>
            <w:iCs/>
            <w:noProof/>
            <w:webHidden/>
          </w:rPr>
        </w:r>
        <w:r w:rsidRPr="00EA64C2">
          <w:rPr>
            <w:i/>
            <w:iCs/>
            <w:noProof/>
            <w:webHidden/>
          </w:rPr>
          <w:fldChar w:fldCharType="separate"/>
        </w:r>
        <w:r w:rsidRPr="00EA64C2">
          <w:rPr>
            <w:i/>
            <w:iCs/>
            <w:noProof/>
            <w:webHidden/>
          </w:rPr>
          <w:t>16</w:t>
        </w:r>
        <w:r w:rsidRPr="00EA64C2">
          <w:rPr>
            <w:i/>
            <w:iCs/>
            <w:noProof/>
            <w:webHidden/>
          </w:rPr>
          <w:fldChar w:fldCharType="end"/>
        </w:r>
      </w:hyperlink>
    </w:p>
    <w:p w14:paraId="1F077F15" w14:textId="3BF4FDC2"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7" w:history="1">
        <w:r w:rsidRPr="00EA64C2">
          <w:rPr>
            <w:rStyle w:val="Collegamentoipertestuale"/>
            <w:i/>
            <w:iCs/>
            <w:noProof/>
          </w:rPr>
          <w:t>Figura 22 - Cronologia PCP - Schede SC1 ed S3</w:t>
        </w:r>
        <w:r w:rsidRPr="00EA64C2">
          <w:rPr>
            <w:i/>
            <w:iCs/>
            <w:noProof/>
            <w:webHidden/>
          </w:rPr>
          <w:tab/>
        </w:r>
        <w:r w:rsidRPr="00EA64C2">
          <w:rPr>
            <w:i/>
            <w:iCs/>
            <w:noProof/>
            <w:webHidden/>
          </w:rPr>
          <w:fldChar w:fldCharType="begin"/>
        </w:r>
        <w:r w:rsidRPr="00EA64C2">
          <w:rPr>
            <w:i/>
            <w:iCs/>
            <w:noProof/>
            <w:webHidden/>
          </w:rPr>
          <w:instrText xml:space="preserve"> PAGEREF _Toc187334687 \h </w:instrText>
        </w:r>
        <w:r w:rsidRPr="00EA64C2">
          <w:rPr>
            <w:i/>
            <w:iCs/>
            <w:noProof/>
            <w:webHidden/>
          </w:rPr>
        </w:r>
        <w:r w:rsidRPr="00EA64C2">
          <w:rPr>
            <w:i/>
            <w:iCs/>
            <w:noProof/>
            <w:webHidden/>
          </w:rPr>
          <w:fldChar w:fldCharType="separate"/>
        </w:r>
        <w:r w:rsidRPr="00EA64C2">
          <w:rPr>
            <w:i/>
            <w:iCs/>
            <w:noProof/>
            <w:webHidden/>
          </w:rPr>
          <w:t>17</w:t>
        </w:r>
        <w:r w:rsidRPr="00EA64C2">
          <w:rPr>
            <w:i/>
            <w:iCs/>
            <w:noProof/>
            <w:webHidden/>
          </w:rPr>
          <w:fldChar w:fldCharType="end"/>
        </w:r>
      </w:hyperlink>
    </w:p>
    <w:p w14:paraId="7DA3071E" w14:textId="28E38759"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8" w:history="1">
        <w:r w:rsidRPr="00EA64C2">
          <w:rPr>
            <w:rStyle w:val="Collegamentoipertestuale"/>
            <w:i/>
            <w:iCs/>
            <w:noProof/>
          </w:rPr>
          <w:t>Figura 23 - Stato di avanzamento</w:t>
        </w:r>
        <w:r w:rsidRPr="00EA64C2">
          <w:rPr>
            <w:i/>
            <w:iCs/>
            <w:noProof/>
            <w:webHidden/>
          </w:rPr>
          <w:tab/>
        </w:r>
        <w:r w:rsidRPr="00EA64C2">
          <w:rPr>
            <w:i/>
            <w:iCs/>
            <w:noProof/>
            <w:webHidden/>
          </w:rPr>
          <w:fldChar w:fldCharType="begin"/>
        </w:r>
        <w:r w:rsidRPr="00EA64C2">
          <w:rPr>
            <w:i/>
            <w:iCs/>
            <w:noProof/>
            <w:webHidden/>
          </w:rPr>
          <w:instrText xml:space="preserve"> PAGEREF _Toc187334688 \h </w:instrText>
        </w:r>
        <w:r w:rsidRPr="00EA64C2">
          <w:rPr>
            <w:i/>
            <w:iCs/>
            <w:noProof/>
            <w:webHidden/>
          </w:rPr>
        </w:r>
        <w:r w:rsidRPr="00EA64C2">
          <w:rPr>
            <w:i/>
            <w:iCs/>
            <w:noProof/>
            <w:webHidden/>
          </w:rPr>
          <w:fldChar w:fldCharType="separate"/>
        </w:r>
        <w:r w:rsidRPr="00EA64C2">
          <w:rPr>
            <w:i/>
            <w:iCs/>
            <w:noProof/>
            <w:webHidden/>
          </w:rPr>
          <w:t>18</w:t>
        </w:r>
        <w:r w:rsidRPr="00EA64C2">
          <w:rPr>
            <w:i/>
            <w:iCs/>
            <w:noProof/>
            <w:webHidden/>
          </w:rPr>
          <w:fldChar w:fldCharType="end"/>
        </w:r>
      </w:hyperlink>
    </w:p>
    <w:p w14:paraId="7254F677" w14:textId="130FD5BF" w:rsidR="002D0DFE" w:rsidRPr="00EA64C2" w:rsidRDefault="002D0DFE">
      <w:pPr>
        <w:pStyle w:val="Indicedellefigure"/>
        <w:tabs>
          <w:tab w:val="right" w:leader="dot" w:pos="9622"/>
        </w:tabs>
        <w:rPr>
          <w:rFonts w:asciiTheme="minorHAnsi" w:hAnsiTheme="minorHAnsi"/>
          <w:i/>
          <w:iCs/>
          <w:noProof/>
          <w:kern w:val="2"/>
          <w:sz w:val="24"/>
          <w:szCs w:val="24"/>
          <w:lang w:eastAsia="it-IT"/>
          <w14:ligatures w14:val="standardContextual"/>
        </w:rPr>
      </w:pPr>
      <w:hyperlink w:anchor="_Toc187334689" w:history="1">
        <w:r w:rsidRPr="00EA64C2">
          <w:rPr>
            <w:rStyle w:val="Collegamentoipertestuale"/>
            <w:i/>
            <w:iCs/>
            <w:noProof/>
          </w:rPr>
          <w:t>Figura 24 - Cronologia PCP - esecuzione</w:t>
        </w:r>
        <w:r w:rsidRPr="00EA64C2">
          <w:rPr>
            <w:i/>
            <w:iCs/>
            <w:noProof/>
            <w:webHidden/>
          </w:rPr>
          <w:tab/>
        </w:r>
        <w:r w:rsidRPr="00EA64C2">
          <w:rPr>
            <w:i/>
            <w:iCs/>
            <w:noProof/>
            <w:webHidden/>
          </w:rPr>
          <w:fldChar w:fldCharType="begin"/>
        </w:r>
        <w:r w:rsidRPr="00EA64C2">
          <w:rPr>
            <w:i/>
            <w:iCs/>
            <w:noProof/>
            <w:webHidden/>
          </w:rPr>
          <w:instrText xml:space="preserve"> PAGEREF _Toc187334689 \h </w:instrText>
        </w:r>
        <w:r w:rsidRPr="00EA64C2">
          <w:rPr>
            <w:i/>
            <w:iCs/>
            <w:noProof/>
            <w:webHidden/>
          </w:rPr>
        </w:r>
        <w:r w:rsidRPr="00EA64C2">
          <w:rPr>
            <w:i/>
            <w:iCs/>
            <w:noProof/>
            <w:webHidden/>
          </w:rPr>
          <w:fldChar w:fldCharType="separate"/>
        </w:r>
        <w:r w:rsidRPr="00EA64C2">
          <w:rPr>
            <w:i/>
            <w:iCs/>
            <w:noProof/>
            <w:webHidden/>
          </w:rPr>
          <w:t>18</w:t>
        </w:r>
        <w:r w:rsidRPr="00EA64C2">
          <w:rPr>
            <w:i/>
            <w:iCs/>
            <w:noProof/>
            <w:webHidden/>
          </w:rPr>
          <w:fldChar w:fldCharType="end"/>
        </w:r>
      </w:hyperlink>
    </w:p>
    <w:p w14:paraId="26B5E15A" w14:textId="40803B13" w:rsidR="00657848" w:rsidRPr="00657848" w:rsidRDefault="00C2648D" w:rsidP="00657848">
      <w:r w:rsidRPr="00EA64C2">
        <w:rPr>
          <w:i/>
          <w:iCs/>
        </w:rPr>
        <w:fldChar w:fldCharType="end"/>
      </w:r>
    </w:p>
    <w:p w14:paraId="59E4CCFB" w14:textId="3F78C3B1" w:rsidR="003D3279" w:rsidRPr="003D3279" w:rsidRDefault="003D3279" w:rsidP="003D3279"/>
    <w:sectPr w:rsidR="003D3279" w:rsidRPr="003D3279" w:rsidSect="00C93089">
      <w:headerReference w:type="default" r:id="rId38"/>
      <w:footerReference w:type="default" r:id="rId39"/>
      <w:pgSz w:w="11900" w:h="16840"/>
      <w:pgMar w:top="1006" w:right="1134" w:bottom="567" w:left="1134" w:header="0" w:footer="0"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Giovanna Di Donna" w:date="2024-12-17T13:17:00Z" w:initials="GD">
    <w:p w14:paraId="01A3545F" w14:textId="234DC8B0" w:rsidR="00183C01" w:rsidRDefault="00183C01" w:rsidP="00183C01">
      <w:pPr>
        <w:pStyle w:val="Testocommento"/>
        <w:jc w:val="left"/>
      </w:pPr>
      <w:r>
        <w:rPr>
          <w:rStyle w:val="Rimandocommento"/>
        </w:rPr>
        <w:annotationRef/>
      </w:r>
      <w:r>
        <w:t>Aggiornare print</w:t>
      </w:r>
    </w:p>
  </w:comment>
  <w:comment w:id="22" w:author="Giorgia Gheller" w:date="2024-12-23T13:10:00Z" w:initials="GG">
    <w:p w14:paraId="1A30BDD8" w14:textId="77777777" w:rsidR="00D131F4" w:rsidRDefault="00D131F4" w:rsidP="00D131F4">
      <w:pPr>
        <w:pStyle w:val="Testocommento"/>
        <w:jc w:val="left"/>
      </w:pPr>
      <w:r>
        <w:rPr>
          <w:rStyle w:val="Rimandocommento"/>
        </w:rPr>
        <w:annotationRef/>
      </w:r>
      <w:r>
        <w:t>ok</w:t>
      </w:r>
    </w:p>
  </w:comment>
  <w:comment w:id="26" w:author="Giovanna Di Donna" w:date="2024-12-17T13:28:00Z" w:initials="GD">
    <w:p w14:paraId="6D81066F" w14:textId="4DE4E6E0" w:rsidR="000836B5" w:rsidRDefault="000836B5" w:rsidP="000836B5">
      <w:pPr>
        <w:pStyle w:val="Testocommento"/>
        <w:jc w:val="left"/>
      </w:pPr>
      <w:r>
        <w:rPr>
          <w:rStyle w:val="Rimandocommento"/>
        </w:rPr>
        <w:annotationRef/>
      </w:r>
      <w:r>
        <w:t>Aggiungere campo “Dati voucher”</w:t>
      </w:r>
    </w:p>
  </w:comment>
  <w:comment w:id="27" w:author="Michele Romanelli" w:date="2025-01-08T12:34:00Z" w:initials="MR">
    <w:p w14:paraId="30086FC5" w14:textId="77777777" w:rsidR="00EC0F1B" w:rsidRDefault="00EC0F1B" w:rsidP="00EC0F1B">
      <w:pPr>
        <w:pStyle w:val="Testocommento"/>
        <w:jc w:val="left"/>
      </w:pPr>
      <w:r>
        <w:rPr>
          <w:rStyle w:val="Rimandocommento"/>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A3545F" w15:done="1"/>
  <w15:commentEx w15:paraId="1A30BDD8" w15:paraIdParent="01A3545F" w15:done="1"/>
  <w15:commentEx w15:paraId="6D81066F" w15:done="1"/>
  <w15:commentEx w15:paraId="30086FC5" w15:paraIdParent="6D81066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0EC2A8" w16cex:dateUtc="2024-12-17T12:17:00Z"/>
  <w16cex:commentExtensible w16cex:durableId="574348C3" w16cex:dateUtc="2024-12-23T12:10:00Z"/>
  <w16cex:commentExtensible w16cex:durableId="5BC8F216" w16cex:dateUtc="2024-12-17T12:28:00Z"/>
  <w16cex:commentExtensible w16cex:durableId="306CBEAE" w16cex:dateUtc="2025-01-08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3545F" w16cid:durableId="2D0EC2A8"/>
  <w16cid:commentId w16cid:paraId="1A30BDD8" w16cid:durableId="574348C3"/>
  <w16cid:commentId w16cid:paraId="6D81066F" w16cid:durableId="5BC8F216"/>
  <w16cid:commentId w16cid:paraId="30086FC5" w16cid:durableId="306CBE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68AEB" w14:textId="77777777" w:rsidR="00123288" w:rsidRDefault="00123288" w:rsidP="009D288D">
      <w:r>
        <w:separator/>
      </w:r>
    </w:p>
    <w:p w14:paraId="3F1C11DE" w14:textId="77777777" w:rsidR="00123288" w:rsidRDefault="00123288"/>
  </w:endnote>
  <w:endnote w:type="continuationSeparator" w:id="0">
    <w:p w14:paraId="47AB8EED" w14:textId="77777777" w:rsidR="00123288" w:rsidRDefault="00123288" w:rsidP="009D288D">
      <w:r>
        <w:continuationSeparator/>
      </w:r>
    </w:p>
    <w:p w14:paraId="1B97016D" w14:textId="77777777" w:rsidR="00123288" w:rsidRDefault="00123288"/>
  </w:endnote>
  <w:endnote w:type="continuationNotice" w:id="1">
    <w:p w14:paraId="2B04B8A2" w14:textId="77777777" w:rsidR="00123288" w:rsidRDefault="00123288"/>
    <w:p w14:paraId="6F2BE3C8" w14:textId="77777777" w:rsidR="00123288" w:rsidRDefault="00123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5E1BB" w14:textId="695BE217" w:rsidR="00AC7D8E" w:rsidRDefault="00C93089" w:rsidP="00917FEF">
    <w:pPr>
      <w:pStyle w:val="Pidipagina"/>
      <w:ind w:left="-1134"/>
    </w:pPr>
    <w:r>
      <w:rPr>
        <w:noProof/>
      </w:rPr>
      <w:drawing>
        <wp:inline distT="0" distB="0" distL="0" distR="0" wp14:anchorId="5490A028" wp14:editId="343B7DF5">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7732C" w14:textId="77777777" w:rsidR="00123288" w:rsidRDefault="00123288" w:rsidP="009D288D">
      <w:bookmarkStart w:id="0" w:name="_Hlk108428381"/>
      <w:bookmarkEnd w:id="0"/>
      <w:r>
        <w:separator/>
      </w:r>
    </w:p>
    <w:p w14:paraId="298A323B" w14:textId="77777777" w:rsidR="00123288" w:rsidRDefault="00123288"/>
  </w:footnote>
  <w:footnote w:type="continuationSeparator" w:id="0">
    <w:p w14:paraId="1B878B2A" w14:textId="77777777" w:rsidR="00123288" w:rsidRDefault="00123288" w:rsidP="009D288D">
      <w:r>
        <w:continuationSeparator/>
      </w:r>
    </w:p>
    <w:p w14:paraId="39F29DE1" w14:textId="77777777" w:rsidR="00123288" w:rsidRDefault="00123288"/>
  </w:footnote>
  <w:footnote w:type="continuationNotice" w:id="1">
    <w:p w14:paraId="23508494" w14:textId="77777777" w:rsidR="00123288" w:rsidRDefault="00123288"/>
    <w:p w14:paraId="62FAF742" w14:textId="77777777" w:rsidR="00123288" w:rsidRDefault="00123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31A8" w14:textId="4D4B15B3" w:rsidR="00C93089" w:rsidRDefault="00C93089">
    <w:pPr>
      <w:pStyle w:val="Intestazione"/>
    </w:pPr>
  </w:p>
  <w:p w14:paraId="12EC8F9C" w14:textId="0A034E7B" w:rsidR="00AC7D8E" w:rsidRDefault="00C93089" w:rsidP="00D62417">
    <w:pPr>
      <w:pStyle w:val="Intestazione"/>
      <w:ind w:left="-1134"/>
    </w:pPr>
    <w:r>
      <w:rPr>
        <w:noProof/>
      </w:rPr>
      <w:drawing>
        <wp:inline distT="0" distB="0" distL="0" distR="0" wp14:anchorId="19803F41" wp14:editId="04B40A7F">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2D5D7FF"/>
    <w:multiLevelType w:val="multilevel"/>
    <w:tmpl w:val="238AC1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C701BA0"/>
    <w:multiLevelType w:val="hybridMultilevel"/>
    <w:tmpl w:val="15026B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636C88"/>
    <w:multiLevelType w:val="hybridMultilevel"/>
    <w:tmpl w:val="324CFAE0"/>
    <w:lvl w:ilvl="0" w:tplc="EA764032">
      <w:start w:val="1"/>
      <w:numFmt w:val="bullet"/>
      <w:lvlText w:val=""/>
      <w:lvlJc w:val="left"/>
      <w:pPr>
        <w:ind w:left="720" w:hanging="360"/>
      </w:pPr>
      <w:rPr>
        <w:rFonts w:ascii="Symbol" w:hAnsi="Symbol" w:hint="default"/>
      </w:rPr>
    </w:lvl>
    <w:lvl w:ilvl="1" w:tplc="29146D6A">
      <w:start w:val="1"/>
      <w:numFmt w:val="bullet"/>
      <w:lvlText w:val="o"/>
      <w:lvlJc w:val="left"/>
      <w:pPr>
        <w:ind w:left="1440" w:hanging="360"/>
      </w:pPr>
      <w:rPr>
        <w:rFonts w:ascii="Courier New" w:hAnsi="Courier New" w:cs="Times New Roman" w:hint="default"/>
      </w:rPr>
    </w:lvl>
    <w:lvl w:ilvl="2" w:tplc="EC6454DE">
      <w:start w:val="1"/>
      <w:numFmt w:val="bullet"/>
      <w:lvlText w:val=""/>
      <w:lvlJc w:val="left"/>
      <w:pPr>
        <w:ind w:left="2160" w:hanging="360"/>
      </w:pPr>
      <w:rPr>
        <w:rFonts w:ascii="Wingdings" w:hAnsi="Wingdings" w:hint="default"/>
      </w:rPr>
    </w:lvl>
    <w:lvl w:ilvl="3" w:tplc="1EF29A96">
      <w:start w:val="1"/>
      <w:numFmt w:val="bullet"/>
      <w:lvlText w:val=""/>
      <w:lvlJc w:val="left"/>
      <w:pPr>
        <w:ind w:left="2880" w:hanging="360"/>
      </w:pPr>
      <w:rPr>
        <w:rFonts w:ascii="Symbol" w:hAnsi="Symbol" w:hint="default"/>
      </w:rPr>
    </w:lvl>
    <w:lvl w:ilvl="4" w:tplc="1340FAAA">
      <w:start w:val="1"/>
      <w:numFmt w:val="bullet"/>
      <w:lvlText w:val="o"/>
      <w:lvlJc w:val="left"/>
      <w:pPr>
        <w:ind w:left="3600" w:hanging="360"/>
      </w:pPr>
      <w:rPr>
        <w:rFonts w:ascii="Courier New" w:hAnsi="Courier New" w:cs="Times New Roman" w:hint="default"/>
      </w:rPr>
    </w:lvl>
    <w:lvl w:ilvl="5" w:tplc="15D0387E">
      <w:start w:val="1"/>
      <w:numFmt w:val="bullet"/>
      <w:lvlText w:val=""/>
      <w:lvlJc w:val="left"/>
      <w:pPr>
        <w:ind w:left="4320" w:hanging="360"/>
      </w:pPr>
      <w:rPr>
        <w:rFonts w:ascii="Wingdings" w:hAnsi="Wingdings" w:hint="default"/>
      </w:rPr>
    </w:lvl>
    <w:lvl w:ilvl="6" w:tplc="BCD0E910">
      <w:start w:val="1"/>
      <w:numFmt w:val="bullet"/>
      <w:lvlText w:val=""/>
      <w:lvlJc w:val="left"/>
      <w:pPr>
        <w:ind w:left="5040" w:hanging="360"/>
      </w:pPr>
      <w:rPr>
        <w:rFonts w:ascii="Symbol" w:hAnsi="Symbol" w:hint="default"/>
      </w:rPr>
    </w:lvl>
    <w:lvl w:ilvl="7" w:tplc="A49EE12C">
      <w:start w:val="1"/>
      <w:numFmt w:val="bullet"/>
      <w:lvlText w:val="o"/>
      <w:lvlJc w:val="left"/>
      <w:pPr>
        <w:ind w:left="5760" w:hanging="360"/>
      </w:pPr>
      <w:rPr>
        <w:rFonts w:ascii="Courier New" w:hAnsi="Courier New" w:cs="Times New Roman" w:hint="default"/>
      </w:rPr>
    </w:lvl>
    <w:lvl w:ilvl="8" w:tplc="FAF66E48">
      <w:start w:val="1"/>
      <w:numFmt w:val="bullet"/>
      <w:lvlText w:val=""/>
      <w:lvlJc w:val="left"/>
      <w:pPr>
        <w:ind w:left="6480" w:hanging="360"/>
      </w:pPr>
      <w:rPr>
        <w:rFonts w:ascii="Wingdings" w:hAnsi="Wingdings" w:hint="default"/>
      </w:rPr>
    </w:lvl>
  </w:abstractNum>
  <w:abstractNum w:abstractNumId="5"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6"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A1AC40"/>
    <w:multiLevelType w:val="hybridMultilevel"/>
    <w:tmpl w:val="FFFFFFFF"/>
    <w:lvl w:ilvl="0" w:tplc="F59054AC">
      <w:start w:val="1"/>
      <w:numFmt w:val="bullet"/>
      <w:lvlText w:val=""/>
      <w:lvlJc w:val="left"/>
      <w:pPr>
        <w:ind w:left="720" w:hanging="360"/>
      </w:pPr>
      <w:rPr>
        <w:rFonts w:ascii="Symbol" w:hAnsi="Symbol" w:hint="default"/>
      </w:rPr>
    </w:lvl>
    <w:lvl w:ilvl="1" w:tplc="A330F0DA">
      <w:start w:val="1"/>
      <w:numFmt w:val="bullet"/>
      <w:lvlText w:val="o"/>
      <w:lvlJc w:val="left"/>
      <w:pPr>
        <w:ind w:left="1440" w:hanging="360"/>
      </w:pPr>
      <w:rPr>
        <w:rFonts w:ascii="Courier New" w:hAnsi="Courier New" w:hint="default"/>
      </w:rPr>
    </w:lvl>
    <w:lvl w:ilvl="2" w:tplc="63FC4084">
      <w:start w:val="1"/>
      <w:numFmt w:val="bullet"/>
      <w:lvlText w:val=""/>
      <w:lvlJc w:val="left"/>
      <w:pPr>
        <w:ind w:left="2160" w:hanging="360"/>
      </w:pPr>
      <w:rPr>
        <w:rFonts w:ascii="Wingdings" w:hAnsi="Wingdings" w:hint="default"/>
      </w:rPr>
    </w:lvl>
    <w:lvl w:ilvl="3" w:tplc="5B5C632C">
      <w:start w:val="1"/>
      <w:numFmt w:val="bullet"/>
      <w:lvlText w:val=""/>
      <w:lvlJc w:val="left"/>
      <w:pPr>
        <w:ind w:left="2880" w:hanging="360"/>
      </w:pPr>
      <w:rPr>
        <w:rFonts w:ascii="Symbol" w:hAnsi="Symbol" w:hint="default"/>
      </w:rPr>
    </w:lvl>
    <w:lvl w:ilvl="4" w:tplc="1B68AEF6">
      <w:start w:val="1"/>
      <w:numFmt w:val="bullet"/>
      <w:lvlText w:val="o"/>
      <w:lvlJc w:val="left"/>
      <w:pPr>
        <w:ind w:left="3600" w:hanging="360"/>
      </w:pPr>
      <w:rPr>
        <w:rFonts w:ascii="Courier New" w:hAnsi="Courier New" w:hint="default"/>
      </w:rPr>
    </w:lvl>
    <w:lvl w:ilvl="5" w:tplc="973ED2EE">
      <w:start w:val="1"/>
      <w:numFmt w:val="bullet"/>
      <w:lvlText w:val=""/>
      <w:lvlJc w:val="left"/>
      <w:pPr>
        <w:ind w:left="4320" w:hanging="360"/>
      </w:pPr>
      <w:rPr>
        <w:rFonts w:ascii="Wingdings" w:hAnsi="Wingdings" w:hint="default"/>
      </w:rPr>
    </w:lvl>
    <w:lvl w:ilvl="6" w:tplc="B2643356">
      <w:start w:val="1"/>
      <w:numFmt w:val="bullet"/>
      <w:lvlText w:val=""/>
      <w:lvlJc w:val="left"/>
      <w:pPr>
        <w:ind w:left="5040" w:hanging="360"/>
      </w:pPr>
      <w:rPr>
        <w:rFonts w:ascii="Symbol" w:hAnsi="Symbol" w:hint="default"/>
      </w:rPr>
    </w:lvl>
    <w:lvl w:ilvl="7" w:tplc="BD5CF454">
      <w:start w:val="1"/>
      <w:numFmt w:val="bullet"/>
      <w:lvlText w:val="o"/>
      <w:lvlJc w:val="left"/>
      <w:pPr>
        <w:ind w:left="5760" w:hanging="360"/>
      </w:pPr>
      <w:rPr>
        <w:rFonts w:ascii="Courier New" w:hAnsi="Courier New" w:hint="default"/>
      </w:rPr>
    </w:lvl>
    <w:lvl w:ilvl="8" w:tplc="CB9807CA">
      <w:start w:val="1"/>
      <w:numFmt w:val="bullet"/>
      <w:lvlText w:val=""/>
      <w:lvlJc w:val="left"/>
      <w:pPr>
        <w:ind w:left="6480" w:hanging="360"/>
      </w:pPr>
      <w:rPr>
        <w:rFonts w:ascii="Wingdings" w:hAnsi="Wingdings" w:hint="default"/>
      </w:rPr>
    </w:lvl>
  </w:abstractNum>
  <w:abstractNum w:abstractNumId="8"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21DB24"/>
    <w:multiLevelType w:val="hybridMultilevel"/>
    <w:tmpl w:val="FFFFFFFF"/>
    <w:lvl w:ilvl="0" w:tplc="E8FA4EB2">
      <w:start w:val="1"/>
      <w:numFmt w:val="decimal"/>
      <w:lvlText w:val="%1."/>
      <w:lvlJc w:val="left"/>
      <w:pPr>
        <w:ind w:left="720" w:hanging="360"/>
      </w:pPr>
    </w:lvl>
    <w:lvl w:ilvl="1" w:tplc="79A4EDF2">
      <w:start w:val="1"/>
      <w:numFmt w:val="lowerLetter"/>
      <w:lvlText w:val="%2."/>
      <w:lvlJc w:val="left"/>
      <w:pPr>
        <w:ind w:left="1440" w:hanging="360"/>
      </w:pPr>
    </w:lvl>
    <w:lvl w:ilvl="2" w:tplc="239451A6">
      <w:start w:val="1"/>
      <w:numFmt w:val="lowerRoman"/>
      <w:lvlText w:val="%3."/>
      <w:lvlJc w:val="right"/>
      <w:pPr>
        <w:ind w:left="2160" w:hanging="180"/>
      </w:pPr>
    </w:lvl>
    <w:lvl w:ilvl="3" w:tplc="E82A0FB6">
      <w:start w:val="1"/>
      <w:numFmt w:val="decimal"/>
      <w:lvlText w:val="%4."/>
      <w:lvlJc w:val="left"/>
      <w:pPr>
        <w:ind w:left="2880" w:hanging="360"/>
      </w:pPr>
    </w:lvl>
    <w:lvl w:ilvl="4" w:tplc="284427BA">
      <w:start w:val="1"/>
      <w:numFmt w:val="lowerLetter"/>
      <w:lvlText w:val="%5."/>
      <w:lvlJc w:val="left"/>
      <w:pPr>
        <w:ind w:left="3600" w:hanging="360"/>
      </w:pPr>
    </w:lvl>
    <w:lvl w:ilvl="5" w:tplc="6FD0072C">
      <w:start w:val="1"/>
      <w:numFmt w:val="lowerRoman"/>
      <w:lvlText w:val="%6."/>
      <w:lvlJc w:val="right"/>
      <w:pPr>
        <w:ind w:left="4320" w:hanging="180"/>
      </w:pPr>
    </w:lvl>
    <w:lvl w:ilvl="6" w:tplc="74042512">
      <w:start w:val="1"/>
      <w:numFmt w:val="decimal"/>
      <w:lvlText w:val="%7."/>
      <w:lvlJc w:val="left"/>
      <w:pPr>
        <w:ind w:left="5040" w:hanging="360"/>
      </w:pPr>
    </w:lvl>
    <w:lvl w:ilvl="7" w:tplc="A5D2F8D2">
      <w:start w:val="1"/>
      <w:numFmt w:val="lowerLetter"/>
      <w:lvlText w:val="%8."/>
      <w:lvlJc w:val="left"/>
      <w:pPr>
        <w:ind w:left="5760" w:hanging="360"/>
      </w:pPr>
    </w:lvl>
    <w:lvl w:ilvl="8" w:tplc="2034C746">
      <w:start w:val="1"/>
      <w:numFmt w:val="lowerRoman"/>
      <w:lvlText w:val="%9."/>
      <w:lvlJc w:val="right"/>
      <w:pPr>
        <w:ind w:left="6480" w:hanging="180"/>
      </w:pPr>
    </w:lvl>
  </w:abstractNum>
  <w:abstractNum w:abstractNumId="10" w15:restartNumberingAfterBreak="0">
    <w:nsid w:val="643E620A"/>
    <w:multiLevelType w:val="hybridMultilevel"/>
    <w:tmpl w:val="12F6BB96"/>
    <w:lvl w:ilvl="0" w:tplc="0374D47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0512278">
    <w:abstractNumId w:val="2"/>
  </w:num>
  <w:num w:numId="2" w16cid:durableId="1587419073">
    <w:abstractNumId w:val="8"/>
  </w:num>
  <w:num w:numId="3" w16cid:durableId="453868053">
    <w:abstractNumId w:val="6"/>
  </w:num>
  <w:num w:numId="4" w16cid:durableId="1813015180">
    <w:abstractNumId w:val="5"/>
  </w:num>
  <w:num w:numId="5" w16cid:durableId="1356812479">
    <w:abstractNumId w:val="0"/>
  </w:num>
  <w:num w:numId="6" w16cid:durableId="978220895">
    <w:abstractNumId w:val="7"/>
  </w:num>
  <w:num w:numId="7" w16cid:durableId="1291014539">
    <w:abstractNumId w:val="9"/>
  </w:num>
  <w:num w:numId="8" w16cid:durableId="1394623827">
    <w:abstractNumId w:val="10"/>
  </w:num>
  <w:num w:numId="9" w16cid:durableId="549728385">
    <w:abstractNumId w:val="2"/>
  </w:num>
  <w:num w:numId="10" w16cid:durableId="1246917310">
    <w:abstractNumId w:val="3"/>
  </w:num>
  <w:num w:numId="11" w16cid:durableId="10841044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4853848">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ovanna Di Donna">
    <w15:presenceInfo w15:providerId="AD" w15:userId="S::g.didonna@teamsystem.com::6c9ceed0-a8e6-4d14-a7f1-ee70cac3fde2"/>
  </w15:person>
  <w15:person w15:author="Giorgia Gheller">
    <w15:presenceInfo w15:providerId="AD" w15:userId="S::g.gheller@teamsystem.com::75e2c673-f237-4b59-8241-47fa1fe21373"/>
  </w15:person>
  <w15:person w15:author="Michele Romanelli">
    <w15:presenceInfo w15:providerId="AD" w15:userId="S::m.romanelli@teamsystem.com::03538d4d-8bd3-4922-9847-6fe43cf76c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0ACA"/>
    <w:rsid w:val="000132C3"/>
    <w:rsid w:val="00021A35"/>
    <w:rsid w:val="00026C4F"/>
    <w:rsid w:val="00027B35"/>
    <w:rsid w:val="0003034B"/>
    <w:rsid w:val="00030E40"/>
    <w:rsid w:val="000360A2"/>
    <w:rsid w:val="000413E6"/>
    <w:rsid w:val="00044954"/>
    <w:rsid w:val="0005269A"/>
    <w:rsid w:val="00061034"/>
    <w:rsid w:val="00072A66"/>
    <w:rsid w:val="000743AC"/>
    <w:rsid w:val="0007694B"/>
    <w:rsid w:val="00076C5D"/>
    <w:rsid w:val="000836B5"/>
    <w:rsid w:val="000930D7"/>
    <w:rsid w:val="000A2271"/>
    <w:rsid w:val="000A3B84"/>
    <w:rsid w:val="000A558E"/>
    <w:rsid w:val="000A6950"/>
    <w:rsid w:val="000B5547"/>
    <w:rsid w:val="000D15B5"/>
    <w:rsid w:val="000F7440"/>
    <w:rsid w:val="0010269D"/>
    <w:rsid w:val="00120A93"/>
    <w:rsid w:val="00123288"/>
    <w:rsid w:val="0014469F"/>
    <w:rsid w:val="00151EE6"/>
    <w:rsid w:val="00162E9C"/>
    <w:rsid w:val="00163146"/>
    <w:rsid w:val="00167E9D"/>
    <w:rsid w:val="00183C01"/>
    <w:rsid w:val="00185BF8"/>
    <w:rsid w:val="001863D4"/>
    <w:rsid w:val="00194871"/>
    <w:rsid w:val="00194D55"/>
    <w:rsid w:val="00196234"/>
    <w:rsid w:val="001A0A07"/>
    <w:rsid w:val="001A2C5E"/>
    <w:rsid w:val="001A559E"/>
    <w:rsid w:val="001F5988"/>
    <w:rsid w:val="001F6BDB"/>
    <w:rsid w:val="00203880"/>
    <w:rsid w:val="0023034E"/>
    <w:rsid w:val="00231D7C"/>
    <w:rsid w:val="00235B15"/>
    <w:rsid w:val="00237A75"/>
    <w:rsid w:val="0024113A"/>
    <w:rsid w:val="00246EE2"/>
    <w:rsid w:val="00252FB1"/>
    <w:rsid w:val="0026214B"/>
    <w:rsid w:val="00277045"/>
    <w:rsid w:val="002856C1"/>
    <w:rsid w:val="00290D90"/>
    <w:rsid w:val="00295456"/>
    <w:rsid w:val="00297250"/>
    <w:rsid w:val="00297C1B"/>
    <w:rsid w:val="002A42D7"/>
    <w:rsid w:val="002A60CC"/>
    <w:rsid w:val="002B0DBF"/>
    <w:rsid w:val="002B721B"/>
    <w:rsid w:val="002C2E25"/>
    <w:rsid w:val="002D0C75"/>
    <w:rsid w:val="002D0DFE"/>
    <w:rsid w:val="002D53D9"/>
    <w:rsid w:val="002E205D"/>
    <w:rsid w:val="002E2D22"/>
    <w:rsid w:val="002E6DA4"/>
    <w:rsid w:val="002E7304"/>
    <w:rsid w:val="002F6DF8"/>
    <w:rsid w:val="002F7DCD"/>
    <w:rsid w:val="003139E4"/>
    <w:rsid w:val="00316F44"/>
    <w:rsid w:val="00317519"/>
    <w:rsid w:val="003209CC"/>
    <w:rsid w:val="00351DCE"/>
    <w:rsid w:val="0036472C"/>
    <w:rsid w:val="00376EBF"/>
    <w:rsid w:val="00381904"/>
    <w:rsid w:val="0038647C"/>
    <w:rsid w:val="00386714"/>
    <w:rsid w:val="00393935"/>
    <w:rsid w:val="003A2B90"/>
    <w:rsid w:val="003B1261"/>
    <w:rsid w:val="003B445A"/>
    <w:rsid w:val="003C2FB4"/>
    <w:rsid w:val="003CA1AF"/>
    <w:rsid w:val="003D3279"/>
    <w:rsid w:val="003D37D5"/>
    <w:rsid w:val="003F2372"/>
    <w:rsid w:val="003F662B"/>
    <w:rsid w:val="00430348"/>
    <w:rsid w:val="0043299B"/>
    <w:rsid w:val="00440273"/>
    <w:rsid w:val="00443903"/>
    <w:rsid w:val="00443AD4"/>
    <w:rsid w:val="00444A9D"/>
    <w:rsid w:val="0045000B"/>
    <w:rsid w:val="004628AC"/>
    <w:rsid w:val="004671B5"/>
    <w:rsid w:val="00467C84"/>
    <w:rsid w:val="00471F42"/>
    <w:rsid w:val="00484CDF"/>
    <w:rsid w:val="00485C54"/>
    <w:rsid w:val="004921B3"/>
    <w:rsid w:val="00492773"/>
    <w:rsid w:val="00495F14"/>
    <w:rsid w:val="00497326"/>
    <w:rsid w:val="004A458A"/>
    <w:rsid w:val="004B0DEA"/>
    <w:rsid w:val="004B591E"/>
    <w:rsid w:val="004D19C7"/>
    <w:rsid w:val="004E1A60"/>
    <w:rsid w:val="004E555C"/>
    <w:rsid w:val="004F001B"/>
    <w:rsid w:val="004F3401"/>
    <w:rsid w:val="005000D4"/>
    <w:rsid w:val="00500724"/>
    <w:rsid w:val="00502FC8"/>
    <w:rsid w:val="00502FDF"/>
    <w:rsid w:val="005110AE"/>
    <w:rsid w:val="00511A24"/>
    <w:rsid w:val="00524D73"/>
    <w:rsid w:val="005259CD"/>
    <w:rsid w:val="00527140"/>
    <w:rsid w:val="00557476"/>
    <w:rsid w:val="005622B3"/>
    <w:rsid w:val="00570B3A"/>
    <w:rsid w:val="005761BB"/>
    <w:rsid w:val="0058642C"/>
    <w:rsid w:val="00595142"/>
    <w:rsid w:val="005A3EA5"/>
    <w:rsid w:val="005B32C3"/>
    <w:rsid w:val="005B388F"/>
    <w:rsid w:val="005B664C"/>
    <w:rsid w:val="005C3997"/>
    <w:rsid w:val="005C46E3"/>
    <w:rsid w:val="005C65D2"/>
    <w:rsid w:val="005D1319"/>
    <w:rsid w:val="005D1634"/>
    <w:rsid w:val="005D6F15"/>
    <w:rsid w:val="005D762E"/>
    <w:rsid w:val="005E0BF5"/>
    <w:rsid w:val="005E4886"/>
    <w:rsid w:val="005E79C2"/>
    <w:rsid w:val="005F47ED"/>
    <w:rsid w:val="006126B2"/>
    <w:rsid w:val="00613DA5"/>
    <w:rsid w:val="00627276"/>
    <w:rsid w:val="00627DFD"/>
    <w:rsid w:val="00631F51"/>
    <w:rsid w:val="006503D9"/>
    <w:rsid w:val="00650CC7"/>
    <w:rsid w:val="006529D5"/>
    <w:rsid w:val="00657848"/>
    <w:rsid w:val="006658C0"/>
    <w:rsid w:val="00667D06"/>
    <w:rsid w:val="00672FF6"/>
    <w:rsid w:val="00673981"/>
    <w:rsid w:val="00674C39"/>
    <w:rsid w:val="00675870"/>
    <w:rsid w:val="00684CB6"/>
    <w:rsid w:val="006A164B"/>
    <w:rsid w:val="006A685D"/>
    <w:rsid w:val="006A7993"/>
    <w:rsid w:val="006A7999"/>
    <w:rsid w:val="006B52D7"/>
    <w:rsid w:val="006B5D91"/>
    <w:rsid w:val="006C7386"/>
    <w:rsid w:val="006D7635"/>
    <w:rsid w:val="006E50B2"/>
    <w:rsid w:val="006F37A6"/>
    <w:rsid w:val="00703848"/>
    <w:rsid w:val="00704C5D"/>
    <w:rsid w:val="00704F29"/>
    <w:rsid w:val="007109B0"/>
    <w:rsid w:val="00712536"/>
    <w:rsid w:val="00712DED"/>
    <w:rsid w:val="00713EFA"/>
    <w:rsid w:val="00720257"/>
    <w:rsid w:val="00730D79"/>
    <w:rsid w:val="00735A15"/>
    <w:rsid w:val="007401EC"/>
    <w:rsid w:val="007522DB"/>
    <w:rsid w:val="007547C8"/>
    <w:rsid w:val="007569C8"/>
    <w:rsid w:val="0076317C"/>
    <w:rsid w:val="0076356B"/>
    <w:rsid w:val="00764C26"/>
    <w:rsid w:val="00784FD2"/>
    <w:rsid w:val="00790D83"/>
    <w:rsid w:val="00794FCA"/>
    <w:rsid w:val="007A2488"/>
    <w:rsid w:val="007B2A7F"/>
    <w:rsid w:val="007B39D3"/>
    <w:rsid w:val="007C5503"/>
    <w:rsid w:val="007C7777"/>
    <w:rsid w:val="007D78C8"/>
    <w:rsid w:val="007E116D"/>
    <w:rsid w:val="007E70AA"/>
    <w:rsid w:val="007F1A76"/>
    <w:rsid w:val="00810716"/>
    <w:rsid w:val="00811043"/>
    <w:rsid w:val="00817DA4"/>
    <w:rsid w:val="00822DCF"/>
    <w:rsid w:val="00845138"/>
    <w:rsid w:val="00857621"/>
    <w:rsid w:val="00867179"/>
    <w:rsid w:val="008719A9"/>
    <w:rsid w:val="0087793E"/>
    <w:rsid w:val="00892D70"/>
    <w:rsid w:val="008A056B"/>
    <w:rsid w:val="008A132D"/>
    <w:rsid w:val="008A30AA"/>
    <w:rsid w:val="008A358D"/>
    <w:rsid w:val="008B32A3"/>
    <w:rsid w:val="008B4403"/>
    <w:rsid w:val="008D6B98"/>
    <w:rsid w:val="008E58D2"/>
    <w:rsid w:val="008F4705"/>
    <w:rsid w:val="008F520D"/>
    <w:rsid w:val="0090687C"/>
    <w:rsid w:val="00917FEF"/>
    <w:rsid w:val="009229B9"/>
    <w:rsid w:val="00922CE6"/>
    <w:rsid w:val="00926425"/>
    <w:rsid w:val="009301CA"/>
    <w:rsid w:val="00930926"/>
    <w:rsid w:val="009428B1"/>
    <w:rsid w:val="0094694D"/>
    <w:rsid w:val="00952C6B"/>
    <w:rsid w:val="0095538A"/>
    <w:rsid w:val="00957681"/>
    <w:rsid w:val="009578A6"/>
    <w:rsid w:val="00963AF2"/>
    <w:rsid w:val="00967349"/>
    <w:rsid w:val="009744D8"/>
    <w:rsid w:val="009848CF"/>
    <w:rsid w:val="00987FBA"/>
    <w:rsid w:val="009A40E7"/>
    <w:rsid w:val="009B08EF"/>
    <w:rsid w:val="009B0B85"/>
    <w:rsid w:val="009B0E40"/>
    <w:rsid w:val="009C32A3"/>
    <w:rsid w:val="009D26E6"/>
    <w:rsid w:val="009D288D"/>
    <w:rsid w:val="009E0F7A"/>
    <w:rsid w:val="009F6E15"/>
    <w:rsid w:val="00A0177D"/>
    <w:rsid w:val="00A03502"/>
    <w:rsid w:val="00A04A86"/>
    <w:rsid w:val="00A06323"/>
    <w:rsid w:val="00A11ADC"/>
    <w:rsid w:val="00A15624"/>
    <w:rsid w:val="00A26953"/>
    <w:rsid w:val="00A271F9"/>
    <w:rsid w:val="00A4463C"/>
    <w:rsid w:val="00A528D6"/>
    <w:rsid w:val="00A617F1"/>
    <w:rsid w:val="00A633C4"/>
    <w:rsid w:val="00A64B96"/>
    <w:rsid w:val="00A7517D"/>
    <w:rsid w:val="00A929B1"/>
    <w:rsid w:val="00A954DC"/>
    <w:rsid w:val="00A97F2F"/>
    <w:rsid w:val="00AA4068"/>
    <w:rsid w:val="00AC3648"/>
    <w:rsid w:val="00AC7907"/>
    <w:rsid w:val="00AC7D8E"/>
    <w:rsid w:val="00AD3EB4"/>
    <w:rsid w:val="00AE36C6"/>
    <w:rsid w:val="00AF580F"/>
    <w:rsid w:val="00B1788F"/>
    <w:rsid w:val="00B22E0D"/>
    <w:rsid w:val="00B23A01"/>
    <w:rsid w:val="00B27EAF"/>
    <w:rsid w:val="00B40DA0"/>
    <w:rsid w:val="00B44CD6"/>
    <w:rsid w:val="00B57E2C"/>
    <w:rsid w:val="00B72BFE"/>
    <w:rsid w:val="00B76749"/>
    <w:rsid w:val="00B76830"/>
    <w:rsid w:val="00B7711D"/>
    <w:rsid w:val="00B854ED"/>
    <w:rsid w:val="00B93425"/>
    <w:rsid w:val="00BB1D10"/>
    <w:rsid w:val="00BB7EBB"/>
    <w:rsid w:val="00BC5EE2"/>
    <w:rsid w:val="00BD69DD"/>
    <w:rsid w:val="00BE219D"/>
    <w:rsid w:val="00BE649F"/>
    <w:rsid w:val="00C03BF1"/>
    <w:rsid w:val="00C04071"/>
    <w:rsid w:val="00C07B54"/>
    <w:rsid w:val="00C114BB"/>
    <w:rsid w:val="00C117AF"/>
    <w:rsid w:val="00C15BF0"/>
    <w:rsid w:val="00C2648D"/>
    <w:rsid w:val="00C339BE"/>
    <w:rsid w:val="00C37F4E"/>
    <w:rsid w:val="00C4150A"/>
    <w:rsid w:val="00C435E5"/>
    <w:rsid w:val="00C5044E"/>
    <w:rsid w:val="00C552DB"/>
    <w:rsid w:val="00C63181"/>
    <w:rsid w:val="00C71E1C"/>
    <w:rsid w:val="00C724B2"/>
    <w:rsid w:val="00C8081A"/>
    <w:rsid w:val="00C93089"/>
    <w:rsid w:val="00C93C75"/>
    <w:rsid w:val="00CA0DCA"/>
    <w:rsid w:val="00CB33DA"/>
    <w:rsid w:val="00CC3318"/>
    <w:rsid w:val="00CC45F8"/>
    <w:rsid w:val="00CC46FA"/>
    <w:rsid w:val="00CD29DE"/>
    <w:rsid w:val="00CE4FE1"/>
    <w:rsid w:val="00CF5494"/>
    <w:rsid w:val="00D044A7"/>
    <w:rsid w:val="00D05924"/>
    <w:rsid w:val="00D0623B"/>
    <w:rsid w:val="00D0757B"/>
    <w:rsid w:val="00D10F01"/>
    <w:rsid w:val="00D131F4"/>
    <w:rsid w:val="00D16B4E"/>
    <w:rsid w:val="00D2417D"/>
    <w:rsid w:val="00D2703C"/>
    <w:rsid w:val="00D30246"/>
    <w:rsid w:val="00D30F6E"/>
    <w:rsid w:val="00D429F2"/>
    <w:rsid w:val="00D4375D"/>
    <w:rsid w:val="00D57FBC"/>
    <w:rsid w:val="00D60696"/>
    <w:rsid w:val="00D62417"/>
    <w:rsid w:val="00D64260"/>
    <w:rsid w:val="00D71761"/>
    <w:rsid w:val="00D7481B"/>
    <w:rsid w:val="00D75CF8"/>
    <w:rsid w:val="00DA2731"/>
    <w:rsid w:val="00DA7B45"/>
    <w:rsid w:val="00DB7A51"/>
    <w:rsid w:val="00DC3BED"/>
    <w:rsid w:val="00DD0781"/>
    <w:rsid w:val="00DD11B5"/>
    <w:rsid w:val="00E0271B"/>
    <w:rsid w:val="00E02D0D"/>
    <w:rsid w:val="00E056DE"/>
    <w:rsid w:val="00E05E8A"/>
    <w:rsid w:val="00E16D04"/>
    <w:rsid w:val="00E246CC"/>
    <w:rsid w:val="00E4197A"/>
    <w:rsid w:val="00E442D0"/>
    <w:rsid w:val="00E464AE"/>
    <w:rsid w:val="00E47908"/>
    <w:rsid w:val="00E55F87"/>
    <w:rsid w:val="00E60A80"/>
    <w:rsid w:val="00E91A55"/>
    <w:rsid w:val="00E9383A"/>
    <w:rsid w:val="00EA64C2"/>
    <w:rsid w:val="00EA6D20"/>
    <w:rsid w:val="00EB574E"/>
    <w:rsid w:val="00EC0F1B"/>
    <w:rsid w:val="00F06DB7"/>
    <w:rsid w:val="00F10B94"/>
    <w:rsid w:val="00F125B7"/>
    <w:rsid w:val="00F17197"/>
    <w:rsid w:val="00F20671"/>
    <w:rsid w:val="00F24143"/>
    <w:rsid w:val="00F30A52"/>
    <w:rsid w:val="00F40E4B"/>
    <w:rsid w:val="00F578F3"/>
    <w:rsid w:val="00F65836"/>
    <w:rsid w:val="00F872E1"/>
    <w:rsid w:val="00F96CE5"/>
    <w:rsid w:val="00FA02FA"/>
    <w:rsid w:val="00FA7180"/>
    <w:rsid w:val="00FC5673"/>
    <w:rsid w:val="00FD1574"/>
    <w:rsid w:val="00FD6F03"/>
    <w:rsid w:val="00FE41F7"/>
    <w:rsid w:val="00FE48CE"/>
    <w:rsid w:val="00FF0DE6"/>
    <w:rsid w:val="00FF0FE0"/>
    <w:rsid w:val="00FF5A46"/>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C58800"/>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58D9FEF9-3E0E-4F8C-BA43-A3697A8B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iPriority w:val="35"/>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paragraph" w:styleId="Sommario2">
    <w:name w:val="toc 2"/>
    <w:basedOn w:val="Normale"/>
    <w:next w:val="Normale"/>
    <w:autoRedefine/>
    <w:uiPriority w:val="39"/>
    <w:unhideWhenUsed/>
    <w:rsid w:val="00076C5D"/>
    <w:pPr>
      <w:spacing w:after="100"/>
      <w:ind w:left="220"/>
    </w:pPr>
  </w:style>
  <w:style w:type="paragraph" w:styleId="Sommario3">
    <w:name w:val="toc 3"/>
    <w:basedOn w:val="Normale"/>
    <w:next w:val="Normale"/>
    <w:autoRedefine/>
    <w:uiPriority w:val="39"/>
    <w:unhideWhenUsed/>
    <w:rsid w:val="00892D70"/>
    <w:pPr>
      <w:tabs>
        <w:tab w:val="left" w:pos="1320"/>
        <w:tab w:val="right" w:leader="dot" w:pos="9622"/>
      </w:tabs>
      <w:spacing w:after="100"/>
      <w:ind w:left="440"/>
    </w:pPr>
  </w:style>
  <w:style w:type="paragraph" w:styleId="Indicedellefigure">
    <w:name w:val="table of figures"/>
    <w:basedOn w:val="Normale"/>
    <w:next w:val="Normale"/>
    <w:uiPriority w:val="99"/>
    <w:unhideWhenUsed/>
    <w:rsid w:val="00657848"/>
    <w:pPr>
      <w:spacing w:after="0"/>
    </w:pPr>
  </w:style>
  <w:style w:type="paragraph" w:styleId="Revisione">
    <w:name w:val="Revision"/>
    <w:hidden/>
    <w:uiPriority w:val="99"/>
    <w:semiHidden/>
    <w:rsid w:val="00E056DE"/>
    <w:pPr>
      <w:spacing w:after="0" w:line="240" w:lineRule="auto"/>
    </w:pPr>
    <w:rPr>
      <w:rFonts w:ascii="Arial" w:hAnsi="Arial"/>
    </w:rPr>
  </w:style>
  <w:style w:type="character" w:styleId="Numeropagina">
    <w:name w:val="page number"/>
    <w:basedOn w:val="Carpredefinitoparagrafo"/>
    <w:uiPriority w:val="99"/>
    <w:unhideWhenUsed/>
    <w:rsid w:val="00D06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oter" Target="footer1.xml"/><Relationship Id="rId21" Type="http://schemas.microsoft.com/office/2011/relationships/commentsExtended" Target="commentsExtended.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omments" Target="comments.xml"/><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microsoft.com/office/2018/08/relationships/commentsExtensible" Target="commentsExtensible.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microsoft.com/office/2016/09/relationships/commentsIds" Target="commentsIds.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2.xml><?xml version="1.0" encoding="utf-8"?>
<ds:datastoreItem xmlns:ds="http://schemas.openxmlformats.org/officeDocument/2006/customXml" ds:itemID="{59F5198C-AB53-4502-BC0F-738E58129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12F7C7-E1CA-4BBA-9079-1644B2513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19</Pages>
  <Words>3414</Words>
  <Characters>19463</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22832</CharactersWithSpaces>
  <SharedDoc>false</SharedDoc>
  <HLinks>
    <vt:vector size="198" baseType="variant">
      <vt:variant>
        <vt:i4>5112043</vt:i4>
      </vt:variant>
      <vt:variant>
        <vt:i4>224</vt:i4>
      </vt:variant>
      <vt:variant>
        <vt:i4>0</vt:i4>
      </vt:variant>
      <vt:variant>
        <vt:i4>5</vt:i4>
      </vt:variant>
      <vt:variant>
        <vt:lpwstr>C:\Users\Valentina\Desktop\PCP\Mia versione\20240110_SA_Introperabilità PCP.docx</vt:lpwstr>
      </vt:variant>
      <vt:variant>
        <vt:lpwstr>_Toc155877116</vt:lpwstr>
      </vt:variant>
      <vt:variant>
        <vt:i4>5112043</vt:i4>
      </vt:variant>
      <vt:variant>
        <vt:i4>218</vt:i4>
      </vt:variant>
      <vt:variant>
        <vt:i4>0</vt:i4>
      </vt:variant>
      <vt:variant>
        <vt:i4>5</vt:i4>
      </vt:variant>
      <vt:variant>
        <vt:lpwstr>C:\Users\Valentina\Desktop\PCP\Mia versione\20240110_SA_Introperabilità PCP.docx</vt:lpwstr>
      </vt:variant>
      <vt:variant>
        <vt:lpwstr>_Toc155877115</vt:lpwstr>
      </vt:variant>
      <vt:variant>
        <vt:i4>5112043</vt:i4>
      </vt:variant>
      <vt:variant>
        <vt:i4>212</vt:i4>
      </vt:variant>
      <vt:variant>
        <vt:i4>0</vt:i4>
      </vt:variant>
      <vt:variant>
        <vt:i4>5</vt:i4>
      </vt:variant>
      <vt:variant>
        <vt:lpwstr>C:\Users\Valentina\Desktop\PCP\Mia versione\20240110_SA_Introperabilità PCP.docx</vt:lpwstr>
      </vt:variant>
      <vt:variant>
        <vt:lpwstr>_Toc155877114</vt:lpwstr>
      </vt:variant>
      <vt:variant>
        <vt:i4>5112043</vt:i4>
      </vt:variant>
      <vt:variant>
        <vt:i4>206</vt:i4>
      </vt:variant>
      <vt:variant>
        <vt:i4>0</vt:i4>
      </vt:variant>
      <vt:variant>
        <vt:i4>5</vt:i4>
      </vt:variant>
      <vt:variant>
        <vt:lpwstr>C:\Users\Valentina\Desktop\PCP\Mia versione\20240110_SA_Introperabilità PCP.docx</vt:lpwstr>
      </vt:variant>
      <vt:variant>
        <vt:lpwstr>_Toc155877113</vt:lpwstr>
      </vt:variant>
      <vt:variant>
        <vt:i4>5112043</vt:i4>
      </vt:variant>
      <vt:variant>
        <vt:i4>200</vt:i4>
      </vt:variant>
      <vt:variant>
        <vt:i4>0</vt:i4>
      </vt:variant>
      <vt:variant>
        <vt:i4>5</vt:i4>
      </vt:variant>
      <vt:variant>
        <vt:lpwstr>C:\Users\Valentina\Desktop\PCP\Mia versione\20240110_SA_Introperabilità PCP.docx</vt:lpwstr>
      </vt:variant>
      <vt:variant>
        <vt:lpwstr>_Toc155877112</vt:lpwstr>
      </vt:variant>
      <vt:variant>
        <vt:i4>5112043</vt:i4>
      </vt:variant>
      <vt:variant>
        <vt:i4>194</vt:i4>
      </vt:variant>
      <vt:variant>
        <vt:i4>0</vt:i4>
      </vt:variant>
      <vt:variant>
        <vt:i4>5</vt:i4>
      </vt:variant>
      <vt:variant>
        <vt:lpwstr>C:\Users\Valentina\Desktop\PCP\Mia versione\20240110_SA_Introperabilità PCP.docx</vt:lpwstr>
      </vt:variant>
      <vt:variant>
        <vt:lpwstr>_Toc155877111</vt:lpwstr>
      </vt:variant>
      <vt:variant>
        <vt:i4>1835058</vt:i4>
      </vt:variant>
      <vt:variant>
        <vt:i4>188</vt:i4>
      </vt:variant>
      <vt:variant>
        <vt:i4>0</vt:i4>
      </vt:variant>
      <vt:variant>
        <vt:i4>5</vt:i4>
      </vt:variant>
      <vt:variant>
        <vt:lpwstr/>
      </vt:variant>
      <vt:variant>
        <vt:lpwstr>_Toc155877110</vt:lpwstr>
      </vt:variant>
      <vt:variant>
        <vt:i4>1900594</vt:i4>
      </vt:variant>
      <vt:variant>
        <vt:i4>182</vt:i4>
      </vt:variant>
      <vt:variant>
        <vt:i4>0</vt:i4>
      </vt:variant>
      <vt:variant>
        <vt:i4>5</vt:i4>
      </vt:variant>
      <vt:variant>
        <vt:lpwstr/>
      </vt:variant>
      <vt:variant>
        <vt:lpwstr>_Toc155877109</vt:lpwstr>
      </vt:variant>
      <vt:variant>
        <vt:i4>1900594</vt:i4>
      </vt:variant>
      <vt:variant>
        <vt:i4>176</vt:i4>
      </vt:variant>
      <vt:variant>
        <vt:i4>0</vt:i4>
      </vt:variant>
      <vt:variant>
        <vt:i4>5</vt:i4>
      </vt:variant>
      <vt:variant>
        <vt:lpwstr/>
      </vt:variant>
      <vt:variant>
        <vt:lpwstr>_Toc155877108</vt:lpwstr>
      </vt:variant>
      <vt:variant>
        <vt:i4>1900594</vt:i4>
      </vt:variant>
      <vt:variant>
        <vt:i4>170</vt:i4>
      </vt:variant>
      <vt:variant>
        <vt:i4>0</vt:i4>
      </vt:variant>
      <vt:variant>
        <vt:i4>5</vt:i4>
      </vt:variant>
      <vt:variant>
        <vt:lpwstr/>
      </vt:variant>
      <vt:variant>
        <vt:lpwstr>_Toc155877107</vt:lpwstr>
      </vt:variant>
      <vt:variant>
        <vt:i4>5177579</vt:i4>
      </vt:variant>
      <vt:variant>
        <vt:i4>164</vt:i4>
      </vt:variant>
      <vt:variant>
        <vt:i4>0</vt:i4>
      </vt:variant>
      <vt:variant>
        <vt:i4>5</vt:i4>
      </vt:variant>
      <vt:variant>
        <vt:lpwstr>C:\Users\Valentina\Desktop\PCP\Mia versione\20240110_SA_Introperabilità PCP.docx</vt:lpwstr>
      </vt:variant>
      <vt:variant>
        <vt:lpwstr>_Toc155877106</vt:lpwstr>
      </vt:variant>
      <vt:variant>
        <vt:i4>1900594</vt:i4>
      </vt:variant>
      <vt:variant>
        <vt:i4>158</vt:i4>
      </vt:variant>
      <vt:variant>
        <vt:i4>0</vt:i4>
      </vt:variant>
      <vt:variant>
        <vt:i4>5</vt:i4>
      </vt:variant>
      <vt:variant>
        <vt:lpwstr/>
      </vt:variant>
      <vt:variant>
        <vt:lpwstr>_Toc155877105</vt:lpwstr>
      </vt:variant>
      <vt:variant>
        <vt:i4>5177579</vt:i4>
      </vt:variant>
      <vt:variant>
        <vt:i4>152</vt:i4>
      </vt:variant>
      <vt:variant>
        <vt:i4>0</vt:i4>
      </vt:variant>
      <vt:variant>
        <vt:i4>5</vt:i4>
      </vt:variant>
      <vt:variant>
        <vt:lpwstr>C:\Users\Valentina\Desktop\PCP\Mia versione\20240110_SA_Introperabilità PCP.docx</vt:lpwstr>
      </vt:variant>
      <vt:variant>
        <vt:lpwstr>_Toc155877104</vt:lpwstr>
      </vt:variant>
      <vt:variant>
        <vt:i4>5177579</vt:i4>
      </vt:variant>
      <vt:variant>
        <vt:i4>146</vt:i4>
      </vt:variant>
      <vt:variant>
        <vt:i4>0</vt:i4>
      </vt:variant>
      <vt:variant>
        <vt:i4>5</vt:i4>
      </vt:variant>
      <vt:variant>
        <vt:lpwstr>C:\Users\Valentina\Desktop\PCP\Mia versione\20240110_SA_Introperabilità PCP.docx</vt:lpwstr>
      </vt:variant>
      <vt:variant>
        <vt:lpwstr>_Toc155877103</vt:lpwstr>
      </vt:variant>
      <vt:variant>
        <vt:i4>1900594</vt:i4>
      </vt:variant>
      <vt:variant>
        <vt:i4>140</vt:i4>
      </vt:variant>
      <vt:variant>
        <vt:i4>0</vt:i4>
      </vt:variant>
      <vt:variant>
        <vt:i4>5</vt:i4>
      </vt:variant>
      <vt:variant>
        <vt:lpwstr/>
      </vt:variant>
      <vt:variant>
        <vt:lpwstr>_Toc155877102</vt:lpwstr>
      </vt:variant>
      <vt:variant>
        <vt:i4>1900594</vt:i4>
      </vt:variant>
      <vt:variant>
        <vt:i4>134</vt:i4>
      </vt:variant>
      <vt:variant>
        <vt:i4>0</vt:i4>
      </vt:variant>
      <vt:variant>
        <vt:i4>5</vt:i4>
      </vt:variant>
      <vt:variant>
        <vt:lpwstr/>
      </vt:variant>
      <vt:variant>
        <vt:lpwstr>_Toc155877101</vt:lpwstr>
      </vt:variant>
      <vt:variant>
        <vt:i4>5177579</vt:i4>
      </vt:variant>
      <vt:variant>
        <vt:i4>128</vt:i4>
      </vt:variant>
      <vt:variant>
        <vt:i4>0</vt:i4>
      </vt:variant>
      <vt:variant>
        <vt:i4>5</vt:i4>
      </vt:variant>
      <vt:variant>
        <vt:lpwstr>C:\Users\Valentina\Desktop\PCP\Mia versione\20240110_SA_Introperabilità PCP.docx</vt:lpwstr>
      </vt:variant>
      <vt:variant>
        <vt:lpwstr>_Toc155877100</vt:lpwstr>
      </vt:variant>
      <vt:variant>
        <vt:i4>1310771</vt:i4>
      </vt:variant>
      <vt:variant>
        <vt:i4>122</vt:i4>
      </vt:variant>
      <vt:variant>
        <vt:i4>0</vt:i4>
      </vt:variant>
      <vt:variant>
        <vt:i4>5</vt:i4>
      </vt:variant>
      <vt:variant>
        <vt:lpwstr/>
      </vt:variant>
      <vt:variant>
        <vt:lpwstr>_Toc155877099</vt:lpwstr>
      </vt:variant>
      <vt:variant>
        <vt:i4>1114165</vt:i4>
      </vt:variant>
      <vt:variant>
        <vt:i4>86</vt:i4>
      </vt:variant>
      <vt:variant>
        <vt:i4>0</vt:i4>
      </vt:variant>
      <vt:variant>
        <vt:i4>5</vt:i4>
      </vt:variant>
      <vt:variant>
        <vt:lpwstr/>
      </vt:variant>
      <vt:variant>
        <vt:lpwstr>_Toc155794809</vt:lpwstr>
      </vt:variant>
      <vt:variant>
        <vt:i4>1114165</vt:i4>
      </vt:variant>
      <vt:variant>
        <vt:i4>80</vt:i4>
      </vt:variant>
      <vt:variant>
        <vt:i4>0</vt:i4>
      </vt:variant>
      <vt:variant>
        <vt:i4>5</vt:i4>
      </vt:variant>
      <vt:variant>
        <vt:lpwstr/>
      </vt:variant>
      <vt:variant>
        <vt:lpwstr>_Toc155794808</vt:lpwstr>
      </vt:variant>
      <vt:variant>
        <vt:i4>1114165</vt:i4>
      </vt:variant>
      <vt:variant>
        <vt:i4>74</vt:i4>
      </vt:variant>
      <vt:variant>
        <vt:i4>0</vt:i4>
      </vt:variant>
      <vt:variant>
        <vt:i4>5</vt:i4>
      </vt:variant>
      <vt:variant>
        <vt:lpwstr/>
      </vt:variant>
      <vt:variant>
        <vt:lpwstr>_Toc155794807</vt:lpwstr>
      </vt:variant>
      <vt:variant>
        <vt:i4>1114165</vt:i4>
      </vt:variant>
      <vt:variant>
        <vt:i4>68</vt:i4>
      </vt:variant>
      <vt:variant>
        <vt:i4>0</vt:i4>
      </vt:variant>
      <vt:variant>
        <vt:i4>5</vt:i4>
      </vt:variant>
      <vt:variant>
        <vt:lpwstr/>
      </vt:variant>
      <vt:variant>
        <vt:lpwstr>_Toc155794806</vt:lpwstr>
      </vt:variant>
      <vt:variant>
        <vt:i4>1114165</vt:i4>
      </vt:variant>
      <vt:variant>
        <vt:i4>62</vt:i4>
      </vt:variant>
      <vt:variant>
        <vt:i4>0</vt:i4>
      </vt:variant>
      <vt:variant>
        <vt:i4>5</vt:i4>
      </vt:variant>
      <vt:variant>
        <vt:lpwstr/>
      </vt:variant>
      <vt:variant>
        <vt:lpwstr>_Toc155794805</vt:lpwstr>
      </vt:variant>
      <vt:variant>
        <vt:i4>1114165</vt:i4>
      </vt:variant>
      <vt:variant>
        <vt:i4>56</vt:i4>
      </vt:variant>
      <vt:variant>
        <vt:i4>0</vt:i4>
      </vt:variant>
      <vt:variant>
        <vt:i4>5</vt:i4>
      </vt:variant>
      <vt:variant>
        <vt:lpwstr/>
      </vt:variant>
      <vt:variant>
        <vt:lpwstr>_Toc155794804</vt:lpwstr>
      </vt:variant>
      <vt:variant>
        <vt:i4>1114165</vt:i4>
      </vt:variant>
      <vt:variant>
        <vt:i4>50</vt:i4>
      </vt:variant>
      <vt:variant>
        <vt:i4>0</vt:i4>
      </vt:variant>
      <vt:variant>
        <vt:i4>5</vt:i4>
      </vt:variant>
      <vt:variant>
        <vt:lpwstr/>
      </vt:variant>
      <vt:variant>
        <vt:lpwstr>_Toc155794803</vt:lpwstr>
      </vt:variant>
      <vt:variant>
        <vt:i4>1114165</vt:i4>
      </vt:variant>
      <vt:variant>
        <vt:i4>44</vt:i4>
      </vt:variant>
      <vt:variant>
        <vt:i4>0</vt:i4>
      </vt:variant>
      <vt:variant>
        <vt:i4>5</vt:i4>
      </vt:variant>
      <vt:variant>
        <vt:lpwstr/>
      </vt:variant>
      <vt:variant>
        <vt:lpwstr>_Toc155794802</vt:lpwstr>
      </vt:variant>
      <vt:variant>
        <vt:i4>1114165</vt:i4>
      </vt:variant>
      <vt:variant>
        <vt:i4>38</vt:i4>
      </vt:variant>
      <vt:variant>
        <vt:i4>0</vt:i4>
      </vt:variant>
      <vt:variant>
        <vt:i4>5</vt:i4>
      </vt:variant>
      <vt:variant>
        <vt:lpwstr/>
      </vt:variant>
      <vt:variant>
        <vt:lpwstr>_Toc155794801</vt:lpwstr>
      </vt:variant>
      <vt:variant>
        <vt:i4>1114165</vt:i4>
      </vt:variant>
      <vt:variant>
        <vt:i4>32</vt:i4>
      </vt:variant>
      <vt:variant>
        <vt:i4>0</vt:i4>
      </vt:variant>
      <vt:variant>
        <vt:i4>5</vt:i4>
      </vt:variant>
      <vt:variant>
        <vt:lpwstr/>
      </vt:variant>
      <vt:variant>
        <vt:lpwstr>_Toc155794800</vt:lpwstr>
      </vt:variant>
      <vt:variant>
        <vt:i4>1572922</vt:i4>
      </vt:variant>
      <vt:variant>
        <vt:i4>26</vt:i4>
      </vt:variant>
      <vt:variant>
        <vt:i4>0</vt:i4>
      </vt:variant>
      <vt:variant>
        <vt:i4>5</vt:i4>
      </vt:variant>
      <vt:variant>
        <vt:lpwstr/>
      </vt:variant>
      <vt:variant>
        <vt:lpwstr>_Toc155794799</vt:lpwstr>
      </vt:variant>
      <vt:variant>
        <vt:i4>1572922</vt:i4>
      </vt:variant>
      <vt:variant>
        <vt:i4>20</vt:i4>
      </vt:variant>
      <vt:variant>
        <vt:i4>0</vt:i4>
      </vt:variant>
      <vt:variant>
        <vt:i4>5</vt:i4>
      </vt:variant>
      <vt:variant>
        <vt:lpwstr/>
      </vt:variant>
      <vt:variant>
        <vt:lpwstr>_Toc155794798</vt:lpwstr>
      </vt:variant>
      <vt:variant>
        <vt:i4>1572922</vt:i4>
      </vt:variant>
      <vt:variant>
        <vt:i4>14</vt:i4>
      </vt:variant>
      <vt:variant>
        <vt:i4>0</vt:i4>
      </vt:variant>
      <vt:variant>
        <vt:i4>5</vt:i4>
      </vt:variant>
      <vt:variant>
        <vt:lpwstr/>
      </vt:variant>
      <vt:variant>
        <vt:lpwstr>_Toc155794797</vt:lpwstr>
      </vt:variant>
      <vt:variant>
        <vt:i4>1572922</vt:i4>
      </vt:variant>
      <vt:variant>
        <vt:i4>8</vt:i4>
      </vt:variant>
      <vt:variant>
        <vt:i4>0</vt:i4>
      </vt:variant>
      <vt:variant>
        <vt:i4>5</vt:i4>
      </vt:variant>
      <vt:variant>
        <vt:lpwstr/>
      </vt:variant>
      <vt:variant>
        <vt:lpwstr>_Toc155794796</vt:lpwstr>
      </vt:variant>
      <vt:variant>
        <vt:i4>1572922</vt:i4>
      </vt:variant>
      <vt:variant>
        <vt:i4>2</vt:i4>
      </vt:variant>
      <vt:variant>
        <vt:i4>0</vt:i4>
      </vt:variant>
      <vt:variant>
        <vt:i4>5</vt:i4>
      </vt:variant>
      <vt:variant>
        <vt:lpwstr/>
      </vt:variant>
      <vt:variant>
        <vt:lpwstr>_Toc155794795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Mariani</dc:creator>
  <cp:keywords/>
  <dc:description/>
  <cp:lastModifiedBy>Antonio Pede</cp:lastModifiedBy>
  <cp:revision>30</cp:revision>
  <cp:lastPrinted>2023-01-13T19:33:00Z</cp:lastPrinted>
  <dcterms:created xsi:type="dcterms:W3CDTF">2025-01-09T15:56:00Z</dcterms:created>
  <dcterms:modified xsi:type="dcterms:W3CDTF">2025-11-05T13:06:00Z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