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980C7" w14:textId="77777777" w:rsidR="00EB58BC" w:rsidRDefault="00EB58BC" w:rsidP="000435B6">
      <w:pPr>
        <w:rPr>
          <w:rFonts w:cs="Arial"/>
          <w:szCs w:val="20"/>
        </w:rPr>
      </w:pPr>
    </w:p>
    <w:p w14:paraId="6F2E8BD7" w14:textId="1E6983BB" w:rsidR="00EB58BC" w:rsidRDefault="001060DE" w:rsidP="001060DE">
      <w:pPr>
        <w:jc w:val="center"/>
        <w:rPr>
          <w:rFonts w:cs="Arial"/>
          <w:szCs w:val="20"/>
        </w:rPr>
      </w:pPr>
      <w:r>
        <w:rPr>
          <w:rFonts w:cs="Arial"/>
          <w:noProof/>
          <w:szCs w:val="20"/>
        </w:rPr>
        <w:drawing>
          <wp:inline distT="0" distB="0" distL="0" distR="0" wp14:anchorId="0C6B219B" wp14:editId="033AE70D">
            <wp:extent cx="4298315" cy="4298315"/>
            <wp:effectExtent l="0" t="0" r="6985"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50EF640A" w14:textId="0ADDBBF0" w:rsidR="001060DE" w:rsidRDefault="001060DE" w:rsidP="001060DE">
      <w:pPr>
        <w:jc w:val="center"/>
        <w:rPr>
          <w:rFonts w:cs="Arial"/>
          <w:szCs w:val="20"/>
        </w:rPr>
      </w:pPr>
    </w:p>
    <w:p w14:paraId="777F93AA" w14:textId="77777777" w:rsidR="001060DE" w:rsidRDefault="001060DE" w:rsidP="001060DE">
      <w:pPr>
        <w:jc w:val="center"/>
        <w:rPr>
          <w:rFonts w:cs="Arial"/>
          <w:szCs w:val="20"/>
        </w:rPr>
      </w:pPr>
    </w:p>
    <w:p w14:paraId="0CFA8F25" w14:textId="77777777" w:rsidR="00EB58BC" w:rsidRDefault="00EB58BC">
      <w:pPr>
        <w:rPr>
          <w:rFonts w:cs="Arial"/>
          <w:szCs w:val="20"/>
        </w:rPr>
      </w:pPr>
    </w:p>
    <w:p w14:paraId="416EB151" w14:textId="3E9F44DE" w:rsidR="00EB58BC" w:rsidRDefault="003B1384" w:rsidP="00EB58BC">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b/>
          <w:bCs/>
          <w:color w:val="00B0F0"/>
          <w:sz w:val="52"/>
          <w:szCs w:val="52"/>
        </w:rPr>
        <w:t>FLUSSO</w:t>
      </w:r>
      <w:r w:rsidR="00EB58BC">
        <w:rPr>
          <w:rStyle w:val="normaltextrun"/>
          <w:rFonts w:ascii="Arial" w:hAnsi="Arial"/>
          <w:b/>
          <w:bCs/>
          <w:color w:val="00B0F0"/>
          <w:sz w:val="52"/>
          <w:szCs w:val="52"/>
        </w:rPr>
        <w:t xml:space="preserve"> DI </w:t>
      </w:r>
      <w:r>
        <w:rPr>
          <w:rStyle w:val="normaltextrun"/>
          <w:rFonts w:ascii="Arial" w:hAnsi="Arial"/>
          <w:b/>
          <w:bCs/>
          <w:color w:val="00B0F0"/>
          <w:sz w:val="52"/>
          <w:szCs w:val="52"/>
        </w:rPr>
        <w:t>ESECUZIONE</w:t>
      </w:r>
      <w:r w:rsidR="00EB58BC">
        <w:rPr>
          <w:rStyle w:val="eop"/>
          <w:rFonts w:ascii="Arial" w:hAnsi="Arial" w:cs="Arial"/>
          <w:color w:val="00B0F0"/>
          <w:sz w:val="52"/>
          <w:szCs w:val="52"/>
        </w:rPr>
        <w:t> </w:t>
      </w:r>
    </w:p>
    <w:p w14:paraId="4E954A1D" w14:textId="77777777" w:rsidR="00EB58BC" w:rsidRDefault="00EB58BC" w:rsidP="00EB58BC">
      <w:pPr>
        <w:pStyle w:val="paragraph"/>
        <w:spacing w:before="0" w:beforeAutospacing="0" w:after="0" w:afterAutospacing="0"/>
        <w:jc w:val="center"/>
        <w:textAlignment w:val="baseline"/>
        <w:rPr>
          <w:rFonts w:ascii="Segoe UI" w:hAnsi="Segoe UI" w:cs="Segoe UI"/>
          <w:color w:val="5A5A5A"/>
          <w:sz w:val="18"/>
          <w:szCs w:val="18"/>
        </w:rPr>
      </w:pPr>
      <w:r>
        <w:rPr>
          <w:rStyle w:val="eop"/>
          <w:rFonts w:ascii="Arial" w:hAnsi="Arial" w:cs="Arial"/>
          <w:color w:val="5A5A5A"/>
          <w:sz w:val="20"/>
          <w:szCs w:val="20"/>
        </w:rPr>
        <w:t> </w:t>
      </w:r>
    </w:p>
    <w:p w14:paraId="504924A2" w14:textId="77777777" w:rsidR="00EB58BC" w:rsidRDefault="00EB58BC" w:rsidP="00EB58BC">
      <w:pPr>
        <w:pStyle w:val="paragraph"/>
        <w:spacing w:before="0" w:beforeAutospacing="0" w:after="0" w:afterAutospacing="0"/>
        <w:jc w:val="center"/>
        <w:textAlignment w:val="baseline"/>
        <w:rPr>
          <w:rFonts w:ascii="Segoe UI" w:hAnsi="Segoe UI" w:cs="Segoe UI"/>
          <w:color w:val="5A5A5A"/>
          <w:sz w:val="18"/>
          <w:szCs w:val="18"/>
        </w:rPr>
      </w:pPr>
      <w:r>
        <w:rPr>
          <w:rStyle w:val="normaltextrun"/>
          <w:rFonts w:ascii="Arial" w:hAnsi="Arial"/>
          <w:b/>
          <w:bCs/>
          <w:color w:val="F79646"/>
        </w:rPr>
        <w:t>Manuali per le Stazioni Appaltanti</w:t>
      </w:r>
    </w:p>
    <w:p w14:paraId="7115F882" w14:textId="67B7B07D" w:rsidR="0010269D" w:rsidRDefault="00CD29DE">
      <w:pPr>
        <w:rPr>
          <w:rFonts w:cs="Arial"/>
          <w:szCs w:val="20"/>
        </w:rPr>
      </w:pPr>
      <w:r>
        <w:rPr>
          <w:rFonts w:cs="Arial"/>
          <w:szCs w:val="20"/>
        </w:rPr>
        <w:br w:type="page"/>
      </w:r>
    </w:p>
    <w:sdt>
      <w:sdtPr>
        <w:rPr>
          <w:rFonts w:ascii="Arial" w:eastAsiaTheme="minorEastAsia" w:hAnsi="Arial" w:cstheme="minorBidi"/>
          <w:smallCaps w:val="0"/>
          <w:color w:val="auto"/>
          <w:sz w:val="20"/>
          <w:szCs w:val="20"/>
        </w:rPr>
        <w:id w:val="294193003"/>
        <w:docPartObj>
          <w:docPartGallery w:val="Table of Contents"/>
          <w:docPartUnique/>
        </w:docPartObj>
      </w:sdtPr>
      <w:sdtEndPr>
        <w:rPr>
          <w:b/>
          <w:bCs/>
        </w:rPr>
      </w:sdtEndPr>
      <w:sdtContent>
        <w:p w14:paraId="5B1C6F71" w14:textId="71D4B8DD" w:rsidR="00646D8F" w:rsidRDefault="00646D8F" w:rsidP="00AD36A2">
          <w:pPr>
            <w:pStyle w:val="Titolosommario"/>
          </w:pPr>
          <w:r>
            <w:t>Sommario</w:t>
          </w:r>
        </w:p>
        <w:p w14:paraId="2EE7BF41" w14:textId="1103DD53" w:rsidR="007C7C67" w:rsidRDefault="00646D8F">
          <w:pPr>
            <w:pStyle w:val="Sommario1"/>
            <w:tabs>
              <w:tab w:val="left" w:pos="400"/>
              <w:tab w:val="right" w:leader="dot" w:pos="9622"/>
            </w:tabs>
            <w:rPr>
              <w:rFonts w:asciiTheme="minorHAnsi" w:hAnsiTheme="minorHAnsi"/>
              <w:noProof/>
              <w:kern w:val="2"/>
              <w:sz w:val="24"/>
              <w:szCs w:val="24"/>
              <w:lang w:eastAsia="it-IT"/>
              <w14:ligatures w14:val="standardContextual"/>
            </w:rPr>
          </w:pPr>
          <w:r>
            <w:fldChar w:fldCharType="begin"/>
          </w:r>
          <w:r>
            <w:instrText xml:space="preserve"> TOC \o "1-4" \h \z \u </w:instrText>
          </w:r>
          <w:r>
            <w:fldChar w:fldCharType="separate"/>
          </w:r>
          <w:hyperlink w:anchor="_Toc180742081" w:history="1">
            <w:r w:rsidR="007C7C67" w:rsidRPr="00B9441A">
              <w:rPr>
                <w:rStyle w:val="Collegamentoipertestuale"/>
                <w:noProof/>
              </w:rPr>
              <w:t>2</w:t>
            </w:r>
            <w:r w:rsidR="007C7C67">
              <w:rPr>
                <w:rFonts w:asciiTheme="minorHAnsi" w:hAnsiTheme="minorHAnsi"/>
                <w:noProof/>
                <w:kern w:val="2"/>
                <w:sz w:val="24"/>
                <w:szCs w:val="24"/>
                <w:lang w:eastAsia="it-IT"/>
                <w14:ligatures w14:val="standardContextual"/>
              </w:rPr>
              <w:tab/>
            </w:r>
            <w:r w:rsidR="007C7C67" w:rsidRPr="00B9441A">
              <w:rPr>
                <w:rStyle w:val="Collegamentoipertestuale"/>
                <w:noProof/>
              </w:rPr>
              <w:t>INTRODUZIONE</w:t>
            </w:r>
            <w:r w:rsidR="007C7C67">
              <w:rPr>
                <w:noProof/>
                <w:webHidden/>
              </w:rPr>
              <w:tab/>
            </w:r>
            <w:r w:rsidR="007C7C67">
              <w:rPr>
                <w:noProof/>
                <w:webHidden/>
              </w:rPr>
              <w:fldChar w:fldCharType="begin"/>
            </w:r>
            <w:r w:rsidR="007C7C67">
              <w:rPr>
                <w:noProof/>
                <w:webHidden/>
              </w:rPr>
              <w:instrText xml:space="preserve"> PAGEREF _Toc180742081 \h </w:instrText>
            </w:r>
            <w:r w:rsidR="007C7C67">
              <w:rPr>
                <w:noProof/>
                <w:webHidden/>
              </w:rPr>
            </w:r>
            <w:r w:rsidR="007C7C67">
              <w:rPr>
                <w:noProof/>
                <w:webHidden/>
              </w:rPr>
              <w:fldChar w:fldCharType="separate"/>
            </w:r>
            <w:r w:rsidR="00C3274A">
              <w:rPr>
                <w:noProof/>
                <w:webHidden/>
              </w:rPr>
              <w:t>6</w:t>
            </w:r>
            <w:r w:rsidR="007C7C67">
              <w:rPr>
                <w:noProof/>
                <w:webHidden/>
              </w:rPr>
              <w:fldChar w:fldCharType="end"/>
            </w:r>
          </w:hyperlink>
        </w:p>
        <w:p w14:paraId="0BA0F68F" w14:textId="48FB3442" w:rsidR="007C7C67" w:rsidRDefault="007C7C67">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0742082" w:history="1">
            <w:r w:rsidRPr="00B9441A">
              <w:rPr>
                <w:rStyle w:val="Collegamentoipertestuale"/>
                <w:noProof/>
              </w:rPr>
              <w:t>3</w:t>
            </w:r>
            <w:r>
              <w:rPr>
                <w:rFonts w:asciiTheme="minorHAnsi" w:hAnsiTheme="minorHAnsi"/>
                <w:noProof/>
                <w:kern w:val="2"/>
                <w:sz w:val="24"/>
                <w:szCs w:val="24"/>
                <w:lang w:eastAsia="it-IT"/>
                <w14:ligatures w14:val="standardContextual"/>
              </w:rPr>
              <w:tab/>
            </w:r>
            <w:r w:rsidRPr="00B9441A">
              <w:rPr>
                <w:rStyle w:val="Collegamentoipertestuale"/>
                <w:noProof/>
              </w:rPr>
              <w:t>VISIBILITÀ E OPERATIVITÀ DELL'UTENTE</w:t>
            </w:r>
            <w:r>
              <w:rPr>
                <w:noProof/>
                <w:webHidden/>
              </w:rPr>
              <w:tab/>
            </w:r>
            <w:r>
              <w:rPr>
                <w:noProof/>
                <w:webHidden/>
              </w:rPr>
              <w:fldChar w:fldCharType="begin"/>
            </w:r>
            <w:r>
              <w:rPr>
                <w:noProof/>
                <w:webHidden/>
              </w:rPr>
              <w:instrText xml:space="preserve"> PAGEREF _Toc180742082 \h </w:instrText>
            </w:r>
            <w:r>
              <w:rPr>
                <w:noProof/>
                <w:webHidden/>
              </w:rPr>
            </w:r>
            <w:r>
              <w:rPr>
                <w:noProof/>
                <w:webHidden/>
              </w:rPr>
              <w:fldChar w:fldCharType="separate"/>
            </w:r>
            <w:r w:rsidR="00C3274A">
              <w:rPr>
                <w:noProof/>
                <w:webHidden/>
              </w:rPr>
              <w:t>6</w:t>
            </w:r>
            <w:r>
              <w:rPr>
                <w:noProof/>
                <w:webHidden/>
              </w:rPr>
              <w:fldChar w:fldCharType="end"/>
            </w:r>
          </w:hyperlink>
        </w:p>
        <w:p w14:paraId="391F8C8A" w14:textId="3C1B81C4"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083" w:history="1">
            <w:r w:rsidRPr="00B9441A">
              <w:rPr>
                <w:rStyle w:val="Collegamentoipertestuale"/>
                <w:noProof/>
              </w:rPr>
              <w:t>3.1</w:t>
            </w:r>
            <w:r>
              <w:rPr>
                <w:rFonts w:asciiTheme="minorHAnsi" w:hAnsiTheme="minorHAnsi"/>
                <w:noProof/>
                <w:kern w:val="2"/>
                <w:sz w:val="24"/>
                <w:szCs w:val="24"/>
                <w:lang w:eastAsia="it-IT"/>
                <w14:ligatures w14:val="standardContextual"/>
              </w:rPr>
              <w:tab/>
            </w:r>
            <w:r w:rsidRPr="00B9441A">
              <w:rPr>
                <w:rStyle w:val="Collegamentoipertestuale"/>
                <w:noProof/>
              </w:rPr>
              <w:t>Profili relativi al flusso di esecuzione</w:t>
            </w:r>
            <w:r>
              <w:rPr>
                <w:noProof/>
                <w:webHidden/>
              </w:rPr>
              <w:tab/>
            </w:r>
            <w:r>
              <w:rPr>
                <w:noProof/>
                <w:webHidden/>
              </w:rPr>
              <w:fldChar w:fldCharType="begin"/>
            </w:r>
            <w:r>
              <w:rPr>
                <w:noProof/>
                <w:webHidden/>
              </w:rPr>
              <w:instrText xml:space="preserve"> PAGEREF _Toc180742083 \h </w:instrText>
            </w:r>
            <w:r>
              <w:rPr>
                <w:noProof/>
                <w:webHidden/>
              </w:rPr>
            </w:r>
            <w:r>
              <w:rPr>
                <w:noProof/>
                <w:webHidden/>
              </w:rPr>
              <w:fldChar w:fldCharType="separate"/>
            </w:r>
            <w:r w:rsidR="00C3274A">
              <w:rPr>
                <w:noProof/>
                <w:webHidden/>
              </w:rPr>
              <w:t>6</w:t>
            </w:r>
            <w:r>
              <w:rPr>
                <w:noProof/>
                <w:webHidden/>
              </w:rPr>
              <w:fldChar w:fldCharType="end"/>
            </w:r>
          </w:hyperlink>
        </w:p>
        <w:p w14:paraId="0A5F53A4" w14:textId="61E8AB70"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084" w:history="1">
            <w:r w:rsidRPr="00B9441A">
              <w:rPr>
                <w:rStyle w:val="Collegamentoipertestuale"/>
                <w:noProof/>
              </w:rPr>
              <w:t>3.2</w:t>
            </w:r>
            <w:r>
              <w:rPr>
                <w:rFonts w:asciiTheme="minorHAnsi" w:hAnsiTheme="minorHAnsi"/>
                <w:noProof/>
                <w:kern w:val="2"/>
                <w:sz w:val="24"/>
                <w:szCs w:val="24"/>
                <w:lang w:eastAsia="it-IT"/>
                <w14:ligatures w14:val="standardContextual"/>
              </w:rPr>
              <w:tab/>
            </w:r>
            <w:r w:rsidRPr="00B9441A">
              <w:rPr>
                <w:rStyle w:val="Collegamentoipertestuale"/>
                <w:noProof/>
              </w:rPr>
              <w:t>Relazione dell’utente con la procedura / il contratto</w:t>
            </w:r>
            <w:r>
              <w:rPr>
                <w:noProof/>
                <w:webHidden/>
              </w:rPr>
              <w:tab/>
            </w:r>
            <w:r>
              <w:rPr>
                <w:noProof/>
                <w:webHidden/>
              </w:rPr>
              <w:fldChar w:fldCharType="begin"/>
            </w:r>
            <w:r>
              <w:rPr>
                <w:noProof/>
                <w:webHidden/>
              </w:rPr>
              <w:instrText xml:space="preserve"> PAGEREF _Toc180742084 \h </w:instrText>
            </w:r>
            <w:r>
              <w:rPr>
                <w:noProof/>
                <w:webHidden/>
              </w:rPr>
            </w:r>
            <w:r>
              <w:rPr>
                <w:noProof/>
                <w:webHidden/>
              </w:rPr>
              <w:fldChar w:fldCharType="separate"/>
            </w:r>
            <w:r w:rsidR="00C3274A">
              <w:rPr>
                <w:noProof/>
                <w:webHidden/>
              </w:rPr>
              <w:t>7</w:t>
            </w:r>
            <w:r>
              <w:rPr>
                <w:noProof/>
                <w:webHidden/>
              </w:rPr>
              <w:fldChar w:fldCharType="end"/>
            </w:r>
          </w:hyperlink>
        </w:p>
        <w:p w14:paraId="06187553" w14:textId="45834469"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085" w:history="1">
            <w:r w:rsidRPr="00B9441A">
              <w:rPr>
                <w:rStyle w:val="Collegamentoipertestuale"/>
                <w:noProof/>
              </w:rPr>
              <w:t>3.2.1</w:t>
            </w:r>
            <w:r>
              <w:rPr>
                <w:rFonts w:asciiTheme="minorHAnsi" w:hAnsiTheme="minorHAnsi"/>
                <w:noProof/>
                <w:kern w:val="2"/>
                <w:sz w:val="24"/>
                <w:szCs w:val="24"/>
                <w:lang w:eastAsia="it-IT"/>
                <w14:ligatures w14:val="standardContextual"/>
              </w:rPr>
              <w:tab/>
            </w:r>
            <w:r w:rsidRPr="00B9441A">
              <w:rPr>
                <w:rStyle w:val="Collegamentoipertestuale"/>
                <w:noProof/>
              </w:rPr>
              <w:t>Regola generale</w:t>
            </w:r>
            <w:r>
              <w:rPr>
                <w:noProof/>
                <w:webHidden/>
              </w:rPr>
              <w:tab/>
            </w:r>
            <w:r>
              <w:rPr>
                <w:noProof/>
                <w:webHidden/>
              </w:rPr>
              <w:fldChar w:fldCharType="begin"/>
            </w:r>
            <w:r>
              <w:rPr>
                <w:noProof/>
                <w:webHidden/>
              </w:rPr>
              <w:instrText xml:space="preserve"> PAGEREF _Toc180742085 \h </w:instrText>
            </w:r>
            <w:r>
              <w:rPr>
                <w:noProof/>
                <w:webHidden/>
              </w:rPr>
            </w:r>
            <w:r>
              <w:rPr>
                <w:noProof/>
                <w:webHidden/>
              </w:rPr>
              <w:fldChar w:fldCharType="separate"/>
            </w:r>
            <w:r w:rsidR="00C3274A">
              <w:rPr>
                <w:noProof/>
                <w:webHidden/>
              </w:rPr>
              <w:t>7</w:t>
            </w:r>
            <w:r>
              <w:rPr>
                <w:noProof/>
                <w:webHidden/>
              </w:rPr>
              <w:fldChar w:fldCharType="end"/>
            </w:r>
          </w:hyperlink>
        </w:p>
        <w:p w14:paraId="7359B436" w14:textId="5C3C8258"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086" w:history="1">
            <w:r w:rsidRPr="00B9441A">
              <w:rPr>
                <w:rStyle w:val="Collegamentoipertestuale"/>
                <w:noProof/>
              </w:rPr>
              <w:t>3.2.2</w:t>
            </w:r>
            <w:r>
              <w:rPr>
                <w:rFonts w:asciiTheme="minorHAnsi" w:hAnsiTheme="minorHAnsi"/>
                <w:noProof/>
                <w:kern w:val="2"/>
                <w:sz w:val="24"/>
                <w:szCs w:val="24"/>
                <w:lang w:eastAsia="it-IT"/>
                <w14:ligatures w14:val="standardContextual"/>
              </w:rPr>
              <w:tab/>
            </w:r>
            <w:r w:rsidRPr="00B9441A">
              <w:rPr>
                <w:rStyle w:val="Collegamentoipertestuale"/>
                <w:noProof/>
              </w:rPr>
              <w:t>Parametro configurabile</w:t>
            </w:r>
            <w:r>
              <w:rPr>
                <w:noProof/>
                <w:webHidden/>
              </w:rPr>
              <w:tab/>
            </w:r>
            <w:r>
              <w:rPr>
                <w:noProof/>
                <w:webHidden/>
              </w:rPr>
              <w:fldChar w:fldCharType="begin"/>
            </w:r>
            <w:r>
              <w:rPr>
                <w:noProof/>
                <w:webHidden/>
              </w:rPr>
              <w:instrText xml:space="preserve"> PAGEREF _Toc180742086 \h </w:instrText>
            </w:r>
            <w:r>
              <w:rPr>
                <w:noProof/>
                <w:webHidden/>
              </w:rPr>
            </w:r>
            <w:r>
              <w:rPr>
                <w:noProof/>
                <w:webHidden/>
              </w:rPr>
              <w:fldChar w:fldCharType="separate"/>
            </w:r>
            <w:r w:rsidR="00C3274A">
              <w:rPr>
                <w:noProof/>
                <w:webHidden/>
              </w:rPr>
              <w:t>7</w:t>
            </w:r>
            <w:r>
              <w:rPr>
                <w:noProof/>
                <w:webHidden/>
              </w:rPr>
              <w:fldChar w:fldCharType="end"/>
            </w:r>
          </w:hyperlink>
        </w:p>
        <w:p w14:paraId="53636B42" w14:textId="6BB39D66" w:rsidR="007C7C67" w:rsidRDefault="007C7C67">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0742087" w:history="1">
            <w:r w:rsidRPr="00B9441A">
              <w:rPr>
                <w:rStyle w:val="Collegamentoipertestuale"/>
                <w:noProof/>
              </w:rPr>
              <w:t>4</w:t>
            </w:r>
            <w:r>
              <w:rPr>
                <w:rFonts w:asciiTheme="minorHAnsi" w:hAnsiTheme="minorHAnsi"/>
                <w:noProof/>
                <w:kern w:val="2"/>
                <w:sz w:val="24"/>
                <w:szCs w:val="24"/>
                <w:lang w:eastAsia="it-IT"/>
                <w14:ligatures w14:val="standardContextual"/>
              </w:rPr>
              <w:tab/>
            </w:r>
            <w:r w:rsidRPr="00B9441A">
              <w:rPr>
                <w:rStyle w:val="Collegamentoipertestuale"/>
                <w:noProof/>
              </w:rPr>
              <w:t>ACCESSO AL FLUSSO DI ESECUZIONE</w:t>
            </w:r>
            <w:r>
              <w:rPr>
                <w:noProof/>
                <w:webHidden/>
              </w:rPr>
              <w:tab/>
            </w:r>
            <w:r>
              <w:rPr>
                <w:noProof/>
                <w:webHidden/>
              </w:rPr>
              <w:fldChar w:fldCharType="begin"/>
            </w:r>
            <w:r>
              <w:rPr>
                <w:noProof/>
                <w:webHidden/>
              </w:rPr>
              <w:instrText xml:space="preserve"> PAGEREF _Toc180742087 \h </w:instrText>
            </w:r>
            <w:r>
              <w:rPr>
                <w:noProof/>
                <w:webHidden/>
              </w:rPr>
            </w:r>
            <w:r>
              <w:rPr>
                <w:noProof/>
                <w:webHidden/>
              </w:rPr>
              <w:fldChar w:fldCharType="separate"/>
            </w:r>
            <w:r w:rsidR="00C3274A">
              <w:rPr>
                <w:noProof/>
                <w:webHidden/>
              </w:rPr>
              <w:t>8</w:t>
            </w:r>
            <w:r>
              <w:rPr>
                <w:noProof/>
                <w:webHidden/>
              </w:rPr>
              <w:fldChar w:fldCharType="end"/>
            </w:r>
          </w:hyperlink>
        </w:p>
        <w:p w14:paraId="2816B5B2" w14:textId="02E5BFA5"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088" w:history="1">
            <w:r w:rsidRPr="00B9441A">
              <w:rPr>
                <w:rStyle w:val="Collegamentoipertestuale"/>
                <w:noProof/>
              </w:rPr>
              <w:t>4.1</w:t>
            </w:r>
            <w:r>
              <w:rPr>
                <w:rFonts w:asciiTheme="minorHAnsi" w:hAnsiTheme="minorHAnsi"/>
                <w:noProof/>
                <w:kern w:val="2"/>
                <w:sz w:val="24"/>
                <w:szCs w:val="24"/>
                <w:lang w:eastAsia="it-IT"/>
                <w14:ligatures w14:val="standardContextual"/>
              </w:rPr>
              <w:tab/>
            </w:r>
            <w:r w:rsidRPr="00B9441A">
              <w:rPr>
                <w:rStyle w:val="Collegamentoipertestuale"/>
                <w:noProof/>
              </w:rPr>
              <w:t>Contratti stipulati</w:t>
            </w:r>
            <w:r>
              <w:rPr>
                <w:noProof/>
                <w:webHidden/>
              </w:rPr>
              <w:tab/>
            </w:r>
            <w:r>
              <w:rPr>
                <w:noProof/>
                <w:webHidden/>
              </w:rPr>
              <w:fldChar w:fldCharType="begin"/>
            </w:r>
            <w:r>
              <w:rPr>
                <w:noProof/>
                <w:webHidden/>
              </w:rPr>
              <w:instrText xml:space="preserve"> PAGEREF _Toc180742088 \h </w:instrText>
            </w:r>
            <w:r>
              <w:rPr>
                <w:noProof/>
                <w:webHidden/>
              </w:rPr>
            </w:r>
            <w:r>
              <w:rPr>
                <w:noProof/>
                <w:webHidden/>
              </w:rPr>
              <w:fldChar w:fldCharType="separate"/>
            </w:r>
            <w:r w:rsidR="00C3274A">
              <w:rPr>
                <w:noProof/>
                <w:webHidden/>
              </w:rPr>
              <w:t>9</w:t>
            </w:r>
            <w:r>
              <w:rPr>
                <w:noProof/>
                <w:webHidden/>
              </w:rPr>
              <w:fldChar w:fldCharType="end"/>
            </w:r>
          </w:hyperlink>
        </w:p>
        <w:p w14:paraId="0A4524AA" w14:textId="54F0FC64"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089" w:history="1">
            <w:r w:rsidRPr="00B9441A">
              <w:rPr>
                <w:rStyle w:val="Collegamentoipertestuale"/>
                <w:noProof/>
              </w:rPr>
              <w:t>4.1.1</w:t>
            </w:r>
            <w:r>
              <w:rPr>
                <w:rFonts w:asciiTheme="minorHAnsi" w:hAnsiTheme="minorHAnsi"/>
                <w:noProof/>
                <w:kern w:val="2"/>
                <w:sz w:val="24"/>
                <w:szCs w:val="24"/>
                <w:lang w:eastAsia="it-IT"/>
                <w14:ligatures w14:val="standardContextual"/>
              </w:rPr>
              <w:tab/>
            </w:r>
            <w:r w:rsidRPr="00B9441A">
              <w:rPr>
                <w:rStyle w:val="Collegamentoipertestuale"/>
                <w:noProof/>
              </w:rPr>
              <w:t>Dettaglio di un contratto stipulato</w:t>
            </w:r>
            <w:r>
              <w:rPr>
                <w:noProof/>
                <w:webHidden/>
              </w:rPr>
              <w:tab/>
            </w:r>
            <w:r>
              <w:rPr>
                <w:noProof/>
                <w:webHidden/>
              </w:rPr>
              <w:fldChar w:fldCharType="begin"/>
            </w:r>
            <w:r>
              <w:rPr>
                <w:noProof/>
                <w:webHidden/>
              </w:rPr>
              <w:instrText xml:space="preserve"> PAGEREF _Toc180742089 \h </w:instrText>
            </w:r>
            <w:r>
              <w:rPr>
                <w:noProof/>
                <w:webHidden/>
              </w:rPr>
            </w:r>
            <w:r>
              <w:rPr>
                <w:noProof/>
                <w:webHidden/>
              </w:rPr>
              <w:fldChar w:fldCharType="separate"/>
            </w:r>
            <w:r w:rsidR="00C3274A">
              <w:rPr>
                <w:noProof/>
                <w:webHidden/>
              </w:rPr>
              <w:t>11</w:t>
            </w:r>
            <w:r>
              <w:rPr>
                <w:noProof/>
                <w:webHidden/>
              </w:rPr>
              <w:fldChar w:fldCharType="end"/>
            </w:r>
          </w:hyperlink>
        </w:p>
        <w:p w14:paraId="199C4DAD" w14:textId="4E93C155" w:rsidR="007C7C67" w:rsidRDefault="007C7C67">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0742090" w:history="1">
            <w:r w:rsidRPr="00B9441A">
              <w:rPr>
                <w:rStyle w:val="Collegamentoipertestuale"/>
                <w:noProof/>
              </w:rPr>
              <w:t>5</w:t>
            </w:r>
            <w:r>
              <w:rPr>
                <w:rFonts w:asciiTheme="minorHAnsi" w:hAnsiTheme="minorHAnsi"/>
                <w:noProof/>
                <w:kern w:val="2"/>
                <w:sz w:val="24"/>
                <w:szCs w:val="24"/>
                <w:lang w:eastAsia="it-IT"/>
                <w14:ligatures w14:val="standardContextual"/>
              </w:rPr>
              <w:tab/>
            </w:r>
            <w:r w:rsidRPr="00B9441A">
              <w:rPr>
                <w:rStyle w:val="Collegamentoipertestuale"/>
                <w:noProof/>
              </w:rPr>
              <w:t>Inizio Esecuzione (scheda I1)</w:t>
            </w:r>
            <w:r>
              <w:rPr>
                <w:noProof/>
                <w:webHidden/>
              </w:rPr>
              <w:tab/>
            </w:r>
            <w:r>
              <w:rPr>
                <w:noProof/>
                <w:webHidden/>
              </w:rPr>
              <w:fldChar w:fldCharType="begin"/>
            </w:r>
            <w:r>
              <w:rPr>
                <w:noProof/>
                <w:webHidden/>
              </w:rPr>
              <w:instrText xml:space="preserve"> PAGEREF _Toc180742090 \h </w:instrText>
            </w:r>
            <w:r>
              <w:rPr>
                <w:noProof/>
                <w:webHidden/>
              </w:rPr>
            </w:r>
            <w:r>
              <w:rPr>
                <w:noProof/>
                <w:webHidden/>
              </w:rPr>
              <w:fldChar w:fldCharType="separate"/>
            </w:r>
            <w:r w:rsidR="00C3274A">
              <w:rPr>
                <w:noProof/>
                <w:webHidden/>
              </w:rPr>
              <w:t>14</w:t>
            </w:r>
            <w:r>
              <w:rPr>
                <w:noProof/>
                <w:webHidden/>
              </w:rPr>
              <w:fldChar w:fldCharType="end"/>
            </w:r>
          </w:hyperlink>
        </w:p>
        <w:p w14:paraId="1C5C9701" w14:textId="1968BBBB"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091" w:history="1">
            <w:r w:rsidRPr="00B9441A">
              <w:rPr>
                <w:rStyle w:val="Collegamentoipertestuale"/>
                <w:noProof/>
              </w:rPr>
              <w:t>5.1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I1</w:t>
            </w:r>
            <w:r>
              <w:rPr>
                <w:noProof/>
                <w:webHidden/>
              </w:rPr>
              <w:tab/>
            </w:r>
            <w:r>
              <w:rPr>
                <w:noProof/>
                <w:webHidden/>
              </w:rPr>
              <w:fldChar w:fldCharType="begin"/>
            </w:r>
            <w:r>
              <w:rPr>
                <w:noProof/>
                <w:webHidden/>
              </w:rPr>
              <w:instrText xml:space="preserve"> PAGEREF _Toc180742091 \h </w:instrText>
            </w:r>
            <w:r>
              <w:rPr>
                <w:noProof/>
                <w:webHidden/>
              </w:rPr>
            </w:r>
            <w:r>
              <w:rPr>
                <w:noProof/>
                <w:webHidden/>
              </w:rPr>
              <w:fldChar w:fldCharType="separate"/>
            </w:r>
            <w:r w:rsidR="00C3274A">
              <w:rPr>
                <w:noProof/>
                <w:webHidden/>
              </w:rPr>
              <w:t>15</w:t>
            </w:r>
            <w:r>
              <w:rPr>
                <w:noProof/>
                <w:webHidden/>
              </w:rPr>
              <w:fldChar w:fldCharType="end"/>
            </w:r>
          </w:hyperlink>
        </w:p>
        <w:p w14:paraId="2719BAD6" w14:textId="6E85E839"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092" w:history="1">
            <w:r w:rsidRPr="00B9441A">
              <w:rPr>
                <w:rStyle w:val="Collegamentoipertestuale"/>
                <w:noProof/>
              </w:rPr>
              <w:t>5.1.1</w:t>
            </w:r>
            <w:r>
              <w:rPr>
                <w:rFonts w:asciiTheme="minorHAnsi" w:hAnsiTheme="minorHAnsi"/>
                <w:noProof/>
                <w:kern w:val="2"/>
                <w:sz w:val="24"/>
                <w:szCs w:val="24"/>
                <w:lang w:eastAsia="it-IT"/>
                <w14:ligatures w14:val="standardContextual"/>
              </w:rPr>
              <w:tab/>
            </w:r>
            <w:r w:rsidRPr="00B9441A">
              <w:rPr>
                <w:rStyle w:val="Collegamentoipertestuale"/>
                <w:noProof/>
                <w:shd w:val="clear" w:color="auto" w:fill="FFFFFF"/>
              </w:rPr>
              <w:t>Dettaglio contratti in esecuzione</w:t>
            </w:r>
            <w:r>
              <w:rPr>
                <w:noProof/>
                <w:webHidden/>
              </w:rPr>
              <w:tab/>
            </w:r>
            <w:r>
              <w:rPr>
                <w:noProof/>
                <w:webHidden/>
              </w:rPr>
              <w:fldChar w:fldCharType="begin"/>
            </w:r>
            <w:r>
              <w:rPr>
                <w:noProof/>
                <w:webHidden/>
              </w:rPr>
              <w:instrText xml:space="preserve"> PAGEREF _Toc180742092 \h </w:instrText>
            </w:r>
            <w:r>
              <w:rPr>
                <w:noProof/>
                <w:webHidden/>
              </w:rPr>
            </w:r>
            <w:r>
              <w:rPr>
                <w:noProof/>
                <w:webHidden/>
              </w:rPr>
              <w:fldChar w:fldCharType="separate"/>
            </w:r>
            <w:r w:rsidR="00C3274A">
              <w:rPr>
                <w:noProof/>
                <w:webHidden/>
              </w:rPr>
              <w:t>16</w:t>
            </w:r>
            <w:r>
              <w:rPr>
                <w:noProof/>
                <w:webHidden/>
              </w:rPr>
              <w:fldChar w:fldCharType="end"/>
            </w:r>
          </w:hyperlink>
        </w:p>
        <w:p w14:paraId="2121636F" w14:textId="40561108"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093" w:history="1">
            <w:r w:rsidRPr="00B9441A">
              <w:rPr>
                <w:rStyle w:val="Collegamentoipertestuale"/>
                <w:noProof/>
              </w:rPr>
              <w:t>5.1.2</w:t>
            </w:r>
            <w:r>
              <w:rPr>
                <w:rFonts w:asciiTheme="minorHAnsi" w:hAnsiTheme="minorHAnsi"/>
                <w:noProof/>
                <w:kern w:val="2"/>
                <w:sz w:val="24"/>
                <w:szCs w:val="24"/>
                <w:lang w:eastAsia="it-IT"/>
                <w14:ligatures w14:val="standardContextual"/>
              </w:rPr>
              <w:tab/>
            </w:r>
            <w:r w:rsidRPr="00B9441A">
              <w:rPr>
                <w:rStyle w:val="Collegamentoipertestuale"/>
                <w:noProof/>
              </w:rPr>
              <w:t>Comando “Conclusione Esecuzione”</w:t>
            </w:r>
            <w:r>
              <w:rPr>
                <w:noProof/>
                <w:webHidden/>
              </w:rPr>
              <w:tab/>
            </w:r>
            <w:r>
              <w:rPr>
                <w:noProof/>
                <w:webHidden/>
              </w:rPr>
              <w:fldChar w:fldCharType="begin"/>
            </w:r>
            <w:r>
              <w:rPr>
                <w:noProof/>
                <w:webHidden/>
              </w:rPr>
              <w:instrText xml:space="preserve"> PAGEREF _Toc180742093 \h </w:instrText>
            </w:r>
            <w:r>
              <w:rPr>
                <w:noProof/>
                <w:webHidden/>
              </w:rPr>
            </w:r>
            <w:r>
              <w:rPr>
                <w:noProof/>
                <w:webHidden/>
              </w:rPr>
              <w:fldChar w:fldCharType="separate"/>
            </w:r>
            <w:r w:rsidR="00C3274A">
              <w:rPr>
                <w:noProof/>
                <w:webHidden/>
              </w:rPr>
              <w:t>17</w:t>
            </w:r>
            <w:r>
              <w:rPr>
                <w:noProof/>
                <w:webHidden/>
              </w:rPr>
              <w:fldChar w:fldCharType="end"/>
            </w:r>
          </w:hyperlink>
        </w:p>
        <w:p w14:paraId="18F05BF0" w14:textId="03E0623E" w:rsidR="007C7C67" w:rsidRDefault="007C7C67">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0742094" w:history="1">
            <w:r w:rsidRPr="00B9441A">
              <w:rPr>
                <w:rStyle w:val="Collegamentoipertestuale"/>
                <w:noProof/>
              </w:rPr>
              <w:t>6</w:t>
            </w:r>
            <w:r>
              <w:rPr>
                <w:rFonts w:asciiTheme="minorHAnsi" w:hAnsiTheme="minorHAnsi"/>
                <w:noProof/>
                <w:kern w:val="2"/>
                <w:sz w:val="24"/>
                <w:szCs w:val="24"/>
                <w:lang w:eastAsia="it-IT"/>
                <w14:ligatures w14:val="standardContextual"/>
              </w:rPr>
              <w:tab/>
            </w:r>
            <w:r w:rsidRPr="00B9441A">
              <w:rPr>
                <w:rStyle w:val="Collegamentoipertestuale"/>
                <w:noProof/>
              </w:rPr>
              <w:t>Stato di Avanzamento (scheda SA1)</w:t>
            </w:r>
            <w:r>
              <w:rPr>
                <w:noProof/>
                <w:webHidden/>
              </w:rPr>
              <w:tab/>
            </w:r>
            <w:r>
              <w:rPr>
                <w:noProof/>
                <w:webHidden/>
              </w:rPr>
              <w:fldChar w:fldCharType="begin"/>
            </w:r>
            <w:r>
              <w:rPr>
                <w:noProof/>
                <w:webHidden/>
              </w:rPr>
              <w:instrText xml:space="preserve"> PAGEREF _Toc180742094 \h </w:instrText>
            </w:r>
            <w:r>
              <w:rPr>
                <w:noProof/>
                <w:webHidden/>
              </w:rPr>
            </w:r>
            <w:r>
              <w:rPr>
                <w:noProof/>
                <w:webHidden/>
              </w:rPr>
              <w:fldChar w:fldCharType="separate"/>
            </w:r>
            <w:r w:rsidR="00C3274A">
              <w:rPr>
                <w:noProof/>
                <w:webHidden/>
              </w:rPr>
              <w:t>18</w:t>
            </w:r>
            <w:r>
              <w:rPr>
                <w:noProof/>
                <w:webHidden/>
              </w:rPr>
              <w:fldChar w:fldCharType="end"/>
            </w:r>
          </w:hyperlink>
        </w:p>
        <w:p w14:paraId="5803CC05" w14:textId="6947C0D9"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095" w:history="1">
            <w:r w:rsidRPr="00B9441A">
              <w:rPr>
                <w:rStyle w:val="Collegamentoipertestuale"/>
                <w:noProof/>
              </w:rPr>
              <w:t>6.1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SA1</w:t>
            </w:r>
            <w:r>
              <w:rPr>
                <w:noProof/>
                <w:webHidden/>
              </w:rPr>
              <w:tab/>
            </w:r>
            <w:r>
              <w:rPr>
                <w:noProof/>
                <w:webHidden/>
              </w:rPr>
              <w:fldChar w:fldCharType="begin"/>
            </w:r>
            <w:r>
              <w:rPr>
                <w:noProof/>
                <w:webHidden/>
              </w:rPr>
              <w:instrText xml:space="preserve"> PAGEREF _Toc180742095 \h </w:instrText>
            </w:r>
            <w:r>
              <w:rPr>
                <w:noProof/>
                <w:webHidden/>
              </w:rPr>
            </w:r>
            <w:r>
              <w:rPr>
                <w:noProof/>
                <w:webHidden/>
              </w:rPr>
              <w:fldChar w:fldCharType="separate"/>
            </w:r>
            <w:r w:rsidR="00C3274A">
              <w:rPr>
                <w:noProof/>
                <w:webHidden/>
              </w:rPr>
              <w:t>18</w:t>
            </w:r>
            <w:r>
              <w:rPr>
                <w:noProof/>
                <w:webHidden/>
              </w:rPr>
              <w:fldChar w:fldCharType="end"/>
            </w:r>
          </w:hyperlink>
        </w:p>
        <w:p w14:paraId="24B6C0BF" w14:textId="7D7F24CF"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096" w:history="1">
            <w:r w:rsidRPr="00B9441A">
              <w:rPr>
                <w:rStyle w:val="Collegamentoipertestuale"/>
                <w:noProof/>
              </w:rPr>
              <w:t>6.1.1</w:t>
            </w:r>
            <w:r>
              <w:rPr>
                <w:rFonts w:asciiTheme="minorHAnsi" w:hAnsiTheme="minorHAnsi"/>
                <w:noProof/>
                <w:kern w:val="2"/>
                <w:sz w:val="24"/>
                <w:szCs w:val="24"/>
                <w:lang w:eastAsia="it-IT"/>
                <w14:ligatures w14:val="standardContextual"/>
              </w:rPr>
              <w:tab/>
            </w:r>
            <w:r w:rsidRPr="00B9441A">
              <w:rPr>
                <w:rStyle w:val="Collegamentoipertestuale"/>
                <w:noProof/>
              </w:rPr>
              <w:t>Tab Stati di avanzamento</w:t>
            </w:r>
            <w:r>
              <w:rPr>
                <w:noProof/>
                <w:webHidden/>
              </w:rPr>
              <w:tab/>
            </w:r>
            <w:r>
              <w:rPr>
                <w:noProof/>
                <w:webHidden/>
              </w:rPr>
              <w:fldChar w:fldCharType="begin"/>
            </w:r>
            <w:r>
              <w:rPr>
                <w:noProof/>
                <w:webHidden/>
              </w:rPr>
              <w:instrText xml:space="preserve"> PAGEREF _Toc180742096 \h </w:instrText>
            </w:r>
            <w:r>
              <w:rPr>
                <w:noProof/>
                <w:webHidden/>
              </w:rPr>
            </w:r>
            <w:r>
              <w:rPr>
                <w:noProof/>
                <w:webHidden/>
              </w:rPr>
              <w:fldChar w:fldCharType="separate"/>
            </w:r>
            <w:r w:rsidR="00C3274A">
              <w:rPr>
                <w:noProof/>
                <w:webHidden/>
              </w:rPr>
              <w:t>19</w:t>
            </w:r>
            <w:r>
              <w:rPr>
                <w:noProof/>
                <w:webHidden/>
              </w:rPr>
              <w:fldChar w:fldCharType="end"/>
            </w:r>
          </w:hyperlink>
        </w:p>
        <w:p w14:paraId="120D2C91" w14:textId="2638DD37"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097" w:history="1">
            <w:r w:rsidRPr="00B9441A">
              <w:rPr>
                <w:rStyle w:val="Collegamentoipertestuale"/>
                <w:noProof/>
              </w:rPr>
              <w:t>6.1.1.1</w:t>
            </w:r>
            <w:r>
              <w:rPr>
                <w:rFonts w:asciiTheme="minorHAnsi" w:hAnsiTheme="minorHAnsi"/>
                <w:noProof/>
                <w:kern w:val="2"/>
                <w:sz w:val="24"/>
                <w:szCs w:val="24"/>
                <w:lang w:eastAsia="it-IT"/>
                <w14:ligatures w14:val="standardContextual"/>
              </w:rPr>
              <w:tab/>
            </w:r>
            <w:r w:rsidRPr="00B9441A">
              <w:rPr>
                <w:rStyle w:val="Collegamentoipertestuale"/>
                <w:noProof/>
              </w:rPr>
              <w:t>Dettaglio stato di avanzamento</w:t>
            </w:r>
            <w:r>
              <w:rPr>
                <w:noProof/>
                <w:webHidden/>
              </w:rPr>
              <w:tab/>
            </w:r>
            <w:r>
              <w:rPr>
                <w:noProof/>
                <w:webHidden/>
              </w:rPr>
              <w:fldChar w:fldCharType="begin"/>
            </w:r>
            <w:r>
              <w:rPr>
                <w:noProof/>
                <w:webHidden/>
              </w:rPr>
              <w:instrText xml:space="preserve"> PAGEREF _Toc180742097 \h </w:instrText>
            </w:r>
            <w:r>
              <w:rPr>
                <w:noProof/>
                <w:webHidden/>
              </w:rPr>
            </w:r>
            <w:r>
              <w:rPr>
                <w:noProof/>
                <w:webHidden/>
              </w:rPr>
              <w:fldChar w:fldCharType="separate"/>
            </w:r>
            <w:r w:rsidR="00C3274A">
              <w:rPr>
                <w:noProof/>
                <w:webHidden/>
              </w:rPr>
              <w:t>20</w:t>
            </w:r>
            <w:r>
              <w:rPr>
                <w:noProof/>
                <w:webHidden/>
              </w:rPr>
              <w:fldChar w:fldCharType="end"/>
            </w:r>
          </w:hyperlink>
        </w:p>
        <w:p w14:paraId="1E736D9A" w14:textId="025C3C68" w:rsidR="007C7C67" w:rsidRDefault="007C7C67">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0742098" w:history="1">
            <w:r w:rsidRPr="00B9441A">
              <w:rPr>
                <w:rStyle w:val="Collegamentoipertestuale"/>
                <w:noProof/>
              </w:rPr>
              <w:t>7</w:t>
            </w:r>
            <w:r>
              <w:rPr>
                <w:rFonts w:asciiTheme="minorHAnsi" w:hAnsiTheme="minorHAnsi"/>
                <w:noProof/>
                <w:kern w:val="2"/>
                <w:sz w:val="24"/>
                <w:szCs w:val="24"/>
                <w:lang w:eastAsia="it-IT"/>
                <w14:ligatures w14:val="standardContextual"/>
              </w:rPr>
              <w:tab/>
            </w:r>
            <w:r w:rsidRPr="00B9441A">
              <w:rPr>
                <w:rStyle w:val="Collegamentoipertestuale"/>
                <w:noProof/>
              </w:rPr>
              <w:t>Subappalto (schede RSU1, ES1, CS1)</w:t>
            </w:r>
            <w:r>
              <w:rPr>
                <w:noProof/>
                <w:webHidden/>
              </w:rPr>
              <w:tab/>
            </w:r>
            <w:r>
              <w:rPr>
                <w:noProof/>
                <w:webHidden/>
              </w:rPr>
              <w:fldChar w:fldCharType="begin"/>
            </w:r>
            <w:r>
              <w:rPr>
                <w:noProof/>
                <w:webHidden/>
              </w:rPr>
              <w:instrText xml:space="preserve"> PAGEREF _Toc180742098 \h </w:instrText>
            </w:r>
            <w:r>
              <w:rPr>
                <w:noProof/>
                <w:webHidden/>
              </w:rPr>
            </w:r>
            <w:r>
              <w:rPr>
                <w:noProof/>
                <w:webHidden/>
              </w:rPr>
              <w:fldChar w:fldCharType="separate"/>
            </w:r>
            <w:r w:rsidR="00C3274A">
              <w:rPr>
                <w:noProof/>
                <w:webHidden/>
              </w:rPr>
              <w:t>21</w:t>
            </w:r>
            <w:r>
              <w:rPr>
                <w:noProof/>
                <w:webHidden/>
              </w:rPr>
              <w:fldChar w:fldCharType="end"/>
            </w:r>
          </w:hyperlink>
        </w:p>
        <w:p w14:paraId="4D4065E4" w14:textId="05D8D6D4"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099" w:history="1">
            <w:r w:rsidRPr="00B9441A">
              <w:rPr>
                <w:rStyle w:val="Collegamentoipertestuale"/>
                <w:noProof/>
              </w:rPr>
              <w:t>7.1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RSU1</w:t>
            </w:r>
            <w:r>
              <w:rPr>
                <w:noProof/>
                <w:webHidden/>
              </w:rPr>
              <w:tab/>
            </w:r>
            <w:r>
              <w:rPr>
                <w:noProof/>
                <w:webHidden/>
              </w:rPr>
              <w:fldChar w:fldCharType="begin"/>
            </w:r>
            <w:r>
              <w:rPr>
                <w:noProof/>
                <w:webHidden/>
              </w:rPr>
              <w:instrText xml:space="preserve"> PAGEREF _Toc180742099 \h </w:instrText>
            </w:r>
            <w:r>
              <w:rPr>
                <w:noProof/>
                <w:webHidden/>
              </w:rPr>
            </w:r>
            <w:r>
              <w:rPr>
                <w:noProof/>
                <w:webHidden/>
              </w:rPr>
              <w:fldChar w:fldCharType="separate"/>
            </w:r>
            <w:r w:rsidR="00C3274A">
              <w:rPr>
                <w:noProof/>
                <w:webHidden/>
              </w:rPr>
              <w:t>21</w:t>
            </w:r>
            <w:r>
              <w:rPr>
                <w:noProof/>
                <w:webHidden/>
              </w:rPr>
              <w:fldChar w:fldCharType="end"/>
            </w:r>
          </w:hyperlink>
        </w:p>
        <w:p w14:paraId="3A91B777" w14:textId="723D1A9E"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00" w:history="1">
            <w:r w:rsidRPr="00B9441A">
              <w:rPr>
                <w:rStyle w:val="Collegamentoipertestuale"/>
                <w:noProof/>
              </w:rPr>
              <w:t>7.1.1</w:t>
            </w:r>
            <w:r>
              <w:rPr>
                <w:rFonts w:asciiTheme="minorHAnsi" w:hAnsiTheme="minorHAnsi"/>
                <w:noProof/>
                <w:kern w:val="2"/>
                <w:sz w:val="24"/>
                <w:szCs w:val="24"/>
                <w:lang w:eastAsia="it-IT"/>
                <w14:ligatures w14:val="standardContextual"/>
              </w:rPr>
              <w:tab/>
            </w:r>
            <w:r w:rsidRPr="00B9441A">
              <w:rPr>
                <w:rStyle w:val="Collegamentoipertestuale"/>
                <w:noProof/>
              </w:rPr>
              <w:t>Validazioni</w:t>
            </w:r>
            <w:r>
              <w:rPr>
                <w:noProof/>
                <w:webHidden/>
              </w:rPr>
              <w:tab/>
            </w:r>
            <w:r>
              <w:rPr>
                <w:noProof/>
                <w:webHidden/>
              </w:rPr>
              <w:fldChar w:fldCharType="begin"/>
            </w:r>
            <w:r>
              <w:rPr>
                <w:noProof/>
                <w:webHidden/>
              </w:rPr>
              <w:instrText xml:space="preserve"> PAGEREF _Toc180742100 \h </w:instrText>
            </w:r>
            <w:r>
              <w:rPr>
                <w:noProof/>
                <w:webHidden/>
              </w:rPr>
            </w:r>
            <w:r>
              <w:rPr>
                <w:noProof/>
                <w:webHidden/>
              </w:rPr>
              <w:fldChar w:fldCharType="separate"/>
            </w:r>
            <w:r w:rsidR="00C3274A">
              <w:rPr>
                <w:noProof/>
                <w:webHidden/>
              </w:rPr>
              <w:t>24</w:t>
            </w:r>
            <w:r>
              <w:rPr>
                <w:noProof/>
                <w:webHidden/>
              </w:rPr>
              <w:fldChar w:fldCharType="end"/>
            </w:r>
          </w:hyperlink>
        </w:p>
        <w:p w14:paraId="03382FB1" w14:textId="2F8C2D8F"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01" w:history="1">
            <w:r w:rsidRPr="00B9441A">
              <w:rPr>
                <w:rStyle w:val="Collegamentoipertestuale"/>
                <w:noProof/>
              </w:rPr>
              <w:t>7.1.2</w:t>
            </w:r>
            <w:r>
              <w:rPr>
                <w:rFonts w:asciiTheme="minorHAnsi" w:hAnsiTheme="minorHAnsi"/>
                <w:noProof/>
                <w:kern w:val="2"/>
                <w:sz w:val="24"/>
                <w:szCs w:val="24"/>
                <w:lang w:eastAsia="it-IT"/>
                <w14:ligatures w14:val="standardContextual"/>
              </w:rPr>
              <w:tab/>
            </w:r>
            <w:r w:rsidRPr="00B9441A">
              <w:rPr>
                <w:rStyle w:val="Collegamentoipertestuale"/>
                <w:noProof/>
              </w:rPr>
              <w:t>Tab Subappalti</w:t>
            </w:r>
            <w:r>
              <w:rPr>
                <w:noProof/>
                <w:webHidden/>
              </w:rPr>
              <w:tab/>
            </w:r>
            <w:r>
              <w:rPr>
                <w:noProof/>
                <w:webHidden/>
              </w:rPr>
              <w:fldChar w:fldCharType="begin"/>
            </w:r>
            <w:r>
              <w:rPr>
                <w:noProof/>
                <w:webHidden/>
              </w:rPr>
              <w:instrText xml:space="preserve"> PAGEREF _Toc180742101 \h </w:instrText>
            </w:r>
            <w:r>
              <w:rPr>
                <w:noProof/>
                <w:webHidden/>
              </w:rPr>
            </w:r>
            <w:r>
              <w:rPr>
                <w:noProof/>
                <w:webHidden/>
              </w:rPr>
              <w:fldChar w:fldCharType="separate"/>
            </w:r>
            <w:r w:rsidR="00C3274A">
              <w:rPr>
                <w:noProof/>
                <w:webHidden/>
              </w:rPr>
              <w:t>24</w:t>
            </w:r>
            <w:r>
              <w:rPr>
                <w:noProof/>
                <w:webHidden/>
              </w:rPr>
              <w:fldChar w:fldCharType="end"/>
            </w:r>
          </w:hyperlink>
        </w:p>
        <w:p w14:paraId="1D8A5C84" w14:textId="49EDDAF6"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02" w:history="1">
            <w:r w:rsidRPr="00B9441A">
              <w:rPr>
                <w:rStyle w:val="Collegamentoipertestuale"/>
                <w:noProof/>
              </w:rPr>
              <w:t>7.1.2.1</w:t>
            </w:r>
            <w:r>
              <w:rPr>
                <w:rFonts w:asciiTheme="minorHAnsi" w:hAnsiTheme="minorHAnsi"/>
                <w:noProof/>
                <w:kern w:val="2"/>
                <w:sz w:val="24"/>
                <w:szCs w:val="24"/>
                <w:lang w:eastAsia="it-IT"/>
                <w14:ligatures w14:val="standardContextual"/>
              </w:rPr>
              <w:tab/>
            </w:r>
            <w:r w:rsidRPr="00B9441A">
              <w:rPr>
                <w:rStyle w:val="Collegamentoipertestuale"/>
                <w:noProof/>
              </w:rPr>
              <w:t>Dettaglio Subappalto</w:t>
            </w:r>
            <w:r>
              <w:rPr>
                <w:noProof/>
                <w:webHidden/>
              </w:rPr>
              <w:tab/>
            </w:r>
            <w:r>
              <w:rPr>
                <w:noProof/>
                <w:webHidden/>
              </w:rPr>
              <w:fldChar w:fldCharType="begin"/>
            </w:r>
            <w:r>
              <w:rPr>
                <w:noProof/>
                <w:webHidden/>
              </w:rPr>
              <w:instrText xml:space="preserve"> PAGEREF _Toc180742102 \h </w:instrText>
            </w:r>
            <w:r>
              <w:rPr>
                <w:noProof/>
                <w:webHidden/>
              </w:rPr>
            </w:r>
            <w:r>
              <w:rPr>
                <w:noProof/>
                <w:webHidden/>
              </w:rPr>
              <w:fldChar w:fldCharType="separate"/>
            </w:r>
            <w:r w:rsidR="00C3274A">
              <w:rPr>
                <w:noProof/>
                <w:webHidden/>
              </w:rPr>
              <w:t>25</w:t>
            </w:r>
            <w:r>
              <w:rPr>
                <w:noProof/>
                <w:webHidden/>
              </w:rPr>
              <w:fldChar w:fldCharType="end"/>
            </w:r>
          </w:hyperlink>
        </w:p>
        <w:p w14:paraId="600BE4CF" w14:textId="7076D8D2"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03" w:history="1">
            <w:r w:rsidRPr="00B9441A">
              <w:rPr>
                <w:rStyle w:val="Collegamentoipertestuale"/>
                <w:noProof/>
              </w:rPr>
              <w:t>7.2</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ES1</w:t>
            </w:r>
            <w:r>
              <w:rPr>
                <w:noProof/>
                <w:webHidden/>
              </w:rPr>
              <w:tab/>
            </w:r>
            <w:r>
              <w:rPr>
                <w:noProof/>
                <w:webHidden/>
              </w:rPr>
              <w:fldChar w:fldCharType="begin"/>
            </w:r>
            <w:r>
              <w:rPr>
                <w:noProof/>
                <w:webHidden/>
              </w:rPr>
              <w:instrText xml:space="preserve"> PAGEREF _Toc180742103 \h </w:instrText>
            </w:r>
            <w:r>
              <w:rPr>
                <w:noProof/>
                <w:webHidden/>
              </w:rPr>
            </w:r>
            <w:r>
              <w:rPr>
                <w:noProof/>
                <w:webHidden/>
              </w:rPr>
              <w:fldChar w:fldCharType="separate"/>
            </w:r>
            <w:r w:rsidR="00C3274A">
              <w:rPr>
                <w:noProof/>
                <w:webHidden/>
              </w:rPr>
              <w:t>26</w:t>
            </w:r>
            <w:r>
              <w:rPr>
                <w:noProof/>
                <w:webHidden/>
              </w:rPr>
              <w:fldChar w:fldCharType="end"/>
            </w:r>
          </w:hyperlink>
        </w:p>
        <w:p w14:paraId="4355B42A" w14:textId="2906EA37"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04" w:history="1">
            <w:r w:rsidRPr="00B9441A">
              <w:rPr>
                <w:rStyle w:val="Collegamentoipertestuale"/>
                <w:noProof/>
              </w:rPr>
              <w:t>7.2.1</w:t>
            </w:r>
            <w:r>
              <w:rPr>
                <w:rFonts w:asciiTheme="minorHAnsi" w:hAnsiTheme="minorHAnsi"/>
                <w:noProof/>
                <w:kern w:val="2"/>
                <w:sz w:val="24"/>
                <w:szCs w:val="24"/>
                <w:lang w:eastAsia="it-IT"/>
                <w14:ligatures w14:val="standardContextual"/>
              </w:rPr>
              <w:tab/>
            </w:r>
            <w:r w:rsidRPr="00B9441A">
              <w:rPr>
                <w:rStyle w:val="Collegamentoipertestuale"/>
                <w:noProof/>
              </w:rPr>
              <w:t>Validazioni</w:t>
            </w:r>
            <w:r>
              <w:rPr>
                <w:noProof/>
                <w:webHidden/>
              </w:rPr>
              <w:tab/>
            </w:r>
            <w:r>
              <w:rPr>
                <w:noProof/>
                <w:webHidden/>
              </w:rPr>
              <w:fldChar w:fldCharType="begin"/>
            </w:r>
            <w:r>
              <w:rPr>
                <w:noProof/>
                <w:webHidden/>
              </w:rPr>
              <w:instrText xml:space="preserve"> PAGEREF _Toc180742104 \h </w:instrText>
            </w:r>
            <w:r>
              <w:rPr>
                <w:noProof/>
                <w:webHidden/>
              </w:rPr>
            </w:r>
            <w:r>
              <w:rPr>
                <w:noProof/>
                <w:webHidden/>
              </w:rPr>
              <w:fldChar w:fldCharType="separate"/>
            </w:r>
            <w:r w:rsidR="00C3274A">
              <w:rPr>
                <w:noProof/>
                <w:webHidden/>
              </w:rPr>
              <w:t>27</w:t>
            </w:r>
            <w:r>
              <w:rPr>
                <w:noProof/>
                <w:webHidden/>
              </w:rPr>
              <w:fldChar w:fldCharType="end"/>
            </w:r>
          </w:hyperlink>
        </w:p>
        <w:p w14:paraId="49ED765D" w14:textId="21A6DF1A"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05" w:history="1">
            <w:r w:rsidRPr="00B9441A">
              <w:rPr>
                <w:rStyle w:val="Collegamentoipertestuale"/>
                <w:noProof/>
              </w:rPr>
              <w:t>7.3</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CS1</w:t>
            </w:r>
            <w:r>
              <w:rPr>
                <w:noProof/>
                <w:webHidden/>
              </w:rPr>
              <w:tab/>
            </w:r>
            <w:r>
              <w:rPr>
                <w:noProof/>
                <w:webHidden/>
              </w:rPr>
              <w:fldChar w:fldCharType="begin"/>
            </w:r>
            <w:r>
              <w:rPr>
                <w:noProof/>
                <w:webHidden/>
              </w:rPr>
              <w:instrText xml:space="preserve"> PAGEREF _Toc180742105 \h </w:instrText>
            </w:r>
            <w:r>
              <w:rPr>
                <w:noProof/>
                <w:webHidden/>
              </w:rPr>
            </w:r>
            <w:r>
              <w:rPr>
                <w:noProof/>
                <w:webHidden/>
              </w:rPr>
              <w:fldChar w:fldCharType="separate"/>
            </w:r>
            <w:r w:rsidR="00C3274A">
              <w:rPr>
                <w:noProof/>
                <w:webHidden/>
              </w:rPr>
              <w:t>27</w:t>
            </w:r>
            <w:r>
              <w:rPr>
                <w:noProof/>
                <w:webHidden/>
              </w:rPr>
              <w:fldChar w:fldCharType="end"/>
            </w:r>
          </w:hyperlink>
        </w:p>
        <w:p w14:paraId="35E2B616" w14:textId="290555BD"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06" w:history="1">
            <w:r w:rsidRPr="00B9441A">
              <w:rPr>
                <w:rStyle w:val="Collegamentoipertestuale"/>
                <w:noProof/>
              </w:rPr>
              <w:t>7.4</w:t>
            </w:r>
            <w:r>
              <w:rPr>
                <w:rFonts w:asciiTheme="minorHAnsi" w:hAnsiTheme="minorHAnsi"/>
                <w:noProof/>
                <w:kern w:val="2"/>
                <w:sz w:val="24"/>
                <w:szCs w:val="24"/>
                <w:lang w:eastAsia="it-IT"/>
                <w14:ligatures w14:val="standardContextual"/>
              </w:rPr>
              <w:tab/>
            </w:r>
            <w:r w:rsidRPr="00B9441A">
              <w:rPr>
                <w:rStyle w:val="Collegamentoipertestuale"/>
                <w:noProof/>
              </w:rPr>
              <w:t>Stato del Subappalto</w:t>
            </w:r>
            <w:r>
              <w:rPr>
                <w:noProof/>
                <w:webHidden/>
              </w:rPr>
              <w:tab/>
            </w:r>
            <w:r>
              <w:rPr>
                <w:noProof/>
                <w:webHidden/>
              </w:rPr>
              <w:fldChar w:fldCharType="begin"/>
            </w:r>
            <w:r>
              <w:rPr>
                <w:noProof/>
                <w:webHidden/>
              </w:rPr>
              <w:instrText xml:space="preserve"> PAGEREF _Toc180742106 \h </w:instrText>
            </w:r>
            <w:r>
              <w:rPr>
                <w:noProof/>
                <w:webHidden/>
              </w:rPr>
            </w:r>
            <w:r>
              <w:rPr>
                <w:noProof/>
                <w:webHidden/>
              </w:rPr>
              <w:fldChar w:fldCharType="separate"/>
            </w:r>
            <w:r w:rsidR="00C3274A">
              <w:rPr>
                <w:noProof/>
                <w:webHidden/>
              </w:rPr>
              <w:t>28</w:t>
            </w:r>
            <w:r>
              <w:rPr>
                <w:noProof/>
                <w:webHidden/>
              </w:rPr>
              <w:fldChar w:fldCharType="end"/>
            </w:r>
          </w:hyperlink>
        </w:p>
        <w:p w14:paraId="55703DD6" w14:textId="6D146420" w:rsidR="007C7C67" w:rsidRDefault="007C7C67">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0742107" w:history="1">
            <w:r w:rsidRPr="00B9441A">
              <w:rPr>
                <w:rStyle w:val="Collegamentoipertestuale"/>
                <w:noProof/>
              </w:rPr>
              <w:t>8</w:t>
            </w:r>
            <w:r>
              <w:rPr>
                <w:rFonts w:asciiTheme="minorHAnsi" w:hAnsiTheme="minorHAnsi"/>
                <w:noProof/>
                <w:kern w:val="2"/>
                <w:sz w:val="24"/>
                <w:szCs w:val="24"/>
                <w:lang w:eastAsia="it-IT"/>
                <w14:ligatures w14:val="standardContextual"/>
              </w:rPr>
              <w:tab/>
            </w:r>
            <w:r w:rsidRPr="00B9441A">
              <w:rPr>
                <w:rStyle w:val="Collegamentoipertestuale"/>
                <w:noProof/>
              </w:rPr>
              <w:t>Sospensione (schede SO1, SQ1, RI1)</w:t>
            </w:r>
            <w:r>
              <w:rPr>
                <w:noProof/>
                <w:webHidden/>
              </w:rPr>
              <w:tab/>
            </w:r>
            <w:r>
              <w:rPr>
                <w:noProof/>
                <w:webHidden/>
              </w:rPr>
              <w:fldChar w:fldCharType="begin"/>
            </w:r>
            <w:r>
              <w:rPr>
                <w:noProof/>
                <w:webHidden/>
              </w:rPr>
              <w:instrText xml:space="preserve"> PAGEREF _Toc180742107 \h </w:instrText>
            </w:r>
            <w:r>
              <w:rPr>
                <w:noProof/>
                <w:webHidden/>
              </w:rPr>
            </w:r>
            <w:r>
              <w:rPr>
                <w:noProof/>
                <w:webHidden/>
              </w:rPr>
              <w:fldChar w:fldCharType="separate"/>
            </w:r>
            <w:r w:rsidR="00C3274A">
              <w:rPr>
                <w:noProof/>
                <w:webHidden/>
              </w:rPr>
              <w:t>29</w:t>
            </w:r>
            <w:r>
              <w:rPr>
                <w:noProof/>
                <w:webHidden/>
              </w:rPr>
              <w:fldChar w:fldCharType="end"/>
            </w:r>
          </w:hyperlink>
        </w:p>
        <w:p w14:paraId="4E011E65" w14:textId="0320DDF9"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08" w:history="1">
            <w:r w:rsidRPr="00B9441A">
              <w:rPr>
                <w:rStyle w:val="Collegamentoipertestuale"/>
                <w:noProof/>
              </w:rPr>
              <w:t>8.1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SO1</w:t>
            </w:r>
            <w:r>
              <w:rPr>
                <w:noProof/>
                <w:webHidden/>
              </w:rPr>
              <w:tab/>
            </w:r>
            <w:r>
              <w:rPr>
                <w:noProof/>
                <w:webHidden/>
              </w:rPr>
              <w:fldChar w:fldCharType="begin"/>
            </w:r>
            <w:r>
              <w:rPr>
                <w:noProof/>
                <w:webHidden/>
              </w:rPr>
              <w:instrText xml:space="preserve"> PAGEREF _Toc180742108 \h </w:instrText>
            </w:r>
            <w:r>
              <w:rPr>
                <w:noProof/>
                <w:webHidden/>
              </w:rPr>
            </w:r>
            <w:r>
              <w:rPr>
                <w:noProof/>
                <w:webHidden/>
              </w:rPr>
              <w:fldChar w:fldCharType="separate"/>
            </w:r>
            <w:r w:rsidR="00C3274A">
              <w:rPr>
                <w:noProof/>
                <w:webHidden/>
              </w:rPr>
              <w:t>30</w:t>
            </w:r>
            <w:r>
              <w:rPr>
                <w:noProof/>
                <w:webHidden/>
              </w:rPr>
              <w:fldChar w:fldCharType="end"/>
            </w:r>
          </w:hyperlink>
        </w:p>
        <w:p w14:paraId="1BF7F8DD" w14:textId="3A05A868"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09" w:history="1">
            <w:r w:rsidRPr="00B9441A">
              <w:rPr>
                <w:rStyle w:val="Collegamentoipertestuale"/>
                <w:noProof/>
              </w:rPr>
              <w:t>8.2</w:t>
            </w:r>
            <w:r>
              <w:rPr>
                <w:rFonts w:asciiTheme="minorHAnsi" w:hAnsiTheme="minorHAnsi"/>
                <w:noProof/>
                <w:kern w:val="2"/>
                <w:sz w:val="24"/>
                <w:szCs w:val="24"/>
                <w:lang w:eastAsia="it-IT"/>
                <w14:ligatures w14:val="standardContextual"/>
              </w:rPr>
              <w:tab/>
            </w:r>
            <w:r w:rsidRPr="00B9441A">
              <w:rPr>
                <w:rStyle w:val="Collegamentoipertestuale"/>
                <w:noProof/>
              </w:rPr>
              <w:t>Tab Sospensioni</w:t>
            </w:r>
            <w:r>
              <w:rPr>
                <w:noProof/>
                <w:webHidden/>
              </w:rPr>
              <w:tab/>
            </w:r>
            <w:r>
              <w:rPr>
                <w:noProof/>
                <w:webHidden/>
              </w:rPr>
              <w:fldChar w:fldCharType="begin"/>
            </w:r>
            <w:r>
              <w:rPr>
                <w:noProof/>
                <w:webHidden/>
              </w:rPr>
              <w:instrText xml:space="preserve"> PAGEREF _Toc180742109 \h </w:instrText>
            </w:r>
            <w:r>
              <w:rPr>
                <w:noProof/>
                <w:webHidden/>
              </w:rPr>
            </w:r>
            <w:r>
              <w:rPr>
                <w:noProof/>
                <w:webHidden/>
              </w:rPr>
              <w:fldChar w:fldCharType="separate"/>
            </w:r>
            <w:r w:rsidR="00C3274A">
              <w:rPr>
                <w:noProof/>
                <w:webHidden/>
              </w:rPr>
              <w:t>31</w:t>
            </w:r>
            <w:r>
              <w:rPr>
                <w:noProof/>
                <w:webHidden/>
              </w:rPr>
              <w:fldChar w:fldCharType="end"/>
            </w:r>
          </w:hyperlink>
        </w:p>
        <w:p w14:paraId="1312E68B" w14:textId="3EA78347"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10" w:history="1">
            <w:r w:rsidRPr="00B9441A">
              <w:rPr>
                <w:rStyle w:val="Collegamentoipertestuale"/>
                <w:noProof/>
              </w:rPr>
              <w:t>8.3</w:t>
            </w:r>
            <w:r>
              <w:rPr>
                <w:rFonts w:asciiTheme="minorHAnsi" w:hAnsiTheme="minorHAnsi"/>
                <w:noProof/>
                <w:kern w:val="2"/>
                <w:sz w:val="24"/>
                <w:szCs w:val="24"/>
                <w:lang w:eastAsia="it-IT"/>
                <w14:ligatures w14:val="standardContextual"/>
              </w:rPr>
              <w:tab/>
            </w:r>
            <w:r w:rsidRPr="00B9441A">
              <w:rPr>
                <w:rStyle w:val="Collegamentoipertestuale"/>
                <w:noProof/>
              </w:rPr>
              <w:t>Dettaglio sospensione</w:t>
            </w:r>
            <w:r>
              <w:rPr>
                <w:noProof/>
                <w:webHidden/>
              </w:rPr>
              <w:tab/>
            </w:r>
            <w:r>
              <w:rPr>
                <w:noProof/>
                <w:webHidden/>
              </w:rPr>
              <w:fldChar w:fldCharType="begin"/>
            </w:r>
            <w:r>
              <w:rPr>
                <w:noProof/>
                <w:webHidden/>
              </w:rPr>
              <w:instrText xml:space="preserve"> PAGEREF _Toc180742110 \h </w:instrText>
            </w:r>
            <w:r>
              <w:rPr>
                <w:noProof/>
                <w:webHidden/>
              </w:rPr>
            </w:r>
            <w:r>
              <w:rPr>
                <w:noProof/>
                <w:webHidden/>
              </w:rPr>
              <w:fldChar w:fldCharType="separate"/>
            </w:r>
            <w:r w:rsidR="00C3274A">
              <w:rPr>
                <w:noProof/>
                <w:webHidden/>
              </w:rPr>
              <w:t>33</w:t>
            </w:r>
            <w:r>
              <w:rPr>
                <w:noProof/>
                <w:webHidden/>
              </w:rPr>
              <w:fldChar w:fldCharType="end"/>
            </w:r>
          </w:hyperlink>
        </w:p>
        <w:p w14:paraId="57231512" w14:textId="426082D4"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11" w:history="1">
            <w:r w:rsidRPr="00B9441A">
              <w:rPr>
                <w:rStyle w:val="Collegamentoipertestuale"/>
                <w:noProof/>
              </w:rPr>
              <w:t>8.4</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SQ1</w:t>
            </w:r>
            <w:r>
              <w:rPr>
                <w:noProof/>
                <w:webHidden/>
              </w:rPr>
              <w:tab/>
            </w:r>
            <w:r>
              <w:rPr>
                <w:noProof/>
                <w:webHidden/>
              </w:rPr>
              <w:fldChar w:fldCharType="begin"/>
            </w:r>
            <w:r>
              <w:rPr>
                <w:noProof/>
                <w:webHidden/>
              </w:rPr>
              <w:instrText xml:space="preserve"> PAGEREF _Toc180742111 \h </w:instrText>
            </w:r>
            <w:r>
              <w:rPr>
                <w:noProof/>
                <w:webHidden/>
              </w:rPr>
            </w:r>
            <w:r>
              <w:rPr>
                <w:noProof/>
                <w:webHidden/>
              </w:rPr>
              <w:fldChar w:fldCharType="separate"/>
            </w:r>
            <w:r w:rsidR="00C3274A">
              <w:rPr>
                <w:noProof/>
                <w:webHidden/>
              </w:rPr>
              <w:t>34</w:t>
            </w:r>
            <w:r>
              <w:rPr>
                <w:noProof/>
                <w:webHidden/>
              </w:rPr>
              <w:fldChar w:fldCharType="end"/>
            </w:r>
          </w:hyperlink>
        </w:p>
        <w:p w14:paraId="77EC44AD" w14:textId="5258BE9C"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12" w:history="1">
            <w:r w:rsidRPr="00B9441A">
              <w:rPr>
                <w:rStyle w:val="Collegamentoipertestuale"/>
                <w:noProof/>
              </w:rPr>
              <w:t>8.5</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RI1</w:t>
            </w:r>
            <w:r>
              <w:rPr>
                <w:noProof/>
                <w:webHidden/>
              </w:rPr>
              <w:tab/>
            </w:r>
            <w:r>
              <w:rPr>
                <w:noProof/>
                <w:webHidden/>
              </w:rPr>
              <w:fldChar w:fldCharType="begin"/>
            </w:r>
            <w:r>
              <w:rPr>
                <w:noProof/>
                <w:webHidden/>
              </w:rPr>
              <w:instrText xml:space="preserve"> PAGEREF _Toc180742112 \h </w:instrText>
            </w:r>
            <w:r>
              <w:rPr>
                <w:noProof/>
                <w:webHidden/>
              </w:rPr>
            </w:r>
            <w:r>
              <w:rPr>
                <w:noProof/>
                <w:webHidden/>
              </w:rPr>
              <w:fldChar w:fldCharType="separate"/>
            </w:r>
            <w:r w:rsidR="00C3274A">
              <w:rPr>
                <w:noProof/>
                <w:webHidden/>
              </w:rPr>
              <w:t>37</w:t>
            </w:r>
            <w:r>
              <w:rPr>
                <w:noProof/>
                <w:webHidden/>
              </w:rPr>
              <w:fldChar w:fldCharType="end"/>
            </w:r>
          </w:hyperlink>
        </w:p>
        <w:p w14:paraId="3E13ABB1" w14:textId="18FFA97E"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13" w:history="1">
            <w:r w:rsidRPr="00B9441A">
              <w:rPr>
                <w:rStyle w:val="Collegamentoipertestuale"/>
                <w:noProof/>
              </w:rPr>
              <w:t>8.6</w:t>
            </w:r>
            <w:r>
              <w:rPr>
                <w:rFonts w:asciiTheme="minorHAnsi" w:hAnsiTheme="minorHAnsi"/>
                <w:noProof/>
                <w:kern w:val="2"/>
                <w:sz w:val="24"/>
                <w:szCs w:val="24"/>
                <w:lang w:eastAsia="it-IT"/>
                <w14:ligatures w14:val="standardContextual"/>
              </w:rPr>
              <w:tab/>
            </w:r>
            <w:r w:rsidRPr="00B9441A">
              <w:rPr>
                <w:rStyle w:val="Collegamentoipertestuale"/>
                <w:noProof/>
              </w:rPr>
              <w:t>Stato sospensione</w:t>
            </w:r>
            <w:r>
              <w:rPr>
                <w:noProof/>
                <w:webHidden/>
              </w:rPr>
              <w:tab/>
            </w:r>
            <w:r>
              <w:rPr>
                <w:noProof/>
                <w:webHidden/>
              </w:rPr>
              <w:fldChar w:fldCharType="begin"/>
            </w:r>
            <w:r>
              <w:rPr>
                <w:noProof/>
                <w:webHidden/>
              </w:rPr>
              <w:instrText xml:space="preserve"> PAGEREF _Toc180742113 \h </w:instrText>
            </w:r>
            <w:r>
              <w:rPr>
                <w:noProof/>
                <w:webHidden/>
              </w:rPr>
            </w:r>
            <w:r>
              <w:rPr>
                <w:noProof/>
                <w:webHidden/>
              </w:rPr>
              <w:fldChar w:fldCharType="separate"/>
            </w:r>
            <w:r w:rsidR="00C3274A">
              <w:rPr>
                <w:noProof/>
                <w:webHidden/>
              </w:rPr>
              <w:t>40</w:t>
            </w:r>
            <w:r>
              <w:rPr>
                <w:noProof/>
                <w:webHidden/>
              </w:rPr>
              <w:fldChar w:fldCharType="end"/>
            </w:r>
          </w:hyperlink>
        </w:p>
        <w:p w14:paraId="13AE6F1C" w14:textId="756255D6" w:rsidR="007C7C67" w:rsidRDefault="007C7C67">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0742114" w:history="1">
            <w:r w:rsidRPr="00B9441A">
              <w:rPr>
                <w:rStyle w:val="Collegamentoipertestuale"/>
                <w:noProof/>
              </w:rPr>
              <w:t>9</w:t>
            </w:r>
            <w:r>
              <w:rPr>
                <w:rFonts w:asciiTheme="minorHAnsi" w:hAnsiTheme="minorHAnsi"/>
                <w:noProof/>
                <w:kern w:val="2"/>
                <w:sz w:val="24"/>
                <w:szCs w:val="24"/>
                <w:lang w:eastAsia="it-IT"/>
                <w14:ligatures w14:val="standardContextual"/>
              </w:rPr>
              <w:tab/>
            </w:r>
            <w:r w:rsidRPr="00B9441A">
              <w:rPr>
                <w:rStyle w:val="Collegamentoipertestuale"/>
                <w:noProof/>
              </w:rPr>
              <w:t>Accordo Bonario (scheda AC1)</w:t>
            </w:r>
            <w:r>
              <w:rPr>
                <w:noProof/>
                <w:webHidden/>
              </w:rPr>
              <w:tab/>
            </w:r>
            <w:r>
              <w:rPr>
                <w:noProof/>
                <w:webHidden/>
              </w:rPr>
              <w:fldChar w:fldCharType="begin"/>
            </w:r>
            <w:r>
              <w:rPr>
                <w:noProof/>
                <w:webHidden/>
              </w:rPr>
              <w:instrText xml:space="preserve"> PAGEREF _Toc180742114 \h </w:instrText>
            </w:r>
            <w:r>
              <w:rPr>
                <w:noProof/>
                <w:webHidden/>
              </w:rPr>
            </w:r>
            <w:r>
              <w:rPr>
                <w:noProof/>
                <w:webHidden/>
              </w:rPr>
              <w:fldChar w:fldCharType="separate"/>
            </w:r>
            <w:r w:rsidR="00C3274A">
              <w:rPr>
                <w:noProof/>
                <w:webHidden/>
              </w:rPr>
              <w:t>40</w:t>
            </w:r>
            <w:r>
              <w:rPr>
                <w:noProof/>
                <w:webHidden/>
              </w:rPr>
              <w:fldChar w:fldCharType="end"/>
            </w:r>
          </w:hyperlink>
        </w:p>
        <w:p w14:paraId="25E9356D" w14:textId="4435A139"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15" w:history="1">
            <w:r w:rsidRPr="00B9441A">
              <w:rPr>
                <w:rStyle w:val="Collegamentoipertestuale"/>
                <w:noProof/>
              </w:rPr>
              <w:t>9.1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AC1</w:t>
            </w:r>
            <w:r>
              <w:rPr>
                <w:noProof/>
                <w:webHidden/>
              </w:rPr>
              <w:tab/>
            </w:r>
            <w:r>
              <w:rPr>
                <w:noProof/>
                <w:webHidden/>
              </w:rPr>
              <w:fldChar w:fldCharType="begin"/>
            </w:r>
            <w:r>
              <w:rPr>
                <w:noProof/>
                <w:webHidden/>
              </w:rPr>
              <w:instrText xml:space="preserve"> PAGEREF _Toc180742115 \h </w:instrText>
            </w:r>
            <w:r>
              <w:rPr>
                <w:noProof/>
                <w:webHidden/>
              </w:rPr>
            </w:r>
            <w:r>
              <w:rPr>
                <w:noProof/>
                <w:webHidden/>
              </w:rPr>
              <w:fldChar w:fldCharType="separate"/>
            </w:r>
            <w:r w:rsidR="00C3274A">
              <w:rPr>
                <w:noProof/>
                <w:webHidden/>
              </w:rPr>
              <w:t>40</w:t>
            </w:r>
            <w:r>
              <w:rPr>
                <w:noProof/>
                <w:webHidden/>
              </w:rPr>
              <w:fldChar w:fldCharType="end"/>
            </w:r>
          </w:hyperlink>
        </w:p>
        <w:p w14:paraId="7EB36F89" w14:textId="44A2171A"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16" w:history="1">
            <w:r w:rsidRPr="00B9441A">
              <w:rPr>
                <w:rStyle w:val="Collegamentoipertestuale"/>
                <w:noProof/>
              </w:rPr>
              <w:t>9.2</w:t>
            </w:r>
            <w:r>
              <w:rPr>
                <w:rFonts w:asciiTheme="minorHAnsi" w:hAnsiTheme="minorHAnsi"/>
                <w:noProof/>
                <w:kern w:val="2"/>
                <w:sz w:val="24"/>
                <w:szCs w:val="24"/>
                <w:lang w:eastAsia="it-IT"/>
                <w14:ligatures w14:val="standardContextual"/>
              </w:rPr>
              <w:tab/>
            </w:r>
            <w:r w:rsidRPr="00B9441A">
              <w:rPr>
                <w:rStyle w:val="Collegamentoipertestuale"/>
                <w:noProof/>
              </w:rPr>
              <w:t>Tab Accordi Bonari</w:t>
            </w:r>
            <w:r>
              <w:rPr>
                <w:noProof/>
                <w:webHidden/>
              </w:rPr>
              <w:tab/>
            </w:r>
            <w:r>
              <w:rPr>
                <w:noProof/>
                <w:webHidden/>
              </w:rPr>
              <w:fldChar w:fldCharType="begin"/>
            </w:r>
            <w:r>
              <w:rPr>
                <w:noProof/>
                <w:webHidden/>
              </w:rPr>
              <w:instrText xml:space="preserve"> PAGEREF _Toc180742116 \h </w:instrText>
            </w:r>
            <w:r>
              <w:rPr>
                <w:noProof/>
                <w:webHidden/>
              </w:rPr>
            </w:r>
            <w:r>
              <w:rPr>
                <w:noProof/>
                <w:webHidden/>
              </w:rPr>
              <w:fldChar w:fldCharType="separate"/>
            </w:r>
            <w:r w:rsidR="00C3274A">
              <w:rPr>
                <w:noProof/>
                <w:webHidden/>
              </w:rPr>
              <w:t>41</w:t>
            </w:r>
            <w:r>
              <w:rPr>
                <w:noProof/>
                <w:webHidden/>
              </w:rPr>
              <w:fldChar w:fldCharType="end"/>
            </w:r>
          </w:hyperlink>
        </w:p>
        <w:p w14:paraId="44CACBE9" w14:textId="5248FCB6"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17" w:history="1">
            <w:r w:rsidRPr="00B9441A">
              <w:rPr>
                <w:rStyle w:val="Collegamentoipertestuale"/>
                <w:noProof/>
              </w:rPr>
              <w:t>9.3</w:t>
            </w:r>
            <w:r>
              <w:rPr>
                <w:rFonts w:asciiTheme="minorHAnsi" w:hAnsiTheme="minorHAnsi"/>
                <w:noProof/>
                <w:kern w:val="2"/>
                <w:sz w:val="24"/>
                <w:szCs w:val="24"/>
                <w:lang w:eastAsia="it-IT"/>
                <w14:ligatures w14:val="standardContextual"/>
              </w:rPr>
              <w:tab/>
            </w:r>
            <w:r w:rsidRPr="00B9441A">
              <w:rPr>
                <w:rStyle w:val="Collegamentoipertestuale"/>
                <w:noProof/>
              </w:rPr>
              <w:t>Dettaglio Accordo Bonario</w:t>
            </w:r>
            <w:r>
              <w:rPr>
                <w:noProof/>
                <w:webHidden/>
              </w:rPr>
              <w:tab/>
            </w:r>
            <w:r>
              <w:rPr>
                <w:noProof/>
                <w:webHidden/>
              </w:rPr>
              <w:fldChar w:fldCharType="begin"/>
            </w:r>
            <w:r>
              <w:rPr>
                <w:noProof/>
                <w:webHidden/>
              </w:rPr>
              <w:instrText xml:space="preserve"> PAGEREF _Toc180742117 \h </w:instrText>
            </w:r>
            <w:r>
              <w:rPr>
                <w:noProof/>
                <w:webHidden/>
              </w:rPr>
            </w:r>
            <w:r>
              <w:rPr>
                <w:noProof/>
                <w:webHidden/>
              </w:rPr>
              <w:fldChar w:fldCharType="separate"/>
            </w:r>
            <w:r w:rsidR="00C3274A">
              <w:rPr>
                <w:noProof/>
                <w:webHidden/>
              </w:rPr>
              <w:t>42</w:t>
            </w:r>
            <w:r>
              <w:rPr>
                <w:noProof/>
                <w:webHidden/>
              </w:rPr>
              <w:fldChar w:fldCharType="end"/>
            </w:r>
          </w:hyperlink>
        </w:p>
        <w:p w14:paraId="32FD8E46" w14:textId="69FB11C6"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18" w:history="1">
            <w:r w:rsidRPr="00B9441A">
              <w:rPr>
                <w:rStyle w:val="Collegamentoipertestuale"/>
                <w:noProof/>
              </w:rPr>
              <w:t>10</w:t>
            </w:r>
            <w:r>
              <w:rPr>
                <w:rFonts w:asciiTheme="minorHAnsi" w:hAnsiTheme="minorHAnsi"/>
                <w:noProof/>
                <w:kern w:val="2"/>
                <w:sz w:val="24"/>
                <w:szCs w:val="24"/>
                <w:lang w:eastAsia="it-IT"/>
                <w14:ligatures w14:val="standardContextual"/>
              </w:rPr>
              <w:tab/>
            </w:r>
            <w:r w:rsidRPr="00B9441A">
              <w:rPr>
                <w:rStyle w:val="Collegamentoipertestuale"/>
                <w:noProof/>
              </w:rPr>
              <w:t>Modifica contrattuale (schede M1, M1_40, M2, M2_40)</w:t>
            </w:r>
            <w:r>
              <w:rPr>
                <w:noProof/>
                <w:webHidden/>
              </w:rPr>
              <w:tab/>
            </w:r>
            <w:r>
              <w:rPr>
                <w:noProof/>
                <w:webHidden/>
              </w:rPr>
              <w:fldChar w:fldCharType="begin"/>
            </w:r>
            <w:r>
              <w:rPr>
                <w:noProof/>
                <w:webHidden/>
              </w:rPr>
              <w:instrText xml:space="preserve"> PAGEREF _Toc180742118 \h </w:instrText>
            </w:r>
            <w:r>
              <w:rPr>
                <w:noProof/>
                <w:webHidden/>
              </w:rPr>
            </w:r>
            <w:r>
              <w:rPr>
                <w:noProof/>
                <w:webHidden/>
              </w:rPr>
              <w:fldChar w:fldCharType="separate"/>
            </w:r>
            <w:r w:rsidR="00C3274A">
              <w:rPr>
                <w:noProof/>
                <w:webHidden/>
              </w:rPr>
              <w:t>42</w:t>
            </w:r>
            <w:r>
              <w:rPr>
                <w:noProof/>
                <w:webHidden/>
              </w:rPr>
              <w:fldChar w:fldCharType="end"/>
            </w:r>
          </w:hyperlink>
        </w:p>
        <w:p w14:paraId="4447EB19" w14:textId="6DC1020E"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19" w:history="1">
            <w:r w:rsidRPr="00B9441A">
              <w:rPr>
                <w:rStyle w:val="Collegamentoipertestuale"/>
                <w:noProof/>
              </w:rPr>
              <w:t>10.1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schede M1, M2</w:t>
            </w:r>
            <w:r>
              <w:rPr>
                <w:noProof/>
                <w:webHidden/>
              </w:rPr>
              <w:tab/>
            </w:r>
            <w:r>
              <w:rPr>
                <w:noProof/>
                <w:webHidden/>
              </w:rPr>
              <w:fldChar w:fldCharType="begin"/>
            </w:r>
            <w:r>
              <w:rPr>
                <w:noProof/>
                <w:webHidden/>
              </w:rPr>
              <w:instrText xml:space="preserve"> PAGEREF _Toc180742119 \h </w:instrText>
            </w:r>
            <w:r>
              <w:rPr>
                <w:noProof/>
                <w:webHidden/>
              </w:rPr>
            </w:r>
            <w:r>
              <w:rPr>
                <w:noProof/>
                <w:webHidden/>
              </w:rPr>
              <w:fldChar w:fldCharType="separate"/>
            </w:r>
            <w:r w:rsidR="00C3274A">
              <w:rPr>
                <w:noProof/>
                <w:webHidden/>
              </w:rPr>
              <w:t>43</w:t>
            </w:r>
            <w:r>
              <w:rPr>
                <w:noProof/>
                <w:webHidden/>
              </w:rPr>
              <w:fldChar w:fldCharType="end"/>
            </w:r>
          </w:hyperlink>
        </w:p>
        <w:p w14:paraId="1612E57E" w14:textId="34ABAC6D"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20" w:history="1">
            <w:r w:rsidRPr="00B9441A">
              <w:rPr>
                <w:rStyle w:val="Collegamentoipertestuale"/>
                <w:noProof/>
              </w:rPr>
              <w:t>10.2</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schede M1_40, M2_40</w:t>
            </w:r>
            <w:r>
              <w:rPr>
                <w:noProof/>
                <w:webHidden/>
              </w:rPr>
              <w:tab/>
            </w:r>
            <w:r>
              <w:rPr>
                <w:noProof/>
                <w:webHidden/>
              </w:rPr>
              <w:fldChar w:fldCharType="begin"/>
            </w:r>
            <w:r>
              <w:rPr>
                <w:noProof/>
                <w:webHidden/>
              </w:rPr>
              <w:instrText xml:space="preserve"> PAGEREF _Toc180742120 \h </w:instrText>
            </w:r>
            <w:r>
              <w:rPr>
                <w:noProof/>
                <w:webHidden/>
              </w:rPr>
            </w:r>
            <w:r>
              <w:rPr>
                <w:noProof/>
                <w:webHidden/>
              </w:rPr>
              <w:fldChar w:fldCharType="separate"/>
            </w:r>
            <w:r w:rsidR="00C3274A">
              <w:rPr>
                <w:noProof/>
                <w:webHidden/>
              </w:rPr>
              <w:t>45</w:t>
            </w:r>
            <w:r>
              <w:rPr>
                <w:noProof/>
                <w:webHidden/>
              </w:rPr>
              <w:fldChar w:fldCharType="end"/>
            </w:r>
          </w:hyperlink>
        </w:p>
        <w:p w14:paraId="6DFACA38" w14:textId="5F1C7D08"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21" w:history="1">
            <w:r w:rsidRPr="00B9441A">
              <w:rPr>
                <w:rStyle w:val="Collegamentoipertestuale"/>
                <w:noProof/>
              </w:rPr>
              <w:t>10.2.1</w:t>
            </w:r>
            <w:r>
              <w:rPr>
                <w:rFonts w:asciiTheme="minorHAnsi" w:hAnsiTheme="minorHAnsi"/>
                <w:noProof/>
                <w:kern w:val="2"/>
                <w:sz w:val="24"/>
                <w:szCs w:val="24"/>
                <w:lang w:eastAsia="it-IT"/>
                <w14:ligatures w14:val="standardContextual"/>
              </w:rPr>
              <w:tab/>
            </w:r>
            <w:r w:rsidRPr="00B9441A">
              <w:rPr>
                <w:rStyle w:val="Collegamentoipertestuale"/>
                <w:noProof/>
              </w:rPr>
              <w:t>Validazioni</w:t>
            </w:r>
            <w:r>
              <w:rPr>
                <w:noProof/>
                <w:webHidden/>
              </w:rPr>
              <w:tab/>
            </w:r>
            <w:r>
              <w:rPr>
                <w:noProof/>
                <w:webHidden/>
              </w:rPr>
              <w:fldChar w:fldCharType="begin"/>
            </w:r>
            <w:r>
              <w:rPr>
                <w:noProof/>
                <w:webHidden/>
              </w:rPr>
              <w:instrText xml:space="preserve"> PAGEREF _Toc180742121 \h </w:instrText>
            </w:r>
            <w:r>
              <w:rPr>
                <w:noProof/>
                <w:webHidden/>
              </w:rPr>
            </w:r>
            <w:r>
              <w:rPr>
                <w:noProof/>
                <w:webHidden/>
              </w:rPr>
              <w:fldChar w:fldCharType="separate"/>
            </w:r>
            <w:r w:rsidR="00C3274A">
              <w:rPr>
                <w:noProof/>
                <w:webHidden/>
              </w:rPr>
              <w:t>48</w:t>
            </w:r>
            <w:r>
              <w:rPr>
                <w:noProof/>
                <w:webHidden/>
              </w:rPr>
              <w:fldChar w:fldCharType="end"/>
            </w:r>
          </w:hyperlink>
        </w:p>
        <w:p w14:paraId="492CB011" w14:textId="199F1FE5"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22" w:history="1">
            <w:r w:rsidRPr="00B9441A">
              <w:rPr>
                <w:rStyle w:val="Collegamentoipertestuale"/>
                <w:noProof/>
              </w:rPr>
              <w:t>10.2.2</w:t>
            </w:r>
            <w:r>
              <w:rPr>
                <w:rFonts w:asciiTheme="minorHAnsi" w:hAnsiTheme="minorHAnsi"/>
                <w:noProof/>
                <w:kern w:val="2"/>
                <w:sz w:val="24"/>
                <w:szCs w:val="24"/>
                <w:lang w:eastAsia="it-IT"/>
                <w14:ligatures w14:val="standardContextual"/>
              </w:rPr>
              <w:tab/>
            </w:r>
            <w:r w:rsidRPr="00B9441A">
              <w:rPr>
                <w:rStyle w:val="Collegamentoipertestuale"/>
                <w:noProof/>
              </w:rPr>
              <w:t>Tab Modifiche contrattuali</w:t>
            </w:r>
            <w:r>
              <w:rPr>
                <w:noProof/>
                <w:webHidden/>
              </w:rPr>
              <w:tab/>
            </w:r>
            <w:r>
              <w:rPr>
                <w:noProof/>
                <w:webHidden/>
              </w:rPr>
              <w:fldChar w:fldCharType="begin"/>
            </w:r>
            <w:r>
              <w:rPr>
                <w:noProof/>
                <w:webHidden/>
              </w:rPr>
              <w:instrText xml:space="preserve"> PAGEREF _Toc180742122 \h </w:instrText>
            </w:r>
            <w:r>
              <w:rPr>
                <w:noProof/>
                <w:webHidden/>
              </w:rPr>
            </w:r>
            <w:r>
              <w:rPr>
                <w:noProof/>
                <w:webHidden/>
              </w:rPr>
              <w:fldChar w:fldCharType="separate"/>
            </w:r>
            <w:r w:rsidR="00C3274A">
              <w:rPr>
                <w:noProof/>
                <w:webHidden/>
              </w:rPr>
              <w:t>48</w:t>
            </w:r>
            <w:r>
              <w:rPr>
                <w:noProof/>
                <w:webHidden/>
              </w:rPr>
              <w:fldChar w:fldCharType="end"/>
            </w:r>
          </w:hyperlink>
        </w:p>
        <w:p w14:paraId="526B6167" w14:textId="19CEBD54"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23" w:history="1">
            <w:r w:rsidRPr="00B9441A">
              <w:rPr>
                <w:rStyle w:val="Collegamentoipertestuale"/>
                <w:noProof/>
              </w:rPr>
              <w:t>10.2.2.1</w:t>
            </w:r>
            <w:r>
              <w:rPr>
                <w:rFonts w:asciiTheme="minorHAnsi" w:hAnsiTheme="minorHAnsi"/>
                <w:noProof/>
                <w:kern w:val="2"/>
                <w:sz w:val="24"/>
                <w:szCs w:val="24"/>
                <w:lang w:eastAsia="it-IT"/>
                <w14:ligatures w14:val="standardContextual"/>
              </w:rPr>
              <w:tab/>
            </w:r>
            <w:r w:rsidRPr="00B9441A">
              <w:rPr>
                <w:rStyle w:val="Collegamentoipertestuale"/>
                <w:noProof/>
              </w:rPr>
              <w:t>Dettaglio Modifica contrattuale</w:t>
            </w:r>
            <w:r>
              <w:rPr>
                <w:noProof/>
                <w:webHidden/>
              </w:rPr>
              <w:tab/>
            </w:r>
            <w:r>
              <w:rPr>
                <w:noProof/>
                <w:webHidden/>
              </w:rPr>
              <w:fldChar w:fldCharType="begin"/>
            </w:r>
            <w:r>
              <w:rPr>
                <w:noProof/>
                <w:webHidden/>
              </w:rPr>
              <w:instrText xml:space="preserve"> PAGEREF _Toc180742123 \h </w:instrText>
            </w:r>
            <w:r>
              <w:rPr>
                <w:noProof/>
                <w:webHidden/>
              </w:rPr>
            </w:r>
            <w:r>
              <w:rPr>
                <w:noProof/>
                <w:webHidden/>
              </w:rPr>
              <w:fldChar w:fldCharType="separate"/>
            </w:r>
            <w:r w:rsidR="00C3274A">
              <w:rPr>
                <w:noProof/>
                <w:webHidden/>
              </w:rPr>
              <w:t>49</w:t>
            </w:r>
            <w:r>
              <w:rPr>
                <w:noProof/>
                <w:webHidden/>
              </w:rPr>
              <w:fldChar w:fldCharType="end"/>
            </w:r>
          </w:hyperlink>
        </w:p>
        <w:p w14:paraId="7C849577" w14:textId="16691C36"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24" w:history="1">
            <w:r w:rsidRPr="00B9441A">
              <w:rPr>
                <w:rStyle w:val="Collegamentoipertestuale"/>
                <w:noProof/>
              </w:rPr>
              <w:t>11</w:t>
            </w:r>
            <w:r>
              <w:rPr>
                <w:rFonts w:asciiTheme="minorHAnsi" w:hAnsiTheme="minorHAnsi"/>
                <w:noProof/>
                <w:kern w:val="2"/>
                <w:sz w:val="24"/>
                <w:szCs w:val="24"/>
                <w:lang w:eastAsia="it-IT"/>
                <w14:ligatures w14:val="standardContextual"/>
              </w:rPr>
              <w:tab/>
            </w:r>
            <w:r w:rsidRPr="00B9441A">
              <w:rPr>
                <w:rStyle w:val="Collegamentoipertestuale"/>
                <w:noProof/>
              </w:rPr>
              <w:t>Variazione Aggiudicatario (scheda S4)</w:t>
            </w:r>
            <w:r>
              <w:rPr>
                <w:noProof/>
                <w:webHidden/>
              </w:rPr>
              <w:tab/>
            </w:r>
            <w:r>
              <w:rPr>
                <w:noProof/>
                <w:webHidden/>
              </w:rPr>
              <w:fldChar w:fldCharType="begin"/>
            </w:r>
            <w:r>
              <w:rPr>
                <w:noProof/>
                <w:webHidden/>
              </w:rPr>
              <w:instrText xml:space="preserve"> PAGEREF _Toc180742124 \h </w:instrText>
            </w:r>
            <w:r>
              <w:rPr>
                <w:noProof/>
                <w:webHidden/>
              </w:rPr>
            </w:r>
            <w:r>
              <w:rPr>
                <w:noProof/>
                <w:webHidden/>
              </w:rPr>
              <w:fldChar w:fldCharType="separate"/>
            </w:r>
            <w:r w:rsidR="00C3274A">
              <w:rPr>
                <w:noProof/>
                <w:webHidden/>
              </w:rPr>
              <w:t>49</w:t>
            </w:r>
            <w:r>
              <w:rPr>
                <w:noProof/>
                <w:webHidden/>
              </w:rPr>
              <w:fldChar w:fldCharType="end"/>
            </w:r>
          </w:hyperlink>
        </w:p>
        <w:p w14:paraId="0566E966" w14:textId="604B1122"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25" w:history="1">
            <w:r w:rsidRPr="00B9441A">
              <w:rPr>
                <w:rStyle w:val="Collegamentoipertestuale"/>
                <w:noProof/>
              </w:rPr>
              <w:t>11.1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S4</w:t>
            </w:r>
            <w:r>
              <w:rPr>
                <w:noProof/>
                <w:webHidden/>
              </w:rPr>
              <w:tab/>
            </w:r>
            <w:r>
              <w:rPr>
                <w:noProof/>
                <w:webHidden/>
              </w:rPr>
              <w:fldChar w:fldCharType="begin"/>
            </w:r>
            <w:r>
              <w:rPr>
                <w:noProof/>
                <w:webHidden/>
              </w:rPr>
              <w:instrText xml:space="preserve"> PAGEREF _Toc180742125 \h </w:instrText>
            </w:r>
            <w:r>
              <w:rPr>
                <w:noProof/>
                <w:webHidden/>
              </w:rPr>
            </w:r>
            <w:r>
              <w:rPr>
                <w:noProof/>
                <w:webHidden/>
              </w:rPr>
              <w:fldChar w:fldCharType="separate"/>
            </w:r>
            <w:r w:rsidR="00C3274A">
              <w:rPr>
                <w:noProof/>
                <w:webHidden/>
              </w:rPr>
              <w:t>50</w:t>
            </w:r>
            <w:r>
              <w:rPr>
                <w:noProof/>
                <w:webHidden/>
              </w:rPr>
              <w:fldChar w:fldCharType="end"/>
            </w:r>
          </w:hyperlink>
        </w:p>
        <w:p w14:paraId="5814A893" w14:textId="278E7E55"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26" w:history="1">
            <w:r w:rsidRPr="00B9441A">
              <w:rPr>
                <w:rStyle w:val="Collegamentoipertestuale"/>
                <w:noProof/>
              </w:rPr>
              <w:t>11.2</w:t>
            </w:r>
            <w:r>
              <w:rPr>
                <w:rFonts w:asciiTheme="minorHAnsi" w:hAnsiTheme="minorHAnsi"/>
                <w:noProof/>
                <w:kern w:val="2"/>
                <w:sz w:val="24"/>
                <w:szCs w:val="24"/>
                <w:lang w:eastAsia="it-IT"/>
                <w14:ligatures w14:val="standardContextual"/>
              </w:rPr>
              <w:tab/>
            </w:r>
            <w:r w:rsidRPr="00B9441A">
              <w:rPr>
                <w:rStyle w:val="Collegamentoipertestuale"/>
                <w:noProof/>
              </w:rPr>
              <w:t>Tab Aggiudicatari</w:t>
            </w:r>
            <w:r>
              <w:rPr>
                <w:noProof/>
                <w:webHidden/>
              </w:rPr>
              <w:tab/>
            </w:r>
            <w:r>
              <w:rPr>
                <w:noProof/>
                <w:webHidden/>
              </w:rPr>
              <w:fldChar w:fldCharType="begin"/>
            </w:r>
            <w:r>
              <w:rPr>
                <w:noProof/>
                <w:webHidden/>
              </w:rPr>
              <w:instrText xml:space="preserve"> PAGEREF _Toc180742126 \h </w:instrText>
            </w:r>
            <w:r>
              <w:rPr>
                <w:noProof/>
                <w:webHidden/>
              </w:rPr>
            </w:r>
            <w:r>
              <w:rPr>
                <w:noProof/>
                <w:webHidden/>
              </w:rPr>
              <w:fldChar w:fldCharType="separate"/>
            </w:r>
            <w:r w:rsidR="00C3274A">
              <w:rPr>
                <w:noProof/>
                <w:webHidden/>
              </w:rPr>
              <w:t>52</w:t>
            </w:r>
            <w:r>
              <w:rPr>
                <w:noProof/>
                <w:webHidden/>
              </w:rPr>
              <w:fldChar w:fldCharType="end"/>
            </w:r>
          </w:hyperlink>
        </w:p>
        <w:p w14:paraId="2B93E3EC" w14:textId="57AF7735"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27" w:history="1">
            <w:r w:rsidRPr="00B9441A">
              <w:rPr>
                <w:rStyle w:val="Collegamentoipertestuale"/>
                <w:noProof/>
              </w:rPr>
              <w:t>11.3</w:t>
            </w:r>
            <w:r>
              <w:rPr>
                <w:rFonts w:asciiTheme="minorHAnsi" w:hAnsiTheme="minorHAnsi"/>
                <w:noProof/>
                <w:kern w:val="2"/>
                <w:sz w:val="24"/>
                <w:szCs w:val="24"/>
                <w:lang w:eastAsia="it-IT"/>
                <w14:ligatures w14:val="standardContextual"/>
              </w:rPr>
              <w:tab/>
            </w:r>
            <w:r w:rsidRPr="00B9441A">
              <w:rPr>
                <w:rStyle w:val="Collegamentoipertestuale"/>
                <w:noProof/>
              </w:rPr>
              <w:t>Dettaglio Variazione Aggiudicatario</w:t>
            </w:r>
            <w:r>
              <w:rPr>
                <w:noProof/>
                <w:webHidden/>
              </w:rPr>
              <w:tab/>
            </w:r>
            <w:r>
              <w:rPr>
                <w:noProof/>
                <w:webHidden/>
              </w:rPr>
              <w:fldChar w:fldCharType="begin"/>
            </w:r>
            <w:r>
              <w:rPr>
                <w:noProof/>
                <w:webHidden/>
              </w:rPr>
              <w:instrText xml:space="preserve"> PAGEREF _Toc180742127 \h </w:instrText>
            </w:r>
            <w:r>
              <w:rPr>
                <w:noProof/>
                <w:webHidden/>
              </w:rPr>
            </w:r>
            <w:r>
              <w:rPr>
                <w:noProof/>
                <w:webHidden/>
              </w:rPr>
              <w:fldChar w:fldCharType="separate"/>
            </w:r>
            <w:r w:rsidR="00C3274A">
              <w:rPr>
                <w:noProof/>
                <w:webHidden/>
              </w:rPr>
              <w:t>52</w:t>
            </w:r>
            <w:r>
              <w:rPr>
                <w:noProof/>
                <w:webHidden/>
              </w:rPr>
              <w:fldChar w:fldCharType="end"/>
            </w:r>
          </w:hyperlink>
        </w:p>
        <w:p w14:paraId="639BAA60" w14:textId="72E97246"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28" w:history="1">
            <w:r w:rsidRPr="00B9441A">
              <w:rPr>
                <w:rStyle w:val="Collegamentoipertestuale"/>
                <w:noProof/>
              </w:rPr>
              <w:t>12</w:t>
            </w:r>
            <w:r>
              <w:rPr>
                <w:rFonts w:asciiTheme="minorHAnsi" w:hAnsiTheme="minorHAnsi"/>
                <w:noProof/>
                <w:kern w:val="2"/>
                <w:sz w:val="24"/>
                <w:szCs w:val="24"/>
                <w:lang w:eastAsia="it-IT"/>
                <w14:ligatures w14:val="standardContextual"/>
              </w:rPr>
              <w:tab/>
            </w:r>
            <w:r w:rsidRPr="00B9441A">
              <w:rPr>
                <w:rStyle w:val="Collegamentoipertestuale"/>
                <w:noProof/>
              </w:rPr>
              <w:t>Istanza di Recesso (scheda IR1)</w:t>
            </w:r>
            <w:r>
              <w:rPr>
                <w:noProof/>
                <w:webHidden/>
              </w:rPr>
              <w:tab/>
            </w:r>
            <w:r>
              <w:rPr>
                <w:noProof/>
                <w:webHidden/>
              </w:rPr>
              <w:fldChar w:fldCharType="begin"/>
            </w:r>
            <w:r>
              <w:rPr>
                <w:noProof/>
                <w:webHidden/>
              </w:rPr>
              <w:instrText xml:space="preserve"> PAGEREF _Toc180742128 \h </w:instrText>
            </w:r>
            <w:r>
              <w:rPr>
                <w:noProof/>
                <w:webHidden/>
              </w:rPr>
            </w:r>
            <w:r>
              <w:rPr>
                <w:noProof/>
                <w:webHidden/>
              </w:rPr>
              <w:fldChar w:fldCharType="separate"/>
            </w:r>
            <w:r w:rsidR="00C3274A">
              <w:rPr>
                <w:noProof/>
                <w:webHidden/>
              </w:rPr>
              <w:t>53</w:t>
            </w:r>
            <w:r>
              <w:rPr>
                <w:noProof/>
                <w:webHidden/>
              </w:rPr>
              <w:fldChar w:fldCharType="end"/>
            </w:r>
          </w:hyperlink>
        </w:p>
        <w:p w14:paraId="65E41650" w14:textId="694EAD2D"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29" w:history="1">
            <w:r w:rsidRPr="00B9441A">
              <w:rPr>
                <w:rStyle w:val="Collegamentoipertestuale"/>
                <w:noProof/>
              </w:rPr>
              <w:t>12.1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IR1</w:t>
            </w:r>
            <w:r>
              <w:rPr>
                <w:noProof/>
                <w:webHidden/>
              </w:rPr>
              <w:tab/>
            </w:r>
            <w:r>
              <w:rPr>
                <w:noProof/>
                <w:webHidden/>
              </w:rPr>
              <w:fldChar w:fldCharType="begin"/>
            </w:r>
            <w:r>
              <w:rPr>
                <w:noProof/>
                <w:webHidden/>
              </w:rPr>
              <w:instrText xml:space="preserve"> PAGEREF _Toc180742129 \h </w:instrText>
            </w:r>
            <w:r>
              <w:rPr>
                <w:noProof/>
                <w:webHidden/>
              </w:rPr>
            </w:r>
            <w:r>
              <w:rPr>
                <w:noProof/>
                <w:webHidden/>
              </w:rPr>
              <w:fldChar w:fldCharType="separate"/>
            </w:r>
            <w:r w:rsidR="00C3274A">
              <w:rPr>
                <w:noProof/>
                <w:webHidden/>
              </w:rPr>
              <w:t>54</w:t>
            </w:r>
            <w:r>
              <w:rPr>
                <w:noProof/>
                <w:webHidden/>
              </w:rPr>
              <w:fldChar w:fldCharType="end"/>
            </w:r>
          </w:hyperlink>
        </w:p>
        <w:p w14:paraId="7A38FB69" w14:textId="6AC0F5EE"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30" w:history="1">
            <w:r w:rsidRPr="00B9441A">
              <w:rPr>
                <w:rStyle w:val="Collegamentoipertestuale"/>
                <w:noProof/>
              </w:rPr>
              <w:t>12.2</w:t>
            </w:r>
            <w:r>
              <w:rPr>
                <w:rFonts w:asciiTheme="minorHAnsi" w:hAnsiTheme="minorHAnsi"/>
                <w:noProof/>
                <w:kern w:val="2"/>
                <w:sz w:val="24"/>
                <w:szCs w:val="24"/>
                <w:lang w:eastAsia="it-IT"/>
                <w14:ligatures w14:val="standardContextual"/>
              </w:rPr>
              <w:tab/>
            </w:r>
            <w:r w:rsidRPr="00B9441A">
              <w:rPr>
                <w:rStyle w:val="Collegamentoipertestuale"/>
                <w:noProof/>
              </w:rPr>
              <w:t>Tab Recessi</w:t>
            </w:r>
            <w:r>
              <w:rPr>
                <w:noProof/>
                <w:webHidden/>
              </w:rPr>
              <w:tab/>
            </w:r>
            <w:r>
              <w:rPr>
                <w:noProof/>
                <w:webHidden/>
              </w:rPr>
              <w:fldChar w:fldCharType="begin"/>
            </w:r>
            <w:r>
              <w:rPr>
                <w:noProof/>
                <w:webHidden/>
              </w:rPr>
              <w:instrText xml:space="preserve"> PAGEREF _Toc180742130 \h </w:instrText>
            </w:r>
            <w:r>
              <w:rPr>
                <w:noProof/>
                <w:webHidden/>
              </w:rPr>
            </w:r>
            <w:r>
              <w:rPr>
                <w:noProof/>
                <w:webHidden/>
              </w:rPr>
              <w:fldChar w:fldCharType="separate"/>
            </w:r>
            <w:r w:rsidR="00C3274A">
              <w:rPr>
                <w:noProof/>
                <w:webHidden/>
              </w:rPr>
              <w:t>55</w:t>
            </w:r>
            <w:r>
              <w:rPr>
                <w:noProof/>
                <w:webHidden/>
              </w:rPr>
              <w:fldChar w:fldCharType="end"/>
            </w:r>
          </w:hyperlink>
        </w:p>
        <w:p w14:paraId="7711F11D" w14:textId="64F70273"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31" w:history="1">
            <w:r w:rsidRPr="00B9441A">
              <w:rPr>
                <w:rStyle w:val="Collegamentoipertestuale"/>
                <w:noProof/>
              </w:rPr>
              <w:t>12.3</w:t>
            </w:r>
            <w:r>
              <w:rPr>
                <w:rFonts w:asciiTheme="minorHAnsi" w:hAnsiTheme="minorHAnsi"/>
                <w:noProof/>
                <w:kern w:val="2"/>
                <w:sz w:val="24"/>
                <w:szCs w:val="24"/>
                <w:lang w:eastAsia="it-IT"/>
                <w14:ligatures w14:val="standardContextual"/>
              </w:rPr>
              <w:tab/>
            </w:r>
            <w:r w:rsidRPr="00B9441A">
              <w:rPr>
                <w:rStyle w:val="Collegamentoipertestuale"/>
                <w:noProof/>
              </w:rPr>
              <w:t>Dettaglio Istanza di Recesso</w:t>
            </w:r>
            <w:r>
              <w:rPr>
                <w:noProof/>
                <w:webHidden/>
              </w:rPr>
              <w:tab/>
            </w:r>
            <w:r>
              <w:rPr>
                <w:noProof/>
                <w:webHidden/>
              </w:rPr>
              <w:fldChar w:fldCharType="begin"/>
            </w:r>
            <w:r>
              <w:rPr>
                <w:noProof/>
                <w:webHidden/>
              </w:rPr>
              <w:instrText xml:space="preserve"> PAGEREF _Toc180742131 \h </w:instrText>
            </w:r>
            <w:r>
              <w:rPr>
                <w:noProof/>
                <w:webHidden/>
              </w:rPr>
            </w:r>
            <w:r>
              <w:rPr>
                <w:noProof/>
                <w:webHidden/>
              </w:rPr>
              <w:fldChar w:fldCharType="separate"/>
            </w:r>
            <w:r w:rsidR="00C3274A">
              <w:rPr>
                <w:noProof/>
                <w:webHidden/>
              </w:rPr>
              <w:t>56</w:t>
            </w:r>
            <w:r>
              <w:rPr>
                <w:noProof/>
                <w:webHidden/>
              </w:rPr>
              <w:fldChar w:fldCharType="end"/>
            </w:r>
          </w:hyperlink>
        </w:p>
        <w:p w14:paraId="065BDD0D" w14:textId="581A4898"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32" w:history="1">
            <w:r w:rsidRPr="00B9441A">
              <w:rPr>
                <w:rStyle w:val="Collegamentoipertestuale"/>
                <w:noProof/>
              </w:rPr>
              <w:t>13</w:t>
            </w:r>
            <w:r>
              <w:rPr>
                <w:rFonts w:asciiTheme="minorHAnsi" w:hAnsiTheme="minorHAnsi"/>
                <w:noProof/>
                <w:kern w:val="2"/>
                <w:sz w:val="24"/>
                <w:szCs w:val="24"/>
                <w:lang w:eastAsia="it-IT"/>
                <w14:ligatures w14:val="standardContextual"/>
              </w:rPr>
              <w:tab/>
            </w:r>
            <w:r w:rsidRPr="00B9441A">
              <w:rPr>
                <w:rStyle w:val="Collegamentoipertestuale"/>
                <w:noProof/>
              </w:rPr>
              <w:t>Collaudo (scheda CL1)</w:t>
            </w:r>
            <w:r>
              <w:rPr>
                <w:noProof/>
                <w:webHidden/>
              </w:rPr>
              <w:tab/>
            </w:r>
            <w:r>
              <w:rPr>
                <w:noProof/>
                <w:webHidden/>
              </w:rPr>
              <w:fldChar w:fldCharType="begin"/>
            </w:r>
            <w:r>
              <w:rPr>
                <w:noProof/>
                <w:webHidden/>
              </w:rPr>
              <w:instrText xml:space="preserve"> PAGEREF _Toc180742132 \h </w:instrText>
            </w:r>
            <w:r>
              <w:rPr>
                <w:noProof/>
                <w:webHidden/>
              </w:rPr>
            </w:r>
            <w:r>
              <w:rPr>
                <w:noProof/>
                <w:webHidden/>
              </w:rPr>
              <w:fldChar w:fldCharType="separate"/>
            </w:r>
            <w:r w:rsidR="00C3274A">
              <w:rPr>
                <w:noProof/>
                <w:webHidden/>
              </w:rPr>
              <w:t>56</w:t>
            </w:r>
            <w:r>
              <w:rPr>
                <w:noProof/>
                <w:webHidden/>
              </w:rPr>
              <w:fldChar w:fldCharType="end"/>
            </w:r>
          </w:hyperlink>
        </w:p>
        <w:p w14:paraId="0D3BE46A" w14:textId="23FE8BC4"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33" w:history="1">
            <w:r w:rsidRPr="00B9441A">
              <w:rPr>
                <w:rStyle w:val="Collegamentoipertestuale"/>
                <w:noProof/>
              </w:rPr>
              <w:t>13.1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CL1</w:t>
            </w:r>
            <w:r>
              <w:rPr>
                <w:noProof/>
                <w:webHidden/>
              </w:rPr>
              <w:tab/>
            </w:r>
            <w:r>
              <w:rPr>
                <w:noProof/>
                <w:webHidden/>
              </w:rPr>
              <w:fldChar w:fldCharType="begin"/>
            </w:r>
            <w:r>
              <w:rPr>
                <w:noProof/>
                <w:webHidden/>
              </w:rPr>
              <w:instrText xml:space="preserve"> PAGEREF _Toc180742133 \h </w:instrText>
            </w:r>
            <w:r>
              <w:rPr>
                <w:noProof/>
                <w:webHidden/>
              </w:rPr>
            </w:r>
            <w:r>
              <w:rPr>
                <w:noProof/>
                <w:webHidden/>
              </w:rPr>
              <w:fldChar w:fldCharType="separate"/>
            </w:r>
            <w:r w:rsidR="00C3274A">
              <w:rPr>
                <w:noProof/>
                <w:webHidden/>
              </w:rPr>
              <w:t>58</w:t>
            </w:r>
            <w:r>
              <w:rPr>
                <w:noProof/>
                <w:webHidden/>
              </w:rPr>
              <w:fldChar w:fldCharType="end"/>
            </w:r>
          </w:hyperlink>
        </w:p>
        <w:p w14:paraId="4DB65BD2" w14:textId="1D0C9326"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34" w:history="1">
            <w:r w:rsidRPr="00B9441A">
              <w:rPr>
                <w:rStyle w:val="Collegamentoipertestuale"/>
                <w:noProof/>
              </w:rPr>
              <w:t>13.1.1</w:t>
            </w:r>
            <w:r>
              <w:rPr>
                <w:rFonts w:asciiTheme="minorHAnsi" w:hAnsiTheme="minorHAnsi"/>
                <w:noProof/>
                <w:kern w:val="2"/>
                <w:sz w:val="24"/>
                <w:szCs w:val="24"/>
                <w:lang w:eastAsia="it-IT"/>
                <w14:ligatures w14:val="standardContextual"/>
              </w:rPr>
              <w:tab/>
            </w:r>
            <w:r w:rsidRPr="00B9441A">
              <w:rPr>
                <w:rStyle w:val="Collegamentoipertestuale"/>
                <w:noProof/>
              </w:rPr>
              <w:t>Validazioni</w:t>
            </w:r>
            <w:r>
              <w:rPr>
                <w:noProof/>
                <w:webHidden/>
              </w:rPr>
              <w:tab/>
            </w:r>
            <w:r>
              <w:rPr>
                <w:noProof/>
                <w:webHidden/>
              </w:rPr>
              <w:fldChar w:fldCharType="begin"/>
            </w:r>
            <w:r>
              <w:rPr>
                <w:noProof/>
                <w:webHidden/>
              </w:rPr>
              <w:instrText xml:space="preserve"> PAGEREF _Toc180742134 \h </w:instrText>
            </w:r>
            <w:r>
              <w:rPr>
                <w:noProof/>
                <w:webHidden/>
              </w:rPr>
            </w:r>
            <w:r>
              <w:rPr>
                <w:noProof/>
                <w:webHidden/>
              </w:rPr>
              <w:fldChar w:fldCharType="separate"/>
            </w:r>
            <w:r w:rsidR="00C3274A">
              <w:rPr>
                <w:noProof/>
                <w:webHidden/>
              </w:rPr>
              <w:t>61</w:t>
            </w:r>
            <w:r>
              <w:rPr>
                <w:noProof/>
                <w:webHidden/>
              </w:rPr>
              <w:fldChar w:fldCharType="end"/>
            </w:r>
          </w:hyperlink>
        </w:p>
        <w:p w14:paraId="67ED72A9" w14:textId="1B990C87"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35" w:history="1">
            <w:r w:rsidRPr="00B9441A">
              <w:rPr>
                <w:rStyle w:val="Collegamentoipertestuale"/>
                <w:noProof/>
              </w:rPr>
              <w:t>13.1.2</w:t>
            </w:r>
            <w:r>
              <w:rPr>
                <w:rFonts w:asciiTheme="minorHAnsi" w:hAnsiTheme="minorHAnsi"/>
                <w:noProof/>
                <w:kern w:val="2"/>
                <w:sz w:val="24"/>
                <w:szCs w:val="24"/>
                <w:lang w:eastAsia="it-IT"/>
                <w14:ligatures w14:val="standardContextual"/>
              </w:rPr>
              <w:tab/>
            </w:r>
            <w:r w:rsidRPr="00B9441A">
              <w:rPr>
                <w:rStyle w:val="Collegamentoipertestuale"/>
                <w:noProof/>
              </w:rPr>
              <w:t>Tab Collaudi</w:t>
            </w:r>
            <w:r>
              <w:rPr>
                <w:noProof/>
                <w:webHidden/>
              </w:rPr>
              <w:tab/>
            </w:r>
            <w:r>
              <w:rPr>
                <w:noProof/>
                <w:webHidden/>
              </w:rPr>
              <w:fldChar w:fldCharType="begin"/>
            </w:r>
            <w:r>
              <w:rPr>
                <w:noProof/>
                <w:webHidden/>
              </w:rPr>
              <w:instrText xml:space="preserve"> PAGEREF _Toc180742135 \h </w:instrText>
            </w:r>
            <w:r>
              <w:rPr>
                <w:noProof/>
                <w:webHidden/>
              </w:rPr>
            </w:r>
            <w:r>
              <w:rPr>
                <w:noProof/>
                <w:webHidden/>
              </w:rPr>
              <w:fldChar w:fldCharType="separate"/>
            </w:r>
            <w:r w:rsidR="00C3274A">
              <w:rPr>
                <w:noProof/>
                <w:webHidden/>
              </w:rPr>
              <w:t>61</w:t>
            </w:r>
            <w:r>
              <w:rPr>
                <w:noProof/>
                <w:webHidden/>
              </w:rPr>
              <w:fldChar w:fldCharType="end"/>
            </w:r>
          </w:hyperlink>
        </w:p>
        <w:p w14:paraId="1B54A267" w14:textId="32CC52D1"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36" w:history="1">
            <w:r w:rsidRPr="00B9441A">
              <w:rPr>
                <w:rStyle w:val="Collegamentoipertestuale"/>
                <w:noProof/>
              </w:rPr>
              <w:t>13.1.2.1</w:t>
            </w:r>
            <w:r>
              <w:rPr>
                <w:rFonts w:asciiTheme="minorHAnsi" w:hAnsiTheme="minorHAnsi"/>
                <w:noProof/>
                <w:kern w:val="2"/>
                <w:sz w:val="24"/>
                <w:szCs w:val="24"/>
                <w:lang w:eastAsia="it-IT"/>
                <w14:ligatures w14:val="standardContextual"/>
              </w:rPr>
              <w:tab/>
            </w:r>
            <w:r w:rsidRPr="00B9441A">
              <w:rPr>
                <w:rStyle w:val="Collegamentoipertestuale"/>
                <w:noProof/>
              </w:rPr>
              <w:t>Dettaglio Collaudo</w:t>
            </w:r>
            <w:r>
              <w:rPr>
                <w:noProof/>
                <w:webHidden/>
              </w:rPr>
              <w:tab/>
            </w:r>
            <w:r>
              <w:rPr>
                <w:noProof/>
                <w:webHidden/>
              </w:rPr>
              <w:fldChar w:fldCharType="begin"/>
            </w:r>
            <w:r>
              <w:rPr>
                <w:noProof/>
                <w:webHidden/>
              </w:rPr>
              <w:instrText xml:space="preserve"> PAGEREF _Toc180742136 \h </w:instrText>
            </w:r>
            <w:r>
              <w:rPr>
                <w:noProof/>
                <w:webHidden/>
              </w:rPr>
            </w:r>
            <w:r>
              <w:rPr>
                <w:noProof/>
                <w:webHidden/>
              </w:rPr>
              <w:fldChar w:fldCharType="separate"/>
            </w:r>
            <w:r w:rsidR="00C3274A">
              <w:rPr>
                <w:noProof/>
                <w:webHidden/>
              </w:rPr>
              <w:t>62</w:t>
            </w:r>
            <w:r>
              <w:rPr>
                <w:noProof/>
                <w:webHidden/>
              </w:rPr>
              <w:fldChar w:fldCharType="end"/>
            </w:r>
          </w:hyperlink>
        </w:p>
        <w:p w14:paraId="18E6F734" w14:textId="698DC11A"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37" w:history="1">
            <w:r w:rsidRPr="00B9441A">
              <w:rPr>
                <w:rStyle w:val="Collegamentoipertestuale"/>
                <w:noProof/>
              </w:rPr>
              <w:t>14</w:t>
            </w:r>
            <w:r>
              <w:rPr>
                <w:rFonts w:asciiTheme="minorHAnsi" w:hAnsiTheme="minorHAnsi"/>
                <w:noProof/>
                <w:kern w:val="2"/>
                <w:sz w:val="24"/>
                <w:szCs w:val="24"/>
                <w:lang w:eastAsia="it-IT"/>
                <w14:ligatures w14:val="standardContextual"/>
              </w:rPr>
              <w:tab/>
            </w:r>
            <w:r w:rsidRPr="00B9441A">
              <w:rPr>
                <w:rStyle w:val="Collegamentoipertestuale"/>
                <w:noProof/>
              </w:rPr>
              <w:t>Conclusione esecuzione (scheda CO1)</w:t>
            </w:r>
            <w:r>
              <w:rPr>
                <w:noProof/>
                <w:webHidden/>
              </w:rPr>
              <w:tab/>
            </w:r>
            <w:r>
              <w:rPr>
                <w:noProof/>
                <w:webHidden/>
              </w:rPr>
              <w:fldChar w:fldCharType="begin"/>
            </w:r>
            <w:r>
              <w:rPr>
                <w:noProof/>
                <w:webHidden/>
              </w:rPr>
              <w:instrText xml:space="preserve"> PAGEREF _Toc180742137 \h </w:instrText>
            </w:r>
            <w:r>
              <w:rPr>
                <w:noProof/>
                <w:webHidden/>
              </w:rPr>
            </w:r>
            <w:r>
              <w:rPr>
                <w:noProof/>
                <w:webHidden/>
              </w:rPr>
              <w:fldChar w:fldCharType="separate"/>
            </w:r>
            <w:r w:rsidR="00C3274A">
              <w:rPr>
                <w:noProof/>
                <w:webHidden/>
              </w:rPr>
              <w:t>63</w:t>
            </w:r>
            <w:r>
              <w:rPr>
                <w:noProof/>
                <w:webHidden/>
              </w:rPr>
              <w:fldChar w:fldCharType="end"/>
            </w:r>
          </w:hyperlink>
        </w:p>
        <w:p w14:paraId="6FA638B0" w14:textId="78BAF2E9"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38" w:history="1">
            <w:r w:rsidRPr="00B9441A">
              <w:rPr>
                <w:rStyle w:val="Collegamentoipertestuale"/>
                <w:noProof/>
              </w:rPr>
              <w:t>14.1</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CO1</w:t>
            </w:r>
            <w:r>
              <w:rPr>
                <w:noProof/>
                <w:webHidden/>
              </w:rPr>
              <w:tab/>
            </w:r>
            <w:r>
              <w:rPr>
                <w:noProof/>
                <w:webHidden/>
              </w:rPr>
              <w:fldChar w:fldCharType="begin"/>
            </w:r>
            <w:r>
              <w:rPr>
                <w:noProof/>
                <w:webHidden/>
              </w:rPr>
              <w:instrText xml:space="preserve"> PAGEREF _Toc180742138 \h </w:instrText>
            </w:r>
            <w:r>
              <w:rPr>
                <w:noProof/>
                <w:webHidden/>
              </w:rPr>
            </w:r>
            <w:r>
              <w:rPr>
                <w:noProof/>
                <w:webHidden/>
              </w:rPr>
              <w:fldChar w:fldCharType="separate"/>
            </w:r>
            <w:r w:rsidR="00C3274A">
              <w:rPr>
                <w:noProof/>
                <w:webHidden/>
              </w:rPr>
              <w:t>63</w:t>
            </w:r>
            <w:r>
              <w:rPr>
                <w:noProof/>
                <w:webHidden/>
              </w:rPr>
              <w:fldChar w:fldCharType="end"/>
            </w:r>
          </w:hyperlink>
        </w:p>
        <w:p w14:paraId="56D9BDFC" w14:textId="025A5E6F"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39" w:history="1">
            <w:r w:rsidRPr="00B9441A">
              <w:rPr>
                <w:rStyle w:val="Collegamentoipertestuale"/>
                <w:noProof/>
              </w:rPr>
              <w:t>14.1.1</w:t>
            </w:r>
            <w:r>
              <w:rPr>
                <w:rFonts w:asciiTheme="minorHAnsi" w:hAnsiTheme="minorHAnsi"/>
                <w:noProof/>
                <w:kern w:val="2"/>
                <w:sz w:val="24"/>
                <w:szCs w:val="24"/>
                <w:lang w:eastAsia="it-IT"/>
                <w14:ligatures w14:val="standardContextual"/>
              </w:rPr>
              <w:tab/>
            </w:r>
            <w:r w:rsidRPr="00B9441A">
              <w:rPr>
                <w:rStyle w:val="Collegamentoipertestuale"/>
                <w:noProof/>
              </w:rPr>
              <w:t>Validazioni</w:t>
            </w:r>
            <w:r>
              <w:rPr>
                <w:noProof/>
                <w:webHidden/>
              </w:rPr>
              <w:tab/>
            </w:r>
            <w:r>
              <w:rPr>
                <w:noProof/>
                <w:webHidden/>
              </w:rPr>
              <w:fldChar w:fldCharType="begin"/>
            </w:r>
            <w:r>
              <w:rPr>
                <w:noProof/>
                <w:webHidden/>
              </w:rPr>
              <w:instrText xml:space="preserve"> PAGEREF _Toc180742139 \h </w:instrText>
            </w:r>
            <w:r>
              <w:rPr>
                <w:noProof/>
                <w:webHidden/>
              </w:rPr>
            </w:r>
            <w:r>
              <w:rPr>
                <w:noProof/>
                <w:webHidden/>
              </w:rPr>
              <w:fldChar w:fldCharType="separate"/>
            </w:r>
            <w:r w:rsidR="00C3274A">
              <w:rPr>
                <w:noProof/>
                <w:webHidden/>
              </w:rPr>
              <w:t>65</w:t>
            </w:r>
            <w:r>
              <w:rPr>
                <w:noProof/>
                <w:webHidden/>
              </w:rPr>
              <w:fldChar w:fldCharType="end"/>
            </w:r>
          </w:hyperlink>
        </w:p>
        <w:p w14:paraId="7A5A44BC" w14:textId="0C3FCF24"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40" w:history="1">
            <w:r w:rsidRPr="00B9441A">
              <w:rPr>
                <w:rStyle w:val="Collegamentoipertestuale"/>
                <w:noProof/>
              </w:rPr>
              <w:t>14.1.2</w:t>
            </w:r>
            <w:r>
              <w:rPr>
                <w:rFonts w:asciiTheme="minorHAnsi" w:hAnsiTheme="minorHAnsi"/>
                <w:noProof/>
                <w:kern w:val="2"/>
                <w:sz w:val="24"/>
                <w:szCs w:val="24"/>
                <w:lang w:eastAsia="it-IT"/>
                <w14:ligatures w14:val="standardContextual"/>
              </w:rPr>
              <w:tab/>
            </w:r>
            <w:r w:rsidRPr="00B9441A">
              <w:rPr>
                <w:rStyle w:val="Collegamentoipertestuale"/>
                <w:noProof/>
              </w:rPr>
              <w:t>Tab Conclusioni Esecuzione</w:t>
            </w:r>
            <w:r>
              <w:rPr>
                <w:noProof/>
                <w:webHidden/>
              </w:rPr>
              <w:tab/>
            </w:r>
            <w:r>
              <w:rPr>
                <w:noProof/>
                <w:webHidden/>
              </w:rPr>
              <w:fldChar w:fldCharType="begin"/>
            </w:r>
            <w:r>
              <w:rPr>
                <w:noProof/>
                <w:webHidden/>
              </w:rPr>
              <w:instrText xml:space="preserve"> PAGEREF _Toc180742140 \h </w:instrText>
            </w:r>
            <w:r>
              <w:rPr>
                <w:noProof/>
                <w:webHidden/>
              </w:rPr>
            </w:r>
            <w:r>
              <w:rPr>
                <w:noProof/>
                <w:webHidden/>
              </w:rPr>
              <w:fldChar w:fldCharType="separate"/>
            </w:r>
            <w:r w:rsidR="00C3274A">
              <w:rPr>
                <w:noProof/>
                <w:webHidden/>
              </w:rPr>
              <w:t>65</w:t>
            </w:r>
            <w:r>
              <w:rPr>
                <w:noProof/>
                <w:webHidden/>
              </w:rPr>
              <w:fldChar w:fldCharType="end"/>
            </w:r>
          </w:hyperlink>
        </w:p>
        <w:p w14:paraId="740BD87B" w14:textId="2116FB21"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41" w:history="1">
            <w:r w:rsidRPr="00B9441A">
              <w:rPr>
                <w:rStyle w:val="Collegamentoipertestuale"/>
                <w:noProof/>
              </w:rPr>
              <w:t>14.1.2.1</w:t>
            </w:r>
            <w:r>
              <w:rPr>
                <w:rFonts w:asciiTheme="minorHAnsi" w:hAnsiTheme="minorHAnsi"/>
                <w:noProof/>
                <w:kern w:val="2"/>
                <w:sz w:val="24"/>
                <w:szCs w:val="24"/>
                <w:lang w:eastAsia="it-IT"/>
                <w14:ligatures w14:val="standardContextual"/>
              </w:rPr>
              <w:tab/>
            </w:r>
            <w:r w:rsidRPr="00B9441A">
              <w:rPr>
                <w:rStyle w:val="Collegamentoipertestuale"/>
                <w:noProof/>
              </w:rPr>
              <w:t>Dettaglio Conclusione Esecuzione</w:t>
            </w:r>
            <w:r>
              <w:rPr>
                <w:noProof/>
                <w:webHidden/>
              </w:rPr>
              <w:tab/>
            </w:r>
            <w:r>
              <w:rPr>
                <w:noProof/>
                <w:webHidden/>
              </w:rPr>
              <w:fldChar w:fldCharType="begin"/>
            </w:r>
            <w:r>
              <w:rPr>
                <w:noProof/>
                <w:webHidden/>
              </w:rPr>
              <w:instrText xml:space="preserve"> PAGEREF _Toc180742141 \h </w:instrText>
            </w:r>
            <w:r>
              <w:rPr>
                <w:noProof/>
                <w:webHidden/>
              </w:rPr>
            </w:r>
            <w:r>
              <w:rPr>
                <w:noProof/>
                <w:webHidden/>
              </w:rPr>
              <w:fldChar w:fldCharType="separate"/>
            </w:r>
            <w:r w:rsidR="00C3274A">
              <w:rPr>
                <w:noProof/>
                <w:webHidden/>
              </w:rPr>
              <w:t>66</w:t>
            </w:r>
            <w:r>
              <w:rPr>
                <w:noProof/>
                <w:webHidden/>
              </w:rPr>
              <w:fldChar w:fldCharType="end"/>
            </w:r>
          </w:hyperlink>
        </w:p>
        <w:p w14:paraId="057CCE03" w14:textId="6AF2E902"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42" w:history="1">
            <w:r w:rsidRPr="00B9441A">
              <w:rPr>
                <w:rStyle w:val="Collegamentoipertestuale"/>
                <w:noProof/>
              </w:rPr>
              <w:t>15</w:t>
            </w:r>
            <w:r>
              <w:rPr>
                <w:rFonts w:asciiTheme="minorHAnsi" w:hAnsiTheme="minorHAnsi"/>
                <w:noProof/>
                <w:kern w:val="2"/>
                <w:sz w:val="24"/>
                <w:szCs w:val="24"/>
                <w:lang w:eastAsia="it-IT"/>
                <w14:ligatures w14:val="standardContextual"/>
              </w:rPr>
              <w:tab/>
            </w:r>
            <w:r w:rsidRPr="00B9441A">
              <w:rPr>
                <w:rStyle w:val="Collegamentoipertestuale"/>
                <w:noProof/>
              </w:rPr>
              <w:t>Contratti Conclusi</w:t>
            </w:r>
            <w:r>
              <w:rPr>
                <w:noProof/>
                <w:webHidden/>
              </w:rPr>
              <w:tab/>
            </w:r>
            <w:r>
              <w:rPr>
                <w:noProof/>
                <w:webHidden/>
              </w:rPr>
              <w:fldChar w:fldCharType="begin"/>
            </w:r>
            <w:r>
              <w:rPr>
                <w:noProof/>
                <w:webHidden/>
              </w:rPr>
              <w:instrText xml:space="preserve"> PAGEREF _Toc180742142 \h </w:instrText>
            </w:r>
            <w:r>
              <w:rPr>
                <w:noProof/>
                <w:webHidden/>
              </w:rPr>
            </w:r>
            <w:r>
              <w:rPr>
                <w:noProof/>
                <w:webHidden/>
              </w:rPr>
              <w:fldChar w:fldCharType="separate"/>
            </w:r>
            <w:r w:rsidR="00C3274A">
              <w:rPr>
                <w:noProof/>
                <w:webHidden/>
              </w:rPr>
              <w:t>66</w:t>
            </w:r>
            <w:r>
              <w:rPr>
                <w:noProof/>
                <w:webHidden/>
              </w:rPr>
              <w:fldChar w:fldCharType="end"/>
            </w:r>
          </w:hyperlink>
        </w:p>
        <w:p w14:paraId="1FF80F26" w14:textId="4EAC6814"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43" w:history="1">
            <w:r w:rsidRPr="00B9441A">
              <w:rPr>
                <w:rStyle w:val="Collegamentoipertestuale"/>
                <w:noProof/>
              </w:rPr>
              <w:t>15.1</w:t>
            </w:r>
            <w:r>
              <w:rPr>
                <w:rFonts w:asciiTheme="minorHAnsi" w:hAnsiTheme="minorHAnsi"/>
                <w:noProof/>
                <w:kern w:val="2"/>
                <w:sz w:val="24"/>
                <w:szCs w:val="24"/>
                <w:lang w:eastAsia="it-IT"/>
                <w14:ligatures w14:val="standardContextual"/>
              </w:rPr>
              <w:tab/>
            </w:r>
            <w:r w:rsidRPr="00B9441A">
              <w:rPr>
                <w:rStyle w:val="Collegamentoipertestuale"/>
                <w:noProof/>
              </w:rPr>
              <w:t>Dettaglio contratti conclusi</w:t>
            </w:r>
            <w:r>
              <w:rPr>
                <w:noProof/>
                <w:webHidden/>
              </w:rPr>
              <w:tab/>
            </w:r>
            <w:r>
              <w:rPr>
                <w:noProof/>
                <w:webHidden/>
              </w:rPr>
              <w:fldChar w:fldCharType="begin"/>
            </w:r>
            <w:r>
              <w:rPr>
                <w:noProof/>
                <w:webHidden/>
              </w:rPr>
              <w:instrText xml:space="preserve"> PAGEREF _Toc180742143 \h </w:instrText>
            </w:r>
            <w:r>
              <w:rPr>
                <w:noProof/>
                <w:webHidden/>
              </w:rPr>
            </w:r>
            <w:r>
              <w:rPr>
                <w:noProof/>
                <w:webHidden/>
              </w:rPr>
              <w:fldChar w:fldCharType="separate"/>
            </w:r>
            <w:r w:rsidR="00C3274A">
              <w:rPr>
                <w:noProof/>
                <w:webHidden/>
              </w:rPr>
              <w:t>69</w:t>
            </w:r>
            <w:r>
              <w:rPr>
                <w:noProof/>
                <w:webHidden/>
              </w:rPr>
              <w:fldChar w:fldCharType="end"/>
            </w:r>
          </w:hyperlink>
        </w:p>
        <w:p w14:paraId="0A69F847" w14:textId="239F7C64"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44" w:history="1">
            <w:r w:rsidRPr="00B9441A">
              <w:rPr>
                <w:rStyle w:val="Collegamentoipertestuale"/>
                <w:noProof/>
              </w:rPr>
              <w:t>16</w:t>
            </w:r>
            <w:r>
              <w:rPr>
                <w:rFonts w:asciiTheme="minorHAnsi" w:hAnsiTheme="minorHAnsi"/>
                <w:noProof/>
                <w:kern w:val="2"/>
                <w:sz w:val="24"/>
                <w:szCs w:val="24"/>
                <w:lang w:eastAsia="it-IT"/>
                <w14:ligatures w14:val="standardContextual"/>
              </w:rPr>
              <w:tab/>
            </w:r>
            <w:r w:rsidRPr="00B9441A">
              <w:rPr>
                <w:rStyle w:val="Collegamentoipertestuale"/>
                <w:noProof/>
              </w:rPr>
              <w:t>APPALTI SENZA CONTRATTO</w:t>
            </w:r>
            <w:r>
              <w:rPr>
                <w:noProof/>
                <w:webHidden/>
              </w:rPr>
              <w:tab/>
            </w:r>
            <w:r>
              <w:rPr>
                <w:noProof/>
                <w:webHidden/>
              </w:rPr>
              <w:fldChar w:fldCharType="begin"/>
            </w:r>
            <w:r>
              <w:rPr>
                <w:noProof/>
                <w:webHidden/>
              </w:rPr>
              <w:instrText xml:space="preserve"> PAGEREF _Toc180742144 \h </w:instrText>
            </w:r>
            <w:r>
              <w:rPr>
                <w:noProof/>
                <w:webHidden/>
              </w:rPr>
            </w:r>
            <w:r>
              <w:rPr>
                <w:noProof/>
                <w:webHidden/>
              </w:rPr>
              <w:fldChar w:fldCharType="separate"/>
            </w:r>
            <w:r w:rsidR="00C3274A">
              <w:rPr>
                <w:noProof/>
                <w:webHidden/>
              </w:rPr>
              <w:t>70</w:t>
            </w:r>
            <w:r>
              <w:rPr>
                <w:noProof/>
                <w:webHidden/>
              </w:rPr>
              <w:fldChar w:fldCharType="end"/>
            </w:r>
          </w:hyperlink>
        </w:p>
        <w:p w14:paraId="1E667C9C" w14:textId="6833F006"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45" w:history="1">
            <w:r w:rsidRPr="00B9441A">
              <w:rPr>
                <w:rStyle w:val="Collegamentoipertestuale"/>
                <w:noProof/>
              </w:rPr>
              <w:t>16.1</w:t>
            </w:r>
            <w:r>
              <w:rPr>
                <w:rFonts w:asciiTheme="minorHAnsi" w:hAnsiTheme="minorHAnsi"/>
                <w:noProof/>
                <w:kern w:val="2"/>
                <w:sz w:val="24"/>
                <w:szCs w:val="24"/>
                <w:lang w:eastAsia="it-IT"/>
                <w14:ligatures w14:val="standardContextual"/>
              </w:rPr>
              <w:tab/>
            </w:r>
            <w:r w:rsidRPr="00B9441A">
              <w:rPr>
                <w:rStyle w:val="Collegamentoipertestuale"/>
                <w:noProof/>
              </w:rPr>
              <w:t>Dettaglio appalto senza contratto</w:t>
            </w:r>
            <w:r>
              <w:rPr>
                <w:noProof/>
                <w:webHidden/>
              </w:rPr>
              <w:tab/>
            </w:r>
            <w:r>
              <w:rPr>
                <w:noProof/>
                <w:webHidden/>
              </w:rPr>
              <w:fldChar w:fldCharType="begin"/>
            </w:r>
            <w:r>
              <w:rPr>
                <w:noProof/>
                <w:webHidden/>
              </w:rPr>
              <w:instrText xml:space="preserve"> PAGEREF _Toc180742145 \h </w:instrText>
            </w:r>
            <w:r>
              <w:rPr>
                <w:noProof/>
                <w:webHidden/>
              </w:rPr>
            </w:r>
            <w:r>
              <w:rPr>
                <w:noProof/>
                <w:webHidden/>
              </w:rPr>
              <w:fldChar w:fldCharType="separate"/>
            </w:r>
            <w:r w:rsidR="00C3274A">
              <w:rPr>
                <w:noProof/>
                <w:webHidden/>
              </w:rPr>
              <w:t>71</w:t>
            </w:r>
            <w:r>
              <w:rPr>
                <w:noProof/>
                <w:webHidden/>
              </w:rPr>
              <w:fldChar w:fldCharType="end"/>
            </w:r>
          </w:hyperlink>
        </w:p>
        <w:p w14:paraId="5CC724B8" w14:textId="0CC7CECD"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46" w:history="1">
            <w:r w:rsidRPr="00B9441A">
              <w:rPr>
                <w:rStyle w:val="Collegamentoipertestuale"/>
                <w:noProof/>
              </w:rPr>
              <w:t>16.1.1</w:t>
            </w:r>
            <w:r>
              <w:rPr>
                <w:rFonts w:asciiTheme="minorHAnsi" w:hAnsiTheme="minorHAnsi"/>
                <w:noProof/>
                <w:kern w:val="2"/>
                <w:sz w:val="24"/>
                <w:szCs w:val="24"/>
                <w:lang w:eastAsia="it-IT"/>
                <w14:ligatures w14:val="standardContextual"/>
              </w:rPr>
              <w:tab/>
            </w:r>
            <w:r w:rsidRPr="00B9441A">
              <w:rPr>
                <w:rStyle w:val="Collegamentoipertestuale"/>
                <w:noProof/>
              </w:rPr>
              <w:t>Dettaglio di un AD5</w:t>
            </w:r>
            <w:r>
              <w:rPr>
                <w:noProof/>
                <w:webHidden/>
              </w:rPr>
              <w:tab/>
            </w:r>
            <w:r>
              <w:rPr>
                <w:noProof/>
                <w:webHidden/>
              </w:rPr>
              <w:fldChar w:fldCharType="begin"/>
            </w:r>
            <w:r>
              <w:rPr>
                <w:noProof/>
                <w:webHidden/>
              </w:rPr>
              <w:instrText xml:space="preserve"> PAGEREF _Toc180742146 \h </w:instrText>
            </w:r>
            <w:r>
              <w:rPr>
                <w:noProof/>
                <w:webHidden/>
              </w:rPr>
            </w:r>
            <w:r>
              <w:rPr>
                <w:noProof/>
                <w:webHidden/>
              </w:rPr>
              <w:fldChar w:fldCharType="separate"/>
            </w:r>
            <w:r w:rsidR="00C3274A">
              <w:rPr>
                <w:noProof/>
                <w:webHidden/>
              </w:rPr>
              <w:t>72</w:t>
            </w:r>
            <w:r>
              <w:rPr>
                <w:noProof/>
                <w:webHidden/>
              </w:rPr>
              <w:fldChar w:fldCharType="end"/>
            </w:r>
          </w:hyperlink>
        </w:p>
        <w:p w14:paraId="5ED87B96" w14:textId="685ED78C"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47" w:history="1">
            <w:r w:rsidRPr="00B9441A">
              <w:rPr>
                <w:rStyle w:val="Collegamentoipertestuale"/>
                <w:noProof/>
              </w:rPr>
              <w:t>16.1.1.1</w:t>
            </w:r>
            <w:r>
              <w:rPr>
                <w:rFonts w:asciiTheme="minorHAnsi" w:hAnsiTheme="minorHAnsi"/>
                <w:noProof/>
                <w:kern w:val="2"/>
                <w:sz w:val="24"/>
                <w:szCs w:val="24"/>
                <w:lang w:eastAsia="it-IT"/>
                <w14:ligatures w14:val="standardContextual"/>
              </w:rPr>
              <w:tab/>
            </w:r>
            <w:r w:rsidRPr="00B9441A">
              <w:rPr>
                <w:rStyle w:val="Collegamentoipertestuale"/>
                <w:noProof/>
              </w:rPr>
              <w:t>Conclusione esecuzione per Affidamenti diretti minori di 5000 € (scheda CO2)</w:t>
            </w:r>
            <w:r>
              <w:rPr>
                <w:noProof/>
                <w:webHidden/>
              </w:rPr>
              <w:tab/>
            </w:r>
            <w:r>
              <w:rPr>
                <w:noProof/>
                <w:webHidden/>
              </w:rPr>
              <w:fldChar w:fldCharType="begin"/>
            </w:r>
            <w:r>
              <w:rPr>
                <w:noProof/>
                <w:webHidden/>
              </w:rPr>
              <w:instrText xml:space="preserve"> PAGEREF _Toc180742147 \h </w:instrText>
            </w:r>
            <w:r>
              <w:rPr>
                <w:noProof/>
                <w:webHidden/>
              </w:rPr>
            </w:r>
            <w:r>
              <w:rPr>
                <w:noProof/>
                <w:webHidden/>
              </w:rPr>
              <w:fldChar w:fldCharType="separate"/>
            </w:r>
            <w:r w:rsidR="00C3274A">
              <w:rPr>
                <w:noProof/>
                <w:webHidden/>
              </w:rPr>
              <w:t>72</w:t>
            </w:r>
            <w:r>
              <w:rPr>
                <w:noProof/>
                <w:webHidden/>
              </w:rPr>
              <w:fldChar w:fldCharType="end"/>
            </w:r>
          </w:hyperlink>
        </w:p>
        <w:p w14:paraId="320A140B" w14:textId="20628DC2"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48" w:history="1">
            <w:r w:rsidRPr="00B9441A">
              <w:rPr>
                <w:rStyle w:val="Collegamentoipertestuale"/>
                <w:noProof/>
              </w:rPr>
              <w:t>16.1.1.2</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CO2</w:t>
            </w:r>
            <w:r>
              <w:rPr>
                <w:noProof/>
                <w:webHidden/>
              </w:rPr>
              <w:tab/>
            </w:r>
            <w:r>
              <w:rPr>
                <w:noProof/>
                <w:webHidden/>
              </w:rPr>
              <w:fldChar w:fldCharType="begin"/>
            </w:r>
            <w:r>
              <w:rPr>
                <w:noProof/>
                <w:webHidden/>
              </w:rPr>
              <w:instrText xml:space="preserve"> PAGEREF _Toc180742148 \h </w:instrText>
            </w:r>
            <w:r>
              <w:rPr>
                <w:noProof/>
                <w:webHidden/>
              </w:rPr>
            </w:r>
            <w:r>
              <w:rPr>
                <w:noProof/>
                <w:webHidden/>
              </w:rPr>
              <w:fldChar w:fldCharType="separate"/>
            </w:r>
            <w:r w:rsidR="00C3274A">
              <w:rPr>
                <w:noProof/>
                <w:webHidden/>
              </w:rPr>
              <w:t>73</w:t>
            </w:r>
            <w:r>
              <w:rPr>
                <w:noProof/>
                <w:webHidden/>
              </w:rPr>
              <w:fldChar w:fldCharType="end"/>
            </w:r>
          </w:hyperlink>
        </w:p>
        <w:p w14:paraId="47AFA8B6" w14:textId="588E710C"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49" w:history="1">
            <w:r w:rsidRPr="00B9441A">
              <w:rPr>
                <w:rStyle w:val="Collegamentoipertestuale"/>
                <w:noProof/>
              </w:rPr>
              <w:t>16.1.1.3</w:t>
            </w:r>
            <w:r>
              <w:rPr>
                <w:rFonts w:asciiTheme="minorHAnsi" w:hAnsiTheme="minorHAnsi"/>
                <w:noProof/>
                <w:kern w:val="2"/>
                <w:sz w:val="24"/>
                <w:szCs w:val="24"/>
                <w:lang w:eastAsia="it-IT"/>
                <w14:ligatures w14:val="standardContextual"/>
              </w:rPr>
              <w:tab/>
            </w:r>
            <w:r w:rsidRPr="00B9441A">
              <w:rPr>
                <w:rStyle w:val="Collegamentoipertestuale"/>
                <w:noProof/>
              </w:rPr>
              <w:t>Tab Conclusioni Esecuzione</w:t>
            </w:r>
            <w:r>
              <w:rPr>
                <w:noProof/>
                <w:webHidden/>
              </w:rPr>
              <w:tab/>
            </w:r>
            <w:r>
              <w:rPr>
                <w:noProof/>
                <w:webHidden/>
              </w:rPr>
              <w:fldChar w:fldCharType="begin"/>
            </w:r>
            <w:r>
              <w:rPr>
                <w:noProof/>
                <w:webHidden/>
              </w:rPr>
              <w:instrText xml:space="preserve"> PAGEREF _Toc180742149 \h </w:instrText>
            </w:r>
            <w:r>
              <w:rPr>
                <w:noProof/>
                <w:webHidden/>
              </w:rPr>
            </w:r>
            <w:r>
              <w:rPr>
                <w:noProof/>
                <w:webHidden/>
              </w:rPr>
              <w:fldChar w:fldCharType="separate"/>
            </w:r>
            <w:r w:rsidR="00C3274A">
              <w:rPr>
                <w:noProof/>
                <w:webHidden/>
              </w:rPr>
              <w:t>74</w:t>
            </w:r>
            <w:r>
              <w:rPr>
                <w:noProof/>
                <w:webHidden/>
              </w:rPr>
              <w:fldChar w:fldCharType="end"/>
            </w:r>
          </w:hyperlink>
        </w:p>
        <w:p w14:paraId="38E8293B" w14:textId="7FC9A6EC"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50" w:history="1">
            <w:r w:rsidRPr="00B9441A">
              <w:rPr>
                <w:rStyle w:val="Collegamentoipertestuale"/>
                <w:noProof/>
              </w:rPr>
              <w:t>16.1.1.4</w:t>
            </w:r>
            <w:r>
              <w:rPr>
                <w:rFonts w:asciiTheme="minorHAnsi" w:hAnsiTheme="minorHAnsi"/>
                <w:noProof/>
                <w:kern w:val="2"/>
                <w:sz w:val="24"/>
                <w:szCs w:val="24"/>
                <w:lang w:eastAsia="it-IT"/>
                <w14:ligatures w14:val="standardContextual"/>
              </w:rPr>
              <w:tab/>
            </w:r>
            <w:r w:rsidRPr="00B9441A">
              <w:rPr>
                <w:rStyle w:val="Collegamentoipertestuale"/>
                <w:noProof/>
              </w:rPr>
              <w:t>Dettaglio Conclusione Esecuzione</w:t>
            </w:r>
            <w:r>
              <w:rPr>
                <w:noProof/>
                <w:webHidden/>
              </w:rPr>
              <w:tab/>
            </w:r>
            <w:r>
              <w:rPr>
                <w:noProof/>
                <w:webHidden/>
              </w:rPr>
              <w:fldChar w:fldCharType="begin"/>
            </w:r>
            <w:r>
              <w:rPr>
                <w:noProof/>
                <w:webHidden/>
              </w:rPr>
              <w:instrText xml:space="preserve"> PAGEREF _Toc180742150 \h </w:instrText>
            </w:r>
            <w:r>
              <w:rPr>
                <w:noProof/>
                <w:webHidden/>
              </w:rPr>
            </w:r>
            <w:r>
              <w:rPr>
                <w:noProof/>
                <w:webHidden/>
              </w:rPr>
              <w:fldChar w:fldCharType="separate"/>
            </w:r>
            <w:r w:rsidR="00C3274A">
              <w:rPr>
                <w:noProof/>
                <w:webHidden/>
              </w:rPr>
              <w:t>75</w:t>
            </w:r>
            <w:r>
              <w:rPr>
                <w:noProof/>
                <w:webHidden/>
              </w:rPr>
              <w:fldChar w:fldCharType="end"/>
            </w:r>
          </w:hyperlink>
        </w:p>
        <w:p w14:paraId="3D82917A" w14:textId="75827EC4" w:rsidR="007C7C67" w:rsidRDefault="007C7C67">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80742151" w:history="1">
            <w:r w:rsidRPr="00B9441A">
              <w:rPr>
                <w:rStyle w:val="Collegamentoipertestuale"/>
                <w:noProof/>
              </w:rPr>
              <w:t>16.1.2</w:t>
            </w:r>
            <w:r>
              <w:rPr>
                <w:rFonts w:asciiTheme="minorHAnsi" w:hAnsiTheme="minorHAnsi"/>
                <w:noProof/>
                <w:kern w:val="2"/>
                <w:sz w:val="24"/>
                <w:szCs w:val="24"/>
                <w:lang w:eastAsia="it-IT"/>
                <w14:ligatures w14:val="standardContextual"/>
              </w:rPr>
              <w:tab/>
            </w:r>
            <w:r w:rsidRPr="00B9441A">
              <w:rPr>
                <w:rStyle w:val="Collegamentoipertestuale"/>
                <w:noProof/>
              </w:rPr>
              <w:t>Dettaglio di altri tipi di appalto</w:t>
            </w:r>
            <w:r>
              <w:rPr>
                <w:noProof/>
                <w:webHidden/>
              </w:rPr>
              <w:tab/>
            </w:r>
            <w:r>
              <w:rPr>
                <w:noProof/>
                <w:webHidden/>
              </w:rPr>
              <w:fldChar w:fldCharType="begin"/>
            </w:r>
            <w:r>
              <w:rPr>
                <w:noProof/>
                <w:webHidden/>
              </w:rPr>
              <w:instrText xml:space="preserve"> PAGEREF _Toc180742151 \h </w:instrText>
            </w:r>
            <w:r>
              <w:rPr>
                <w:noProof/>
                <w:webHidden/>
              </w:rPr>
            </w:r>
            <w:r>
              <w:rPr>
                <w:noProof/>
                <w:webHidden/>
              </w:rPr>
              <w:fldChar w:fldCharType="separate"/>
            </w:r>
            <w:r w:rsidR="00C3274A">
              <w:rPr>
                <w:noProof/>
                <w:webHidden/>
              </w:rPr>
              <w:t>75</w:t>
            </w:r>
            <w:r>
              <w:rPr>
                <w:noProof/>
                <w:webHidden/>
              </w:rPr>
              <w:fldChar w:fldCharType="end"/>
            </w:r>
          </w:hyperlink>
        </w:p>
        <w:p w14:paraId="5513D561" w14:textId="590E2A00"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52" w:history="1">
            <w:r w:rsidRPr="00B9441A">
              <w:rPr>
                <w:rStyle w:val="Collegamentoipertestuale"/>
                <w:noProof/>
              </w:rPr>
              <w:t>16.1.2.1</w:t>
            </w:r>
            <w:r>
              <w:rPr>
                <w:rFonts w:asciiTheme="minorHAnsi" w:hAnsiTheme="minorHAnsi"/>
                <w:noProof/>
                <w:kern w:val="2"/>
                <w:sz w:val="24"/>
                <w:szCs w:val="24"/>
                <w:lang w:eastAsia="it-IT"/>
                <w14:ligatures w14:val="standardContextual"/>
              </w:rPr>
              <w:tab/>
            </w:r>
            <w:r w:rsidRPr="00B9441A">
              <w:rPr>
                <w:rStyle w:val="Collegamentoipertestuale"/>
                <w:noProof/>
              </w:rPr>
              <w:t>Invio Scheda Contratto (scheda SC1 + S3)</w:t>
            </w:r>
            <w:r>
              <w:rPr>
                <w:noProof/>
                <w:webHidden/>
              </w:rPr>
              <w:tab/>
            </w:r>
            <w:r>
              <w:rPr>
                <w:noProof/>
                <w:webHidden/>
              </w:rPr>
              <w:fldChar w:fldCharType="begin"/>
            </w:r>
            <w:r>
              <w:rPr>
                <w:noProof/>
                <w:webHidden/>
              </w:rPr>
              <w:instrText xml:space="preserve"> PAGEREF _Toc180742152 \h </w:instrText>
            </w:r>
            <w:r>
              <w:rPr>
                <w:noProof/>
                <w:webHidden/>
              </w:rPr>
            </w:r>
            <w:r>
              <w:rPr>
                <w:noProof/>
                <w:webHidden/>
              </w:rPr>
              <w:fldChar w:fldCharType="separate"/>
            </w:r>
            <w:r w:rsidR="00C3274A">
              <w:rPr>
                <w:noProof/>
                <w:webHidden/>
              </w:rPr>
              <w:t>76</w:t>
            </w:r>
            <w:r>
              <w:rPr>
                <w:noProof/>
                <w:webHidden/>
              </w:rPr>
              <w:fldChar w:fldCharType="end"/>
            </w:r>
          </w:hyperlink>
        </w:p>
        <w:p w14:paraId="74EDBED4" w14:textId="2098A857"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53" w:history="1">
            <w:r w:rsidRPr="00B9441A">
              <w:rPr>
                <w:rStyle w:val="Collegamentoipertestuale"/>
                <w:noProof/>
              </w:rPr>
              <w:t>16.1.2.2</w:t>
            </w:r>
            <w:r>
              <w:rPr>
                <w:rFonts w:asciiTheme="minorHAnsi" w:hAnsiTheme="minorHAnsi"/>
                <w:noProof/>
                <w:kern w:val="2"/>
                <w:sz w:val="24"/>
                <w:szCs w:val="24"/>
                <w:lang w:eastAsia="it-IT"/>
                <w14:ligatures w14:val="standardContextual"/>
              </w:rPr>
              <w:tab/>
            </w:r>
            <w:r w:rsidRPr="00B9441A">
              <w:rPr>
                <w:rStyle w:val="Collegamentoipertestuale"/>
                <w:noProof/>
              </w:rPr>
              <w:t>Pagina di compilazione scheda SC1 + S3</w:t>
            </w:r>
            <w:r>
              <w:rPr>
                <w:noProof/>
                <w:webHidden/>
              </w:rPr>
              <w:tab/>
            </w:r>
            <w:r>
              <w:rPr>
                <w:noProof/>
                <w:webHidden/>
              </w:rPr>
              <w:fldChar w:fldCharType="begin"/>
            </w:r>
            <w:r>
              <w:rPr>
                <w:noProof/>
                <w:webHidden/>
              </w:rPr>
              <w:instrText xml:space="preserve"> PAGEREF _Toc180742153 \h </w:instrText>
            </w:r>
            <w:r>
              <w:rPr>
                <w:noProof/>
                <w:webHidden/>
              </w:rPr>
            </w:r>
            <w:r>
              <w:rPr>
                <w:noProof/>
                <w:webHidden/>
              </w:rPr>
              <w:fldChar w:fldCharType="separate"/>
            </w:r>
            <w:r w:rsidR="00C3274A">
              <w:rPr>
                <w:noProof/>
                <w:webHidden/>
              </w:rPr>
              <w:t>76</w:t>
            </w:r>
            <w:r>
              <w:rPr>
                <w:noProof/>
                <w:webHidden/>
              </w:rPr>
              <w:fldChar w:fldCharType="end"/>
            </w:r>
          </w:hyperlink>
        </w:p>
        <w:p w14:paraId="5FBECDFD" w14:textId="537A0D9C"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54" w:history="1">
            <w:r w:rsidRPr="00B9441A">
              <w:rPr>
                <w:rStyle w:val="Collegamentoipertestuale"/>
                <w:noProof/>
              </w:rPr>
              <w:t>16.1.2.3</w:t>
            </w:r>
            <w:r>
              <w:rPr>
                <w:rFonts w:asciiTheme="minorHAnsi" w:hAnsiTheme="minorHAnsi"/>
                <w:noProof/>
                <w:kern w:val="2"/>
                <w:sz w:val="24"/>
                <w:szCs w:val="24"/>
                <w:lang w:eastAsia="it-IT"/>
                <w14:ligatures w14:val="standardContextual"/>
              </w:rPr>
              <w:tab/>
            </w:r>
            <w:r w:rsidRPr="00B9441A">
              <w:rPr>
                <w:rStyle w:val="Collegamentoipertestuale"/>
                <w:noProof/>
              </w:rPr>
              <w:t>Tab Sottoscrizione Contratto</w:t>
            </w:r>
            <w:r>
              <w:rPr>
                <w:noProof/>
                <w:webHidden/>
              </w:rPr>
              <w:tab/>
            </w:r>
            <w:r>
              <w:rPr>
                <w:noProof/>
                <w:webHidden/>
              </w:rPr>
              <w:fldChar w:fldCharType="begin"/>
            </w:r>
            <w:r>
              <w:rPr>
                <w:noProof/>
                <w:webHidden/>
              </w:rPr>
              <w:instrText xml:space="preserve"> PAGEREF _Toc180742154 \h </w:instrText>
            </w:r>
            <w:r>
              <w:rPr>
                <w:noProof/>
                <w:webHidden/>
              </w:rPr>
            </w:r>
            <w:r>
              <w:rPr>
                <w:noProof/>
                <w:webHidden/>
              </w:rPr>
              <w:fldChar w:fldCharType="separate"/>
            </w:r>
            <w:r w:rsidR="00C3274A">
              <w:rPr>
                <w:noProof/>
                <w:webHidden/>
              </w:rPr>
              <w:t>78</w:t>
            </w:r>
            <w:r>
              <w:rPr>
                <w:noProof/>
                <w:webHidden/>
              </w:rPr>
              <w:fldChar w:fldCharType="end"/>
            </w:r>
          </w:hyperlink>
        </w:p>
        <w:p w14:paraId="35F1503B" w14:textId="2E594BDB" w:rsidR="007C7C67" w:rsidRDefault="007C7C67">
          <w:pPr>
            <w:pStyle w:val="Sommario4"/>
            <w:tabs>
              <w:tab w:val="left" w:pos="1680"/>
              <w:tab w:val="right" w:leader="dot" w:pos="9622"/>
            </w:tabs>
            <w:rPr>
              <w:rFonts w:asciiTheme="minorHAnsi" w:hAnsiTheme="minorHAnsi"/>
              <w:noProof/>
              <w:kern w:val="2"/>
              <w:sz w:val="24"/>
              <w:szCs w:val="24"/>
              <w:lang w:eastAsia="it-IT"/>
              <w14:ligatures w14:val="standardContextual"/>
            </w:rPr>
          </w:pPr>
          <w:hyperlink w:anchor="_Toc180742155" w:history="1">
            <w:r w:rsidRPr="00B9441A">
              <w:rPr>
                <w:rStyle w:val="Collegamentoipertestuale"/>
                <w:noProof/>
              </w:rPr>
              <w:t>16.1.2.4</w:t>
            </w:r>
            <w:r>
              <w:rPr>
                <w:rFonts w:asciiTheme="minorHAnsi" w:hAnsiTheme="minorHAnsi"/>
                <w:noProof/>
                <w:kern w:val="2"/>
                <w:sz w:val="24"/>
                <w:szCs w:val="24"/>
                <w:lang w:eastAsia="it-IT"/>
                <w14:ligatures w14:val="standardContextual"/>
              </w:rPr>
              <w:tab/>
            </w:r>
            <w:r w:rsidRPr="00B9441A">
              <w:rPr>
                <w:rStyle w:val="Collegamentoipertestuale"/>
                <w:noProof/>
              </w:rPr>
              <w:t>Dettaglio sottoscrizione contratto</w:t>
            </w:r>
            <w:r>
              <w:rPr>
                <w:noProof/>
                <w:webHidden/>
              </w:rPr>
              <w:tab/>
            </w:r>
            <w:r>
              <w:rPr>
                <w:noProof/>
                <w:webHidden/>
              </w:rPr>
              <w:fldChar w:fldCharType="begin"/>
            </w:r>
            <w:r>
              <w:rPr>
                <w:noProof/>
                <w:webHidden/>
              </w:rPr>
              <w:instrText xml:space="preserve"> PAGEREF _Toc180742155 \h </w:instrText>
            </w:r>
            <w:r>
              <w:rPr>
                <w:noProof/>
                <w:webHidden/>
              </w:rPr>
            </w:r>
            <w:r>
              <w:rPr>
                <w:noProof/>
                <w:webHidden/>
              </w:rPr>
              <w:fldChar w:fldCharType="separate"/>
            </w:r>
            <w:r w:rsidR="00C3274A">
              <w:rPr>
                <w:noProof/>
                <w:webHidden/>
              </w:rPr>
              <w:t>78</w:t>
            </w:r>
            <w:r>
              <w:rPr>
                <w:noProof/>
                <w:webHidden/>
              </w:rPr>
              <w:fldChar w:fldCharType="end"/>
            </w:r>
          </w:hyperlink>
        </w:p>
        <w:p w14:paraId="059FC1CD" w14:textId="5D04F685"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56" w:history="1">
            <w:r w:rsidRPr="00B9441A">
              <w:rPr>
                <w:rStyle w:val="Collegamentoipertestuale"/>
                <w:noProof/>
              </w:rPr>
              <w:t>17</w:t>
            </w:r>
            <w:r>
              <w:rPr>
                <w:rFonts w:asciiTheme="minorHAnsi" w:hAnsiTheme="minorHAnsi"/>
                <w:noProof/>
                <w:kern w:val="2"/>
                <w:sz w:val="24"/>
                <w:szCs w:val="24"/>
                <w:lang w:eastAsia="it-IT"/>
                <w14:ligatures w14:val="standardContextual"/>
              </w:rPr>
              <w:tab/>
            </w:r>
            <w:r w:rsidRPr="00B9441A">
              <w:rPr>
                <w:rStyle w:val="Collegamentoipertestuale"/>
                <w:noProof/>
              </w:rPr>
              <w:t>Cronologia PCP</w:t>
            </w:r>
            <w:r>
              <w:rPr>
                <w:noProof/>
                <w:webHidden/>
              </w:rPr>
              <w:tab/>
            </w:r>
            <w:r>
              <w:rPr>
                <w:noProof/>
                <w:webHidden/>
              </w:rPr>
              <w:fldChar w:fldCharType="begin"/>
            </w:r>
            <w:r>
              <w:rPr>
                <w:noProof/>
                <w:webHidden/>
              </w:rPr>
              <w:instrText xml:space="preserve"> PAGEREF _Toc180742156 \h </w:instrText>
            </w:r>
            <w:r>
              <w:rPr>
                <w:noProof/>
                <w:webHidden/>
              </w:rPr>
            </w:r>
            <w:r>
              <w:rPr>
                <w:noProof/>
                <w:webHidden/>
              </w:rPr>
              <w:fldChar w:fldCharType="separate"/>
            </w:r>
            <w:r w:rsidR="00C3274A">
              <w:rPr>
                <w:noProof/>
                <w:webHidden/>
              </w:rPr>
              <w:t>79</w:t>
            </w:r>
            <w:r>
              <w:rPr>
                <w:noProof/>
                <w:webHidden/>
              </w:rPr>
              <w:fldChar w:fldCharType="end"/>
            </w:r>
          </w:hyperlink>
        </w:p>
        <w:p w14:paraId="5CDA8B32" w14:textId="7E2DA56D"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57" w:history="1">
            <w:r w:rsidRPr="00B9441A">
              <w:rPr>
                <w:rStyle w:val="Collegamentoipertestuale"/>
                <w:noProof/>
              </w:rPr>
              <w:t>18</w:t>
            </w:r>
            <w:r>
              <w:rPr>
                <w:rFonts w:asciiTheme="minorHAnsi" w:hAnsiTheme="minorHAnsi"/>
                <w:noProof/>
                <w:kern w:val="2"/>
                <w:sz w:val="24"/>
                <w:szCs w:val="24"/>
                <w:lang w:eastAsia="it-IT"/>
                <w14:ligatures w14:val="standardContextual"/>
              </w:rPr>
              <w:tab/>
            </w:r>
            <w:r w:rsidRPr="00B9441A">
              <w:rPr>
                <w:rStyle w:val="Collegamentoipertestuale"/>
                <w:noProof/>
              </w:rPr>
              <w:t>TRASFERIMENTO AFFIDAMENTO</w:t>
            </w:r>
            <w:r>
              <w:rPr>
                <w:noProof/>
                <w:webHidden/>
              </w:rPr>
              <w:tab/>
            </w:r>
            <w:r>
              <w:rPr>
                <w:noProof/>
                <w:webHidden/>
              </w:rPr>
              <w:fldChar w:fldCharType="begin"/>
            </w:r>
            <w:r>
              <w:rPr>
                <w:noProof/>
                <w:webHidden/>
              </w:rPr>
              <w:instrText xml:space="preserve"> PAGEREF _Toc180742157 \h </w:instrText>
            </w:r>
            <w:r>
              <w:rPr>
                <w:noProof/>
                <w:webHidden/>
              </w:rPr>
            </w:r>
            <w:r>
              <w:rPr>
                <w:noProof/>
                <w:webHidden/>
              </w:rPr>
              <w:fldChar w:fldCharType="separate"/>
            </w:r>
            <w:r w:rsidR="00C3274A">
              <w:rPr>
                <w:noProof/>
                <w:webHidden/>
              </w:rPr>
              <w:t>80</w:t>
            </w:r>
            <w:r>
              <w:rPr>
                <w:noProof/>
                <w:webHidden/>
              </w:rPr>
              <w:fldChar w:fldCharType="end"/>
            </w:r>
          </w:hyperlink>
        </w:p>
        <w:p w14:paraId="471AE012" w14:textId="2B03EAAC"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58" w:history="1">
            <w:r w:rsidRPr="00B9441A">
              <w:rPr>
                <w:rStyle w:val="Collegamentoipertestuale"/>
                <w:noProof/>
              </w:rPr>
              <w:t>18.1</w:t>
            </w:r>
            <w:r>
              <w:rPr>
                <w:rFonts w:asciiTheme="minorHAnsi" w:hAnsiTheme="minorHAnsi"/>
                <w:noProof/>
                <w:kern w:val="2"/>
                <w:sz w:val="24"/>
                <w:szCs w:val="24"/>
                <w:lang w:eastAsia="it-IT"/>
                <w14:ligatures w14:val="standardContextual"/>
              </w:rPr>
              <w:tab/>
            </w:r>
            <w:r w:rsidRPr="00B9441A">
              <w:rPr>
                <w:rStyle w:val="Collegamentoipertestuale"/>
                <w:noProof/>
              </w:rPr>
              <w:t>Trasferisci</w:t>
            </w:r>
            <w:r>
              <w:rPr>
                <w:noProof/>
                <w:webHidden/>
              </w:rPr>
              <w:tab/>
            </w:r>
            <w:r>
              <w:rPr>
                <w:noProof/>
                <w:webHidden/>
              </w:rPr>
              <w:fldChar w:fldCharType="begin"/>
            </w:r>
            <w:r>
              <w:rPr>
                <w:noProof/>
                <w:webHidden/>
              </w:rPr>
              <w:instrText xml:space="preserve"> PAGEREF _Toc180742158 \h </w:instrText>
            </w:r>
            <w:r>
              <w:rPr>
                <w:noProof/>
                <w:webHidden/>
              </w:rPr>
            </w:r>
            <w:r>
              <w:rPr>
                <w:noProof/>
                <w:webHidden/>
              </w:rPr>
              <w:fldChar w:fldCharType="separate"/>
            </w:r>
            <w:r w:rsidR="00C3274A">
              <w:rPr>
                <w:noProof/>
                <w:webHidden/>
              </w:rPr>
              <w:t>81</w:t>
            </w:r>
            <w:r>
              <w:rPr>
                <w:noProof/>
                <w:webHidden/>
              </w:rPr>
              <w:fldChar w:fldCharType="end"/>
            </w:r>
          </w:hyperlink>
        </w:p>
        <w:p w14:paraId="6D12E362" w14:textId="71D22FD7"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59" w:history="1">
            <w:r w:rsidRPr="00B9441A">
              <w:rPr>
                <w:rStyle w:val="Collegamentoipertestuale"/>
                <w:noProof/>
              </w:rPr>
              <w:t>18.2</w:t>
            </w:r>
            <w:r>
              <w:rPr>
                <w:rFonts w:asciiTheme="minorHAnsi" w:hAnsiTheme="minorHAnsi"/>
                <w:noProof/>
                <w:kern w:val="2"/>
                <w:sz w:val="24"/>
                <w:szCs w:val="24"/>
                <w:lang w:eastAsia="it-IT"/>
                <w14:ligatures w14:val="standardContextual"/>
              </w:rPr>
              <w:tab/>
            </w:r>
            <w:r w:rsidRPr="00B9441A">
              <w:rPr>
                <w:rStyle w:val="Collegamentoipertestuale"/>
                <w:noProof/>
              </w:rPr>
              <w:t>Rifiuta</w:t>
            </w:r>
            <w:r>
              <w:rPr>
                <w:noProof/>
                <w:webHidden/>
              </w:rPr>
              <w:tab/>
            </w:r>
            <w:r>
              <w:rPr>
                <w:noProof/>
                <w:webHidden/>
              </w:rPr>
              <w:fldChar w:fldCharType="begin"/>
            </w:r>
            <w:r>
              <w:rPr>
                <w:noProof/>
                <w:webHidden/>
              </w:rPr>
              <w:instrText xml:space="preserve"> PAGEREF _Toc180742159 \h </w:instrText>
            </w:r>
            <w:r>
              <w:rPr>
                <w:noProof/>
                <w:webHidden/>
              </w:rPr>
            </w:r>
            <w:r>
              <w:rPr>
                <w:noProof/>
                <w:webHidden/>
              </w:rPr>
              <w:fldChar w:fldCharType="separate"/>
            </w:r>
            <w:r w:rsidR="00C3274A">
              <w:rPr>
                <w:noProof/>
                <w:webHidden/>
              </w:rPr>
              <w:t>83</w:t>
            </w:r>
            <w:r>
              <w:rPr>
                <w:noProof/>
                <w:webHidden/>
              </w:rPr>
              <w:fldChar w:fldCharType="end"/>
            </w:r>
          </w:hyperlink>
        </w:p>
        <w:p w14:paraId="08AA266F" w14:textId="733A11AC" w:rsidR="007C7C67" w:rsidRDefault="007C7C6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0742160" w:history="1">
            <w:r w:rsidRPr="00B9441A">
              <w:rPr>
                <w:rStyle w:val="Collegamentoipertestuale"/>
                <w:noProof/>
              </w:rPr>
              <w:t>18.3</w:t>
            </w:r>
            <w:r>
              <w:rPr>
                <w:rFonts w:asciiTheme="minorHAnsi" w:hAnsiTheme="minorHAnsi"/>
                <w:noProof/>
                <w:kern w:val="2"/>
                <w:sz w:val="24"/>
                <w:szCs w:val="24"/>
                <w:lang w:eastAsia="it-IT"/>
                <w14:ligatures w14:val="standardContextual"/>
              </w:rPr>
              <w:tab/>
            </w:r>
            <w:r w:rsidRPr="00B9441A">
              <w:rPr>
                <w:rStyle w:val="Collegamentoipertestuale"/>
                <w:noProof/>
              </w:rPr>
              <w:t>Prendi in carico</w:t>
            </w:r>
            <w:r>
              <w:rPr>
                <w:noProof/>
                <w:webHidden/>
              </w:rPr>
              <w:tab/>
            </w:r>
            <w:r>
              <w:rPr>
                <w:noProof/>
                <w:webHidden/>
              </w:rPr>
              <w:fldChar w:fldCharType="begin"/>
            </w:r>
            <w:r>
              <w:rPr>
                <w:noProof/>
                <w:webHidden/>
              </w:rPr>
              <w:instrText xml:space="preserve"> PAGEREF _Toc180742160 \h </w:instrText>
            </w:r>
            <w:r>
              <w:rPr>
                <w:noProof/>
                <w:webHidden/>
              </w:rPr>
            </w:r>
            <w:r>
              <w:rPr>
                <w:noProof/>
                <w:webHidden/>
              </w:rPr>
              <w:fldChar w:fldCharType="separate"/>
            </w:r>
            <w:r w:rsidR="00C3274A">
              <w:rPr>
                <w:noProof/>
                <w:webHidden/>
              </w:rPr>
              <w:t>83</w:t>
            </w:r>
            <w:r>
              <w:rPr>
                <w:noProof/>
                <w:webHidden/>
              </w:rPr>
              <w:fldChar w:fldCharType="end"/>
            </w:r>
          </w:hyperlink>
        </w:p>
        <w:p w14:paraId="02911F4F" w14:textId="067C916D" w:rsidR="007C7C67" w:rsidRDefault="007C7C67">
          <w:pPr>
            <w:pStyle w:val="Sommario1"/>
            <w:tabs>
              <w:tab w:val="left" w:pos="600"/>
              <w:tab w:val="right" w:leader="dot" w:pos="9622"/>
            </w:tabs>
            <w:rPr>
              <w:rFonts w:asciiTheme="minorHAnsi" w:hAnsiTheme="minorHAnsi"/>
              <w:noProof/>
              <w:kern w:val="2"/>
              <w:sz w:val="24"/>
              <w:szCs w:val="24"/>
              <w:lang w:eastAsia="it-IT"/>
              <w14:ligatures w14:val="standardContextual"/>
            </w:rPr>
          </w:pPr>
          <w:hyperlink w:anchor="_Toc180742161" w:history="1">
            <w:r w:rsidRPr="00B9441A">
              <w:rPr>
                <w:rStyle w:val="Collegamentoipertestuale"/>
                <w:noProof/>
              </w:rPr>
              <w:t>19</w:t>
            </w:r>
            <w:r>
              <w:rPr>
                <w:rFonts w:asciiTheme="minorHAnsi" w:hAnsiTheme="minorHAnsi"/>
                <w:noProof/>
                <w:kern w:val="2"/>
                <w:sz w:val="24"/>
                <w:szCs w:val="24"/>
                <w:lang w:eastAsia="it-IT"/>
                <w14:ligatures w14:val="standardContextual"/>
              </w:rPr>
              <w:tab/>
            </w:r>
            <w:r w:rsidRPr="00B9441A">
              <w:rPr>
                <w:rStyle w:val="Collegamentoipertestuale"/>
                <w:noProof/>
              </w:rPr>
              <w:t>Indice delle figure</w:t>
            </w:r>
            <w:r>
              <w:rPr>
                <w:noProof/>
                <w:webHidden/>
              </w:rPr>
              <w:tab/>
            </w:r>
            <w:r>
              <w:rPr>
                <w:noProof/>
                <w:webHidden/>
              </w:rPr>
              <w:fldChar w:fldCharType="begin"/>
            </w:r>
            <w:r>
              <w:rPr>
                <w:noProof/>
                <w:webHidden/>
              </w:rPr>
              <w:instrText xml:space="preserve"> PAGEREF _Toc180742161 \h </w:instrText>
            </w:r>
            <w:r>
              <w:rPr>
                <w:noProof/>
                <w:webHidden/>
              </w:rPr>
            </w:r>
            <w:r>
              <w:rPr>
                <w:noProof/>
                <w:webHidden/>
              </w:rPr>
              <w:fldChar w:fldCharType="separate"/>
            </w:r>
            <w:r w:rsidR="00C3274A">
              <w:rPr>
                <w:noProof/>
                <w:webHidden/>
              </w:rPr>
              <w:t>84</w:t>
            </w:r>
            <w:r>
              <w:rPr>
                <w:noProof/>
                <w:webHidden/>
              </w:rPr>
              <w:fldChar w:fldCharType="end"/>
            </w:r>
          </w:hyperlink>
        </w:p>
        <w:p w14:paraId="6CEC31EB" w14:textId="146AC8E8" w:rsidR="00646D8F" w:rsidRDefault="00646D8F">
          <w:r>
            <w:fldChar w:fldCharType="end"/>
          </w:r>
        </w:p>
      </w:sdtContent>
    </w:sdt>
    <w:p w14:paraId="04DF40AD" w14:textId="2DCF11C4" w:rsidR="7C123AAA" w:rsidRDefault="7C123AAA" w:rsidP="7C123AAA">
      <w:pPr>
        <w:pStyle w:val="Sommario1"/>
        <w:tabs>
          <w:tab w:val="left" w:pos="390"/>
          <w:tab w:val="right" w:leader="dot" w:pos="9615"/>
        </w:tabs>
        <w:rPr>
          <w:rStyle w:val="Collegamentoipertestuale"/>
        </w:rPr>
      </w:pPr>
    </w:p>
    <w:p w14:paraId="28E1EE4E" w14:textId="12649928" w:rsidR="155E1D63" w:rsidRDefault="155E1D63" w:rsidP="155E1D63">
      <w:pPr>
        <w:pStyle w:val="Sommario1"/>
        <w:tabs>
          <w:tab w:val="left" w:pos="390"/>
          <w:tab w:val="right" w:leader="dot" w:pos="9630"/>
        </w:tabs>
        <w:rPr>
          <w:rStyle w:val="Collegamentoipertestuale"/>
        </w:rPr>
      </w:pPr>
    </w:p>
    <w:p w14:paraId="4FD30FD1" w14:textId="03A4E560" w:rsidR="409C399D" w:rsidRDefault="409C399D" w:rsidP="409C399D">
      <w:pPr>
        <w:pStyle w:val="Sommario1"/>
        <w:tabs>
          <w:tab w:val="left" w:pos="390"/>
          <w:tab w:val="right" w:leader="dot" w:pos="9615"/>
        </w:tabs>
        <w:rPr>
          <w:rStyle w:val="Collegamentoipertestuale"/>
        </w:rPr>
      </w:pPr>
    </w:p>
    <w:p w14:paraId="57AD3D2B" w14:textId="55BE21A7" w:rsidR="00CD29DE" w:rsidRPr="00260983" w:rsidRDefault="00CD29DE"/>
    <w:p w14:paraId="20FDA503" w14:textId="77777777" w:rsidR="0010269D" w:rsidRDefault="0010269D">
      <w:pPr>
        <w:rPr>
          <w:rFonts w:cs="Arial"/>
          <w:szCs w:val="20"/>
        </w:rPr>
      </w:pPr>
    </w:p>
    <w:p w14:paraId="2B61BADC" w14:textId="77777777" w:rsidR="0010269D" w:rsidRDefault="0010269D">
      <w:pPr>
        <w:rPr>
          <w:rFonts w:cs="Arial"/>
          <w:szCs w:val="20"/>
        </w:rPr>
      </w:pPr>
    </w:p>
    <w:p w14:paraId="69A82A0E" w14:textId="77777777" w:rsidR="0010269D" w:rsidRDefault="0010269D">
      <w:pPr>
        <w:rPr>
          <w:rFonts w:cs="Arial"/>
          <w:szCs w:val="20"/>
        </w:rPr>
      </w:pPr>
    </w:p>
    <w:p w14:paraId="036DB206" w14:textId="77777777" w:rsidR="0010269D" w:rsidRDefault="0010269D">
      <w:pPr>
        <w:rPr>
          <w:rFonts w:cs="Arial"/>
          <w:szCs w:val="20"/>
        </w:rPr>
      </w:pPr>
    </w:p>
    <w:tbl>
      <w:tblPr>
        <w:tblStyle w:val="Grigliatabella"/>
        <w:tblpPr w:leftFromText="141" w:rightFromText="141" w:vertAnchor="text" w:horzAnchor="margin" w:tblpXSpec="right" w:tblpY="-10"/>
        <w:tblW w:w="0" w:type="auto"/>
        <w:tblLayout w:type="fixed"/>
        <w:tblLook w:val="06A0" w:firstRow="1" w:lastRow="0" w:firstColumn="1" w:lastColumn="0" w:noHBand="1" w:noVBand="1"/>
      </w:tblPr>
      <w:tblGrid>
        <w:gridCol w:w="1204"/>
        <w:gridCol w:w="4470"/>
        <w:gridCol w:w="3214"/>
      </w:tblGrid>
      <w:tr w:rsidR="001060DE" w14:paraId="4F586C68" w14:textId="77777777" w:rsidTr="001060DE">
        <w:trPr>
          <w:trHeight w:val="300"/>
        </w:trPr>
        <w:tc>
          <w:tcPr>
            <w:tcW w:w="1204" w:type="dxa"/>
          </w:tcPr>
          <w:p w14:paraId="78F61A66" w14:textId="77777777" w:rsidR="001060DE" w:rsidRDefault="001060DE" w:rsidP="001060DE">
            <w:r w:rsidRPr="049E8F32">
              <w:rPr>
                <w:rFonts w:eastAsia="Arial" w:cs="Arial"/>
                <w:szCs w:val="20"/>
              </w:rPr>
              <w:t xml:space="preserve">Versione  </w:t>
            </w:r>
          </w:p>
        </w:tc>
        <w:tc>
          <w:tcPr>
            <w:tcW w:w="4470" w:type="dxa"/>
          </w:tcPr>
          <w:p w14:paraId="145FB950" w14:textId="77777777" w:rsidR="001060DE" w:rsidRDefault="001060DE" w:rsidP="001060DE">
            <w:r w:rsidRPr="049E8F32">
              <w:rPr>
                <w:rFonts w:eastAsia="Arial" w:cs="Arial"/>
                <w:szCs w:val="20"/>
              </w:rPr>
              <w:t>Data di Emissione</w:t>
            </w:r>
          </w:p>
        </w:tc>
        <w:tc>
          <w:tcPr>
            <w:tcW w:w="3214" w:type="dxa"/>
          </w:tcPr>
          <w:p w14:paraId="3754E816" w14:textId="77777777" w:rsidR="001060DE" w:rsidRDefault="001060DE" w:rsidP="001060DE">
            <w:pPr>
              <w:spacing w:line="259" w:lineRule="auto"/>
            </w:pPr>
            <w:r w:rsidRPr="049E8F32">
              <w:rPr>
                <w:rFonts w:eastAsia="Arial" w:cs="Arial"/>
                <w:szCs w:val="20"/>
              </w:rPr>
              <w:t xml:space="preserve">Note </w:t>
            </w:r>
          </w:p>
        </w:tc>
      </w:tr>
      <w:tr w:rsidR="001060DE" w14:paraId="1AE6B096" w14:textId="77777777" w:rsidTr="001060DE">
        <w:trPr>
          <w:trHeight w:val="300"/>
        </w:trPr>
        <w:tc>
          <w:tcPr>
            <w:tcW w:w="1204" w:type="dxa"/>
          </w:tcPr>
          <w:p w14:paraId="0E43B883" w14:textId="77777777" w:rsidR="001060DE" w:rsidRDefault="001060DE" w:rsidP="001060DE">
            <w:pPr>
              <w:rPr>
                <w:rFonts w:cs="Arial"/>
              </w:rPr>
            </w:pPr>
            <w:r>
              <w:rPr>
                <w:rFonts w:cs="Arial"/>
              </w:rPr>
              <w:t>1.0</w:t>
            </w:r>
          </w:p>
        </w:tc>
        <w:tc>
          <w:tcPr>
            <w:tcW w:w="4470" w:type="dxa"/>
          </w:tcPr>
          <w:p w14:paraId="570A2E30" w14:textId="77777777" w:rsidR="001060DE" w:rsidRDefault="001060DE" w:rsidP="001060DE">
            <w:pPr>
              <w:rPr>
                <w:rFonts w:cs="Arial"/>
              </w:rPr>
            </w:pPr>
            <w:r>
              <w:rPr>
                <w:rFonts w:cs="Arial"/>
              </w:rPr>
              <w:t>03/10/2024</w:t>
            </w:r>
          </w:p>
        </w:tc>
        <w:tc>
          <w:tcPr>
            <w:tcW w:w="3214" w:type="dxa"/>
          </w:tcPr>
          <w:p w14:paraId="3C9AD4E9" w14:textId="77777777" w:rsidR="001060DE" w:rsidRDefault="001060DE" w:rsidP="001060DE">
            <w:pPr>
              <w:rPr>
                <w:rFonts w:cs="Arial"/>
              </w:rPr>
            </w:pPr>
            <w:r>
              <w:rPr>
                <w:rFonts w:cs="Arial"/>
              </w:rPr>
              <w:t>Manuale completo Flusso Esecuzione</w:t>
            </w:r>
          </w:p>
        </w:tc>
      </w:tr>
      <w:tr w:rsidR="001060DE" w14:paraId="1C7B814D" w14:textId="77777777" w:rsidTr="001060DE">
        <w:trPr>
          <w:trHeight w:val="300"/>
        </w:trPr>
        <w:tc>
          <w:tcPr>
            <w:tcW w:w="1204" w:type="dxa"/>
          </w:tcPr>
          <w:p w14:paraId="1F1117FA" w14:textId="77777777" w:rsidR="001060DE" w:rsidRDefault="001060DE" w:rsidP="001060DE">
            <w:pPr>
              <w:rPr>
                <w:rFonts w:cs="Arial"/>
              </w:rPr>
            </w:pPr>
          </w:p>
        </w:tc>
        <w:tc>
          <w:tcPr>
            <w:tcW w:w="4470" w:type="dxa"/>
          </w:tcPr>
          <w:p w14:paraId="6DD18F1C" w14:textId="77777777" w:rsidR="001060DE" w:rsidRDefault="001060DE" w:rsidP="001060DE">
            <w:pPr>
              <w:rPr>
                <w:rFonts w:cs="Arial"/>
              </w:rPr>
            </w:pPr>
          </w:p>
        </w:tc>
        <w:tc>
          <w:tcPr>
            <w:tcW w:w="3214" w:type="dxa"/>
          </w:tcPr>
          <w:p w14:paraId="1B6C1558" w14:textId="77777777" w:rsidR="001060DE" w:rsidRDefault="001060DE" w:rsidP="001060DE">
            <w:pPr>
              <w:rPr>
                <w:rFonts w:cs="Arial"/>
              </w:rPr>
            </w:pPr>
          </w:p>
        </w:tc>
      </w:tr>
      <w:tr w:rsidR="001060DE" w14:paraId="7451F844" w14:textId="77777777" w:rsidTr="001060DE">
        <w:trPr>
          <w:trHeight w:val="300"/>
        </w:trPr>
        <w:tc>
          <w:tcPr>
            <w:tcW w:w="1204" w:type="dxa"/>
          </w:tcPr>
          <w:p w14:paraId="491C2084" w14:textId="77777777" w:rsidR="001060DE" w:rsidRDefault="001060DE" w:rsidP="001060DE">
            <w:pPr>
              <w:rPr>
                <w:rFonts w:cs="Arial"/>
              </w:rPr>
            </w:pPr>
          </w:p>
        </w:tc>
        <w:tc>
          <w:tcPr>
            <w:tcW w:w="4470" w:type="dxa"/>
          </w:tcPr>
          <w:p w14:paraId="571854F9" w14:textId="77777777" w:rsidR="001060DE" w:rsidRDefault="001060DE" w:rsidP="001060DE">
            <w:pPr>
              <w:rPr>
                <w:rFonts w:cs="Arial"/>
              </w:rPr>
            </w:pPr>
          </w:p>
        </w:tc>
        <w:tc>
          <w:tcPr>
            <w:tcW w:w="3214" w:type="dxa"/>
          </w:tcPr>
          <w:p w14:paraId="5B80B94F" w14:textId="77777777" w:rsidR="001060DE" w:rsidRDefault="001060DE" w:rsidP="001060DE">
            <w:pPr>
              <w:rPr>
                <w:rFonts w:cs="Arial"/>
              </w:rPr>
            </w:pPr>
          </w:p>
        </w:tc>
      </w:tr>
      <w:tr w:rsidR="001060DE" w14:paraId="69DD8C9C" w14:textId="77777777" w:rsidTr="001060DE">
        <w:trPr>
          <w:trHeight w:val="300"/>
        </w:trPr>
        <w:tc>
          <w:tcPr>
            <w:tcW w:w="1204" w:type="dxa"/>
          </w:tcPr>
          <w:p w14:paraId="07AE507A" w14:textId="77777777" w:rsidR="001060DE" w:rsidRDefault="001060DE" w:rsidP="001060DE">
            <w:pPr>
              <w:rPr>
                <w:rFonts w:cs="Arial"/>
              </w:rPr>
            </w:pPr>
          </w:p>
        </w:tc>
        <w:tc>
          <w:tcPr>
            <w:tcW w:w="4470" w:type="dxa"/>
          </w:tcPr>
          <w:p w14:paraId="455210E4" w14:textId="77777777" w:rsidR="001060DE" w:rsidRDefault="001060DE" w:rsidP="001060DE">
            <w:pPr>
              <w:rPr>
                <w:rFonts w:cs="Arial"/>
              </w:rPr>
            </w:pPr>
          </w:p>
        </w:tc>
        <w:tc>
          <w:tcPr>
            <w:tcW w:w="3214" w:type="dxa"/>
          </w:tcPr>
          <w:p w14:paraId="785ED9FC" w14:textId="77777777" w:rsidR="001060DE" w:rsidRDefault="001060DE" w:rsidP="001060DE">
            <w:pPr>
              <w:rPr>
                <w:rFonts w:cs="Arial"/>
              </w:rPr>
            </w:pPr>
          </w:p>
        </w:tc>
      </w:tr>
      <w:tr w:rsidR="001060DE" w14:paraId="003749F4" w14:textId="77777777" w:rsidTr="001060DE">
        <w:trPr>
          <w:trHeight w:val="300"/>
        </w:trPr>
        <w:tc>
          <w:tcPr>
            <w:tcW w:w="1204" w:type="dxa"/>
          </w:tcPr>
          <w:p w14:paraId="73682472" w14:textId="77777777" w:rsidR="001060DE" w:rsidRDefault="001060DE" w:rsidP="001060DE">
            <w:pPr>
              <w:rPr>
                <w:rFonts w:cs="Arial"/>
              </w:rPr>
            </w:pPr>
          </w:p>
        </w:tc>
        <w:tc>
          <w:tcPr>
            <w:tcW w:w="4470" w:type="dxa"/>
          </w:tcPr>
          <w:p w14:paraId="7D4B1934" w14:textId="77777777" w:rsidR="001060DE" w:rsidRDefault="001060DE" w:rsidP="001060DE">
            <w:pPr>
              <w:rPr>
                <w:rFonts w:cs="Arial"/>
              </w:rPr>
            </w:pPr>
          </w:p>
        </w:tc>
        <w:tc>
          <w:tcPr>
            <w:tcW w:w="3214" w:type="dxa"/>
          </w:tcPr>
          <w:p w14:paraId="4512E065" w14:textId="77777777" w:rsidR="001060DE" w:rsidRDefault="001060DE" w:rsidP="001060DE">
            <w:pPr>
              <w:rPr>
                <w:rFonts w:cs="Arial"/>
              </w:rPr>
            </w:pPr>
          </w:p>
        </w:tc>
      </w:tr>
    </w:tbl>
    <w:p w14:paraId="3B90BF52" w14:textId="77777777" w:rsidR="0010269D" w:rsidRDefault="0010269D">
      <w:pPr>
        <w:rPr>
          <w:rFonts w:cs="Arial"/>
          <w:szCs w:val="20"/>
        </w:rPr>
      </w:pPr>
    </w:p>
    <w:p w14:paraId="327D5D72" w14:textId="77777777" w:rsidR="0010269D" w:rsidRDefault="0010269D">
      <w:pPr>
        <w:rPr>
          <w:rFonts w:cs="Arial"/>
          <w:szCs w:val="20"/>
        </w:rPr>
      </w:pPr>
    </w:p>
    <w:p w14:paraId="5E7A9674" w14:textId="77777777" w:rsidR="0010269D" w:rsidRDefault="0010269D">
      <w:pPr>
        <w:rPr>
          <w:rFonts w:cs="Arial"/>
          <w:szCs w:val="20"/>
        </w:rPr>
      </w:pPr>
    </w:p>
    <w:p w14:paraId="5AB49391" w14:textId="77777777" w:rsidR="0010269D" w:rsidRDefault="0010269D">
      <w:pPr>
        <w:rPr>
          <w:rFonts w:cs="Arial"/>
          <w:szCs w:val="20"/>
        </w:rPr>
      </w:pPr>
    </w:p>
    <w:p w14:paraId="7AA8F363" w14:textId="77777777" w:rsidR="0010269D" w:rsidRDefault="0010269D">
      <w:pPr>
        <w:rPr>
          <w:rFonts w:cs="Arial"/>
          <w:szCs w:val="20"/>
        </w:rPr>
      </w:pPr>
    </w:p>
    <w:p w14:paraId="585330ED" w14:textId="77777777" w:rsidR="0010269D" w:rsidRDefault="0010269D">
      <w:pPr>
        <w:rPr>
          <w:rFonts w:cs="Arial"/>
          <w:szCs w:val="20"/>
        </w:rPr>
      </w:pPr>
    </w:p>
    <w:p w14:paraId="1DF1FC71" w14:textId="77777777" w:rsidR="0010269D" w:rsidRDefault="0010269D">
      <w:pPr>
        <w:rPr>
          <w:rFonts w:cs="Arial"/>
          <w:szCs w:val="20"/>
        </w:rPr>
      </w:pPr>
    </w:p>
    <w:p w14:paraId="771448DC" w14:textId="77777777" w:rsidR="0010269D" w:rsidRDefault="0010269D" w:rsidP="049E8F32">
      <w:pPr>
        <w:rPr>
          <w:rFonts w:cs="Arial"/>
        </w:rPr>
      </w:pPr>
    </w:p>
    <w:p w14:paraId="55FECEE6" w14:textId="7096811B" w:rsidR="049E8F32" w:rsidRDefault="049E8F32" w:rsidP="049E8F32">
      <w:pPr>
        <w:rPr>
          <w:rFonts w:cs="Arial"/>
        </w:rPr>
      </w:pPr>
    </w:p>
    <w:p w14:paraId="63BF9423" w14:textId="641CBF26" w:rsidR="00FF4451" w:rsidRDefault="00FF4451">
      <w:pPr>
        <w:rPr>
          <w:rFonts w:cs="Arial"/>
          <w:szCs w:val="20"/>
        </w:rPr>
      </w:pPr>
    </w:p>
    <w:p w14:paraId="48C209F9" w14:textId="60A94B1F" w:rsidR="00EB574E" w:rsidRPr="00EB574E" w:rsidRDefault="2EFD4257" w:rsidP="00AD36A2">
      <w:pPr>
        <w:pStyle w:val="Titolo1"/>
      </w:pPr>
      <w:bookmarkStart w:id="1" w:name="_Toc895170698"/>
      <w:bookmarkStart w:id="2" w:name="_Toc180742081"/>
      <w:r>
        <w:lastRenderedPageBreak/>
        <w:t>INTRODUZIONE</w:t>
      </w:r>
      <w:bookmarkEnd w:id="1"/>
      <w:bookmarkEnd w:id="2"/>
      <w:r w:rsidR="28F6A164">
        <w:t xml:space="preserve"> </w:t>
      </w:r>
    </w:p>
    <w:p w14:paraId="72D3A6F6" w14:textId="354E6961" w:rsidR="00026987" w:rsidRPr="00FF4451" w:rsidRDefault="00CF6816" w:rsidP="00803513">
      <w:pPr>
        <w:jc w:val="both"/>
        <w:rPr>
          <w:rFonts w:cs="Arial"/>
          <w:sz w:val="22"/>
        </w:rPr>
      </w:pPr>
      <w:r w:rsidRPr="00FF4451">
        <w:rPr>
          <w:rFonts w:cs="Arial"/>
          <w:sz w:val="22"/>
        </w:rPr>
        <w:t>Il presente manuale illustra</w:t>
      </w:r>
      <w:r w:rsidR="003B1384" w:rsidRPr="00FF4451">
        <w:rPr>
          <w:rFonts w:cs="Arial"/>
          <w:sz w:val="22"/>
        </w:rPr>
        <w:t xml:space="preserve"> la </w:t>
      </w:r>
      <w:r w:rsidR="00BC0C55" w:rsidRPr="00FF4451">
        <w:rPr>
          <w:rFonts w:cs="Arial"/>
          <w:sz w:val="22"/>
        </w:rPr>
        <w:t>descrizione</w:t>
      </w:r>
      <w:r w:rsidR="003B1384" w:rsidRPr="00FF4451">
        <w:rPr>
          <w:rFonts w:cs="Arial"/>
          <w:sz w:val="22"/>
        </w:rPr>
        <w:t xml:space="preserve"> del flusso di</w:t>
      </w:r>
      <w:r w:rsidR="00BC0C55" w:rsidRPr="00FF4451">
        <w:rPr>
          <w:rFonts w:cs="Arial"/>
          <w:sz w:val="22"/>
        </w:rPr>
        <w:t xml:space="preserve"> esecuzione di </w:t>
      </w:r>
      <w:r w:rsidR="003B1384" w:rsidRPr="00FF4451">
        <w:rPr>
          <w:rFonts w:cs="Arial"/>
          <w:sz w:val="22"/>
        </w:rPr>
        <w:t>un contratto</w:t>
      </w:r>
      <w:r w:rsidR="00BC0C55" w:rsidRPr="00FF4451">
        <w:rPr>
          <w:rFonts w:cs="Arial"/>
          <w:sz w:val="22"/>
        </w:rPr>
        <w:t>, in adeguamento alle specifiche definite dall’Autorità Nazionale Anti Corruzione (ANAC),</w:t>
      </w:r>
      <w:r w:rsidR="003B1384" w:rsidRPr="00FF4451">
        <w:rPr>
          <w:rFonts w:cs="Arial"/>
          <w:sz w:val="22"/>
        </w:rPr>
        <w:t xml:space="preserve"> attraverso il </w:t>
      </w:r>
      <w:r w:rsidR="00BC0C55" w:rsidRPr="00FF4451">
        <w:rPr>
          <w:rFonts w:cs="Arial"/>
          <w:sz w:val="22"/>
        </w:rPr>
        <w:t xml:space="preserve">nuovo </w:t>
      </w:r>
      <w:r w:rsidR="003B1384" w:rsidRPr="00FF4451">
        <w:rPr>
          <w:rFonts w:cs="Arial"/>
          <w:sz w:val="22"/>
        </w:rPr>
        <w:t xml:space="preserve">modulo </w:t>
      </w:r>
      <w:r w:rsidR="00BC0C55" w:rsidRPr="00FF4451">
        <w:rPr>
          <w:rFonts w:cs="Arial"/>
          <w:sz w:val="22"/>
        </w:rPr>
        <w:t>apposito</w:t>
      </w:r>
      <w:r w:rsidRPr="00FF4451">
        <w:rPr>
          <w:rFonts w:cs="Arial"/>
          <w:sz w:val="22"/>
        </w:rPr>
        <w:t xml:space="preserve"> sul Portale degli appalti</w:t>
      </w:r>
      <w:r w:rsidR="000D1187" w:rsidRPr="00FF4451">
        <w:rPr>
          <w:rFonts w:cs="Arial"/>
          <w:sz w:val="22"/>
        </w:rPr>
        <w:t xml:space="preserve"> denominato “Esecuzione”</w:t>
      </w:r>
      <w:r w:rsidRPr="00FF4451">
        <w:rPr>
          <w:rFonts w:cs="Arial"/>
          <w:sz w:val="22"/>
        </w:rPr>
        <w:t>.</w:t>
      </w:r>
      <w:r w:rsidR="003F034D">
        <w:rPr>
          <w:rFonts w:cs="Arial"/>
          <w:sz w:val="22"/>
        </w:rPr>
        <w:t xml:space="preserve"> </w:t>
      </w:r>
      <w:r w:rsidR="003F034D" w:rsidRPr="003F034D">
        <w:rPr>
          <w:rFonts w:cs="Arial"/>
          <w:sz w:val="22"/>
        </w:rPr>
        <w:t>I flussi di trasmissione delle schede di esecuzione, i contenuti di ciascuna scheda e le regole di validazione applicate dalla piattaforma sono dunque l’attuazione di quanto definito da ANAC attraverso la documentazione tecnica messa a disposizione degli operatori del settore</w:t>
      </w:r>
      <w:r w:rsidR="003F034D">
        <w:rPr>
          <w:rFonts w:cs="Arial"/>
          <w:sz w:val="22"/>
        </w:rPr>
        <w:t>.</w:t>
      </w:r>
    </w:p>
    <w:p w14:paraId="18AD9345" w14:textId="62266E12" w:rsidR="000C379B" w:rsidRPr="00FF4451" w:rsidRDefault="000C379B" w:rsidP="00803513">
      <w:pPr>
        <w:jc w:val="both"/>
        <w:rPr>
          <w:rFonts w:asciiTheme="minorHAnsi" w:hAnsiTheme="minorHAnsi"/>
          <w:sz w:val="22"/>
        </w:rPr>
      </w:pPr>
      <w:r w:rsidRPr="00FF4451">
        <w:rPr>
          <w:sz w:val="22"/>
        </w:rPr>
        <w:t xml:space="preserve">Il flusso dell’esecuzione ha </w:t>
      </w:r>
      <w:r w:rsidR="17D1EE59" w:rsidRPr="00FF4451">
        <w:rPr>
          <w:sz w:val="22"/>
        </w:rPr>
        <w:t xml:space="preserve">tre </w:t>
      </w:r>
      <w:r w:rsidRPr="00FF4451">
        <w:rPr>
          <w:sz w:val="22"/>
        </w:rPr>
        <w:t>momenti principali:</w:t>
      </w:r>
    </w:p>
    <w:p w14:paraId="55F78001" w14:textId="77777777" w:rsidR="000C379B" w:rsidRPr="00FF4451" w:rsidRDefault="000C379B" w:rsidP="00D36982">
      <w:pPr>
        <w:pStyle w:val="Paragrafoelenco"/>
        <w:numPr>
          <w:ilvl w:val="0"/>
          <w:numId w:val="17"/>
        </w:numPr>
        <w:spacing w:after="120" w:line="264" w:lineRule="auto"/>
        <w:jc w:val="both"/>
        <w:rPr>
          <w:sz w:val="22"/>
        </w:rPr>
      </w:pPr>
      <w:r w:rsidRPr="00FF4451">
        <w:rPr>
          <w:sz w:val="22"/>
        </w:rPr>
        <w:t>Stipula/sottoscrizione del contratto</w:t>
      </w:r>
    </w:p>
    <w:p w14:paraId="12F67A36" w14:textId="77777777" w:rsidR="000C379B" w:rsidRPr="00FF4451" w:rsidRDefault="000C379B" w:rsidP="00D36982">
      <w:pPr>
        <w:pStyle w:val="Paragrafoelenco"/>
        <w:numPr>
          <w:ilvl w:val="0"/>
          <w:numId w:val="17"/>
        </w:numPr>
        <w:spacing w:after="120" w:line="264" w:lineRule="auto"/>
        <w:jc w:val="both"/>
        <w:rPr>
          <w:sz w:val="22"/>
        </w:rPr>
      </w:pPr>
      <w:r w:rsidRPr="00FF4451">
        <w:rPr>
          <w:sz w:val="22"/>
        </w:rPr>
        <w:t>Inizio dell'esecuzione</w:t>
      </w:r>
    </w:p>
    <w:p w14:paraId="6ACA37DF" w14:textId="2E9D7384" w:rsidR="000C379B" w:rsidRDefault="000C379B" w:rsidP="00D36982">
      <w:pPr>
        <w:pStyle w:val="Paragrafoelenco"/>
        <w:numPr>
          <w:ilvl w:val="0"/>
          <w:numId w:val="17"/>
        </w:numPr>
        <w:spacing w:after="120" w:line="264" w:lineRule="auto"/>
        <w:jc w:val="both"/>
        <w:rPr>
          <w:sz w:val="22"/>
        </w:rPr>
      </w:pPr>
      <w:r w:rsidRPr="587FE3DE">
        <w:rPr>
          <w:sz w:val="22"/>
        </w:rPr>
        <w:t>Conclusione dell’esecuzione (compresi i casi di interruzione anticipata e senza sottoscrizione del contratto)</w:t>
      </w:r>
    </w:p>
    <w:p w14:paraId="199D858D" w14:textId="77777777" w:rsidR="00CF5AB0" w:rsidRPr="00FF4451" w:rsidRDefault="00CF5AB0" w:rsidP="00803513">
      <w:pPr>
        <w:jc w:val="both"/>
        <w:rPr>
          <w:rFonts w:asciiTheme="minorHAnsi" w:hAnsiTheme="minorHAnsi"/>
          <w:sz w:val="22"/>
        </w:rPr>
      </w:pPr>
      <w:r w:rsidRPr="00FF4451">
        <w:rPr>
          <w:sz w:val="22"/>
        </w:rPr>
        <w:t>Su questo flusso standard posso innestarsi una serie di eventi facoltativi, ma sempre successivi alla stipula/sottoscrizione del contratto:</w:t>
      </w:r>
    </w:p>
    <w:p w14:paraId="507A9EF7" w14:textId="19F8D930" w:rsidR="587FE3DE" w:rsidRDefault="00CF5AB0" w:rsidP="00D36982">
      <w:pPr>
        <w:pStyle w:val="Paragrafoelenco"/>
        <w:numPr>
          <w:ilvl w:val="0"/>
          <w:numId w:val="18"/>
        </w:numPr>
        <w:spacing w:after="120" w:line="264" w:lineRule="auto"/>
        <w:jc w:val="both"/>
        <w:rPr>
          <w:rFonts w:eastAsia="Arial" w:cs="Arial"/>
          <w:szCs w:val="20"/>
        </w:rPr>
      </w:pPr>
      <w:r w:rsidRPr="2981D214">
        <w:rPr>
          <w:rFonts w:eastAsia="Arial" w:cs="Arial"/>
          <w:sz w:val="22"/>
        </w:rPr>
        <w:t>rilasciare uno stato di avanzamento</w:t>
      </w:r>
    </w:p>
    <w:p w14:paraId="387C8DE7" w14:textId="3CEE08BC" w:rsidR="587FE3DE" w:rsidRDefault="3DE71040" w:rsidP="00D36982">
      <w:pPr>
        <w:pStyle w:val="Paragrafoelenco"/>
        <w:numPr>
          <w:ilvl w:val="0"/>
          <w:numId w:val="18"/>
        </w:numPr>
        <w:spacing w:after="120" w:line="264" w:lineRule="auto"/>
        <w:jc w:val="both"/>
        <w:rPr>
          <w:rFonts w:eastAsia="Arial" w:cs="Arial"/>
          <w:sz w:val="22"/>
        </w:rPr>
      </w:pPr>
      <w:r w:rsidRPr="2981D214">
        <w:rPr>
          <w:rFonts w:eastAsia="Arial" w:cs="Arial"/>
          <w:sz w:val="22"/>
        </w:rPr>
        <w:t>effettuare delle modifiche contrattuali</w:t>
      </w:r>
    </w:p>
    <w:p w14:paraId="1DE52128" w14:textId="4F1F6045" w:rsidR="587FE3DE" w:rsidRDefault="3DE71040" w:rsidP="00D36982">
      <w:pPr>
        <w:pStyle w:val="Paragrafoelenco"/>
        <w:numPr>
          <w:ilvl w:val="0"/>
          <w:numId w:val="18"/>
        </w:numPr>
        <w:spacing w:after="120" w:line="264" w:lineRule="auto"/>
        <w:rPr>
          <w:rFonts w:eastAsia="Arial" w:cs="Arial"/>
          <w:sz w:val="22"/>
        </w:rPr>
      </w:pPr>
      <w:r w:rsidRPr="2981D214">
        <w:rPr>
          <w:rFonts w:eastAsia="Arial" w:cs="Arial"/>
          <w:sz w:val="22"/>
        </w:rPr>
        <w:t>stipulare un subappalto</w:t>
      </w:r>
    </w:p>
    <w:p w14:paraId="57439B00" w14:textId="44671ED0" w:rsidR="00DC4F54" w:rsidRPr="00002C1A" w:rsidRDefault="00DC4F54" w:rsidP="00D36982">
      <w:pPr>
        <w:pStyle w:val="Paragrafoelenco"/>
        <w:numPr>
          <w:ilvl w:val="0"/>
          <w:numId w:val="18"/>
        </w:numPr>
        <w:spacing w:after="120" w:line="264" w:lineRule="auto"/>
        <w:rPr>
          <w:rFonts w:eastAsia="Arial" w:cs="Arial"/>
          <w:sz w:val="22"/>
        </w:rPr>
      </w:pPr>
      <w:r w:rsidRPr="00D82B99">
        <w:rPr>
          <w:rFonts w:eastAsia="Arial" w:cs="Arial"/>
          <w:sz w:val="22"/>
        </w:rPr>
        <w:t>sospendere e successivamente riprendere l’esecuzione</w:t>
      </w:r>
    </w:p>
    <w:p w14:paraId="31F5E61E" w14:textId="6DAFED8E" w:rsidR="00002C1A" w:rsidRPr="00173B85" w:rsidRDefault="00002C1A" w:rsidP="00D36982">
      <w:pPr>
        <w:pStyle w:val="Paragrafoelenco"/>
        <w:numPr>
          <w:ilvl w:val="0"/>
          <w:numId w:val="18"/>
        </w:numPr>
        <w:spacing w:after="120" w:line="264" w:lineRule="auto"/>
        <w:rPr>
          <w:rFonts w:eastAsia="Arial" w:cs="Arial"/>
          <w:sz w:val="22"/>
        </w:rPr>
      </w:pPr>
      <w:r w:rsidRPr="00D82B99">
        <w:rPr>
          <w:rFonts w:eastAsia="Arial" w:cs="Arial"/>
          <w:sz w:val="22"/>
        </w:rPr>
        <w:t>presentare istanza di recesso</w:t>
      </w:r>
    </w:p>
    <w:p w14:paraId="1D11ECC2" w14:textId="76E7C372" w:rsidR="00173B85" w:rsidRPr="00173B85" w:rsidRDefault="001A4420" w:rsidP="00D36982">
      <w:pPr>
        <w:pStyle w:val="Paragrafoelenco"/>
        <w:numPr>
          <w:ilvl w:val="0"/>
          <w:numId w:val="18"/>
        </w:numPr>
        <w:spacing w:after="120" w:line="264" w:lineRule="auto"/>
        <w:rPr>
          <w:rFonts w:eastAsia="Arial" w:cs="Arial"/>
          <w:sz w:val="22"/>
        </w:rPr>
      </w:pPr>
      <w:r>
        <w:rPr>
          <w:rFonts w:eastAsia="Arial" w:cs="Arial"/>
          <w:sz w:val="22"/>
        </w:rPr>
        <w:t>concludere</w:t>
      </w:r>
      <w:r w:rsidR="00173B85" w:rsidRPr="00D82B99">
        <w:rPr>
          <w:rFonts w:eastAsia="Arial" w:cs="Arial"/>
          <w:sz w:val="22"/>
        </w:rPr>
        <w:t xml:space="preserve"> un accordo bonario</w:t>
      </w:r>
    </w:p>
    <w:p w14:paraId="1A0CA06D" w14:textId="796BF8A9" w:rsidR="00173B85" w:rsidRDefault="00173B85" w:rsidP="00D36982">
      <w:pPr>
        <w:pStyle w:val="Paragrafoelenco"/>
        <w:numPr>
          <w:ilvl w:val="0"/>
          <w:numId w:val="18"/>
        </w:numPr>
        <w:spacing w:after="120" w:line="264" w:lineRule="auto"/>
        <w:rPr>
          <w:rFonts w:eastAsia="Arial" w:cs="Arial"/>
          <w:sz w:val="22"/>
        </w:rPr>
      </w:pPr>
      <w:r w:rsidRPr="00D82B99">
        <w:rPr>
          <w:rFonts w:eastAsia="Arial" w:cs="Arial"/>
          <w:sz w:val="22"/>
        </w:rPr>
        <w:t>variare i dati dell’aggiudicatario</w:t>
      </w:r>
    </w:p>
    <w:p w14:paraId="76969D6C" w14:textId="10D39145" w:rsidR="587FE3DE" w:rsidRDefault="02D92C94" w:rsidP="00D36982">
      <w:pPr>
        <w:pStyle w:val="Paragrafoelenco"/>
        <w:numPr>
          <w:ilvl w:val="0"/>
          <w:numId w:val="18"/>
        </w:numPr>
        <w:spacing w:after="120" w:line="264" w:lineRule="auto"/>
        <w:rPr>
          <w:rFonts w:eastAsia="Arial" w:cs="Arial"/>
          <w:sz w:val="22"/>
        </w:rPr>
      </w:pPr>
      <w:r w:rsidRPr="2981D214">
        <w:rPr>
          <w:rFonts w:eastAsia="Arial" w:cs="Arial"/>
          <w:sz w:val="22"/>
        </w:rPr>
        <w:t>eseguire un collaudo</w:t>
      </w:r>
    </w:p>
    <w:p w14:paraId="36FDEA8E" w14:textId="31B00E55" w:rsidR="007025D8" w:rsidRDefault="00BD431A" w:rsidP="00AD36A2">
      <w:pPr>
        <w:pStyle w:val="Titolo1"/>
      </w:pPr>
      <w:bookmarkStart w:id="3" w:name="_Toc180742082"/>
      <w:r w:rsidRPr="00BD431A">
        <w:t>VISIBILITÀ E OPERATIVITÀ DELL'UTENTE</w:t>
      </w:r>
      <w:bookmarkEnd w:id="3"/>
    </w:p>
    <w:p w14:paraId="0C0E98F2" w14:textId="51240C2A" w:rsidR="00AF1FBB" w:rsidRPr="00292B91" w:rsidRDefault="00493A13" w:rsidP="009764DE">
      <w:pPr>
        <w:jc w:val="both"/>
        <w:rPr>
          <w:sz w:val="22"/>
        </w:rPr>
      </w:pPr>
      <w:r w:rsidRPr="00292B91">
        <w:rPr>
          <w:sz w:val="22"/>
        </w:rPr>
        <w:t xml:space="preserve">La visibilità e l’operatività dell’utente nel </w:t>
      </w:r>
      <w:r w:rsidR="00DB45F0">
        <w:rPr>
          <w:sz w:val="22"/>
        </w:rPr>
        <w:t>f</w:t>
      </w:r>
      <w:r w:rsidR="00DB45F0" w:rsidRPr="00292B91">
        <w:rPr>
          <w:sz w:val="22"/>
        </w:rPr>
        <w:t>lusso</w:t>
      </w:r>
      <w:r w:rsidR="00DB45F0">
        <w:rPr>
          <w:sz w:val="22"/>
        </w:rPr>
        <w:t xml:space="preserve"> di</w:t>
      </w:r>
      <w:r w:rsidR="00DB45F0" w:rsidRPr="00292B91">
        <w:rPr>
          <w:sz w:val="22"/>
        </w:rPr>
        <w:t xml:space="preserve"> </w:t>
      </w:r>
      <w:r w:rsidR="00DB45F0">
        <w:rPr>
          <w:sz w:val="22"/>
        </w:rPr>
        <w:t>e</w:t>
      </w:r>
      <w:r w:rsidR="00DB45F0" w:rsidRPr="00292B91">
        <w:rPr>
          <w:sz w:val="22"/>
        </w:rPr>
        <w:t xml:space="preserve">secuzione </w:t>
      </w:r>
      <w:r w:rsidRPr="00292B91">
        <w:rPr>
          <w:sz w:val="22"/>
        </w:rPr>
        <w:t>si basa</w:t>
      </w:r>
      <w:r w:rsidR="00C45116" w:rsidRPr="00292B91">
        <w:rPr>
          <w:sz w:val="22"/>
        </w:rPr>
        <w:t>no</w:t>
      </w:r>
      <w:r w:rsidRPr="00292B91">
        <w:rPr>
          <w:sz w:val="22"/>
        </w:rPr>
        <w:t xml:space="preserve"> su due componenti</w:t>
      </w:r>
      <w:r w:rsidR="00BD431A">
        <w:rPr>
          <w:sz w:val="22"/>
        </w:rPr>
        <w:t>, entrambi necessari per comprendere</w:t>
      </w:r>
      <w:r w:rsidR="001F0F1F">
        <w:rPr>
          <w:sz w:val="22"/>
        </w:rPr>
        <w:t xml:space="preserve"> </w:t>
      </w:r>
      <w:r w:rsidR="00D7062B">
        <w:rPr>
          <w:sz w:val="22"/>
        </w:rPr>
        <w:t>le autorizzazion</w:t>
      </w:r>
      <w:r w:rsidR="00C7256C">
        <w:rPr>
          <w:sz w:val="22"/>
        </w:rPr>
        <w:t>i</w:t>
      </w:r>
      <w:r w:rsidR="00D7062B">
        <w:rPr>
          <w:sz w:val="22"/>
        </w:rPr>
        <w:t xml:space="preserve"> di</w:t>
      </w:r>
      <w:r w:rsidR="001F0F1F">
        <w:rPr>
          <w:sz w:val="22"/>
        </w:rPr>
        <w:t xml:space="preserve"> uno specifico utent</w:t>
      </w:r>
      <w:r w:rsidR="00D7062B">
        <w:rPr>
          <w:sz w:val="22"/>
        </w:rPr>
        <w:t>e</w:t>
      </w:r>
      <w:r w:rsidRPr="00292B91">
        <w:rPr>
          <w:sz w:val="22"/>
        </w:rPr>
        <w:t>: i</w:t>
      </w:r>
      <w:r w:rsidR="00F634B6" w:rsidRPr="00292B91">
        <w:rPr>
          <w:sz w:val="22"/>
        </w:rPr>
        <w:t xml:space="preserve"> </w:t>
      </w:r>
      <w:r w:rsidR="00FD6F28" w:rsidRPr="00292B91">
        <w:rPr>
          <w:sz w:val="22"/>
        </w:rPr>
        <w:t>profili assegnati al ruolo dell’utente e la relazione dell’utente con la procedura / il contratto.</w:t>
      </w:r>
    </w:p>
    <w:p w14:paraId="7CD571D9" w14:textId="1F3C93C9" w:rsidR="00FD6F28" w:rsidRDefault="000D38BC" w:rsidP="000D38BC">
      <w:pPr>
        <w:pStyle w:val="Titolo2"/>
      </w:pPr>
      <w:bookmarkStart w:id="4" w:name="_Toc180742083"/>
      <w:r>
        <w:t xml:space="preserve">Profili relativi al </w:t>
      </w:r>
      <w:r w:rsidR="0093529B">
        <w:t>f</w:t>
      </w:r>
      <w:r>
        <w:t xml:space="preserve">lusso di </w:t>
      </w:r>
      <w:r w:rsidR="0093529B">
        <w:t>e</w:t>
      </w:r>
      <w:r>
        <w:t>secuzione</w:t>
      </w:r>
      <w:bookmarkEnd w:id="4"/>
    </w:p>
    <w:p w14:paraId="5B34E2B8" w14:textId="786F7846" w:rsidR="000D38BC" w:rsidRPr="00292B91" w:rsidRDefault="000876F5" w:rsidP="00467E23">
      <w:pPr>
        <w:jc w:val="both"/>
        <w:rPr>
          <w:sz w:val="22"/>
        </w:rPr>
      </w:pPr>
      <w:r w:rsidRPr="00292B91">
        <w:rPr>
          <w:sz w:val="22"/>
        </w:rPr>
        <w:t xml:space="preserve">Il </w:t>
      </w:r>
      <w:r w:rsidR="00DB45F0">
        <w:rPr>
          <w:sz w:val="22"/>
        </w:rPr>
        <w:t>f</w:t>
      </w:r>
      <w:r w:rsidR="00DB45F0" w:rsidRPr="00292B91">
        <w:rPr>
          <w:sz w:val="22"/>
        </w:rPr>
        <w:t>lusso</w:t>
      </w:r>
      <w:r w:rsidR="00DB45F0">
        <w:rPr>
          <w:sz w:val="22"/>
        </w:rPr>
        <w:t xml:space="preserve"> di</w:t>
      </w:r>
      <w:r w:rsidR="00DB45F0" w:rsidRPr="00292B91">
        <w:rPr>
          <w:sz w:val="22"/>
        </w:rPr>
        <w:t xml:space="preserve"> </w:t>
      </w:r>
      <w:r w:rsidR="00DB45F0">
        <w:rPr>
          <w:sz w:val="22"/>
        </w:rPr>
        <w:t>e</w:t>
      </w:r>
      <w:r w:rsidR="00DB45F0" w:rsidRPr="00292B91">
        <w:rPr>
          <w:sz w:val="22"/>
        </w:rPr>
        <w:t xml:space="preserve">secuzione </w:t>
      </w:r>
      <w:r w:rsidRPr="00292B91">
        <w:rPr>
          <w:sz w:val="22"/>
        </w:rPr>
        <w:t xml:space="preserve">prevede </w:t>
      </w:r>
      <w:r w:rsidR="006267B3" w:rsidRPr="00292B91">
        <w:rPr>
          <w:sz w:val="22"/>
        </w:rPr>
        <w:t>tre diversi profili:</w:t>
      </w:r>
    </w:p>
    <w:p w14:paraId="2791B75B" w14:textId="58487F2C" w:rsidR="006267B3" w:rsidRPr="00292B91" w:rsidRDefault="00C335AB" w:rsidP="00D36982">
      <w:pPr>
        <w:pStyle w:val="Paragrafoelenco"/>
        <w:numPr>
          <w:ilvl w:val="0"/>
          <w:numId w:val="35"/>
        </w:numPr>
        <w:jc w:val="both"/>
        <w:rPr>
          <w:sz w:val="22"/>
        </w:rPr>
      </w:pPr>
      <w:r w:rsidRPr="00292B91">
        <w:rPr>
          <w:b/>
          <w:bCs/>
          <w:sz w:val="22"/>
        </w:rPr>
        <w:t xml:space="preserve">Visualizza </w:t>
      </w:r>
      <w:r w:rsidR="00B618B6" w:rsidRPr="00292B91">
        <w:rPr>
          <w:b/>
          <w:bCs/>
          <w:sz w:val="22"/>
        </w:rPr>
        <w:t>Flusso Esecuzione</w:t>
      </w:r>
      <w:r w:rsidR="005D2535" w:rsidRPr="00292B91">
        <w:rPr>
          <w:sz w:val="22"/>
        </w:rPr>
        <w:t xml:space="preserve">: </w:t>
      </w:r>
      <w:r w:rsidR="002C057E" w:rsidRPr="00292B91">
        <w:rPr>
          <w:sz w:val="22"/>
        </w:rPr>
        <w:t xml:space="preserve">con questo profilo, il ruolo è autorizzato a vedere le funzionalità del </w:t>
      </w:r>
      <w:r w:rsidR="0093529B">
        <w:rPr>
          <w:sz w:val="22"/>
        </w:rPr>
        <w:t>f</w:t>
      </w:r>
      <w:r w:rsidR="002C057E" w:rsidRPr="00292B91">
        <w:rPr>
          <w:sz w:val="22"/>
        </w:rPr>
        <w:t>lusso</w:t>
      </w:r>
      <w:r w:rsidR="0093529B">
        <w:rPr>
          <w:sz w:val="22"/>
        </w:rPr>
        <w:t xml:space="preserve"> di</w:t>
      </w:r>
      <w:r w:rsidR="002C057E" w:rsidRPr="00292B91">
        <w:rPr>
          <w:sz w:val="22"/>
        </w:rPr>
        <w:t xml:space="preserve"> </w:t>
      </w:r>
      <w:r w:rsidR="0093529B">
        <w:rPr>
          <w:sz w:val="22"/>
        </w:rPr>
        <w:t>e</w:t>
      </w:r>
      <w:r w:rsidR="002C057E" w:rsidRPr="00292B91">
        <w:rPr>
          <w:sz w:val="22"/>
        </w:rPr>
        <w:t>secuzione in sola lettura;</w:t>
      </w:r>
    </w:p>
    <w:p w14:paraId="22DD4CD7" w14:textId="3C754F47" w:rsidR="00B618B6" w:rsidRPr="00292B91" w:rsidRDefault="00C24F89" w:rsidP="00D36982">
      <w:pPr>
        <w:pStyle w:val="Paragrafoelenco"/>
        <w:numPr>
          <w:ilvl w:val="0"/>
          <w:numId w:val="35"/>
        </w:numPr>
        <w:jc w:val="both"/>
        <w:rPr>
          <w:sz w:val="22"/>
        </w:rPr>
      </w:pPr>
      <w:r w:rsidRPr="00292B91">
        <w:rPr>
          <w:b/>
          <w:bCs/>
          <w:sz w:val="22"/>
        </w:rPr>
        <w:t>Compila Flusso Esecuzione</w:t>
      </w:r>
      <w:r w:rsidR="002C057E" w:rsidRPr="00292B91">
        <w:rPr>
          <w:sz w:val="22"/>
        </w:rPr>
        <w:t xml:space="preserve">: con questo profilo, il ruolo è autorizzato a vedere le funzionalità del </w:t>
      </w:r>
      <w:r w:rsidR="0093529B">
        <w:rPr>
          <w:sz w:val="22"/>
        </w:rPr>
        <w:t>f</w:t>
      </w:r>
      <w:r w:rsidR="0093529B" w:rsidRPr="00292B91">
        <w:rPr>
          <w:sz w:val="22"/>
        </w:rPr>
        <w:t>lusso</w:t>
      </w:r>
      <w:r w:rsidR="0093529B">
        <w:rPr>
          <w:sz w:val="22"/>
        </w:rPr>
        <w:t xml:space="preserve"> di</w:t>
      </w:r>
      <w:r w:rsidR="0093529B" w:rsidRPr="00292B91">
        <w:rPr>
          <w:sz w:val="22"/>
        </w:rPr>
        <w:t xml:space="preserve"> </w:t>
      </w:r>
      <w:r w:rsidR="0093529B">
        <w:rPr>
          <w:sz w:val="22"/>
        </w:rPr>
        <w:t>e</w:t>
      </w:r>
      <w:r w:rsidR="0093529B" w:rsidRPr="00292B91">
        <w:rPr>
          <w:sz w:val="22"/>
        </w:rPr>
        <w:t xml:space="preserve">secuzione </w:t>
      </w:r>
      <w:r w:rsidR="00956971" w:rsidRPr="00292B91">
        <w:rPr>
          <w:sz w:val="22"/>
        </w:rPr>
        <w:t>e a</w:t>
      </w:r>
      <w:r w:rsidR="002C057E" w:rsidRPr="00292B91">
        <w:rPr>
          <w:sz w:val="22"/>
        </w:rPr>
        <w:t xml:space="preserve"> compilare e salvare in bozza le relative schede;</w:t>
      </w:r>
    </w:p>
    <w:p w14:paraId="6F7CA5B9" w14:textId="2290F6F6" w:rsidR="00C24F89" w:rsidRPr="00292B91" w:rsidRDefault="00C24F89" w:rsidP="00D36982">
      <w:pPr>
        <w:pStyle w:val="Paragrafoelenco"/>
        <w:numPr>
          <w:ilvl w:val="0"/>
          <w:numId w:val="35"/>
        </w:numPr>
        <w:jc w:val="both"/>
        <w:rPr>
          <w:sz w:val="22"/>
        </w:rPr>
      </w:pPr>
      <w:r w:rsidRPr="00292B91">
        <w:rPr>
          <w:b/>
          <w:bCs/>
          <w:sz w:val="22"/>
        </w:rPr>
        <w:t>Invia Flusso Esecuzione</w:t>
      </w:r>
      <w:r w:rsidR="002C057E" w:rsidRPr="00292B91">
        <w:rPr>
          <w:sz w:val="22"/>
        </w:rPr>
        <w:t xml:space="preserve">: con questo profilo, il ruolo è autorizzato a vedere le funzionalità del </w:t>
      </w:r>
      <w:r w:rsidR="0093529B">
        <w:rPr>
          <w:sz w:val="22"/>
        </w:rPr>
        <w:t>f</w:t>
      </w:r>
      <w:r w:rsidR="0093529B" w:rsidRPr="00292B91">
        <w:rPr>
          <w:sz w:val="22"/>
        </w:rPr>
        <w:t>lusso</w:t>
      </w:r>
      <w:r w:rsidR="0093529B">
        <w:rPr>
          <w:sz w:val="22"/>
        </w:rPr>
        <w:t xml:space="preserve"> di</w:t>
      </w:r>
      <w:r w:rsidR="0093529B" w:rsidRPr="00292B91">
        <w:rPr>
          <w:sz w:val="22"/>
        </w:rPr>
        <w:t xml:space="preserve"> </w:t>
      </w:r>
      <w:r w:rsidR="0093529B">
        <w:rPr>
          <w:sz w:val="22"/>
        </w:rPr>
        <w:t>e</w:t>
      </w:r>
      <w:r w:rsidR="0093529B" w:rsidRPr="00292B91">
        <w:rPr>
          <w:sz w:val="22"/>
        </w:rPr>
        <w:t xml:space="preserve">secuzione </w:t>
      </w:r>
      <w:r w:rsidR="00956971" w:rsidRPr="00292B91">
        <w:rPr>
          <w:sz w:val="22"/>
        </w:rPr>
        <w:t>e a</w:t>
      </w:r>
      <w:r w:rsidR="002C057E" w:rsidRPr="00292B91">
        <w:rPr>
          <w:sz w:val="22"/>
        </w:rPr>
        <w:t xml:space="preserve"> compilare</w:t>
      </w:r>
      <w:r w:rsidR="00E80565" w:rsidRPr="00292B91">
        <w:rPr>
          <w:sz w:val="22"/>
        </w:rPr>
        <w:t>,</w:t>
      </w:r>
      <w:r w:rsidR="002C057E" w:rsidRPr="00292B91">
        <w:rPr>
          <w:sz w:val="22"/>
        </w:rPr>
        <w:t xml:space="preserve"> salvare in bozza </w:t>
      </w:r>
      <w:r w:rsidR="00E80565" w:rsidRPr="00292B91">
        <w:rPr>
          <w:sz w:val="22"/>
        </w:rPr>
        <w:t xml:space="preserve">e inviare a PCP </w:t>
      </w:r>
      <w:r w:rsidR="002C057E" w:rsidRPr="00292B91">
        <w:rPr>
          <w:sz w:val="22"/>
        </w:rPr>
        <w:t>le relative schede;</w:t>
      </w:r>
    </w:p>
    <w:p w14:paraId="24A707DA" w14:textId="6139875C" w:rsidR="005D2535" w:rsidRDefault="005D2535" w:rsidP="00467E23">
      <w:pPr>
        <w:jc w:val="both"/>
        <w:rPr>
          <w:sz w:val="22"/>
        </w:rPr>
      </w:pPr>
      <w:r w:rsidRPr="00292B91">
        <w:rPr>
          <w:sz w:val="22"/>
        </w:rPr>
        <w:lastRenderedPageBreak/>
        <w:t xml:space="preserve">Se un ruolo dovesse avere più di uno di questi profili, </w:t>
      </w:r>
      <w:r w:rsidR="00E80565" w:rsidRPr="00292B91">
        <w:rPr>
          <w:sz w:val="22"/>
        </w:rPr>
        <w:t>avrebbe le autorizzazioni del profilo che offre maggiori poteri.</w:t>
      </w:r>
    </w:p>
    <w:p w14:paraId="5DD96855" w14:textId="25FF0C1A" w:rsidR="00D7062B" w:rsidRPr="00292B91" w:rsidRDefault="00D7062B" w:rsidP="00467E23">
      <w:pPr>
        <w:jc w:val="both"/>
        <w:rPr>
          <w:sz w:val="22"/>
        </w:rPr>
      </w:pPr>
      <w:r>
        <w:rPr>
          <w:sz w:val="22"/>
        </w:rPr>
        <w:t xml:space="preserve">Un utente il cui ruolo non comprende </w:t>
      </w:r>
      <w:r w:rsidR="00787C0A">
        <w:rPr>
          <w:sz w:val="22"/>
        </w:rPr>
        <w:t>almeno uno</w:t>
      </w:r>
      <w:r>
        <w:rPr>
          <w:sz w:val="22"/>
        </w:rPr>
        <w:t xml:space="preserve"> di questi profili non avrebbe </w:t>
      </w:r>
      <w:r w:rsidR="00DF5FC0">
        <w:rPr>
          <w:sz w:val="22"/>
        </w:rPr>
        <w:t xml:space="preserve">la possibilità di visualizzare </w:t>
      </w:r>
      <w:r w:rsidR="00E44FA8">
        <w:rPr>
          <w:sz w:val="22"/>
        </w:rPr>
        <w:t>alcuna funzionalità del f</w:t>
      </w:r>
      <w:r w:rsidR="00E44FA8" w:rsidRPr="00292B91">
        <w:rPr>
          <w:sz w:val="22"/>
        </w:rPr>
        <w:t>lusso</w:t>
      </w:r>
      <w:r w:rsidR="00E44FA8">
        <w:rPr>
          <w:sz w:val="22"/>
        </w:rPr>
        <w:t xml:space="preserve"> di</w:t>
      </w:r>
      <w:r w:rsidR="00E44FA8" w:rsidRPr="00292B91">
        <w:rPr>
          <w:sz w:val="22"/>
        </w:rPr>
        <w:t xml:space="preserve"> </w:t>
      </w:r>
      <w:r w:rsidR="00E44FA8">
        <w:rPr>
          <w:sz w:val="22"/>
        </w:rPr>
        <w:t>e</w:t>
      </w:r>
      <w:r w:rsidR="00E44FA8" w:rsidRPr="00292B91">
        <w:rPr>
          <w:sz w:val="22"/>
        </w:rPr>
        <w:t>secuzione</w:t>
      </w:r>
      <w:r w:rsidR="00E44FA8">
        <w:rPr>
          <w:sz w:val="22"/>
        </w:rPr>
        <w:t>.</w:t>
      </w:r>
    </w:p>
    <w:p w14:paraId="6F9E1414" w14:textId="00B559F7" w:rsidR="00E80565" w:rsidRDefault="00E80565" w:rsidP="00C45116">
      <w:pPr>
        <w:pStyle w:val="Titolo2"/>
      </w:pPr>
      <w:bookmarkStart w:id="5" w:name="_Toc180742084"/>
      <w:r>
        <w:t>Relazione dell’utente con la procedura / il contratto</w:t>
      </w:r>
      <w:bookmarkEnd w:id="5"/>
    </w:p>
    <w:p w14:paraId="37C78F02" w14:textId="606BE62F" w:rsidR="00E80565" w:rsidRDefault="0063478F" w:rsidP="00C45116">
      <w:pPr>
        <w:pStyle w:val="Titolo3"/>
      </w:pPr>
      <w:bookmarkStart w:id="6" w:name="_Toc180742085"/>
      <w:r>
        <w:t>Regola generale</w:t>
      </w:r>
      <w:bookmarkEnd w:id="6"/>
    </w:p>
    <w:p w14:paraId="45F1F296" w14:textId="77777777" w:rsidR="00435034" w:rsidRPr="00435034" w:rsidRDefault="00435034" w:rsidP="00435034">
      <w:pPr>
        <w:jc w:val="both"/>
        <w:rPr>
          <w:sz w:val="22"/>
        </w:rPr>
      </w:pPr>
      <w:r w:rsidRPr="00435034">
        <w:rPr>
          <w:sz w:val="22"/>
        </w:rPr>
        <w:t xml:space="preserve">Nelle more del rilascio di nuovi sviluppi che consentiranno una gestione più articolata delle abilitazioni sul modulo di esecuzione, anche in considerazione di eventuali intervenuti subentri da parte di altri utenti RUP (interni o esterni all’Ente Appaltante), si descrivono di seguito le regole attualmente previste per la visibilità ed operatività sul modulo. </w:t>
      </w:r>
    </w:p>
    <w:p w14:paraId="1B812214" w14:textId="77777777" w:rsidR="00435034" w:rsidRPr="00435034" w:rsidRDefault="00435034" w:rsidP="00435034">
      <w:pPr>
        <w:jc w:val="both"/>
        <w:rPr>
          <w:sz w:val="22"/>
          <w:highlight w:val="yellow"/>
        </w:rPr>
      </w:pPr>
      <w:r w:rsidRPr="00435034">
        <w:rPr>
          <w:sz w:val="22"/>
        </w:rPr>
        <w:t xml:space="preserve">Le schede sono accessibili e compilabili dai seguenti utenti: </w:t>
      </w:r>
    </w:p>
    <w:p w14:paraId="7D19E6F4" w14:textId="77777777" w:rsidR="00435034" w:rsidRPr="00435034" w:rsidRDefault="00435034" w:rsidP="00D36982">
      <w:pPr>
        <w:pStyle w:val="Paragrafoelenco"/>
        <w:numPr>
          <w:ilvl w:val="0"/>
          <w:numId w:val="36"/>
        </w:numPr>
        <w:jc w:val="both"/>
        <w:rPr>
          <w:sz w:val="22"/>
        </w:rPr>
      </w:pPr>
      <w:r w:rsidRPr="00435034">
        <w:rPr>
          <w:b/>
          <w:bCs/>
          <w:sz w:val="22"/>
        </w:rPr>
        <w:t>RUP Appaltante</w:t>
      </w:r>
      <w:r w:rsidRPr="00435034">
        <w:rPr>
          <w:sz w:val="22"/>
        </w:rPr>
        <w:t xml:space="preserve"> indicato in fase di configurazione della procedura di gara (l’utente che ha di fatto richiesto il CIG);</w:t>
      </w:r>
    </w:p>
    <w:p w14:paraId="65BE2C2E" w14:textId="77777777" w:rsidR="00435034" w:rsidRPr="00435034" w:rsidRDefault="00435034" w:rsidP="00D36982">
      <w:pPr>
        <w:pStyle w:val="Paragrafoelenco"/>
        <w:numPr>
          <w:ilvl w:val="0"/>
          <w:numId w:val="36"/>
        </w:numPr>
        <w:jc w:val="both"/>
        <w:rPr>
          <w:sz w:val="22"/>
        </w:rPr>
      </w:pPr>
      <w:r w:rsidRPr="00435034">
        <w:rPr>
          <w:b/>
          <w:bCs/>
          <w:sz w:val="22"/>
        </w:rPr>
        <w:t>RUP Esecuzione</w:t>
      </w:r>
      <w:r w:rsidRPr="00435034">
        <w:rPr>
          <w:sz w:val="22"/>
        </w:rPr>
        <w:t xml:space="preserve"> indicato tramite la funzionalità Contratto/Convenzione</w:t>
      </w:r>
    </w:p>
    <w:p w14:paraId="4BB1BF32" w14:textId="77777777" w:rsidR="00435034" w:rsidRPr="00435034" w:rsidRDefault="00435034" w:rsidP="00D36982">
      <w:pPr>
        <w:pStyle w:val="Paragrafoelenco"/>
        <w:numPr>
          <w:ilvl w:val="0"/>
          <w:numId w:val="36"/>
        </w:numPr>
        <w:jc w:val="both"/>
        <w:rPr>
          <w:sz w:val="22"/>
        </w:rPr>
      </w:pPr>
      <w:r w:rsidRPr="00435034">
        <w:rPr>
          <w:b/>
          <w:bCs/>
          <w:sz w:val="22"/>
        </w:rPr>
        <w:t>DEC (Direttore dell’Esecuzione del Contratto)</w:t>
      </w:r>
      <w:r w:rsidRPr="00435034">
        <w:rPr>
          <w:sz w:val="22"/>
        </w:rPr>
        <w:t xml:space="preserve"> indicato tramite la funzionalità Contratto/Convenzione;</w:t>
      </w:r>
    </w:p>
    <w:p w14:paraId="7D00BCDF" w14:textId="77777777" w:rsidR="00435034" w:rsidRPr="00435034" w:rsidRDefault="00435034" w:rsidP="00D36982">
      <w:pPr>
        <w:pStyle w:val="Paragrafoelenco"/>
        <w:numPr>
          <w:ilvl w:val="0"/>
          <w:numId w:val="36"/>
        </w:numPr>
        <w:jc w:val="both"/>
        <w:rPr>
          <w:sz w:val="22"/>
        </w:rPr>
      </w:pPr>
      <w:r w:rsidRPr="004A507F">
        <w:rPr>
          <w:b/>
          <w:bCs/>
          <w:sz w:val="22"/>
        </w:rPr>
        <w:t>Riferimenti</w:t>
      </w:r>
      <w:r w:rsidRPr="00435034">
        <w:rPr>
          <w:sz w:val="22"/>
        </w:rPr>
        <w:t xml:space="preserve"> della procedura di gara;</w:t>
      </w:r>
    </w:p>
    <w:p w14:paraId="205AC3CE" w14:textId="68596DCE" w:rsidR="00435034" w:rsidRDefault="00435034" w:rsidP="00D36982">
      <w:pPr>
        <w:pStyle w:val="Paragrafoelenco"/>
        <w:numPr>
          <w:ilvl w:val="0"/>
          <w:numId w:val="36"/>
        </w:numPr>
        <w:jc w:val="both"/>
        <w:rPr>
          <w:sz w:val="22"/>
        </w:rPr>
      </w:pPr>
      <w:r w:rsidRPr="00A81B30">
        <w:rPr>
          <w:b/>
          <w:bCs/>
          <w:sz w:val="22"/>
        </w:rPr>
        <w:t>Nuovo RUP Esecuzione</w:t>
      </w:r>
      <w:r w:rsidRPr="00435034">
        <w:rPr>
          <w:sz w:val="22"/>
        </w:rPr>
        <w:t xml:space="preserve"> a seguito della presa in carico dell’appalto/contratto attraverso l’utilizzo della funzionalità Trasferisci Affidamento</w:t>
      </w:r>
    </w:p>
    <w:p w14:paraId="6F4897D3" w14:textId="6E18942B" w:rsidR="003D2CA0" w:rsidRPr="00435034" w:rsidRDefault="003D2CA0" w:rsidP="00D36982">
      <w:pPr>
        <w:pStyle w:val="Paragrafoelenco"/>
        <w:numPr>
          <w:ilvl w:val="0"/>
          <w:numId w:val="36"/>
        </w:numPr>
        <w:jc w:val="both"/>
        <w:rPr>
          <w:sz w:val="22"/>
        </w:rPr>
      </w:pPr>
      <w:r>
        <w:rPr>
          <w:b/>
          <w:bCs/>
          <w:sz w:val="22"/>
        </w:rPr>
        <w:t>Ex RUP Esecuzione</w:t>
      </w:r>
      <w:r w:rsidR="00181DE8" w:rsidRPr="00181DE8">
        <w:rPr>
          <w:sz w:val="22"/>
        </w:rPr>
        <w:t>, non</w:t>
      </w:r>
      <w:r w:rsidR="00181DE8">
        <w:rPr>
          <w:sz w:val="22"/>
        </w:rPr>
        <w:t xml:space="preserve"> più correnti</w:t>
      </w:r>
    </w:p>
    <w:p w14:paraId="193CF020" w14:textId="63BBC9D3" w:rsidR="00435034" w:rsidRPr="00A81B30" w:rsidRDefault="00435034" w:rsidP="00A81B30">
      <w:pPr>
        <w:jc w:val="both"/>
        <w:rPr>
          <w:sz w:val="22"/>
        </w:rPr>
      </w:pPr>
      <w:r w:rsidRPr="00A81B30">
        <w:rPr>
          <w:sz w:val="22"/>
        </w:rPr>
        <w:t>Si precisa che attualmente le schede vengono sempre trasmesse ad ANAC a nome del RUP Appaltante o del RUP Esecuzione (se indicato), anche nel caso di utilizzo della funzionalità da parte del DEC.</w:t>
      </w:r>
    </w:p>
    <w:p w14:paraId="0F41344B" w14:textId="7C20EA20" w:rsidR="0063478F" w:rsidRDefault="00C45116" w:rsidP="00C45116">
      <w:pPr>
        <w:pStyle w:val="Titolo3"/>
      </w:pPr>
      <w:bookmarkStart w:id="7" w:name="_Toc180742086"/>
      <w:r>
        <w:t>Parametro configurabile</w:t>
      </w:r>
      <w:bookmarkEnd w:id="7"/>
    </w:p>
    <w:p w14:paraId="69F25748" w14:textId="3218CF5F" w:rsidR="00C45116" w:rsidRDefault="0026293B" w:rsidP="00F31347">
      <w:pPr>
        <w:jc w:val="both"/>
        <w:rPr>
          <w:sz w:val="22"/>
        </w:rPr>
      </w:pPr>
      <w:r>
        <w:rPr>
          <w:sz w:val="22"/>
        </w:rPr>
        <w:t xml:space="preserve">La regola generale può essere modificata da un esistente parametro </w:t>
      </w:r>
      <w:r w:rsidR="0091464B">
        <w:rPr>
          <w:sz w:val="22"/>
        </w:rPr>
        <w:t xml:space="preserve">il quale </w:t>
      </w:r>
      <w:r w:rsidR="006623A8">
        <w:rPr>
          <w:sz w:val="22"/>
        </w:rPr>
        <w:t xml:space="preserve">limita fortemente </w:t>
      </w:r>
      <w:r w:rsidR="000C31E8">
        <w:rPr>
          <w:sz w:val="22"/>
        </w:rPr>
        <w:t xml:space="preserve">gli utenti che possono </w:t>
      </w:r>
      <w:r w:rsidR="00F31347">
        <w:rPr>
          <w:sz w:val="22"/>
        </w:rPr>
        <w:t xml:space="preserve">inviare le schede del </w:t>
      </w:r>
      <w:r w:rsidR="0093529B">
        <w:rPr>
          <w:sz w:val="22"/>
        </w:rPr>
        <w:t>f</w:t>
      </w:r>
      <w:r w:rsidR="0093529B" w:rsidRPr="00292B91">
        <w:rPr>
          <w:sz w:val="22"/>
        </w:rPr>
        <w:t>lusso</w:t>
      </w:r>
      <w:r w:rsidR="0093529B">
        <w:rPr>
          <w:sz w:val="22"/>
        </w:rPr>
        <w:t xml:space="preserve"> di</w:t>
      </w:r>
      <w:r w:rsidR="0093529B" w:rsidRPr="00292B91">
        <w:rPr>
          <w:sz w:val="22"/>
        </w:rPr>
        <w:t xml:space="preserve"> </w:t>
      </w:r>
      <w:r w:rsidR="0093529B">
        <w:rPr>
          <w:sz w:val="22"/>
        </w:rPr>
        <w:t>e</w:t>
      </w:r>
      <w:r w:rsidR="0093529B" w:rsidRPr="00292B91">
        <w:rPr>
          <w:sz w:val="22"/>
        </w:rPr>
        <w:t>secuzione</w:t>
      </w:r>
      <w:r w:rsidR="00F31347">
        <w:rPr>
          <w:sz w:val="22"/>
        </w:rPr>
        <w:t>.</w:t>
      </w:r>
    </w:p>
    <w:p w14:paraId="10C08C3D" w14:textId="6EAAF15F" w:rsidR="00F31347" w:rsidRPr="006A0132" w:rsidRDefault="00F31347" w:rsidP="00F31347">
      <w:pPr>
        <w:jc w:val="both"/>
        <w:rPr>
          <w:sz w:val="22"/>
        </w:rPr>
      </w:pPr>
      <w:r w:rsidRPr="002C1204">
        <w:rPr>
          <w:sz w:val="22"/>
        </w:rPr>
        <w:t>Con questo parametro attivato</w:t>
      </w:r>
      <w:r w:rsidR="000304C2" w:rsidRPr="002C1204">
        <w:rPr>
          <w:sz w:val="22"/>
        </w:rPr>
        <w:t>, un solo utente può inviare le schede</w:t>
      </w:r>
      <w:r w:rsidR="00E56816" w:rsidRPr="002C1204">
        <w:rPr>
          <w:sz w:val="22"/>
        </w:rPr>
        <w:t xml:space="preserve">, secondo la seguente regola: se c’è un RUP </w:t>
      </w:r>
      <w:r w:rsidR="00181DE8">
        <w:rPr>
          <w:sz w:val="22"/>
        </w:rPr>
        <w:t>Esecuzione a seguito di Trasferisci Affidamento</w:t>
      </w:r>
      <w:r w:rsidR="00E56816" w:rsidRPr="002C1204">
        <w:rPr>
          <w:sz w:val="22"/>
        </w:rPr>
        <w:t xml:space="preserve">, solo il RUP </w:t>
      </w:r>
      <w:r w:rsidR="00181DE8">
        <w:rPr>
          <w:sz w:val="22"/>
        </w:rPr>
        <w:t xml:space="preserve">Esecuzione </w:t>
      </w:r>
      <w:r w:rsidR="00E56816" w:rsidRPr="002C1204">
        <w:rPr>
          <w:sz w:val="22"/>
        </w:rPr>
        <w:t xml:space="preserve">corrente può inviare; altrimenti, in assenza di RUP </w:t>
      </w:r>
      <w:r w:rsidR="00181DE8">
        <w:rPr>
          <w:sz w:val="22"/>
        </w:rPr>
        <w:t>Esecuzione a seguito di Trasferisci Affidamento</w:t>
      </w:r>
      <w:r w:rsidR="00E56816" w:rsidRPr="002C1204">
        <w:rPr>
          <w:sz w:val="22"/>
        </w:rPr>
        <w:t>, solo il RUP Appaltante</w:t>
      </w:r>
      <w:r w:rsidR="005036BD" w:rsidRPr="002C1204">
        <w:rPr>
          <w:sz w:val="22"/>
        </w:rPr>
        <w:t xml:space="preserve"> può inviare</w:t>
      </w:r>
      <w:r w:rsidR="00E56816" w:rsidRPr="002C1204">
        <w:rPr>
          <w:sz w:val="22"/>
        </w:rPr>
        <w:t>.</w:t>
      </w:r>
    </w:p>
    <w:p w14:paraId="33CCC17A" w14:textId="57DAABFF" w:rsidR="00E80565" w:rsidRDefault="005036BD" w:rsidP="006A0132">
      <w:pPr>
        <w:rPr>
          <w:sz w:val="22"/>
        </w:rPr>
      </w:pPr>
      <w:r>
        <w:rPr>
          <w:sz w:val="22"/>
        </w:rPr>
        <w:t xml:space="preserve">In questo </w:t>
      </w:r>
      <w:r w:rsidR="00850FF1">
        <w:rPr>
          <w:sz w:val="22"/>
        </w:rPr>
        <w:t xml:space="preserve">caso, </w:t>
      </w:r>
      <w:r>
        <w:rPr>
          <w:sz w:val="22"/>
        </w:rPr>
        <w:t>tutte le altre figure</w:t>
      </w:r>
      <w:r w:rsidR="007D4FFF">
        <w:rPr>
          <w:sz w:val="22"/>
        </w:rPr>
        <w:t xml:space="preserve"> sono autorizzate solamente a visualizzare e compilare, ma non ad inviare:</w:t>
      </w:r>
    </w:p>
    <w:p w14:paraId="50C39A1F" w14:textId="367776F9" w:rsidR="007D4FFF" w:rsidRPr="003D2CA0" w:rsidRDefault="003F31D2" w:rsidP="00D36982">
      <w:pPr>
        <w:pStyle w:val="Paragrafoelenco"/>
        <w:numPr>
          <w:ilvl w:val="0"/>
          <w:numId w:val="36"/>
        </w:numPr>
        <w:jc w:val="both"/>
        <w:rPr>
          <w:sz w:val="22"/>
        </w:rPr>
      </w:pPr>
      <w:r w:rsidRPr="00181DE8">
        <w:rPr>
          <w:b/>
          <w:bCs/>
          <w:sz w:val="22"/>
        </w:rPr>
        <w:t>RUP Appaltante</w:t>
      </w:r>
      <w:r w:rsidRPr="007D4FFF">
        <w:rPr>
          <w:sz w:val="22"/>
        </w:rPr>
        <w:t xml:space="preserve"> </w:t>
      </w:r>
      <w:r w:rsidR="007D4FFF" w:rsidRPr="007D4FFF">
        <w:rPr>
          <w:sz w:val="22"/>
        </w:rPr>
        <w:t xml:space="preserve">in presenza di RUP </w:t>
      </w:r>
      <w:r>
        <w:rPr>
          <w:sz w:val="22"/>
        </w:rPr>
        <w:t>Esecuzione a se</w:t>
      </w:r>
      <w:r w:rsidR="003D2CA0">
        <w:rPr>
          <w:sz w:val="22"/>
        </w:rPr>
        <w:t xml:space="preserve">guito della funzionalità </w:t>
      </w:r>
      <w:r w:rsidR="003D2CA0" w:rsidRPr="00435034">
        <w:rPr>
          <w:sz w:val="22"/>
        </w:rPr>
        <w:t>Trasferisci Affidamento</w:t>
      </w:r>
    </w:p>
    <w:p w14:paraId="310DA5D3" w14:textId="77777777" w:rsidR="00181DE8" w:rsidRPr="00435034" w:rsidRDefault="00181DE8" w:rsidP="00D36982">
      <w:pPr>
        <w:pStyle w:val="Paragrafoelenco"/>
        <w:numPr>
          <w:ilvl w:val="0"/>
          <w:numId w:val="36"/>
        </w:numPr>
        <w:jc w:val="both"/>
        <w:rPr>
          <w:sz w:val="22"/>
        </w:rPr>
      </w:pPr>
      <w:r>
        <w:rPr>
          <w:b/>
          <w:bCs/>
          <w:sz w:val="22"/>
        </w:rPr>
        <w:t>Ex RUP Esecuzione</w:t>
      </w:r>
      <w:r w:rsidRPr="00181DE8">
        <w:rPr>
          <w:sz w:val="22"/>
        </w:rPr>
        <w:t>, non</w:t>
      </w:r>
      <w:r>
        <w:rPr>
          <w:sz w:val="22"/>
        </w:rPr>
        <w:t xml:space="preserve"> più correnti</w:t>
      </w:r>
    </w:p>
    <w:p w14:paraId="12C7F93A" w14:textId="77777777" w:rsidR="00181DE8" w:rsidRPr="00435034" w:rsidRDefault="00181DE8" w:rsidP="00D36982">
      <w:pPr>
        <w:pStyle w:val="Paragrafoelenco"/>
        <w:numPr>
          <w:ilvl w:val="0"/>
          <w:numId w:val="36"/>
        </w:numPr>
        <w:jc w:val="both"/>
        <w:rPr>
          <w:sz w:val="22"/>
        </w:rPr>
      </w:pPr>
      <w:r w:rsidRPr="00435034">
        <w:rPr>
          <w:b/>
          <w:bCs/>
          <w:sz w:val="22"/>
        </w:rPr>
        <w:t>DEC (Direttore dell’Esecuzione del Contratto)</w:t>
      </w:r>
      <w:r w:rsidRPr="00435034">
        <w:rPr>
          <w:sz w:val="22"/>
        </w:rPr>
        <w:t xml:space="preserve"> indicato tramite la funzionalità Contratto/Convenzione;</w:t>
      </w:r>
    </w:p>
    <w:p w14:paraId="75F1D829" w14:textId="77777777" w:rsidR="00181DE8" w:rsidRPr="00435034" w:rsidRDefault="00181DE8" w:rsidP="00D36982">
      <w:pPr>
        <w:pStyle w:val="Paragrafoelenco"/>
        <w:numPr>
          <w:ilvl w:val="0"/>
          <w:numId w:val="36"/>
        </w:numPr>
        <w:jc w:val="both"/>
        <w:rPr>
          <w:sz w:val="22"/>
        </w:rPr>
      </w:pPr>
      <w:r w:rsidRPr="00435034">
        <w:rPr>
          <w:b/>
          <w:bCs/>
          <w:sz w:val="22"/>
        </w:rPr>
        <w:lastRenderedPageBreak/>
        <w:t>RUP Esecuzione</w:t>
      </w:r>
      <w:r w:rsidRPr="00435034">
        <w:rPr>
          <w:sz w:val="22"/>
        </w:rPr>
        <w:t xml:space="preserve"> indicato tramite la funzionalità Contratto/Convenzione</w:t>
      </w:r>
    </w:p>
    <w:p w14:paraId="6D0ACB2E" w14:textId="77777777" w:rsidR="00181DE8" w:rsidRPr="00435034" w:rsidRDefault="00181DE8" w:rsidP="00D36982">
      <w:pPr>
        <w:pStyle w:val="Paragrafoelenco"/>
        <w:numPr>
          <w:ilvl w:val="0"/>
          <w:numId w:val="36"/>
        </w:numPr>
        <w:jc w:val="both"/>
        <w:rPr>
          <w:sz w:val="22"/>
        </w:rPr>
      </w:pPr>
      <w:bookmarkStart w:id="8" w:name="_Toc2520234"/>
      <w:r w:rsidRPr="004A507F">
        <w:rPr>
          <w:b/>
          <w:bCs/>
          <w:sz w:val="22"/>
        </w:rPr>
        <w:t>Riferimenti</w:t>
      </w:r>
      <w:r w:rsidRPr="00435034">
        <w:rPr>
          <w:sz w:val="22"/>
        </w:rPr>
        <w:t xml:space="preserve"> della procedura di gara;</w:t>
      </w:r>
    </w:p>
    <w:p w14:paraId="2E232951" w14:textId="14A9DB27" w:rsidR="00712536" w:rsidRPr="00712536" w:rsidRDefault="3EBB2D75" w:rsidP="00AD36A2">
      <w:pPr>
        <w:pStyle w:val="Titolo1"/>
      </w:pPr>
      <w:bookmarkStart w:id="9" w:name="_Toc180742087"/>
      <w:r>
        <w:t>ACCESSO</w:t>
      </w:r>
      <w:r w:rsidR="4EB5E285">
        <w:t xml:space="preserve"> AL</w:t>
      </w:r>
      <w:r>
        <w:t xml:space="preserve"> </w:t>
      </w:r>
      <w:r w:rsidR="6EE7E681">
        <w:t xml:space="preserve">FLUSSO </w:t>
      </w:r>
      <w:r>
        <w:t xml:space="preserve">DI </w:t>
      </w:r>
      <w:r w:rsidR="208BB65A">
        <w:t>ESECUZIONE</w:t>
      </w:r>
      <w:bookmarkEnd w:id="8"/>
      <w:bookmarkEnd w:id="9"/>
      <w:r w:rsidR="208BB65A">
        <w:t xml:space="preserve"> </w:t>
      </w:r>
    </w:p>
    <w:p w14:paraId="25AABC61" w14:textId="4697BFC4" w:rsidR="00310DBD" w:rsidRPr="00FF4451" w:rsidRDefault="00310DBD" w:rsidP="0010269D">
      <w:pPr>
        <w:spacing w:after="120"/>
        <w:jc w:val="both"/>
        <w:rPr>
          <w:rFonts w:cs="Arial"/>
          <w:sz w:val="22"/>
        </w:rPr>
      </w:pPr>
      <w:r w:rsidRPr="00FF4451">
        <w:rPr>
          <w:rFonts w:cs="Arial"/>
          <w:sz w:val="22"/>
        </w:rPr>
        <w:t xml:space="preserve">Per accedere alla sezione </w:t>
      </w:r>
      <w:r w:rsidR="00C329FB" w:rsidRPr="00FF4451">
        <w:rPr>
          <w:rFonts w:cs="Arial"/>
          <w:sz w:val="22"/>
        </w:rPr>
        <w:t xml:space="preserve">di un </w:t>
      </w:r>
      <w:r w:rsidR="00DB45F0">
        <w:rPr>
          <w:rFonts w:cs="Arial"/>
          <w:sz w:val="22"/>
        </w:rPr>
        <w:t>f</w:t>
      </w:r>
      <w:r w:rsidR="00C329FB" w:rsidRPr="00FF4451">
        <w:rPr>
          <w:rFonts w:cs="Arial"/>
          <w:sz w:val="22"/>
        </w:rPr>
        <w:t xml:space="preserve">lusso di </w:t>
      </w:r>
      <w:r w:rsidR="00C329FB" w:rsidRPr="00FF4451">
        <w:rPr>
          <w:rFonts w:cs="Arial"/>
          <w:b/>
          <w:bCs/>
          <w:sz w:val="22"/>
        </w:rPr>
        <w:t>Esecuzione</w:t>
      </w:r>
      <w:r w:rsidR="005268EE" w:rsidRPr="00FF4451">
        <w:rPr>
          <w:rFonts w:cs="Arial"/>
          <w:b/>
          <w:bCs/>
          <w:sz w:val="22"/>
        </w:rPr>
        <w:t xml:space="preserve"> </w:t>
      </w:r>
      <w:r w:rsidR="005268EE" w:rsidRPr="00FF4451">
        <w:rPr>
          <w:rFonts w:cs="Arial"/>
          <w:sz w:val="22"/>
        </w:rPr>
        <w:t>sarà sufficiente</w:t>
      </w:r>
      <w:r w:rsidR="00790D8C" w:rsidRPr="00FF4451">
        <w:rPr>
          <w:rFonts w:cs="Arial"/>
          <w:sz w:val="22"/>
        </w:rPr>
        <w:t>,</w:t>
      </w:r>
      <w:r w:rsidR="00000BE1" w:rsidRPr="00FF4451">
        <w:rPr>
          <w:rFonts w:cs="Arial"/>
          <w:sz w:val="22"/>
        </w:rPr>
        <w:t xml:space="preserve"> dopo aver effettuato l’accesso alla propria area riservata,</w:t>
      </w:r>
      <w:r w:rsidR="00C329FB" w:rsidRPr="00FF4451">
        <w:rPr>
          <w:rFonts w:cs="Arial"/>
          <w:sz w:val="22"/>
        </w:rPr>
        <w:t xml:space="preserve"> </w:t>
      </w:r>
      <w:r w:rsidR="001B1E84" w:rsidRPr="00FF4451">
        <w:rPr>
          <w:rFonts w:cs="Arial"/>
          <w:sz w:val="22"/>
        </w:rPr>
        <w:t>cliccare</w:t>
      </w:r>
      <w:r w:rsidR="005268EE" w:rsidRPr="00FF4451">
        <w:rPr>
          <w:rFonts w:cs="Arial"/>
          <w:sz w:val="22"/>
        </w:rPr>
        <w:t xml:space="preserve"> </w:t>
      </w:r>
      <w:r w:rsidR="004F29D3" w:rsidRPr="00FF4451">
        <w:rPr>
          <w:rFonts w:cs="Arial"/>
          <w:sz w:val="22"/>
        </w:rPr>
        <w:t>sulla voce del</w:t>
      </w:r>
      <w:r w:rsidR="005268EE" w:rsidRPr="00FF4451">
        <w:rPr>
          <w:rFonts w:cs="Arial"/>
          <w:sz w:val="22"/>
        </w:rPr>
        <w:t xml:space="preserve"> modulo co</w:t>
      </w:r>
      <w:r w:rsidR="009F6031" w:rsidRPr="00FF4451">
        <w:rPr>
          <w:rFonts w:cs="Arial"/>
          <w:sz w:val="22"/>
        </w:rPr>
        <w:t xml:space="preserve">rrelato tramite il menu laterale </w:t>
      </w:r>
      <w:r w:rsidR="009827F0" w:rsidRPr="00FF4451">
        <w:rPr>
          <w:rFonts w:cs="Arial"/>
          <w:sz w:val="22"/>
        </w:rPr>
        <w:t xml:space="preserve">immediatamente </w:t>
      </w:r>
      <w:r w:rsidR="00265FB2" w:rsidRPr="00FF4451">
        <w:rPr>
          <w:rFonts w:cs="Arial"/>
          <w:sz w:val="22"/>
        </w:rPr>
        <w:t>al di sotto della voce “Appalti Specifici”</w:t>
      </w:r>
      <w:r w:rsidR="004F29D3" w:rsidRPr="00FF4451">
        <w:rPr>
          <w:rFonts w:cs="Arial"/>
          <w:sz w:val="22"/>
        </w:rPr>
        <w:t>. Cliccando su questa voce verrà mostrato l’elenco delle pagine relative all’esecuzione, ovvero:</w:t>
      </w:r>
    </w:p>
    <w:p w14:paraId="729D480F" w14:textId="13EA1EB4" w:rsidR="00CA31EB" w:rsidRPr="00FF4451" w:rsidRDefault="00484E05" w:rsidP="00D36982">
      <w:pPr>
        <w:pStyle w:val="Paragrafoelenco"/>
        <w:keepNext/>
        <w:numPr>
          <w:ilvl w:val="0"/>
          <w:numId w:val="19"/>
        </w:numPr>
        <w:spacing w:after="120" w:line="264" w:lineRule="auto"/>
        <w:jc w:val="both"/>
        <w:rPr>
          <w:sz w:val="22"/>
        </w:rPr>
      </w:pPr>
      <w:r w:rsidRPr="00FF4451">
        <w:rPr>
          <w:sz w:val="22"/>
        </w:rPr>
        <w:t>Contratti stipulati</w:t>
      </w:r>
    </w:p>
    <w:p w14:paraId="607D6E55" w14:textId="6EA1C5E0" w:rsidR="004F29D3" w:rsidRPr="00FF4451" w:rsidRDefault="00484E05" w:rsidP="00D36982">
      <w:pPr>
        <w:pStyle w:val="Paragrafoelenco"/>
        <w:numPr>
          <w:ilvl w:val="0"/>
          <w:numId w:val="19"/>
        </w:numPr>
        <w:spacing w:after="120"/>
        <w:jc w:val="both"/>
        <w:rPr>
          <w:rFonts w:cs="Arial"/>
          <w:sz w:val="22"/>
        </w:rPr>
      </w:pPr>
      <w:r w:rsidRPr="00FF4451">
        <w:rPr>
          <w:rFonts w:cs="Arial"/>
          <w:sz w:val="22"/>
        </w:rPr>
        <w:t>Contratti in esecuzione</w:t>
      </w:r>
    </w:p>
    <w:p w14:paraId="6E9B431C" w14:textId="3B042841" w:rsidR="0098797E" w:rsidRDefault="00C94F18" w:rsidP="0098797E">
      <w:pPr>
        <w:keepNext/>
        <w:jc w:val="center"/>
      </w:pPr>
      <w:r>
        <w:rPr>
          <w:noProof/>
        </w:rPr>
        <w:drawing>
          <wp:inline distT="0" distB="0" distL="0" distR="0" wp14:anchorId="114DEA37" wp14:editId="22575536">
            <wp:extent cx="5027630" cy="2804300"/>
            <wp:effectExtent l="19050" t="19050" r="20955" b="15240"/>
            <wp:docPr id="521302625" name="Picture 140558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02625" name="Picture 1405588348"/>
                    <pic:cNvPicPr/>
                  </pic:nvPicPr>
                  <pic:blipFill>
                    <a:blip r:embed="rId12"/>
                    <a:stretch>
                      <a:fillRect/>
                    </a:stretch>
                  </pic:blipFill>
                  <pic:spPr>
                    <a:xfrm>
                      <a:off x="0" y="0"/>
                      <a:ext cx="5027630" cy="2804300"/>
                    </a:xfrm>
                    <a:prstGeom prst="rect">
                      <a:avLst/>
                    </a:prstGeom>
                    <a:ln w="3175">
                      <a:solidFill>
                        <a:srgbClr val="00B0F0"/>
                      </a:solidFill>
                      <a:prstDash val="solid"/>
                    </a:ln>
                  </pic:spPr>
                </pic:pic>
              </a:graphicData>
            </a:graphic>
          </wp:inline>
        </w:drawing>
      </w:r>
    </w:p>
    <w:p w14:paraId="4EC23D53" w14:textId="4370342E" w:rsidR="005C384B" w:rsidRDefault="0098797E" w:rsidP="0098797E">
      <w:pPr>
        <w:pStyle w:val="Didascalia"/>
        <w:jc w:val="center"/>
      </w:pPr>
      <w:bookmarkStart w:id="10" w:name="_Toc167436019"/>
      <w:bookmarkStart w:id="11" w:name="_Toc180741992"/>
      <w:r>
        <w:t xml:space="preserve">Figura </w:t>
      </w:r>
      <w:r w:rsidR="00C3274A">
        <w:fldChar w:fldCharType="begin"/>
      </w:r>
      <w:r w:rsidR="00C3274A">
        <w:instrText xml:space="preserve"> SEQ Figura \* ARABIC </w:instrText>
      </w:r>
      <w:r w:rsidR="00C3274A">
        <w:fldChar w:fldCharType="separate"/>
      </w:r>
      <w:r w:rsidR="00C3274A">
        <w:rPr>
          <w:noProof/>
        </w:rPr>
        <w:t>1</w:t>
      </w:r>
      <w:r w:rsidR="00C3274A">
        <w:rPr>
          <w:noProof/>
        </w:rPr>
        <w:fldChar w:fldCharType="end"/>
      </w:r>
      <w:r>
        <w:t>: Modulo Esecuzione</w:t>
      </w:r>
      <w:bookmarkEnd w:id="10"/>
      <w:bookmarkEnd w:id="11"/>
    </w:p>
    <w:p w14:paraId="34AF07F7" w14:textId="77777777" w:rsidR="005B408F" w:rsidRPr="00FF4451" w:rsidRDefault="005B408F" w:rsidP="00803513">
      <w:pPr>
        <w:jc w:val="both"/>
        <w:rPr>
          <w:sz w:val="22"/>
        </w:rPr>
      </w:pPr>
      <w:r w:rsidRPr="00FF4451">
        <w:rPr>
          <w:sz w:val="22"/>
        </w:rPr>
        <w:t>Di seguito i dettagli sul contenuto delle singole voci:</w:t>
      </w:r>
    </w:p>
    <w:p w14:paraId="39D14D4C" w14:textId="24B2EFA7" w:rsidR="005B408F" w:rsidRPr="00FF4451" w:rsidRDefault="005B408F" w:rsidP="00D36982">
      <w:pPr>
        <w:pStyle w:val="Paragrafoelenco"/>
        <w:keepNext/>
        <w:numPr>
          <w:ilvl w:val="0"/>
          <w:numId w:val="20"/>
        </w:numPr>
        <w:spacing w:after="120" w:line="264" w:lineRule="auto"/>
        <w:jc w:val="both"/>
        <w:rPr>
          <w:sz w:val="22"/>
        </w:rPr>
      </w:pPr>
      <w:r w:rsidRPr="00FF4451">
        <w:rPr>
          <w:sz w:val="22"/>
          <w:u w:val="single"/>
        </w:rPr>
        <w:lastRenderedPageBreak/>
        <w:t>“Contratti stipulati</w:t>
      </w:r>
      <w:r w:rsidRPr="00FF4451">
        <w:rPr>
          <w:sz w:val="22"/>
        </w:rPr>
        <w:t xml:space="preserve">” contiene </w:t>
      </w:r>
      <w:r w:rsidR="00FF4451" w:rsidRPr="00FF4451">
        <w:rPr>
          <w:sz w:val="22"/>
        </w:rPr>
        <w:t>contratti</w:t>
      </w:r>
      <w:r w:rsidRPr="00FF4451">
        <w:rPr>
          <w:sz w:val="22"/>
        </w:rPr>
        <w:t xml:space="preserve"> per cui è già stata inviata la scheda SC1 (sottoscrizione contratto) e la scheda S3 (Incarichi tecnici), ma per cui non è già stata inviata nessuna delle seguenti schede:</w:t>
      </w:r>
    </w:p>
    <w:p w14:paraId="2D8F29C9" w14:textId="77777777" w:rsidR="005B408F" w:rsidRPr="00FF4451" w:rsidRDefault="005B408F" w:rsidP="00D36982">
      <w:pPr>
        <w:pStyle w:val="Paragrafoelenco"/>
        <w:keepNext/>
        <w:numPr>
          <w:ilvl w:val="1"/>
          <w:numId w:val="20"/>
        </w:numPr>
        <w:spacing w:after="120" w:line="264" w:lineRule="auto"/>
        <w:jc w:val="both"/>
        <w:rPr>
          <w:sz w:val="22"/>
        </w:rPr>
      </w:pPr>
      <w:r w:rsidRPr="00FF4451">
        <w:rPr>
          <w:sz w:val="22"/>
        </w:rPr>
        <w:t>I1 (inizio esecuzione)</w:t>
      </w:r>
    </w:p>
    <w:p w14:paraId="4BF07851" w14:textId="41EB8A5B" w:rsidR="48438565" w:rsidRDefault="005B408F" w:rsidP="00D36982">
      <w:pPr>
        <w:pStyle w:val="Paragrafoelenco"/>
        <w:keepNext/>
        <w:numPr>
          <w:ilvl w:val="1"/>
          <w:numId w:val="20"/>
        </w:numPr>
        <w:spacing w:after="120" w:line="264" w:lineRule="auto"/>
        <w:jc w:val="both"/>
        <w:rPr>
          <w:szCs w:val="20"/>
        </w:rPr>
      </w:pPr>
      <w:r w:rsidRPr="2981D214">
        <w:rPr>
          <w:sz w:val="22"/>
        </w:rPr>
        <w:t>CO1 (conclusione)</w:t>
      </w:r>
    </w:p>
    <w:p w14:paraId="2299D319" w14:textId="66D267AE" w:rsidR="000155E8" w:rsidRPr="00FF4451" w:rsidRDefault="005B408F" w:rsidP="00D36982">
      <w:pPr>
        <w:pStyle w:val="Paragrafoelenco"/>
        <w:keepNext/>
        <w:numPr>
          <w:ilvl w:val="0"/>
          <w:numId w:val="20"/>
        </w:numPr>
        <w:spacing w:after="120" w:line="264" w:lineRule="auto"/>
        <w:jc w:val="both"/>
        <w:rPr>
          <w:szCs w:val="20"/>
        </w:rPr>
      </w:pPr>
      <w:r w:rsidRPr="2981D214">
        <w:rPr>
          <w:sz w:val="22"/>
          <w:u w:val="single"/>
        </w:rPr>
        <w:t>“Contratti in esecuzione</w:t>
      </w:r>
      <w:r w:rsidRPr="2981D214">
        <w:rPr>
          <w:sz w:val="22"/>
        </w:rPr>
        <w:t xml:space="preserve">” contiene </w:t>
      </w:r>
      <w:r w:rsidR="00FF4451" w:rsidRPr="2981D214">
        <w:rPr>
          <w:sz w:val="22"/>
        </w:rPr>
        <w:t xml:space="preserve">contratti </w:t>
      </w:r>
      <w:r w:rsidRPr="2981D214">
        <w:rPr>
          <w:sz w:val="22"/>
        </w:rPr>
        <w:t xml:space="preserve">per cui è già stata inviata la scheda I1 (inizio esecuzione), </w:t>
      </w:r>
      <w:r w:rsidR="4873A80F" w:rsidRPr="2981D214">
        <w:rPr>
          <w:sz w:val="22"/>
        </w:rPr>
        <w:t>ma per cui non è già stata inviata nessuna delle seguenti schede:</w:t>
      </w:r>
    </w:p>
    <w:p w14:paraId="7E63199E" w14:textId="6486DC05" w:rsidR="00E05886" w:rsidRPr="001D510E" w:rsidRDefault="4873A80F" w:rsidP="00D36982">
      <w:pPr>
        <w:pStyle w:val="Paragrafoelenco"/>
        <w:keepNext/>
        <w:numPr>
          <w:ilvl w:val="1"/>
          <w:numId w:val="20"/>
        </w:numPr>
        <w:spacing w:after="120" w:line="264" w:lineRule="auto"/>
        <w:jc w:val="both"/>
        <w:rPr>
          <w:szCs w:val="20"/>
        </w:rPr>
      </w:pPr>
      <w:r w:rsidRPr="2981D214">
        <w:rPr>
          <w:sz w:val="22"/>
        </w:rPr>
        <w:t>CO1 (conclusione)</w:t>
      </w:r>
    </w:p>
    <w:p w14:paraId="22FABE71" w14:textId="7D3F3D5B" w:rsidR="25BD5E89" w:rsidRDefault="25BD5E89" w:rsidP="00D36982">
      <w:pPr>
        <w:pStyle w:val="Paragrafoelenco"/>
        <w:keepNext/>
        <w:numPr>
          <w:ilvl w:val="0"/>
          <w:numId w:val="20"/>
        </w:numPr>
        <w:spacing w:after="120" w:line="264" w:lineRule="auto"/>
        <w:jc w:val="both"/>
        <w:rPr>
          <w:sz w:val="22"/>
        </w:rPr>
      </w:pPr>
      <w:r w:rsidRPr="7C123AAA">
        <w:rPr>
          <w:sz w:val="22"/>
          <w:u w:val="single"/>
        </w:rPr>
        <w:t>“Contratti conclusi</w:t>
      </w:r>
      <w:r w:rsidRPr="7C123AAA">
        <w:rPr>
          <w:sz w:val="22"/>
        </w:rPr>
        <w:t xml:space="preserve">” contiene </w:t>
      </w:r>
      <w:r w:rsidR="005C6A79">
        <w:rPr>
          <w:sz w:val="22"/>
        </w:rPr>
        <w:t>appalti</w:t>
      </w:r>
      <w:r w:rsidRPr="7C123AAA">
        <w:rPr>
          <w:sz w:val="22"/>
        </w:rPr>
        <w:t xml:space="preserve"> per cui è già stata inviata la scheda CO1</w:t>
      </w:r>
      <w:r w:rsidR="001D510E">
        <w:rPr>
          <w:sz w:val="22"/>
        </w:rPr>
        <w:t xml:space="preserve"> </w:t>
      </w:r>
      <w:r w:rsidRPr="7C123AAA">
        <w:rPr>
          <w:sz w:val="22"/>
        </w:rPr>
        <w:t xml:space="preserve">e gli </w:t>
      </w:r>
      <w:r w:rsidR="005C6A79">
        <w:rPr>
          <w:sz w:val="22"/>
        </w:rPr>
        <w:t>AD5</w:t>
      </w:r>
      <w:r w:rsidRPr="7C123AAA">
        <w:rPr>
          <w:sz w:val="22"/>
        </w:rPr>
        <w:t xml:space="preserve"> per i quali è stata inviata la scheda CO2</w:t>
      </w:r>
      <w:r w:rsidR="001D510E">
        <w:rPr>
          <w:sz w:val="22"/>
        </w:rPr>
        <w:t>.</w:t>
      </w:r>
    </w:p>
    <w:p w14:paraId="3E9D64E8" w14:textId="36AD77E7" w:rsidR="25BD5E89" w:rsidRDefault="25BD5E89" w:rsidP="00D36982">
      <w:pPr>
        <w:pStyle w:val="Paragrafoelenco"/>
        <w:keepNext/>
        <w:numPr>
          <w:ilvl w:val="0"/>
          <w:numId w:val="20"/>
        </w:numPr>
        <w:spacing w:after="120" w:line="264" w:lineRule="auto"/>
        <w:jc w:val="both"/>
        <w:rPr>
          <w:sz w:val="22"/>
        </w:rPr>
      </w:pPr>
      <w:r w:rsidRPr="6FC31F70">
        <w:rPr>
          <w:sz w:val="22"/>
          <w:u w:val="single"/>
        </w:rPr>
        <w:t>“</w:t>
      </w:r>
      <w:r w:rsidR="07DD7475" w:rsidRPr="6FC31F70">
        <w:rPr>
          <w:sz w:val="22"/>
          <w:u w:val="single"/>
        </w:rPr>
        <w:t>Appalti senza contratto</w:t>
      </w:r>
      <w:r w:rsidRPr="6FC31F70">
        <w:rPr>
          <w:sz w:val="22"/>
        </w:rPr>
        <w:t>” contiene</w:t>
      </w:r>
      <w:r w:rsidR="40AC76B9" w:rsidRPr="6FC31F70">
        <w:rPr>
          <w:sz w:val="22"/>
        </w:rPr>
        <w:t>:</w:t>
      </w:r>
    </w:p>
    <w:p w14:paraId="6FAE6B8B" w14:textId="2548F89B" w:rsidR="25BD5E89" w:rsidRDefault="25BD5E89" w:rsidP="00D36982">
      <w:pPr>
        <w:pStyle w:val="Paragrafoelenco"/>
        <w:keepNext/>
        <w:numPr>
          <w:ilvl w:val="1"/>
          <w:numId w:val="20"/>
        </w:numPr>
        <w:spacing w:after="120" w:line="264" w:lineRule="auto"/>
        <w:jc w:val="both"/>
        <w:rPr>
          <w:sz w:val="22"/>
        </w:rPr>
      </w:pPr>
      <w:r w:rsidRPr="6FC31F70">
        <w:rPr>
          <w:sz w:val="22"/>
        </w:rPr>
        <w:t xml:space="preserve"> </w:t>
      </w:r>
      <w:r w:rsidR="546EB19B" w:rsidRPr="6FC31F70">
        <w:rPr>
          <w:sz w:val="22"/>
        </w:rPr>
        <w:t xml:space="preserve">gli </w:t>
      </w:r>
      <w:r w:rsidR="005C6A79" w:rsidRPr="6FC31F70">
        <w:rPr>
          <w:sz w:val="22"/>
        </w:rPr>
        <w:t>AD5</w:t>
      </w:r>
      <w:r w:rsidRPr="6FC31F70">
        <w:rPr>
          <w:sz w:val="22"/>
        </w:rPr>
        <w:t xml:space="preserve"> </w:t>
      </w:r>
      <w:r w:rsidR="750B254E" w:rsidRPr="6FC31F70">
        <w:rPr>
          <w:sz w:val="22"/>
        </w:rPr>
        <w:t xml:space="preserve">(con e senza negoziazione) </w:t>
      </w:r>
      <w:r w:rsidRPr="6FC31F70">
        <w:rPr>
          <w:sz w:val="22"/>
        </w:rPr>
        <w:t xml:space="preserve">per cui </w:t>
      </w:r>
      <w:r w:rsidR="1083D728" w:rsidRPr="6FC31F70">
        <w:rPr>
          <w:sz w:val="22"/>
        </w:rPr>
        <w:t xml:space="preserve">non è </w:t>
      </w:r>
      <w:r w:rsidR="00E674AE" w:rsidRPr="6FC31F70">
        <w:rPr>
          <w:sz w:val="22"/>
        </w:rPr>
        <w:t xml:space="preserve">già </w:t>
      </w:r>
      <w:r w:rsidR="1083D728" w:rsidRPr="6FC31F70">
        <w:rPr>
          <w:sz w:val="22"/>
        </w:rPr>
        <w:t>stata inviata la scheda CO2 (conclusione esecuzione)</w:t>
      </w:r>
    </w:p>
    <w:p w14:paraId="46A20D5B" w14:textId="77AAC45B" w:rsidR="1FB984F5" w:rsidRDefault="1FB984F5" w:rsidP="00D36982">
      <w:pPr>
        <w:pStyle w:val="Paragrafoelenco"/>
        <w:keepNext/>
        <w:numPr>
          <w:ilvl w:val="1"/>
          <w:numId w:val="20"/>
        </w:numPr>
        <w:spacing w:after="120" w:line="264" w:lineRule="auto"/>
        <w:jc w:val="both"/>
        <w:rPr>
          <w:sz w:val="22"/>
        </w:rPr>
      </w:pPr>
      <w:r w:rsidRPr="6FC31F70">
        <w:rPr>
          <w:sz w:val="22"/>
        </w:rPr>
        <w:t>AD3</w:t>
      </w:r>
      <w:r w:rsidR="00C245F5">
        <w:rPr>
          <w:sz w:val="22"/>
        </w:rPr>
        <w:t>, AD4, AD2_25</w:t>
      </w:r>
      <w:r w:rsidRPr="6FC31F70">
        <w:rPr>
          <w:sz w:val="22"/>
        </w:rPr>
        <w:t xml:space="preserve"> e A3_6 senza negoziazion</w:t>
      </w:r>
      <w:r w:rsidR="001C0772">
        <w:rPr>
          <w:sz w:val="22"/>
        </w:rPr>
        <w:t>e</w:t>
      </w:r>
      <w:r w:rsidR="00D3710B">
        <w:rPr>
          <w:sz w:val="22"/>
        </w:rPr>
        <w:t xml:space="preserve"> </w:t>
      </w:r>
      <w:r w:rsidRPr="6FC31F70">
        <w:rPr>
          <w:sz w:val="22"/>
        </w:rPr>
        <w:t>per cui non sia stata inviata la scheda SC1 o la scheda CO1;</w:t>
      </w:r>
    </w:p>
    <w:p w14:paraId="65D27713" w14:textId="04936363" w:rsidR="747A5035" w:rsidRPr="006E7608" w:rsidRDefault="51477101" w:rsidP="008913F6">
      <w:pPr>
        <w:pStyle w:val="Titolo2"/>
      </w:pPr>
      <w:bookmarkStart w:id="12" w:name="_Toc1725829773"/>
      <w:bookmarkStart w:id="13" w:name="_Toc180742088"/>
      <w:r>
        <w:t>Contratti stipulati</w:t>
      </w:r>
      <w:bookmarkEnd w:id="12"/>
      <w:bookmarkEnd w:id="13"/>
    </w:p>
    <w:p w14:paraId="0A468B1B" w14:textId="337623EF" w:rsidR="0022625A" w:rsidRPr="00FF4451" w:rsidRDefault="0022625A" w:rsidP="00556730">
      <w:pPr>
        <w:keepNext/>
        <w:jc w:val="both"/>
        <w:rPr>
          <w:sz w:val="22"/>
        </w:rPr>
      </w:pPr>
      <w:r w:rsidRPr="58919A94">
        <w:rPr>
          <w:sz w:val="22"/>
        </w:rPr>
        <w:t>La pagina “Contratti stipulati” comprende i contratti che sono già stati stipulati, ovvero per cui è già stata inviata la scheda SC1 (sottoscrizione del contratto), ma per cui non sono state già inviate schede</w:t>
      </w:r>
      <w:r w:rsidR="00FF4451" w:rsidRPr="58919A94">
        <w:rPr>
          <w:sz w:val="22"/>
        </w:rPr>
        <w:t xml:space="preserve"> </w:t>
      </w:r>
      <w:r w:rsidRPr="58919A94">
        <w:rPr>
          <w:sz w:val="22"/>
        </w:rPr>
        <w:t>successive. La funzionalità di stipula del contratto è già implementata nella pagina “Contratt</w:t>
      </w:r>
      <w:r w:rsidR="00FF4451" w:rsidRPr="58919A94">
        <w:rPr>
          <w:sz w:val="22"/>
        </w:rPr>
        <w:t>o</w:t>
      </w:r>
      <w:r w:rsidRPr="58919A94">
        <w:rPr>
          <w:sz w:val="22"/>
        </w:rPr>
        <w:t>” sotto la voce di menu “Procedure di Gara”</w:t>
      </w:r>
      <w:r w:rsidR="00556730">
        <w:rPr>
          <w:sz w:val="22"/>
        </w:rPr>
        <w:t>,</w:t>
      </w:r>
      <w:r w:rsidR="00FF4451" w:rsidRPr="58919A94">
        <w:rPr>
          <w:sz w:val="22"/>
        </w:rPr>
        <w:t xml:space="preserve"> nella pagina “Contratto” sotto la voce di menu “Gestione RDO”</w:t>
      </w:r>
      <w:r w:rsidR="00556730">
        <w:rPr>
          <w:sz w:val="22"/>
        </w:rPr>
        <w:t xml:space="preserve"> e nella pagina “</w:t>
      </w:r>
      <w:r w:rsidR="0020444F">
        <w:rPr>
          <w:sz w:val="22"/>
        </w:rPr>
        <w:t>Lista Ordinativi Completa”</w:t>
      </w:r>
      <w:r w:rsidR="00556730" w:rsidRPr="00556730">
        <w:rPr>
          <w:sz w:val="22"/>
        </w:rPr>
        <w:t xml:space="preserve"> sotto la voce di menu “</w:t>
      </w:r>
      <w:r w:rsidR="0020444F">
        <w:rPr>
          <w:sz w:val="22"/>
        </w:rPr>
        <w:t>Gestione Convenzioni</w:t>
      </w:r>
      <w:r w:rsidR="00556730">
        <w:rPr>
          <w:sz w:val="22"/>
        </w:rPr>
        <w:t>”</w:t>
      </w:r>
      <w:r w:rsidR="00FF4451" w:rsidRPr="58919A94">
        <w:rPr>
          <w:sz w:val="22"/>
        </w:rPr>
        <w:t>.</w:t>
      </w:r>
    </w:p>
    <w:p w14:paraId="38AF4005" w14:textId="57AC2E47" w:rsidR="0098797E" w:rsidRDefault="00DD0191" w:rsidP="0098797E">
      <w:pPr>
        <w:pStyle w:val="Paragrafoelenco"/>
        <w:keepNext/>
        <w:ind w:left="0"/>
        <w:jc w:val="center"/>
      </w:pPr>
      <w:r>
        <w:rPr>
          <w:noProof/>
        </w:rPr>
        <w:t>-</w:t>
      </w:r>
      <w:r w:rsidR="316B9B99">
        <w:rPr>
          <w:noProof/>
        </w:rPr>
        <w:drawing>
          <wp:inline distT="0" distB="0" distL="0" distR="0" wp14:anchorId="1D77C7F8" wp14:editId="2EC49E10">
            <wp:extent cx="4852904" cy="1916486"/>
            <wp:effectExtent l="19050" t="19050" r="24130" b="26670"/>
            <wp:docPr id="406686150" name="Immagine 40668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86150" name="Immagine 406686150"/>
                    <pic:cNvPicPr/>
                  </pic:nvPicPr>
                  <pic:blipFill>
                    <a:blip r:embed="rId13"/>
                    <a:stretch>
                      <a:fillRect/>
                    </a:stretch>
                  </pic:blipFill>
                  <pic:spPr>
                    <a:xfrm>
                      <a:off x="0" y="0"/>
                      <a:ext cx="4852904" cy="1916486"/>
                    </a:xfrm>
                    <a:prstGeom prst="rect">
                      <a:avLst/>
                    </a:prstGeom>
                    <a:ln w="3175">
                      <a:solidFill>
                        <a:srgbClr val="00B0F0"/>
                      </a:solidFill>
                      <a:prstDash val="solid"/>
                    </a:ln>
                  </pic:spPr>
                </pic:pic>
              </a:graphicData>
            </a:graphic>
          </wp:inline>
        </w:drawing>
      </w:r>
    </w:p>
    <w:p w14:paraId="0AD637C9" w14:textId="075BA712" w:rsidR="00E85886" w:rsidRPr="00BE6213" w:rsidRDefault="0098797E" w:rsidP="0098797E">
      <w:pPr>
        <w:pStyle w:val="Didascalia"/>
        <w:jc w:val="center"/>
        <w:rPr>
          <w:rStyle w:val="eop"/>
        </w:rPr>
      </w:pPr>
      <w:bookmarkStart w:id="14" w:name="_Toc167436020"/>
      <w:bookmarkStart w:id="15" w:name="_Toc180741993"/>
      <w:r>
        <w:t xml:space="preserve">Figura </w:t>
      </w:r>
      <w:r w:rsidR="00C3274A">
        <w:fldChar w:fldCharType="begin"/>
      </w:r>
      <w:r w:rsidR="00C3274A">
        <w:instrText xml:space="preserve"> SEQ Figura \* ARABIC </w:instrText>
      </w:r>
      <w:r w:rsidR="00C3274A">
        <w:fldChar w:fldCharType="separate"/>
      </w:r>
      <w:r w:rsidR="00C3274A">
        <w:rPr>
          <w:noProof/>
        </w:rPr>
        <w:t>2</w:t>
      </w:r>
      <w:r w:rsidR="00C3274A">
        <w:rPr>
          <w:noProof/>
        </w:rPr>
        <w:fldChar w:fldCharType="end"/>
      </w:r>
      <w:r>
        <w:t>: Interfaccia Sezione Contratti Stipulati</w:t>
      </w:r>
      <w:bookmarkEnd w:id="14"/>
      <w:bookmarkEnd w:id="15"/>
    </w:p>
    <w:p w14:paraId="13FEFF33" w14:textId="77777777" w:rsidR="002974E3" w:rsidRDefault="002974E3" w:rsidP="00E85886">
      <w:pPr>
        <w:jc w:val="both"/>
        <w:rPr>
          <w:rStyle w:val="eop"/>
          <w:rFonts w:cs="Arial"/>
          <w:szCs w:val="20"/>
          <w:shd w:val="clear" w:color="auto" w:fill="FFFFFF"/>
        </w:rPr>
      </w:pPr>
    </w:p>
    <w:p w14:paraId="6980F89C" w14:textId="51B95A9D" w:rsidR="000C66EA" w:rsidRPr="00FF4451" w:rsidRDefault="009A1955" w:rsidP="00E85886">
      <w:pPr>
        <w:jc w:val="both"/>
        <w:rPr>
          <w:rStyle w:val="eop"/>
          <w:rFonts w:cs="Arial"/>
          <w:sz w:val="22"/>
          <w:shd w:val="clear" w:color="auto" w:fill="FFFFFF"/>
        </w:rPr>
      </w:pPr>
      <w:r w:rsidRPr="00FF4451">
        <w:rPr>
          <w:rStyle w:val="eop"/>
          <w:rFonts w:cs="Arial"/>
          <w:sz w:val="22"/>
          <w:shd w:val="clear" w:color="auto" w:fill="FFFFFF"/>
        </w:rPr>
        <w:t xml:space="preserve">Da qui sarà </w:t>
      </w:r>
      <w:r w:rsidR="0003753A" w:rsidRPr="00FF4451">
        <w:rPr>
          <w:rStyle w:val="eop"/>
          <w:rFonts w:cs="Arial"/>
          <w:sz w:val="22"/>
          <w:shd w:val="clear" w:color="auto" w:fill="FFFFFF"/>
        </w:rPr>
        <w:t>possibile</w:t>
      </w:r>
      <w:r w:rsidRPr="00FF4451">
        <w:rPr>
          <w:rStyle w:val="eop"/>
          <w:rFonts w:cs="Arial"/>
          <w:sz w:val="22"/>
          <w:shd w:val="clear" w:color="auto" w:fill="FFFFFF"/>
        </w:rPr>
        <w:t xml:space="preserve"> e</w:t>
      </w:r>
      <w:r w:rsidR="0003753A" w:rsidRPr="00FF4451">
        <w:rPr>
          <w:rStyle w:val="eop"/>
          <w:rFonts w:cs="Arial"/>
          <w:sz w:val="22"/>
          <w:shd w:val="clear" w:color="auto" w:fill="FFFFFF"/>
        </w:rPr>
        <w:t xml:space="preserve">ffettuare una ricerca </w:t>
      </w:r>
      <w:r w:rsidR="00931E89" w:rsidRPr="00FF4451">
        <w:rPr>
          <w:rStyle w:val="eop"/>
          <w:rFonts w:cs="Arial"/>
          <w:sz w:val="22"/>
          <w:shd w:val="clear" w:color="auto" w:fill="FFFFFF"/>
        </w:rPr>
        <w:t xml:space="preserve">nell’elenco dei contratti </w:t>
      </w:r>
      <w:r w:rsidR="00E92B49" w:rsidRPr="00FF4451">
        <w:rPr>
          <w:rStyle w:val="eop"/>
          <w:rFonts w:cs="Arial"/>
          <w:sz w:val="22"/>
          <w:shd w:val="clear" w:color="auto" w:fill="FFFFFF"/>
        </w:rPr>
        <w:t xml:space="preserve">stipulati </w:t>
      </w:r>
      <w:r w:rsidR="00E83586" w:rsidRPr="00FF4451">
        <w:rPr>
          <w:rStyle w:val="eop"/>
          <w:rFonts w:cs="Arial"/>
          <w:sz w:val="22"/>
          <w:shd w:val="clear" w:color="auto" w:fill="FFFFFF"/>
        </w:rPr>
        <w:t>filtrando, attra</w:t>
      </w:r>
      <w:r w:rsidR="00563B60" w:rsidRPr="00FF4451">
        <w:rPr>
          <w:rStyle w:val="eop"/>
          <w:rFonts w:cs="Arial"/>
          <w:sz w:val="22"/>
          <w:shd w:val="clear" w:color="auto" w:fill="FFFFFF"/>
        </w:rPr>
        <w:t>verso l’apposita box dei filtri di ricerca</w:t>
      </w:r>
      <w:r w:rsidR="00D21BB6" w:rsidRPr="00FF4451">
        <w:rPr>
          <w:rStyle w:val="eop"/>
          <w:rFonts w:cs="Arial"/>
          <w:sz w:val="22"/>
          <w:shd w:val="clear" w:color="auto" w:fill="FFFFFF"/>
        </w:rPr>
        <w:t xml:space="preserve">, </w:t>
      </w:r>
      <w:r w:rsidR="000C66EA" w:rsidRPr="00FF4451">
        <w:rPr>
          <w:rStyle w:val="eop"/>
          <w:rFonts w:cs="Arial"/>
          <w:sz w:val="22"/>
          <w:shd w:val="clear" w:color="auto" w:fill="FFFFFF"/>
        </w:rPr>
        <w:t>per</w:t>
      </w:r>
    </w:p>
    <w:p w14:paraId="19FE2017" w14:textId="0C69724E" w:rsidR="000C66EA" w:rsidRPr="00FF4451" w:rsidRDefault="000C66EA" w:rsidP="00D36982">
      <w:pPr>
        <w:pStyle w:val="Paragrafoelenco"/>
        <w:numPr>
          <w:ilvl w:val="0"/>
          <w:numId w:val="21"/>
        </w:numPr>
        <w:jc w:val="both"/>
        <w:rPr>
          <w:rStyle w:val="eop"/>
          <w:rFonts w:cs="Arial"/>
          <w:sz w:val="22"/>
          <w:shd w:val="clear" w:color="auto" w:fill="FFFFFF"/>
        </w:rPr>
      </w:pPr>
      <w:r w:rsidRPr="00FF4451">
        <w:rPr>
          <w:rStyle w:val="eop"/>
          <w:rFonts w:cs="Arial"/>
          <w:sz w:val="22"/>
          <w:shd w:val="clear" w:color="auto" w:fill="FFFFFF"/>
        </w:rPr>
        <w:t>Tipo di Contratto</w:t>
      </w:r>
      <w:r w:rsidR="007948FE" w:rsidRPr="00FF4451">
        <w:rPr>
          <w:rStyle w:val="eop"/>
          <w:rFonts w:cs="Arial"/>
          <w:sz w:val="22"/>
          <w:shd w:val="clear" w:color="auto" w:fill="FFFFFF"/>
        </w:rPr>
        <w:t xml:space="preserve">: campo </w:t>
      </w:r>
      <w:proofErr w:type="spellStart"/>
      <w:r w:rsidR="00C23A02" w:rsidRPr="00FF4451">
        <w:rPr>
          <w:rStyle w:val="eop"/>
          <w:rFonts w:cs="Arial"/>
          <w:sz w:val="22"/>
          <w:shd w:val="clear" w:color="auto" w:fill="FFFFFF"/>
        </w:rPr>
        <w:t>selectbox</w:t>
      </w:r>
      <w:proofErr w:type="spellEnd"/>
      <w:r w:rsidR="004A2709" w:rsidRPr="00FF4451">
        <w:rPr>
          <w:rStyle w:val="eop"/>
          <w:rFonts w:cs="Arial"/>
          <w:sz w:val="22"/>
          <w:shd w:val="clear" w:color="auto" w:fill="FFFFFF"/>
        </w:rPr>
        <w:t xml:space="preserve"> (Contratto </w:t>
      </w:r>
      <w:r w:rsidR="00726E40" w:rsidRPr="00FF4451">
        <w:rPr>
          <w:rStyle w:val="eop"/>
          <w:rFonts w:cs="Arial"/>
          <w:sz w:val="22"/>
          <w:shd w:val="clear" w:color="auto" w:fill="FFFFFF"/>
        </w:rPr>
        <w:t>Stipulato,</w:t>
      </w:r>
      <w:r w:rsidR="004A2709" w:rsidRPr="00FF4451">
        <w:rPr>
          <w:rStyle w:val="eop"/>
          <w:rFonts w:cs="Arial"/>
          <w:sz w:val="22"/>
          <w:shd w:val="clear" w:color="auto" w:fill="FFFFFF"/>
        </w:rPr>
        <w:t xml:space="preserve"> Contratto RDO</w:t>
      </w:r>
      <w:r w:rsidR="00A05936">
        <w:rPr>
          <w:rStyle w:val="eop"/>
          <w:rFonts w:cs="Arial"/>
          <w:sz w:val="22"/>
          <w:shd w:val="clear" w:color="auto" w:fill="FFFFFF"/>
        </w:rPr>
        <w:t>, Ordinativi di Fornitura</w:t>
      </w:r>
      <w:r w:rsidR="004A2709" w:rsidRPr="00FF4451">
        <w:rPr>
          <w:rStyle w:val="eop"/>
          <w:rFonts w:cs="Arial"/>
          <w:sz w:val="22"/>
          <w:shd w:val="clear" w:color="auto" w:fill="FFFFFF"/>
        </w:rPr>
        <w:t>)</w:t>
      </w:r>
      <w:r w:rsidR="00A0534F" w:rsidRPr="00FF4451">
        <w:rPr>
          <w:rStyle w:val="eop"/>
          <w:rFonts w:cs="Arial"/>
          <w:sz w:val="22"/>
          <w:shd w:val="clear" w:color="auto" w:fill="FFFFFF"/>
        </w:rPr>
        <w:t>, in base alla scelta effettuata varia la</w:t>
      </w:r>
      <w:r w:rsidR="00951EA4" w:rsidRPr="00FF4451">
        <w:rPr>
          <w:rStyle w:val="eop"/>
          <w:rFonts w:cs="Arial"/>
          <w:sz w:val="22"/>
          <w:shd w:val="clear" w:color="auto" w:fill="FFFFFF"/>
        </w:rPr>
        <w:t xml:space="preserve"> </w:t>
      </w:r>
      <w:r w:rsidR="00F61AF8" w:rsidRPr="00FF4451">
        <w:rPr>
          <w:rStyle w:val="eop"/>
          <w:rFonts w:cs="Arial"/>
          <w:sz w:val="22"/>
          <w:shd w:val="clear" w:color="auto" w:fill="FFFFFF"/>
        </w:rPr>
        <w:t>combinazione dei filtri</w:t>
      </w:r>
      <w:r w:rsidR="00E61C34" w:rsidRPr="00FF4451">
        <w:rPr>
          <w:rStyle w:val="eop"/>
          <w:rFonts w:cs="Arial"/>
          <w:sz w:val="22"/>
          <w:shd w:val="clear" w:color="auto" w:fill="FFFFFF"/>
        </w:rPr>
        <w:t xml:space="preserve"> di ricerca</w:t>
      </w:r>
      <w:r w:rsidR="00F61AF8" w:rsidRPr="00FF4451">
        <w:rPr>
          <w:rStyle w:val="eop"/>
          <w:rFonts w:cs="Arial"/>
          <w:sz w:val="22"/>
          <w:shd w:val="clear" w:color="auto" w:fill="FFFFFF"/>
        </w:rPr>
        <w:t xml:space="preserve"> sulla</w:t>
      </w:r>
      <w:r w:rsidR="00864148" w:rsidRPr="00FF4451">
        <w:rPr>
          <w:rStyle w:val="eop"/>
          <w:rFonts w:cs="Arial"/>
          <w:sz w:val="22"/>
          <w:shd w:val="clear" w:color="auto" w:fill="FFFFFF"/>
        </w:rPr>
        <w:t xml:space="preserve"> </w:t>
      </w:r>
      <w:r w:rsidR="00A0534F" w:rsidRPr="00FF4451">
        <w:rPr>
          <w:rStyle w:val="eop"/>
          <w:rFonts w:cs="Arial"/>
          <w:sz w:val="22"/>
          <w:shd w:val="clear" w:color="auto" w:fill="FFFFFF"/>
        </w:rPr>
        <w:t>pagina</w:t>
      </w:r>
    </w:p>
    <w:p w14:paraId="527A3668" w14:textId="06078BB1" w:rsidR="000C66EA" w:rsidRPr="00FF4451" w:rsidRDefault="000C66EA" w:rsidP="00D36982">
      <w:pPr>
        <w:pStyle w:val="Paragrafoelenco"/>
        <w:numPr>
          <w:ilvl w:val="0"/>
          <w:numId w:val="21"/>
        </w:numPr>
        <w:jc w:val="both"/>
        <w:rPr>
          <w:rStyle w:val="eop"/>
          <w:rFonts w:cs="Arial"/>
          <w:sz w:val="22"/>
          <w:shd w:val="clear" w:color="auto" w:fill="FFFFFF"/>
        </w:rPr>
      </w:pPr>
      <w:r w:rsidRPr="00FF4451">
        <w:rPr>
          <w:rStyle w:val="eop"/>
          <w:rFonts w:cs="Arial"/>
          <w:sz w:val="22"/>
          <w:shd w:val="clear" w:color="auto" w:fill="FFFFFF"/>
        </w:rPr>
        <w:t>Registro di sistema</w:t>
      </w:r>
    </w:p>
    <w:p w14:paraId="3BF0640D" w14:textId="1BD571DA" w:rsidR="00812254" w:rsidRPr="00FF4451" w:rsidRDefault="00812254" w:rsidP="001776B0">
      <w:pPr>
        <w:pStyle w:val="Paragrafoelenco"/>
        <w:numPr>
          <w:ilvl w:val="0"/>
          <w:numId w:val="21"/>
        </w:numPr>
        <w:jc w:val="both"/>
        <w:rPr>
          <w:rStyle w:val="eop"/>
          <w:rFonts w:cs="Arial"/>
          <w:sz w:val="22"/>
          <w:shd w:val="clear" w:color="auto" w:fill="FFFFFF"/>
        </w:rPr>
      </w:pPr>
      <w:r>
        <w:rPr>
          <w:rStyle w:val="eop"/>
          <w:rFonts w:cs="Arial"/>
          <w:sz w:val="22"/>
          <w:shd w:val="clear" w:color="auto" w:fill="FFFFFF"/>
        </w:rPr>
        <w:lastRenderedPageBreak/>
        <w:t>CIG</w:t>
      </w:r>
    </w:p>
    <w:p w14:paraId="33221670" w14:textId="6C4CB997" w:rsidR="00201A08" w:rsidRPr="00FF4451" w:rsidRDefault="00201A08" w:rsidP="00D36982">
      <w:pPr>
        <w:pStyle w:val="Paragrafoelenco"/>
        <w:numPr>
          <w:ilvl w:val="0"/>
          <w:numId w:val="21"/>
        </w:numPr>
        <w:jc w:val="both"/>
        <w:rPr>
          <w:rStyle w:val="eop"/>
          <w:rFonts w:cs="Arial"/>
          <w:sz w:val="22"/>
          <w:shd w:val="clear" w:color="auto" w:fill="FFFFFF"/>
        </w:rPr>
      </w:pPr>
      <w:r w:rsidRPr="00FF4451">
        <w:rPr>
          <w:rStyle w:val="eop"/>
          <w:rFonts w:cs="Arial"/>
          <w:sz w:val="22"/>
          <w:shd w:val="clear" w:color="auto" w:fill="FFFFFF"/>
        </w:rPr>
        <w:t>Oggetto</w:t>
      </w:r>
      <w:r w:rsidR="0020444F">
        <w:rPr>
          <w:rStyle w:val="eop"/>
          <w:rFonts w:cs="Arial"/>
          <w:sz w:val="22"/>
          <w:shd w:val="clear" w:color="auto" w:fill="FFFFFF"/>
        </w:rPr>
        <w:t xml:space="preserve"> </w:t>
      </w:r>
      <w:r w:rsidR="003C3E81">
        <w:rPr>
          <w:rStyle w:val="eop"/>
          <w:rFonts w:cs="Arial"/>
          <w:sz w:val="22"/>
          <w:shd w:val="clear" w:color="auto" w:fill="FFFFFF"/>
        </w:rPr>
        <w:t>/</w:t>
      </w:r>
      <w:r w:rsidR="0020444F">
        <w:rPr>
          <w:rStyle w:val="eop"/>
          <w:rFonts w:cs="Arial"/>
          <w:sz w:val="22"/>
          <w:shd w:val="clear" w:color="auto" w:fill="FFFFFF"/>
        </w:rPr>
        <w:t xml:space="preserve"> </w:t>
      </w:r>
      <w:r w:rsidR="003C3E81">
        <w:rPr>
          <w:rStyle w:val="eop"/>
          <w:rFonts w:cs="Arial"/>
          <w:sz w:val="22"/>
          <w:shd w:val="clear" w:color="auto" w:fill="FFFFFF"/>
        </w:rPr>
        <w:t xml:space="preserve">Titolo </w:t>
      </w:r>
      <w:r w:rsidR="002D49F1">
        <w:rPr>
          <w:rStyle w:val="eop"/>
          <w:rFonts w:cs="Arial"/>
          <w:sz w:val="22"/>
          <w:shd w:val="clear" w:color="auto" w:fill="FFFFFF"/>
        </w:rPr>
        <w:t>Ordinativo</w:t>
      </w:r>
      <w:r w:rsidR="16E7934E" w:rsidRPr="00FF4451">
        <w:rPr>
          <w:rStyle w:val="eop"/>
          <w:rFonts w:cs="Arial"/>
          <w:sz w:val="22"/>
          <w:shd w:val="clear" w:color="auto" w:fill="FFFFFF"/>
        </w:rPr>
        <w:t xml:space="preserve"> (non disponibile nel caso di Contratto RDO)</w:t>
      </w:r>
    </w:p>
    <w:p w14:paraId="733ED8D8" w14:textId="40B99EF7" w:rsidR="00220CAE" w:rsidRPr="00803513" w:rsidRDefault="00465B70" w:rsidP="00E85886">
      <w:pPr>
        <w:jc w:val="both"/>
        <w:rPr>
          <w:rStyle w:val="eop"/>
          <w:rFonts w:cs="Arial"/>
          <w:sz w:val="22"/>
          <w:shd w:val="clear" w:color="auto" w:fill="FFFFFF"/>
        </w:rPr>
      </w:pPr>
      <w:r w:rsidRPr="00FF4451">
        <w:rPr>
          <w:rStyle w:val="eop"/>
          <w:rFonts w:cs="Arial"/>
          <w:sz w:val="22"/>
          <w:shd w:val="clear" w:color="auto" w:fill="FFFFFF"/>
        </w:rPr>
        <w:t>inserendo</w:t>
      </w:r>
      <w:r w:rsidR="002974E3" w:rsidRPr="00FF4451">
        <w:rPr>
          <w:rStyle w:val="eop"/>
          <w:rFonts w:cs="Arial"/>
          <w:sz w:val="22"/>
          <w:shd w:val="clear" w:color="auto" w:fill="FFFFFF"/>
        </w:rPr>
        <w:t xml:space="preserve"> nell’apposito campo la parola chiave di interesse e cliccare sul comando </w:t>
      </w:r>
      <w:r w:rsidR="005B3643" w:rsidRPr="00FF4451">
        <w:rPr>
          <w:rStyle w:val="eop"/>
          <w:rFonts w:cs="Arial"/>
          <w:noProof/>
          <w:sz w:val="22"/>
          <w:shd w:val="clear" w:color="auto" w:fill="FFFFFF"/>
        </w:rPr>
        <w:drawing>
          <wp:inline distT="0" distB="0" distL="0" distR="0" wp14:anchorId="18CA6818" wp14:editId="2DC2945D">
            <wp:extent cx="786174" cy="243840"/>
            <wp:effectExtent l="0" t="0" r="0" b="3810"/>
            <wp:docPr id="2529861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86128" name=""/>
                    <pic:cNvPicPr/>
                  </pic:nvPicPr>
                  <pic:blipFill>
                    <a:blip r:embed="rId14"/>
                    <a:stretch>
                      <a:fillRect/>
                    </a:stretch>
                  </pic:blipFill>
                  <pic:spPr>
                    <a:xfrm>
                      <a:off x="0" y="0"/>
                      <a:ext cx="796681" cy="247099"/>
                    </a:xfrm>
                    <a:prstGeom prst="rect">
                      <a:avLst/>
                    </a:prstGeom>
                  </pic:spPr>
                </pic:pic>
              </a:graphicData>
            </a:graphic>
          </wp:inline>
        </w:drawing>
      </w:r>
      <w:r w:rsidR="005B3643" w:rsidRPr="00FF4451">
        <w:rPr>
          <w:rStyle w:val="eop"/>
          <w:rFonts w:cs="Arial"/>
          <w:sz w:val="22"/>
          <w:shd w:val="clear" w:color="auto" w:fill="FFFFFF"/>
        </w:rPr>
        <w:t xml:space="preserve"> .</w:t>
      </w:r>
    </w:p>
    <w:p w14:paraId="6AC66752" w14:textId="7CCD795B" w:rsidR="00220CAE" w:rsidRDefault="00220CAE" w:rsidP="00220CAE">
      <w:pPr>
        <w:keepNext/>
        <w:jc w:val="both"/>
      </w:pPr>
    </w:p>
    <w:p w14:paraId="32EF4AA0" w14:textId="2042D095" w:rsidR="0098797E" w:rsidRDefault="072043BA" w:rsidP="58919A94">
      <w:pPr>
        <w:keepNext/>
        <w:jc w:val="center"/>
      </w:pPr>
      <w:r>
        <w:rPr>
          <w:noProof/>
        </w:rPr>
        <w:drawing>
          <wp:inline distT="0" distB="0" distL="0" distR="0" wp14:anchorId="7C6A328E" wp14:editId="497D9B4D">
            <wp:extent cx="5936031" cy="2371725"/>
            <wp:effectExtent l="19050" t="19050" r="26670" b="9525"/>
            <wp:docPr id="550084486" name="Immagine 55008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84486" name="Immagine 550084486"/>
                    <pic:cNvPicPr/>
                  </pic:nvPicPr>
                  <pic:blipFill>
                    <a:blip r:embed="rId15"/>
                    <a:stretch>
                      <a:fillRect/>
                    </a:stretch>
                  </pic:blipFill>
                  <pic:spPr>
                    <a:xfrm>
                      <a:off x="0" y="0"/>
                      <a:ext cx="5936031" cy="2371725"/>
                    </a:xfrm>
                    <a:prstGeom prst="rect">
                      <a:avLst/>
                    </a:prstGeom>
                    <a:ln w="3175">
                      <a:solidFill>
                        <a:srgbClr val="00B0F0"/>
                      </a:solidFill>
                      <a:prstDash val="solid"/>
                    </a:ln>
                  </pic:spPr>
                </pic:pic>
              </a:graphicData>
            </a:graphic>
          </wp:inline>
        </w:drawing>
      </w:r>
    </w:p>
    <w:p w14:paraId="045D7EBE" w14:textId="65701107" w:rsidR="00F2455B" w:rsidRDefault="0098797E" w:rsidP="0098797E">
      <w:pPr>
        <w:pStyle w:val="Didascalia"/>
        <w:jc w:val="center"/>
      </w:pPr>
      <w:bookmarkStart w:id="16" w:name="_Toc167436021"/>
      <w:bookmarkStart w:id="17" w:name="_Toc180741994"/>
      <w:r>
        <w:t xml:space="preserve">Figura </w:t>
      </w:r>
      <w:r w:rsidR="00C3274A">
        <w:fldChar w:fldCharType="begin"/>
      </w:r>
      <w:r w:rsidR="00C3274A">
        <w:instrText xml:space="preserve"> SEQ Figura \* ARABIC </w:instrText>
      </w:r>
      <w:r w:rsidR="00C3274A">
        <w:fldChar w:fldCharType="separate"/>
      </w:r>
      <w:r w:rsidR="00C3274A">
        <w:rPr>
          <w:noProof/>
        </w:rPr>
        <w:t>3</w:t>
      </w:r>
      <w:r w:rsidR="00C3274A">
        <w:rPr>
          <w:noProof/>
        </w:rPr>
        <w:fldChar w:fldCharType="end"/>
      </w:r>
      <w:r>
        <w:t>: Filtro per contratto RDO</w:t>
      </w:r>
      <w:bookmarkEnd w:id="16"/>
      <w:bookmarkEnd w:id="17"/>
    </w:p>
    <w:p w14:paraId="74F95DA7" w14:textId="3F4BB574" w:rsidR="00220CAE" w:rsidRPr="00803513" w:rsidRDefault="00E10B33" w:rsidP="00803513">
      <w:pPr>
        <w:jc w:val="both"/>
        <w:rPr>
          <w:rStyle w:val="eop"/>
          <w:rFonts w:cs="Arial"/>
          <w:color w:val="000000"/>
          <w:sz w:val="22"/>
          <w:shd w:val="clear" w:color="auto" w:fill="FFFFFF"/>
        </w:rPr>
      </w:pPr>
      <w:r w:rsidRPr="00803513">
        <w:rPr>
          <w:rFonts w:cs="Arial"/>
          <w:color w:val="000000"/>
          <w:sz w:val="22"/>
          <w:shd w:val="clear" w:color="auto" w:fill="FFFFFF"/>
        </w:rPr>
        <w:br/>
        <w:t xml:space="preserve">L’esempio mostra il caso in cui </w:t>
      </w:r>
      <w:r w:rsidR="005C5312" w:rsidRPr="00803513">
        <w:rPr>
          <w:rFonts w:cs="Arial"/>
          <w:color w:val="000000"/>
          <w:sz w:val="22"/>
          <w:shd w:val="clear" w:color="auto" w:fill="FFFFFF"/>
        </w:rPr>
        <w:t xml:space="preserve">viene scelto “Contratto RDO” nel filtro </w:t>
      </w:r>
      <w:r w:rsidR="002863D6" w:rsidRPr="00803513">
        <w:rPr>
          <w:rFonts w:cs="Arial"/>
          <w:color w:val="000000"/>
          <w:sz w:val="22"/>
          <w:shd w:val="clear" w:color="auto" w:fill="FFFFFF"/>
        </w:rPr>
        <w:t>“T</w:t>
      </w:r>
      <w:r w:rsidR="005C5312" w:rsidRPr="00803513">
        <w:rPr>
          <w:rFonts w:cs="Arial"/>
          <w:color w:val="000000"/>
          <w:sz w:val="22"/>
          <w:shd w:val="clear" w:color="auto" w:fill="FFFFFF"/>
        </w:rPr>
        <w:t xml:space="preserve">ipo di </w:t>
      </w:r>
      <w:r w:rsidR="002863D6" w:rsidRPr="00803513">
        <w:rPr>
          <w:rFonts w:cs="Arial"/>
          <w:color w:val="000000"/>
          <w:sz w:val="22"/>
          <w:shd w:val="clear" w:color="auto" w:fill="FFFFFF"/>
        </w:rPr>
        <w:t>C</w:t>
      </w:r>
      <w:r w:rsidR="005C5312" w:rsidRPr="00803513">
        <w:rPr>
          <w:rFonts w:cs="Arial"/>
          <w:color w:val="000000"/>
          <w:sz w:val="22"/>
          <w:shd w:val="clear" w:color="auto" w:fill="FFFFFF"/>
        </w:rPr>
        <w:t>ontratto</w:t>
      </w:r>
      <w:r w:rsidR="002863D6" w:rsidRPr="00803513">
        <w:rPr>
          <w:rFonts w:cs="Arial"/>
          <w:color w:val="000000"/>
          <w:sz w:val="22"/>
          <w:shd w:val="clear" w:color="auto" w:fill="FFFFFF"/>
        </w:rPr>
        <w:t xml:space="preserve">”, </w:t>
      </w:r>
      <w:r w:rsidR="0049737B" w:rsidRPr="00803513">
        <w:rPr>
          <w:rFonts w:cs="Arial"/>
          <w:color w:val="000000"/>
          <w:sz w:val="22"/>
          <w:shd w:val="clear" w:color="auto" w:fill="FFFFFF"/>
        </w:rPr>
        <w:t xml:space="preserve">per questo tipo di contratto non è previsto il filtro per “Oggetto” a differenza </w:t>
      </w:r>
      <w:r w:rsidR="00A436F0" w:rsidRPr="00803513">
        <w:rPr>
          <w:rFonts w:cs="Arial"/>
          <w:color w:val="000000"/>
          <w:sz w:val="22"/>
          <w:shd w:val="clear" w:color="auto" w:fill="FFFFFF"/>
        </w:rPr>
        <w:t>del contratto stipulato.</w:t>
      </w:r>
    </w:p>
    <w:p w14:paraId="5627D7D7" w14:textId="4A227CDC" w:rsidR="00223D26" w:rsidRPr="00803513" w:rsidRDefault="002508EF" w:rsidP="00803513">
      <w:pPr>
        <w:spacing w:line="240" w:lineRule="auto"/>
        <w:jc w:val="both"/>
        <w:rPr>
          <w:rFonts w:cs="Arial"/>
          <w:color w:val="000000"/>
          <w:sz w:val="22"/>
          <w:shd w:val="clear" w:color="auto" w:fill="FFFFFF"/>
        </w:rPr>
      </w:pPr>
      <w:r w:rsidRPr="00803513">
        <w:rPr>
          <w:rFonts w:cs="Arial"/>
          <w:color w:val="000000"/>
          <w:sz w:val="22"/>
          <w:shd w:val="clear" w:color="auto" w:fill="FFFFFF"/>
        </w:rPr>
        <w:t xml:space="preserve">Questo elenco comprende </w:t>
      </w:r>
      <w:r w:rsidR="00FF4451" w:rsidRPr="00803513">
        <w:rPr>
          <w:rFonts w:cs="Arial"/>
          <w:color w:val="000000"/>
          <w:sz w:val="22"/>
          <w:shd w:val="clear" w:color="auto" w:fill="FFFFFF"/>
        </w:rPr>
        <w:t>tutti e solo i contratti</w:t>
      </w:r>
      <w:r w:rsidRPr="00803513">
        <w:rPr>
          <w:rFonts w:cs="Arial"/>
          <w:color w:val="000000"/>
          <w:sz w:val="22"/>
          <w:shd w:val="clear" w:color="auto" w:fill="FFFFFF"/>
        </w:rPr>
        <w:t xml:space="preserve"> per cui è stata già inviata una scheda SC1 (sottoscrizione del contratto), ma non sono già state inviate la scheda I1 (inizio dell’esecuzione)</w:t>
      </w:r>
      <w:r w:rsidR="1DCF46FC" w:rsidRPr="00803513">
        <w:rPr>
          <w:rFonts w:cs="Arial"/>
          <w:color w:val="000000"/>
          <w:sz w:val="22"/>
          <w:shd w:val="clear" w:color="auto" w:fill="FFFFFF"/>
        </w:rPr>
        <w:t xml:space="preserve"> o </w:t>
      </w:r>
      <w:r w:rsidRPr="00803513">
        <w:rPr>
          <w:rFonts w:cs="Arial"/>
          <w:color w:val="000000"/>
          <w:sz w:val="22"/>
          <w:shd w:val="clear" w:color="auto" w:fill="FFFFFF"/>
        </w:rPr>
        <w:t>la scheda CO1 (conclusione).</w:t>
      </w:r>
    </w:p>
    <w:p w14:paraId="5D4928C8" w14:textId="5AB4785F" w:rsidR="009F6FFB" w:rsidRPr="00803513" w:rsidRDefault="0056609B" w:rsidP="00803513">
      <w:pPr>
        <w:spacing w:line="240" w:lineRule="auto"/>
        <w:jc w:val="both"/>
        <w:rPr>
          <w:rFonts w:cs="Arial"/>
          <w:color w:val="000000"/>
          <w:sz w:val="22"/>
          <w:shd w:val="clear" w:color="auto" w:fill="FFFFFF"/>
        </w:rPr>
      </w:pPr>
      <w:r w:rsidRPr="58919A94">
        <w:rPr>
          <w:rFonts w:cs="Arial"/>
          <w:color w:val="000000"/>
          <w:sz w:val="22"/>
          <w:shd w:val="clear" w:color="auto" w:fill="FFFFFF"/>
        </w:rPr>
        <w:t>La pagina “Contratti stipulati” si compone di un elenco di contratti, di cui sarà possibile visualizzare</w:t>
      </w:r>
      <w:r w:rsidR="00803513" w:rsidRPr="58919A94">
        <w:rPr>
          <w:rFonts w:cs="Arial"/>
          <w:color w:val="000000"/>
          <w:sz w:val="22"/>
          <w:shd w:val="clear" w:color="auto" w:fill="FFFFFF"/>
        </w:rPr>
        <w:t xml:space="preserve"> </w:t>
      </w:r>
      <w:r w:rsidRPr="58919A94">
        <w:rPr>
          <w:rFonts w:cs="Arial"/>
          <w:color w:val="000000"/>
          <w:sz w:val="22"/>
          <w:shd w:val="clear" w:color="auto" w:fill="FFFFFF"/>
        </w:rPr>
        <w:t xml:space="preserve">il dettaglio cliccando sull’apposita icona della </w:t>
      </w:r>
      <w:r w:rsidR="00624D81" w:rsidRPr="58919A94">
        <w:rPr>
          <w:rFonts w:cs="Arial"/>
          <w:color w:val="000000"/>
          <w:sz w:val="22"/>
          <w:shd w:val="clear" w:color="auto" w:fill="FFFFFF"/>
        </w:rPr>
        <w:t>lente d’ingrandimento</w:t>
      </w:r>
      <w:r w:rsidR="000E7362" w:rsidRPr="58919A94">
        <w:rPr>
          <w:rFonts w:cs="Arial"/>
          <w:color w:val="000000"/>
          <w:sz w:val="22"/>
          <w:shd w:val="clear" w:color="auto" w:fill="FFFFFF"/>
        </w:rPr>
        <w:t xml:space="preserve"> </w:t>
      </w:r>
      <w:r w:rsidR="000E7362" w:rsidRPr="00803513">
        <w:rPr>
          <w:rFonts w:cs="Arial"/>
          <w:noProof/>
          <w:color w:val="000000"/>
          <w:sz w:val="22"/>
          <w:shd w:val="clear" w:color="auto" w:fill="FFFFFF"/>
        </w:rPr>
        <w:drawing>
          <wp:inline distT="0" distB="0" distL="0" distR="0" wp14:anchorId="05579AF2" wp14:editId="0CDFDC22">
            <wp:extent cx="285790" cy="247685"/>
            <wp:effectExtent l="0" t="0" r="0" b="0"/>
            <wp:docPr id="13250005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00583" name=""/>
                    <pic:cNvPicPr/>
                  </pic:nvPicPr>
                  <pic:blipFill>
                    <a:blip r:embed="rId16"/>
                    <a:stretch>
                      <a:fillRect/>
                    </a:stretch>
                  </pic:blipFill>
                  <pic:spPr>
                    <a:xfrm>
                      <a:off x="0" y="0"/>
                      <a:ext cx="285790" cy="247685"/>
                    </a:xfrm>
                    <a:prstGeom prst="rect">
                      <a:avLst/>
                    </a:prstGeom>
                  </pic:spPr>
                </pic:pic>
              </a:graphicData>
            </a:graphic>
          </wp:inline>
        </w:drawing>
      </w:r>
      <w:r w:rsidR="00624D81" w:rsidRPr="58919A94">
        <w:rPr>
          <w:rFonts w:cs="Arial"/>
          <w:color w:val="000000"/>
          <w:sz w:val="22"/>
          <w:shd w:val="clear" w:color="auto" w:fill="FFFFFF"/>
        </w:rPr>
        <w:t xml:space="preserve"> nella </w:t>
      </w:r>
      <w:r w:rsidRPr="58919A94">
        <w:rPr>
          <w:rFonts w:cs="Arial"/>
          <w:color w:val="000000"/>
          <w:sz w:val="22"/>
          <w:shd w:val="clear" w:color="auto" w:fill="FFFFFF"/>
        </w:rPr>
        <w:t>colonna “Apri”.</w:t>
      </w:r>
    </w:p>
    <w:p w14:paraId="25EC0B99" w14:textId="700C3A2B" w:rsidR="00535762" w:rsidRDefault="350E1251" w:rsidP="58919A94">
      <w:pPr>
        <w:keepNext/>
        <w:jc w:val="center"/>
      </w:pPr>
      <w:r>
        <w:rPr>
          <w:noProof/>
        </w:rPr>
        <w:lastRenderedPageBreak/>
        <w:drawing>
          <wp:inline distT="0" distB="0" distL="0" distR="0" wp14:anchorId="64717324" wp14:editId="35335E4B">
            <wp:extent cx="6124574" cy="2237287"/>
            <wp:effectExtent l="19050" t="19050" r="10160" b="10795"/>
            <wp:docPr id="1271186043" name="Immagine 127118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86043" name="Immagine 1271186043"/>
                    <pic:cNvPicPr/>
                  </pic:nvPicPr>
                  <pic:blipFill>
                    <a:blip r:embed="rId17"/>
                    <a:stretch>
                      <a:fillRect/>
                    </a:stretch>
                  </pic:blipFill>
                  <pic:spPr>
                    <a:xfrm>
                      <a:off x="0" y="0"/>
                      <a:ext cx="6124574" cy="2237287"/>
                    </a:xfrm>
                    <a:prstGeom prst="rect">
                      <a:avLst/>
                    </a:prstGeom>
                    <a:ln w="3175">
                      <a:solidFill>
                        <a:srgbClr val="00B0F0"/>
                      </a:solidFill>
                      <a:prstDash val="solid"/>
                    </a:ln>
                  </pic:spPr>
                </pic:pic>
              </a:graphicData>
            </a:graphic>
          </wp:inline>
        </w:drawing>
      </w:r>
    </w:p>
    <w:p w14:paraId="6243C469" w14:textId="15D711CF" w:rsidR="001A6DE4" w:rsidRDefault="00535762" w:rsidP="00535762">
      <w:pPr>
        <w:pStyle w:val="Didascalia"/>
        <w:jc w:val="center"/>
      </w:pPr>
      <w:bookmarkStart w:id="18" w:name="_Toc167436022"/>
      <w:bookmarkStart w:id="19" w:name="_Toc180741995"/>
      <w:r>
        <w:t xml:space="preserve">Figura </w:t>
      </w:r>
      <w:r w:rsidR="00C3274A">
        <w:fldChar w:fldCharType="begin"/>
      </w:r>
      <w:r w:rsidR="00C3274A">
        <w:instrText xml:space="preserve"> SEQ Figura \* ARABIC </w:instrText>
      </w:r>
      <w:r w:rsidR="00C3274A">
        <w:fldChar w:fldCharType="separate"/>
      </w:r>
      <w:r w:rsidR="00C3274A">
        <w:rPr>
          <w:noProof/>
        </w:rPr>
        <w:t>4</w:t>
      </w:r>
      <w:r w:rsidR="00C3274A">
        <w:rPr>
          <w:noProof/>
        </w:rPr>
        <w:fldChar w:fldCharType="end"/>
      </w:r>
      <w:r>
        <w:t>: Apertura contratto</w:t>
      </w:r>
      <w:bookmarkEnd w:id="18"/>
      <w:bookmarkEnd w:id="19"/>
    </w:p>
    <w:p w14:paraId="12E70A3B" w14:textId="4622743E" w:rsidR="004704EC" w:rsidRPr="00803513" w:rsidRDefault="00D92E21" w:rsidP="00803513">
      <w:pPr>
        <w:jc w:val="both"/>
        <w:rPr>
          <w:rStyle w:val="eop"/>
          <w:rFonts w:cs="Arial"/>
          <w:sz w:val="22"/>
          <w:shd w:val="clear" w:color="auto" w:fill="FFFFFF"/>
        </w:rPr>
      </w:pPr>
      <w:r w:rsidRPr="00803513">
        <w:rPr>
          <w:rStyle w:val="eop"/>
          <w:rFonts w:cs="Arial"/>
          <w:sz w:val="22"/>
          <w:shd w:val="clear" w:color="auto" w:fill="FFFFFF"/>
        </w:rPr>
        <w:t>Si aprirà così la pag</w:t>
      </w:r>
      <w:r w:rsidR="0070050D" w:rsidRPr="00803513">
        <w:rPr>
          <w:rStyle w:val="eop"/>
          <w:rFonts w:cs="Arial"/>
          <w:sz w:val="22"/>
          <w:shd w:val="clear" w:color="auto" w:fill="FFFFFF"/>
        </w:rPr>
        <w:t>ina di dettaglio (chiamata “Contratto Stipulato</w:t>
      </w:r>
      <w:r w:rsidR="007B356E">
        <w:rPr>
          <w:rStyle w:val="eop"/>
          <w:rFonts w:cs="Arial"/>
          <w:sz w:val="22"/>
          <w:shd w:val="clear" w:color="auto" w:fill="FFFFFF"/>
        </w:rPr>
        <w:t>,</w:t>
      </w:r>
      <w:r w:rsidR="00252B90" w:rsidRPr="00803513">
        <w:rPr>
          <w:rStyle w:val="eop"/>
          <w:rFonts w:cs="Arial"/>
          <w:sz w:val="22"/>
          <w:shd w:val="clear" w:color="auto" w:fill="FFFFFF"/>
        </w:rPr>
        <w:t xml:space="preserve"> “Contratto RDO”</w:t>
      </w:r>
      <w:r w:rsidR="007B356E">
        <w:rPr>
          <w:rStyle w:val="eop"/>
          <w:rFonts w:cs="Arial"/>
          <w:sz w:val="22"/>
          <w:shd w:val="clear" w:color="auto" w:fill="FFFFFF"/>
        </w:rPr>
        <w:t xml:space="preserve"> o “Ordinativo di Fornitura”</w:t>
      </w:r>
      <w:r w:rsidR="0070050D" w:rsidRPr="00803513">
        <w:rPr>
          <w:rStyle w:val="eop"/>
          <w:rFonts w:cs="Arial"/>
          <w:sz w:val="22"/>
          <w:shd w:val="clear" w:color="auto" w:fill="FFFFFF"/>
        </w:rPr>
        <w:t>) per quello specifico contratto, con i dati già inseriti e inviati in precedenza</w:t>
      </w:r>
      <w:r w:rsidR="00853C4A" w:rsidRPr="00803513">
        <w:rPr>
          <w:rStyle w:val="eop"/>
          <w:rFonts w:cs="Arial"/>
          <w:sz w:val="22"/>
          <w:shd w:val="clear" w:color="auto" w:fill="FFFFFF"/>
        </w:rPr>
        <w:t>.</w:t>
      </w:r>
    </w:p>
    <w:p w14:paraId="3950166E" w14:textId="18A04C93" w:rsidR="00554B2B" w:rsidRPr="00803513" w:rsidRDefault="7ED82D91" w:rsidP="008913F6">
      <w:pPr>
        <w:pStyle w:val="Titolo3"/>
        <w:rPr>
          <w:rStyle w:val="eop"/>
          <w:sz w:val="24"/>
          <w:szCs w:val="24"/>
        </w:rPr>
      </w:pPr>
      <w:bookmarkStart w:id="20" w:name="_Toc852263761"/>
      <w:bookmarkStart w:id="21" w:name="_Toc180742089"/>
      <w:r w:rsidRPr="29DC0670">
        <w:rPr>
          <w:rStyle w:val="eop"/>
          <w:sz w:val="24"/>
          <w:szCs w:val="24"/>
        </w:rPr>
        <w:t xml:space="preserve">Dettaglio </w:t>
      </w:r>
      <w:r w:rsidR="716B2341" w:rsidRPr="29DC0670">
        <w:rPr>
          <w:rStyle w:val="eop"/>
          <w:sz w:val="24"/>
          <w:szCs w:val="24"/>
        </w:rPr>
        <w:t xml:space="preserve">di un </w:t>
      </w:r>
      <w:r w:rsidRPr="29DC0670">
        <w:rPr>
          <w:rStyle w:val="eop"/>
          <w:sz w:val="24"/>
          <w:szCs w:val="24"/>
        </w:rPr>
        <w:t>contratt</w:t>
      </w:r>
      <w:bookmarkEnd w:id="20"/>
      <w:r w:rsidR="716B2341" w:rsidRPr="29DC0670">
        <w:rPr>
          <w:rStyle w:val="eop"/>
          <w:sz w:val="24"/>
          <w:szCs w:val="24"/>
        </w:rPr>
        <w:t>o</w:t>
      </w:r>
      <w:r w:rsidRPr="29DC0670">
        <w:rPr>
          <w:rStyle w:val="eop"/>
          <w:sz w:val="24"/>
          <w:szCs w:val="24"/>
        </w:rPr>
        <w:t xml:space="preserve"> </w:t>
      </w:r>
      <w:r w:rsidR="716B2341" w:rsidRPr="29DC0670">
        <w:rPr>
          <w:rStyle w:val="eop"/>
          <w:sz w:val="24"/>
          <w:szCs w:val="24"/>
        </w:rPr>
        <w:t>stipulato</w:t>
      </w:r>
      <w:bookmarkEnd w:id="21"/>
    </w:p>
    <w:p w14:paraId="6BDAF0B5" w14:textId="2A8C01D4" w:rsidR="00B87910" w:rsidRPr="00803513" w:rsidRDefault="615E1499" w:rsidP="00803513">
      <w:pPr>
        <w:jc w:val="both"/>
        <w:rPr>
          <w:sz w:val="22"/>
        </w:rPr>
      </w:pPr>
      <w:r w:rsidRPr="00803513">
        <w:rPr>
          <w:sz w:val="22"/>
        </w:rPr>
        <w:t>In testata sono presenti le seguenti sezioni con i seguenti campi:</w:t>
      </w:r>
    </w:p>
    <w:p w14:paraId="44B51087" w14:textId="3ED758AC" w:rsidR="00796472" w:rsidRPr="00803513" w:rsidRDefault="00796472" w:rsidP="00796472">
      <w:pPr>
        <w:pStyle w:val="Paragrafoelenco"/>
        <w:numPr>
          <w:ilvl w:val="0"/>
          <w:numId w:val="11"/>
        </w:numPr>
        <w:jc w:val="both"/>
        <w:rPr>
          <w:sz w:val="22"/>
        </w:rPr>
      </w:pPr>
      <w:r>
        <w:rPr>
          <w:sz w:val="22"/>
        </w:rPr>
        <w:t>Una sezione con i dati dell’appalto:</w:t>
      </w:r>
    </w:p>
    <w:p w14:paraId="7147E148" w14:textId="098E9348" w:rsidR="00796472" w:rsidRPr="00803513" w:rsidRDefault="00796472" w:rsidP="00796472">
      <w:pPr>
        <w:pStyle w:val="Paragrafoelenco"/>
        <w:numPr>
          <w:ilvl w:val="1"/>
          <w:numId w:val="11"/>
        </w:numPr>
        <w:jc w:val="both"/>
        <w:rPr>
          <w:sz w:val="22"/>
        </w:rPr>
      </w:pPr>
      <w:r>
        <w:rPr>
          <w:sz w:val="22"/>
        </w:rPr>
        <w:t>Compilatore</w:t>
      </w:r>
    </w:p>
    <w:p w14:paraId="59749649" w14:textId="77777777" w:rsidR="00E15D4C" w:rsidRDefault="00E15D4C" w:rsidP="00796472">
      <w:pPr>
        <w:pStyle w:val="Paragrafoelenco"/>
        <w:numPr>
          <w:ilvl w:val="1"/>
          <w:numId w:val="11"/>
        </w:numPr>
        <w:jc w:val="both"/>
        <w:rPr>
          <w:sz w:val="22"/>
        </w:rPr>
      </w:pPr>
      <w:r>
        <w:rPr>
          <w:sz w:val="22"/>
        </w:rPr>
        <w:t>Oggetto appalto</w:t>
      </w:r>
    </w:p>
    <w:p w14:paraId="252049A1" w14:textId="77777777" w:rsidR="00E15D4C" w:rsidRDefault="00E15D4C" w:rsidP="00796472">
      <w:pPr>
        <w:pStyle w:val="Paragrafoelenco"/>
        <w:numPr>
          <w:ilvl w:val="1"/>
          <w:numId w:val="11"/>
        </w:numPr>
        <w:jc w:val="both"/>
        <w:rPr>
          <w:sz w:val="22"/>
        </w:rPr>
      </w:pPr>
      <w:r>
        <w:rPr>
          <w:sz w:val="22"/>
        </w:rPr>
        <w:t>Registro di sistema appalto</w:t>
      </w:r>
    </w:p>
    <w:p w14:paraId="6D9A89FB" w14:textId="1435B73E" w:rsidR="00796472" w:rsidRPr="00803513" w:rsidRDefault="00796472" w:rsidP="00796472">
      <w:pPr>
        <w:pStyle w:val="Paragrafoelenco"/>
        <w:numPr>
          <w:ilvl w:val="1"/>
          <w:numId w:val="11"/>
        </w:numPr>
        <w:jc w:val="both"/>
        <w:rPr>
          <w:sz w:val="22"/>
        </w:rPr>
      </w:pPr>
      <w:r w:rsidRPr="00803513">
        <w:rPr>
          <w:sz w:val="22"/>
        </w:rPr>
        <w:t xml:space="preserve">Fascicolo di </w:t>
      </w:r>
      <w:r w:rsidR="003F664E">
        <w:rPr>
          <w:sz w:val="22"/>
        </w:rPr>
        <w:t>s</w:t>
      </w:r>
      <w:r w:rsidRPr="00803513">
        <w:rPr>
          <w:sz w:val="22"/>
        </w:rPr>
        <w:t>istema</w:t>
      </w:r>
    </w:p>
    <w:p w14:paraId="5CAC41B7" w14:textId="65A52BDA" w:rsidR="00796472" w:rsidRPr="00803513" w:rsidRDefault="003F664E" w:rsidP="00796472">
      <w:pPr>
        <w:pStyle w:val="Paragrafoelenco"/>
        <w:numPr>
          <w:ilvl w:val="1"/>
          <w:numId w:val="11"/>
        </w:numPr>
        <w:jc w:val="both"/>
        <w:rPr>
          <w:sz w:val="22"/>
        </w:rPr>
      </w:pPr>
      <w:r>
        <w:rPr>
          <w:sz w:val="22"/>
        </w:rPr>
        <w:t>Id appalto</w:t>
      </w:r>
    </w:p>
    <w:p w14:paraId="31039F67" w14:textId="414082F0" w:rsidR="003F664E" w:rsidRPr="00803513" w:rsidRDefault="003F664E" w:rsidP="00796472">
      <w:pPr>
        <w:pStyle w:val="Paragrafoelenco"/>
        <w:numPr>
          <w:ilvl w:val="1"/>
          <w:numId w:val="11"/>
        </w:numPr>
        <w:jc w:val="both"/>
        <w:rPr>
          <w:sz w:val="22"/>
        </w:rPr>
      </w:pPr>
      <w:r>
        <w:rPr>
          <w:sz w:val="22"/>
        </w:rPr>
        <w:t>Scheda PCP appalto</w:t>
      </w:r>
    </w:p>
    <w:p w14:paraId="500EDBD5" w14:textId="1B730061" w:rsidR="00C5412C" w:rsidRDefault="00C5412C" w:rsidP="00796472">
      <w:pPr>
        <w:pStyle w:val="Paragrafoelenco"/>
        <w:numPr>
          <w:ilvl w:val="1"/>
          <w:numId w:val="11"/>
        </w:numPr>
        <w:jc w:val="both"/>
        <w:rPr>
          <w:sz w:val="22"/>
        </w:rPr>
      </w:pPr>
      <w:r>
        <w:rPr>
          <w:sz w:val="22"/>
        </w:rPr>
        <w:t>Stato scheda PCP</w:t>
      </w:r>
    </w:p>
    <w:p w14:paraId="72FB0D41" w14:textId="71861226" w:rsidR="00C5412C" w:rsidRDefault="00C5412C" w:rsidP="00796472">
      <w:pPr>
        <w:pStyle w:val="Paragrafoelenco"/>
        <w:numPr>
          <w:ilvl w:val="1"/>
          <w:numId w:val="11"/>
        </w:numPr>
        <w:jc w:val="both"/>
        <w:rPr>
          <w:sz w:val="22"/>
        </w:rPr>
      </w:pPr>
      <w:r>
        <w:rPr>
          <w:sz w:val="22"/>
        </w:rPr>
        <w:t xml:space="preserve">Data </w:t>
      </w:r>
      <w:r w:rsidR="00B32CD1">
        <w:rPr>
          <w:sz w:val="22"/>
        </w:rPr>
        <w:t>i</w:t>
      </w:r>
      <w:r>
        <w:rPr>
          <w:sz w:val="22"/>
        </w:rPr>
        <w:t>nvio Scheda</w:t>
      </w:r>
    </w:p>
    <w:p w14:paraId="70761B90" w14:textId="51079584" w:rsidR="00C5412C" w:rsidRDefault="00C5412C" w:rsidP="00796472">
      <w:pPr>
        <w:pStyle w:val="Paragrafoelenco"/>
        <w:numPr>
          <w:ilvl w:val="1"/>
          <w:numId w:val="11"/>
        </w:numPr>
        <w:jc w:val="both"/>
        <w:rPr>
          <w:sz w:val="22"/>
        </w:rPr>
      </w:pPr>
      <w:r>
        <w:rPr>
          <w:sz w:val="22"/>
        </w:rPr>
        <w:t>Ente appaltante</w:t>
      </w:r>
    </w:p>
    <w:p w14:paraId="32E062F5" w14:textId="0F571C67" w:rsidR="00C5412C" w:rsidRPr="00803513" w:rsidRDefault="00C5412C" w:rsidP="00796472">
      <w:pPr>
        <w:pStyle w:val="Paragrafoelenco"/>
        <w:numPr>
          <w:ilvl w:val="1"/>
          <w:numId w:val="11"/>
        </w:numPr>
        <w:jc w:val="both"/>
        <w:rPr>
          <w:sz w:val="22"/>
        </w:rPr>
      </w:pPr>
      <w:r>
        <w:rPr>
          <w:sz w:val="22"/>
        </w:rPr>
        <w:t>R</w:t>
      </w:r>
      <w:r w:rsidR="00B32CD1">
        <w:rPr>
          <w:sz w:val="22"/>
        </w:rPr>
        <w:t>.U.P. appaltante</w:t>
      </w:r>
    </w:p>
    <w:p w14:paraId="7E849079" w14:textId="6AAF46AB" w:rsidR="00796472" w:rsidRDefault="00DD04E6" w:rsidP="001776B0">
      <w:pPr>
        <w:pStyle w:val="Paragrafoelenco"/>
        <w:numPr>
          <w:ilvl w:val="0"/>
          <w:numId w:val="11"/>
        </w:numPr>
        <w:jc w:val="both"/>
        <w:rPr>
          <w:sz w:val="22"/>
        </w:rPr>
      </w:pPr>
      <w:r>
        <w:rPr>
          <w:sz w:val="22"/>
        </w:rPr>
        <w:t>Una sezione con i dati del contratto:</w:t>
      </w:r>
    </w:p>
    <w:p w14:paraId="4BC5EA68" w14:textId="77777777" w:rsidR="00DD04E6" w:rsidRPr="00803513" w:rsidRDefault="00DD04E6" w:rsidP="00DD04E6">
      <w:pPr>
        <w:pStyle w:val="Paragrafoelenco"/>
        <w:numPr>
          <w:ilvl w:val="1"/>
          <w:numId w:val="11"/>
        </w:numPr>
        <w:jc w:val="both"/>
        <w:rPr>
          <w:sz w:val="22"/>
        </w:rPr>
      </w:pPr>
      <w:r>
        <w:rPr>
          <w:sz w:val="22"/>
        </w:rPr>
        <w:t>Compilatore</w:t>
      </w:r>
    </w:p>
    <w:p w14:paraId="14E31DB8" w14:textId="4E7CACF2" w:rsidR="00DD04E6" w:rsidRDefault="00DD04E6" w:rsidP="00DD04E6">
      <w:pPr>
        <w:pStyle w:val="Paragrafoelenco"/>
        <w:numPr>
          <w:ilvl w:val="1"/>
          <w:numId w:val="11"/>
        </w:numPr>
        <w:jc w:val="both"/>
        <w:rPr>
          <w:sz w:val="22"/>
        </w:rPr>
      </w:pPr>
      <w:r>
        <w:rPr>
          <w:sz w:val="22"/>
        </w:rPr>
        <w:t>Oggetto contratto</w:t>
      </w:r>
    </w:p>
    <w:p w14:paraId="46E33F21" w14:textId="489BD808" w:rsidR="0000043E" w:rsidRDefault="0000043E" w:rsidP="00DD04E6">
      <w:pPr>
        <w:pStyle w:val="Paragrafoelenco"/>
        <w:numPr>
          <w:ilvl w:val="1"/>
          <w:numId w:val="11"/>
        </w:numPr>
        <w:jc w:val="both"/>
        <w:rPr>
          <w:sz w:val="22"/>
        </w:rPr>
      </w:pPr>
      <w:r>
        <w:rPr>
          <w:sz w:val="22"/>
        </w:rPr>
        <w:t>Registro di sistema contratto</w:t>
      </w:r>
    </w:p>
    <w:p w14:paraId="3CE6504F" w14:textId="7AEDF929" w:rsidR="0000043E" w:rsidRDefault="0000043E" w:rsidP="00DD04E6">
      <w:pPr>
        <w:pStyle w:val="Paragrafoelenco"/>
        <w:numPr>
          <w:ilvl w:val="1"/>
          <w:numId w:val="11"/>
        </w:numPr>
        <w:jc w:val="both"/>
        <w:rPr>
          <w:sz w:val="22"/>
        </w:rPr>
      </w:pPr>
      <w:r>
        <w:rPr>
          <w:sz w:val="22"/>
        </w:rPr>
        <w:t>Id contratto</w:t>
      </w:r>
    </w:p>
    <w:p w14:paraId="41FA67D1" w14:textId="009AF268" w:rsidR="0000043E" w:rsidRDefault="00D32596" w:rsidP="00DD04E6">
      <w:pPr>
        <w:pStyle w:val="Paragrafoelenco"/>
        <w:numPr>
          <w:ilvl w:val="1"/>
          <w:numId w:val="11"/>
        </w:numPr>
        <w:jc w:val="both"/>
        <w:rPr>
          <w:sz w:val="22"/>
        </w:rPr>
      </w:pPr>
      <w:r>
        <w:rPr>
          <w:sz w:val="22"/>
        </w:rPr>
        <w:t>CIG</w:t>
      </w:r>
    </w:p>
    <w:p w14:paraId="133A8004" w14:textId="6038E383" w:rsidR="00D32596" w:rsidRDefault="00D32596" w:rsidP="00DD04E6">
      <w:pPr>
        <w:pStyle w:val="Paragrafoelenco"/>
        <w:numPr>
          <w:ilvl w:val="1"/>
          <w:numId w:val="11"/>
        </w:numPr>
        <w:jc w:val="both"/>
        <w:rPr>
          <w:sz w:val="22"/>
        </w:rPr>
      </w:pPr>
      <w:r>
        <w:rPr>
          <w:sz w:val="22"/>
        </w:rPr>
        <w:t>Scheda PCP contratto</w:t>
      </w:r>
    </w:p>
    <w:p w14:paraId="35330C2E" w14:textId="303CFCB0" w:rsidR="00D32596" w:rsidRDefault="00B40874" w:rsidP="00DD04E6">
      <w:pPr>
        <w:pStyle w:val="Paragrafoelenco"/>
        <w:numPr>
          <w:ilvl w:val="1"/>
          <w:numId w:val="11"/>
        </w:numPr>
        <w:jc w:val="both"/>
        <w:rPr>
          <w:sz w:val="22"/>
        </w:rPr>
      </w:pPr>
      <w:r>
        <w:rPr>
          <w:sz w:val="22"/>
        </w:rPr>
        <w:t>Stato scheda PCP contratto</w:t>
      </w:r>
    </w:p>
    <w:p w14:paraId="35526F04" w14:textId="16EC9884" w:rsidR="00B40874" w:rsidRDefault="00B40874" w:rsidP="00DD04E6">
      <w:pPr>
        <w:pStyle w:val="Paragrafoelenco"/>
        <w:numPr>
          <w:ilvl w:val="1"/>
          <w:numId w:val="11"/>
        </w:numPr>
        <w:jc w:val="both"/>
        <w:rPr>
          <w:sz w:val="22"/>
        </w:rPr>
      </w:pPr>
      <w:r>
        <w:rPr>
          <w:sz w:val="22"/>
        </w:rPr>
        <w:t>Data invio contratto</w:t>
      </w:r>
    </w:p>
    <w:p w14:paraId="29ED5262" w14:textId="6CC6507A" w:rsidR="00B40874" w:rsidRDefault="00B40874" w:rsidP="00DD04E6">
      <w:pPr>
        <w:pStyle w:val="Paragrafoelenco"/>
        <w:numPr>
          <w:ilvl w:val="1"/>
          <w:numId w:val="11"/>
        </w:numPr>
        <w:jc w:val="both"/>
        <w:rPr>
          <w:sz w:val="22"/>
        </w:rPr>
      </w:pPr>
      <w:r>
        <w:rPr>
          <w:sz w:val="22"/>
        </w:rPr>
        <w:t>Data invio scheda PCP</w:t>
      </w:r>
    </w:p>
    <w:p w14:paraId="45F8A68E" w14:textId="3727570B" w:rsidR="00F20511" w:rsidRDefault="00F20511" w:rsidP="00DD04E6">
      <w:pPr>
        <w:pStyle w:val="Paragrafoelenco"/>
        <w:numPr>
          <w:ilvl w:val="1"/>
          <w:numId w:val="11"/>
        </w:numPr>
        <w:jc w:val="both"/>
        <w:rPr>
          <w:sz w:val="22"/>
        </w:rPr>
      </w:pPr>
      <w:r>
        <w:rPr>
          <w:sz w:val="22"/>
        </w:rPr>
        <w:t>Ente esecuzione</w:t>
      </w:r>
    </w:p>
    <w:p w14:paraId="58975358" w14:textId="1AC33188" w:rsidR="00F20511" w:rsidRDefault="00F20511" w:rsidP="00DD04E6">
      <w:pPr>
        <w:pStyle w:val="Paragrafoelenco"/>
        <w:numPr>
          <w:ilvl w:val="1"/>
          <w:numId w:val="11"/>
        </w:numPr>
        <w:jc w:val="both"/>
        <w:rPr>
          <w:sz w:val="22"/>
        </w:rPr>
      </w:pPr>
      <w:r>
        <w:rPr>
          <w:sz w:val="22"/>
        </w:rPr>
        <w:t>RUP esecuzione</w:t>
      </w:r>
    </w:p>
    <w:p w14:paraId="0CA20C64" w14:textId="71E8C59A" w:rsidR="00F20511" w:rsidRDefault="00DB0300" w:rsidP="00DD04E6">
      <w:pPr>
        <w:pStyle w:val="Paragrafoelenco"/>
        <w:numPr>
          <w:ilvl w:val="1"/>
          <w:numId w:val="11"/>
        </w:numPr>
        <w:jc w:val="both"/>
        <w:rPr>
          <w:sz w:val="22"/>
        </w:rPr>
      </w:pPr>
      <w:r>
        <w:rPr>
          <w:sz w:val="22"/>
        </w:rPr>
        <w:lastRenderedPageBreak/>
        <w:t>Direttore esecuzione contratto</w:t>
      </w:r>
    </w:p>
    <w:p w14:paraId="1209A637" w14:textId="77BB94E8" w:rsidR="00DB0300" w:rsidRDefault="00DB0300" w:rsidP="00DD04E6">
      <w:pPr>
        <w:pStyle w:val="Paragrafoelenco"/>
        <w:numPr>
          <w:ilvl w:val="1"/>
          <w:numId w:val="11"/>
        </w:numPr>
        <w:jc w:val="both"/>
        <w:rPr>
          <w:sz w:val="22"/>
        </w:rPr>
      </w:pPr>
      <w:r>
        <w:rPr>
          <w:sz w:val="22"/>
        </w:rPr>
        <w:t>Aggiudicatario</w:t>
      </w:r>
    </w:p>
    <w:p w14:paraId="7B0346E6" w14:textId="51776765" w:rsidR="00DB0300" w:rsidRDefault="00DB0300" w:rsidP="00DD04E6">
      <w:pPr>
        <w:pStyle w:val="Paragrafoelenco"/>
        <w:numPr>
          <w:ilvl w:val="1"/>
          <w:numId w:val="11"/>
        </w:numPr>
        <w:jc w:val="both"/>
        <w:rPr>
          <w:sz w:val="22"/>
        </w:rPr>
      </w:pPr>
      <w:r>
        <w:rPr>
          <w:sz w:val="22"/>
        </w:rPr>
        <w:t xml:space="preserve">Data </w:t>
      </w:r>
      <w:r w:rsidR="00642192">
        <w:rPr>
          <w:sz w:val="22"/>
        </w:rPr>
        <w:t>S</w:t>
      </w:r>
      <w:r>
        <w:rPr>
          <w:sz w:val="22"/>
        </w:rPr>
        <w:t xml:space="preserve">tipula </w:t>
      </w:r>
      <w:r w:rsidR="00642192">
        <w:rPr>
          <w:sz w:val="22"/>
        </w:rPr>
        <w:t>C</w:t>
      </w:r>
      <w:r>
        <w:rPr>
          <w:sz w:val="22"/>
        </w:rPr>
        <w:t>ontratto</w:t>
      </w:r>
    </w:p>
    <w:p w14:paraId="75B3498A" w14:textId="062C0DC2" w:rsidR="00DB0300" w:rsidRDefault="00DB0300" w:rsidP="00DD04E6">
      <w:pPr>
        <w:pStyle w:val="Paragrafoelenco"/>
        <w:numPr>
          <w:ilvl w:val="1"/>
          <w:numId w:val="11"/>
        </w:numPr>
        <w:jc w:val="both"/>
        <w:rPr>
          <w:sz w:val="22"/>
        </w:rPr>
      </w:pPr>
      <w:r>
        <w:rPr>
          <w:sz w:val="22"/>
        </w:rPr>
        <w:t xml:space="preserve">Data </w:t>
      </w:r>
      <w:r w:rsidR="00642192">
        <w:rPr>
          <w:sz w:val="22"/>
        </w:rPr>
        <w:t>S</w:t>
      </w:r>
      <w:r>
        <w:rPr>
          <w:sz w:val="22"/>
        </w:rPr>
        <w:t xml:space="preserve">cadenza </w:t>
      </w:r>
      <w:r w:rsidR="00642192">
        <w:rPr>
          <w:sz w:val="22"/>
        </w:rPr>
        <w:t>C</w:t>
      </w:r>
      <w:r>
        <w:rPr>
          <w:sz w:val="22"/>
        </w:rPr>
        <w:t>ontratto</w:t>
      </w:r>
    </w:p>
    <w:p w14:paraId="31138D9C" w14:textId="09A21E41" w:rsidR="00DB0300" w:rsidRDefault="00642192" w:rsidP="00DD04E6">
      <w:pPr>
        <w:pStyle w:val="Paragrafoelenco"/>
        <w:numPr>
          <w:ilvl w:val="1"/>
          <w:numId w:val="11"/>
        </w:numPr>
        <w:jc w:val="both"/>
        <w:rPr>
          <w:sz w:val="22"/>
        </w:rPr>
      </w:pPr>
      <w:r>
        <w:rPr>
          <w:sz w:val="22"/>
        </w:rPr>
        <w:t>Valore Contratto</w:t>
      </w:r>
    </w:p>
    <w:p w14:paraId="6841EC7A" w14:textId="72FA296D" w:rsidR="00642192" w:rsidRDefault="00642192" w:rsidP="00DD04E6">
      <w:pPr>
        <w:pStyle w:val="Paragrafoelenco"/>
        <w:numPr>
          <w:ilvl w:val="1"/>
          <w:numId w:val="11"/>
        </w:numPr>
        <w:jc w:val="both"/>
        <w:rPr>
          <w:sz w:val="22"/>
        </w:rPr>
      </w:pPr>
      <w:r>
        <w:rPr>
          <w:sz w:val="22"/>
        </w:rPr>
        <w:t>Oneri</w:t>
      </w:r>
    </w:p>
    <w:p w14:paraId="5AD076DC" w14:textId="6A9B88C4" w:rsidR="00642192" w:rsidRDefault="00642192" w:rsidP="00DD04E6">
      <w:pPr>
        <w:pStyle w:val="Paragrafoelenco"/>
        <w:numPr>
          <w:ilvl w:val="1"/>
          <w:numId w:val="11"/>
        </w:numPr>
        <w:jc w:val="both"/>
        <w:rPr>
          <w:sz w:val="22"/>
        </w:rPr>
      </w:pPr>
      <w:r>
        <w:rPr>
          <w:sz w:val="22"/>
        </w:rPr>
        <w:t>Importo Cauzione</w:t>
      </w:r>
    </w:p>
    <w:p w14:paraId="09242152" w14:textId="6CF46015" w:rsidR="00036186" w:rsidRDefault="00C62226" w:rsidP="58919A94">
      <w:pPr>
        <w:keepNext/>
        <w:jc w:val="center"/>
      </w:pPr>
      <w:r w:rsidRPr="00C62226">
        <w:rPr>
          <w:noProof/>
        </w:rPr>
        <w:drawing>
          <wp:inline distT="0" distB="0" distL="0" distR="0" wp14:anchorId="3ED990EC" wp14:editId="77143911">
            <wp:extent cx="6080117" cy="3833190"/>
            <wp:effectExtent l="19050" t="19050" r="16510" b="15240"/>
            <wp:docPr id="21307037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03723" name="Immagine 1"/>
                    <pic:cNvPicPr/>
                  </pic:nvPicPr>
                  <pic:blipFill>
                    <a:blip r:embed="rId18"/>
                    <a:stretch>
                      <a:fillRect/>
                    </a:stretch>
                  </pic:blipFill>
                  <pic:spPr>
                    <a:xfrm>
                      <a:off x="0" y="0"/>
                      <a:ext cx="6080117" cy="3833190"/>
                    </a:xfrm>
                    <a:prstGeom prst="rect">
                      <a:avLst/>
                    </a:prstGeom>
                    <a:ln w="3175">
                      <a:solidFill>
                        <a:srgbClr val="00B0F0"/>
                      </a:solidFill>
                    </a:ln>
                  </pic:spPr>
                </pic:pic>
              </a:graphicData>
            </a:graphic>
          </wp:inline>
        </w:drawing>
      </w:r>
    </w:p>
    <w:p w14:paraId="72746D97" w14:textId="4B6FCF3E" w:rsidR="00B87910" w:rsidRDefault="00036186" w:rsidP="00803513">
      <w:pPr>
        <w:pStyle w:val="Didascalia"/>
        <w:jc w:val="center"/>
      </w:pPr>
      <w:bookmarkStart w:id="22" w:name="_Toc167436023"/>
      <w:bookmarkStart w:id="23" w:name="_Toc180741996"/>
      <w:r>
        <w:t xml:space="preserve">Figura </w:t>
      </w:r>
      <w:r w:rsidR="00C3274A">
        <w:fldChar w:fldCharType="begin"/>
      </w:r>
      <w:r w:rsidR="00C3274A">
        <w:instrText xml:space="preserve"> SEQ Figura \* ARABIC </w:instrText>
      </w:r>
      <w:r w:rsidR="00C3274A">
        <w:fldChar w:fldCharType="separate"/>
      </w:r>
      <w:r w:rsidR="00C3274A">
        <w:rPr>
          <w:noProof/>
        </w:rPr>
        <w:t>5</w:t>
      </w:r>
      <w:r w:rsidR="00C3274A">
        <w:rPr>
          <w:noProof/>
        </w:rPr>
        <w:fldChar w:fldCharType="end"/>
      </w:r>
      <w:r>
        <w:t>: Dettaglio contratto stipulato</w:t>
      </w:r>
      <w:bookmarkEnd w:id="22"/>
      <w:bookmarkEnd w:id="23"/>
    </w:p>
    <w:p w14:paraId="34B2594D" w14:textId="77777777" w:rsidR="00493019" w:rsidRDefault="00493019" w:rsidP="00493019"/>
    <w:p w14:paraId="6017D6B2" w14:textId="5C713DD4" w:rsidR="001A28DA" w:rsidRDefault="00CB4F51" w:rsidP="002C123E">
      <w:pPr>
        <w:keepNext/>
        <w:jc w:val="center"/>
      </w:pPr>
      <w:r>
        <w:rPr>
          <w:rFonts w:ascii="Segoe UI" w:hAnsi="Segoe UI" w:cs="Segoe UI"/>
          <w:noProof/>
          <w:color w:val="000000"/>
        </w:rPr>
        <w:lastRenderedPageBreak/>
        <mc:AlternateContent>
          <mc:Choice Requires="wps">
            <w:drawing>
              <wp:anchor distT="0" distB="0" distL="114300" distR="114300" simplePos="0" relativeHeight="251658240" behindDoc="0" locked="0" layoutInCell="1" allowOverlap="1" wp14:anchorId="1BA2D703" wp14:editId="5EF84187">
                <wp:simplePos x="0" y="0"/>
                <wp:positionH relativeFrom="column">
                  <wp:posOffset>1881959</wp:posOffset>
                </wp:positionH>
                <wp:positionV relativeFrom="paragraph">
                  <wp:posOffset>1225187</wp:posOffset>
                </wp:positionV>
                <wp:extent cx="1232388" cy="111369"/>
                <wp:effectExtent l="0" t="0" r="6350" b="3175"/>
                <wp:wrapNone/>
                <wp:docPr id="170253371" name="Rettangolo 1"/>
                <wp:cNvGraphicFramePr/>
                <a:graphic xmlns:a="http://schemas.openxmlformats.org/drawingml/2006/main">
                  <a:graphicData uri="http://schemas.microsoft.com/office/word/2010/wordprocessingShape">
                    <wps:wsp>
                      <wps:cNvSpPr/>
                      <wps:spPr>
                        <a:xfrm>
                          <a:off x="0" y="0"/>
                          <a:ext cx="1232388" cy="111369"/>
                        </a:xfrm>
                        <a:prstGeom prst="rect">
                          <a:avLst/>
                        </a:prstGeom>
                        <a:solidFill>
                          <a:srgbClr val="EAEAE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19DFEF91">
              <v:rect id="Rettangolo 1" style="position:absolute;margin-left:148.2pt;margin-top:96.45pt;width:97.05pt;height:8.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eaeaea" stroked="f" w14:anchorId="0B7A4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"/>
            </w:pict>
          </mc:Fallback>
        </mc:AlternateContent>
      </w:r>
      <w:r w:rsidR="00C62226" w:rsidRPr="00C62226">
        <w:rPr>
          <w:noProof/>
        </w:rPr>
        <w:drawing>
          <wp:inline distT="0" distB="0" distL="0" distR="0" wp14:anchorId="741DDBCC" wp14:editId="0D0AFF03">
            <wp:extent cx="4914974" cy="4083295"/>
            <wp:effectExtent l="19050" t="19050" r="19050" b="12700"/>
            <wp:docPr id="10625736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73623" name="Immagine 1"/>
                    <pic:cNvPicPr/>
                  </pic:nvPicPr>
                  <pic:blipFill>
                    <a:blip r:embed="rId19"/>
                    <a:stretch>
                      <a:fillRect/>
                    </a:stretch>
                  </pic:blipFill>
                  <pic:spPr>
                    <a:xfrm>
                      <a:off x="0" y="0"/>
                      <a:ext cx="4914974" cy="4083295"/>
                    </a:xfrm>
                    <a:prstGeom prst="rect">
                      <a:avLst/>
                    </a:prstGeom>
                    <a:ln w="3175">
                      <a:solidFill>
                        <a:srgbClr val="00B0F0"/>
                      </a:solidFill>
                    </a:ln>
                  </pic:spPr>
                </pic:pic>
              </a:graphicData>
            </a:graphic>
          </wp:inline>
        </w:drawing>
      </w:r>
    </w:p>
    <w:p w14:paraId="3B6E6762" w14:textId="20D4A3D0" w:rsidR="00B87910" w:rsidRDefault="001A28DA" w:rsidP="001A28DA">
      <w:pPr>
        <w:pStyle w:val="Didascalia"/>
        <w:jc w:val="center"/>
      </w:pPr>
      <w:bookmarkStart w:id="24" w:name="_Toc167436024"/>
      <w:bookmarkStart w:id="25" w:name="_Toc180741997"/>
      <w:r>
        <w:t xml:space="preserve">Figura </w:t>
      </w:r>
      <w:r w:rsidR="00C3274A">
        <w:fldChar w:fldCharType="begin"/>
      </w:r>
      <w:r w:rsidR="00C3274A">
        <w:instrText xml:space="preserve"> SEQ Figura \* ARABIC </w:instrText>
      </w:r>
      <w:r w:rsidR="00C3274A">
        <w:fldChar w:fldCharType="separate"/>
      </w:r>
      <w:r w:rsidR="00C3274A">
        <w:rPr>
          <w:noProof/>
        </w:rPr>
        <w:t>6</w:t>
      </w:r>
      <w:r w:rsidR="00C3274A">
        <w:rPr>
          <w:noProof/>
        </w:rPr>
        <w:fldChar w:fldCharType="end"/>
      </w:r>
      <w:r>
        <w:t>: Dettaglio contratto RDO</w:t>
      </w:r>
      <w:bookmarkEnd w:id="24"/>
      <w:bookmarkEnd w:id="25"/>
    </w:p>
    <w:p w14:paraId="4EE61B4B" w14:textId="2C43421A" w:rsidR="00397C5E" w:rsidRDefault="0020444F" w:rsidP="00397C5E">
      <w:pPr>
        <w:keepNext/>
        <w:jc w:val="center"/>
      </w:pPr>
      <w:r w:rsidRPr="0020444F">
        <w:rPr>
          <w:noProof/>
        </w:rPr>
        <w:lastRenderedPageBreak/>
        <w:drawing>
          <wp:inline distT="0" distB="0" distL="0" distR="0" wp14:anchorId="05279E76" wp14:editId="552D3119">
            <wp:extent cx="4975794" cy="4093581"/>
            <wp:effectExtent l="19050" t="19050" r="15875" b="21590"/>
            <wp:docPr id="5754442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44240" name="Immagine 1"/>
                    <pic:cNvPicPr/>
                  </pic:nvPicPr>
                  <pic:blipFill>
                    <a:blip r:embed="rId20"/>
                    <a:stretch>
                      <a:fillRect/>
                    </a:stretch>
                  </pic:blipFill>
                  <pic:spPr>
                    <a:xfrm>
                      <a:off x="0" y="0"/>
                      <a:ext cx="4982575" cy="4099160"/>
                    </a:xfrm>
                    <a:prstGeom prst="rect">
                      <a:avLst/>
                    </a:prstGeom>
                    <a:ln w="3175">
                      <a:solidFill>
                        <a:srgbClr val="00B0F0"/>
                      </a:solidFill>
                    </a:ln>
                  </pic:spPr>
                </pic:pic>
              </a:graphicData>
            </a:graphic>
          </wp:inline>
        </w:drawing>
      </w:r>
    </w:p>
    <w:p w14:paraId="73770F0E" w14:textId="58D4FC3F" w:rsidR="00397C5E" w:rsidRDefault="00397C5E" w:rsidP="00397C5E">
      <w:pPr>
        <w:pStyle w:val="Didascalia"/>
        <w:jc w:val="center"/>
        <w:rPr>
          <w:sz w:val="22"/>
        </w:rPr>
      </w:pPr>
      <w:bookmarkStart w:id="26" w:name="_Toc180741998"/>
      <w:r>
        <w:t xml:space="preserve">Figura </w:t>
      </w:r>
      <w:r w:rsidR="00C3274A">
        <w:fldChar w:fldCharType="begin"/>
      </w:r>
      <w:r w:rsidR="00C3274A">
        <w:instrText xml:space="preserve"> SEQ Figura \* ARABIC </w:instrText>
      </w:r>
      <w:r w:rsidR="00C3274A">
        <w:fldChar w:fldCharType="separate"/>
      </w:r>
      <w:r w:rsidR="00C3274A">
        <w:rPr>
          <w:noProof/>
        </w:rPr>
        <w:t>7</w:t>
      </w:r>
      <w:r w:rsidR="00C3274A">
        <w:rPr>
          <w:noProof/>
        </w:rPr>
        <w:fldChar w:fldCharType="end"/>
      </w:r>
      <w:r>
        <w:t>: Dettaglio contratto Ordinativo di Fornitura</w:t>
      </w:r>
      <w:bookmarkEnd w:id="26"/>
    </w:p>
    <w:p w14:paraId="3F8151A4" w14:textId="741654C2" w:rsidR="00DC4C2E" w:rsidRPr="00803513" w:rsidRDefault="00A82898" w:rsidP="58919A94">
      <w:pPr>
        <w:jc w:val="both"/>
        <w:rPr>
          <w:rStyle w:val="wacimagecontainer"/>
          <w:sz w:val="22"/>
        </w:rPr>
      </w:pPr>
      <w:r w:rsidRPr="58919A94">
        <w:rPr>
          <w:sz w:val="22"/>
        </w:rPr>
        <w:t>Da qui</w:t>
      </w:r>
      <w:r w:rsidR="00D6740D" w:rsidRPr="58919A94">
        <w:rPr>
          <w:sz w:val="22"/>
        </w:rPr>
        <w:t>, tramite le funzioni disponibili nella toolbar in alto, sarà possibile dare</w:t>
      </w:r>
      <w:r w:rsidR="00862CEB" w:rsidRPr="58919A94">
        <w:rPr>
          <w:sz w:val="22"/>
        </w:rPr>
        <w:t xml:space="preserve"> </w:t>
      </w:r>
      <w:r w:rsidR="009A795B" w:rsidRPr="58919A94">
        <w:rPr>
          <w:sz w:val="22"/>
        </w:rPr>
        <w:t>inizi</w:t>
      </w:r>
      <w:r w:rsidR="00D6740D" w:rsidRPr="58919A94">
        <w:rPr>
          <w:sz w:val="22"/>
        </w:rPr>
        <w:t>o alla fase di esecuzione</w:t>
      </w:r>
      <w:r w:rsidR="2A450CA1" w:rsidRPr="58919A94">
        <w:rPr>
          <w:sz w:val="22"/>
        </w:rPr>
        <w:t>, procedere alla conclusione, visualizzare l’appalt</w:t>
      </w:r>
      <w:r w:rsidR="00F93CFA">
        <w:rPr>
          <w:sz w:val="22"/>
        </w:rPr>
        <w:t>o</w:t>
      </w:r>
      <w:r w:rsidR="2A450CA1" w:rsidRPr="58919A94">
        <w:rPr>
          <w:sz w:val="22"/>
        </w:rPr>
        <w:t xml:space="preserve"> </w:t>
      </w:r>
      <w:r w:rsidR="00AA30BE">
        <w:rPr>
          <w:sz w:val="22"/>
        </w:rPr>
        <w:t>da cui deriva il contratto</w:t>
      </w:r>
      <w:r w:rsidR="2A450CA1" w:rsidRPr="58919A94">
        <w:rPr>
          <w:sz w:val="22"/>
        </w:rPr>
        <w:t xml:space="preserve"> </w:t>
      </w:r>
      <w:r w:rsidR="00224906" w:rsidRPr="58919A94">
        <w:rPr>
          <w:sz w:val="22"/>
        </w:rPr>
        <w:t>o accedere al dettaglio della cronologia PCP.</w:t>
      </w:r>
    </w:p>
    <w:p w14:paraId="663BDAA8" w14:textId="1D1BC465" w:rsidR="00966648" w:rsidRDefault="00966648" w:rsidP="00966648">
      <w:pPr>
        <w:keepNext/>
        <w:jc w:val="center"/>
      </w:pPr>
    </w:p>
    <w:p w14:paraId="0FFBF8DF" w14:textId="00C85ECF" w:rsidR="001A28DA" w:rsidRDefault="3270A6EF" w:rsidP="58919A94">
      <w:pPr>
        <w:keepNext/>
        <w:jc w:val="center"/>
      </w:pPr>
      <w:r>
        <w:rPr>
          <w:noProof/>
        </w:rPr>
        <w:drawing>
          <wp:inline distT="0" distB="0" distL="0" distR="0" wp14:anchorId="73049B46" wp14:editId="7CD1BD13">
            <wp:extent cx="6077342" cy="387513"/>
            <wp:effectExtent l="3175" t="3175" r="3175" b="3175"/>
            <wp:docPr id="968912100" name="Immagine 96891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77342" cy="387513"/>
                    </a:xfrm>
                    <a:prstGeom prst="rect">
                      <a:avLst/>
                    </a:prstGeom>
                    <a:ln w="3175">
                      <a:solidFill>
                        <a:srgbClr val="00B0F0"/>
                      </a:solidFill>
                      <a:prstDash val="solid"/>
                    </a:ln>
                  </pic:spPr>
                </pic:pic>
              </a:graphicData>
            </a:graphic>
          </wp:inline>
        </w:drawing>
      </w:r>
    </w:p>
    <w:p w14:paraId="7E934D59" w14:textId="29849A2D" w:rsidR="00803513" w:rsidRDefault="001A28DA" w:rsidP="00850FF1">
      <w:pPr>
        <w:pStyle w:val="Didascalia"/>
        <w:jc w:val="center"/>
      </w:pPr>
      <w:bookmarkStart w:id="27" w:name="_Toc167436025"/>
      <w:bookmarkStart w:id="28" w:name="_Toc180741999"/>
      <w:r>
        <w:t xml:space="preserve">Figura </w:t>
      </w:r>
      <w:r w:rsidR="00C3274A">
        <w:fldChar w:fldCharType="begin"/>
      </w:r>
      <w:r w:rsidR="00C3274A">
        <w:instrText xml:space="preserve"> SEQ Figura \* ARABIC </w:instrText>
      </w:r>
      <w:r w:rsidR="00C3274A">
        <w:fldChar w:fldCharType="separate"/>
      </w:r>
      <w:r w:rsidR="00C3274A">
        <w:rPr>
          <w:noProof/>
        </w:rPr>
        <w:t>8</w:t>
      </w:r>
      <w:r w:rsidR="00C3274A">
        <w:rPr>
          <w:noProof/>
        </w:rPr>
        <w:fldChar w:fldCharType="end"/>
      </w:r>
      <w:r>
        <w:t>: Toolbar</w:t>
      </w:r>
      <w:bookmarkEnd w:id="27"/>
      <w:bookmarkEnd w:id="28"/>
    </w:p>
    <w:p w14:paraId="7F82DA00" w14:textId="224C74AD" w:rsidR="006604C1" w:rsidRDefault="716B2341" w:rsidP="00AD36A2">
      <w:pPr>
        <w:pStyle w:val="Titolo1"/>
      </w:pPr>
      <w:bookmarkStart w:id="29" w:name="_Toc180742090"/>
      <w:r>
        <w:t>Inizio Esecuzione</w:t>
      </w:r>
      <w:r w:rsidR="231EAC6F">
        <w:t xml:space="preserve"> (scheda I1)</w:t>
      </w:r>
      <w:bookmarkEnd w:id="29"/>
    </w:p>
    <w:p w14:paraId="15B54F73" w14:textId="6CE65A36" w:rsidR="00DA2270" w:rsidRPr="00803513" w:rsidRDefault="00084B44" w:rsidP="00803513">
      <w:pPr>
        <w:jc w:val="both"/>
        <w:rPr>
          <w:rStyle w:val="normaltextrun"/>
          <w:rFonts w:cs="Arial"/>
          <w:color w:val="000000"/>
          <w:sz w:val="22"/>
          <w:shd w:val="clear" w:color="auto" w:fill="FFFFFF"/>
        </w:rPr>
      </w:pPr>
      <w:r w:rsidRPr="58919A94">
        <w:rPr>
          <w:rStyle w:val="normaltextrun"/>
          <w:rFonts w:cs="Arial"/>
          <w:color w:val="000000"/>
          <w:sz w:val="22"/>
          <w:shd w:val="clear" w:color="auto" w:fill="FFFFFF"/>
        </w:rPr>
        <w:t>Una volta aperto il dettaglio di un contratto, è possibile creare una scheda I1 cliccando sul pulsante “Inizia esecuzione” presente nella pagina.</w:t>
      </w:r>
    </w:p>
    <w:p w14:paraId="7159F71F" w14:textId="68AA70A0" w:rsidR="00BA4485" w:rsidRDefault="548B6A40" w:rsidP="58919A94">
      <w:pPr>
        <w:keepNext/>
        <w:jc w:val="center"/>
      </w:pPr>
      <w:r>
        <w:rPr>
          <w:noProof/>
        </w:rPr>
        <w:lastRenderedPageBreak/>
        <w:drawing>
          <wp:inline distT="0" distB="0" distL="0" distR="0" wp14:anchorId="500CA110" wp14:editId="7463DDC9">
            <wp:extent cx="6124574" cy="419100"/>
            <wp:effectExtent l="3175" t="3175" r="3175" b="3175"/>
            <wp:docPr id="478989836" name="Immagine 47898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24574" cy="419100"/>
                    </a:xfrm>
                    <a:prstGeom prst="rect">
                      <a:avLst/>
                    </a:prstGeom>
                    <a:ln w="3175">
                      <a:solidFill>
                        <a:srgbClr val="00B0F0"/>
                      </a:solidFill>
                      <a:prstDash val="solid"/>
                    </a:ln>
                  </pic:spPr>
                </pic:pic>
              </a:graphicData>
            </a:graphic>
          </wp:inline>
        </w:drawing>
      </w:r>
    </w:p>
    <w:p w14:paraId="6F41D377" w14:textId="1303FB68" w:rsidR="00B910A3" w:rsidRPr="00803513" w:rsidRDefault="00BA4485" w:rsidP="00803513">
      <w:pPr>
        <w:pStyle w:val="Didascalia"/>
        <w:jc w:val="center"/>
        <w:rPr>
          <w:rStyle w:val="normaltextrun"/>
        </w:rPr>
      </w:pPr>
      <w:bookmarkStart w:id="30" w:name="_Toc180742000"/>
      <w:r>
        <w:t xml:space="preserve">Figura </w:t>
      </w:r>
      <w:r w:rsidR="00C3274A">
        <w:fldChar w:fldCharType="begin"/>
      </w:r>
      <w:r w:rsidR="00C3274A">
        <w:instrText xml:space="preserve"> SEQ Figura \* ARABIC </w:instrText>
      </w:r>
      <w:r w:rsidR="00C3274A">
        <w:fldChar w:fldCharType="separate"/>
      </w:r>
      <w:r w:rsidR="00C3274A">
        <w:rPr>
          <w:noProof/>
        </w:rPr>
        <w:t>9</w:t>
      </w:r>
      <w:r w:rsidR="00C3274A">
        <w:rPr>
          <w:noProof/>
        </w:rPr>
        <w:fldChar w:fldCharType="end"/>
      </w:r>
      <w:r>
        <w:t>: Pulsante "Inizio Esecuzione"</w:t>
      </w:r>
      <w:bookmarkEnd w:id="30"/>
    </w:p>
    <w:p w14:paraId="1A53BF64" w14:textId="4D7FF1BD" w:rsidR="00066CBB" w:rsidRPr="00803513" w:rsidRDefault="001A6E08" w:rsidP="00803513">
      <w:pPr>
        <w:jc w:val="both"/>
        <w:rPr>
          <w:rStyle w:val="eop"/>
          <w:color w:val="000000"/>
          <w:sz w:val="22"/>
          <w:shd w:val="clear" w:color="auto" w:fill="FFFFFF"/>
        </w:rPr>
      </w:pPr>
      <w:r w:rsidRPr="00803513">
        <w:rPr>
          <w:rStyle w:val="normaltextrun"/>
          <w:rFonts w:cs="Arial"/>
          <w:color w:val="000000"/>
          <w:sz w:val="22"/>
          <w:shd w:val="clear" w:color="auto" w:fill="FFFFFF"/>
        </w:rPr>
        <w:t>Si verrà portati quindi nella pagina di compilazione della scheda I1.</w:t>
      </w:r>
    </w:p>
    <w:p w14:paraId="40939D1E" w14:textId="337686A1" w:rsidR="001A6E08" w:rsidRDefault="5254A333" w:rsidP="008913F6">
      <w:pPr>
        <w:pStyle w:val="Titolo2"/>
      </w:pPr>
      <w:bookmarkStart w:id="31" w:name="_Toc1562967503"/>
      <w:bookmarkStart w:id="32" w:name="_Toc180742091"/>
      <w:r>
        <w:t>Pagina di compilazione scheda I1</w:t>
      </w:r>
      <w:bookmarkEnd w:id="31"/>
      <w:bookmarkEnd w:id="32"/>
    </w:p>
    <w:p w14:paraId="5856880A" w14:textId="77777777" w:rsidR="00D75ECF" w:rsidRPr="00D75ECF" w:rsidRDefault="00D75ECF" w:rsidP="00D75ECF"/>
    <w:p w14:paraId="1B8633B9" w14:textId="57060A52" w:rsidR="00692516" w:rsidRDefault="0E3DF420" w:rsidP="58919A94">
      <w:pPr>
        <w:keepNext/>
        <w:jc w:val="center"/>
      </w:pPr>
      <w:r>
        <w:rPr>
          <w:noProof/>
        </w:rPr>
        <w:drawing>
          <wp:inline distT="0" distB="0" distL="0" distR="0" wp14:anchorId="7AE883AB" wp14:editId="7EDE5420">
            <wp:extent cx="4938578" cy="1626629"/>
            <wp:effectExtent l="19050" t="19050" r="14605" b="12065"/>
            <wp:docPr id="446239325" name="Immagine 44623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39325" name="Immagine 446239325"/>
                    <pic:cNvPicPr/>
                  </pic:nvPicPr>
                  <pic:blipFill>
                    <a:blip r:embed="rId23"/>
                    <a:stretch>
                      <a:fillRect/>
                    </a:stretch>
                  </pic:blipFill>
                  <pic:spPr>
                    <a:xfrm>
                      <a:off x="0" y="0"/>
                      <a:ext cx="4952353" cy="1631166"/>
                    </a:xfrm>
                    <a:prstGeom prst="rect">
                      <a:avLst/>
                    </a:prstGeom>
                    <a:ln w="3175">
                      <a:solidFill>
                        <a:srgbClr val="00B0F0"/>
                      </a:solidFill>
                      <a:prstDash val="solid"/>
                    </a:ln>
                  </pic:spPr>
                </pic:pic>
              </a:graphicData>
            </a:graphic>
          </wp:inline>
        </w:drawing>
      </w:r>
    </w:p>
    <w:p w14:paraId="3435AECE" w14:textId="37BC60DF" w:rsidR="00E9056F" w:rsidRDefault="00692516" w:rsidP="00692516">
      <w:pPr>
        <w:pStyle w:val="Didascalia"/>
        <w:jc w:val="center"/>
      </w:pPr>
      <w:bookmarkStart w:id="33" w:name="_Toc180742001"/>
      <w:r>
        <w:t xml:space="preserve">Figura </w:t>
      </w:r>
      <w:r w:rsidR="00C3274A">
        <w:fldChar w:fldCharType="begin"/>
      </w:r>
      <w:r w:rsidR="00C3274A">
        <w:instrText xml:space="preserve"> SEQ Figura \* ARABIC </w:instrText>
      </w:r>
      <w:r w:rsidR="00C3274A">
        <w:fldChar w:fldCharType="separate"/>
      </w:r>
      <w:r w:rsidR="00C3274A">
        <w:rPr>
          <w:noProof/>
        </w:rPr>
        <w:t>10</w:t>
      </w:r>
      <w:r w:rsidR="00C3274A">
        <w:rPr>
          <w:noProof/>
        </w:rPr>
        <w:fldChar w:fldCharType="end"/>
      </w:r>
      <w:r>
        <w:t>: Testata scheda I1</w:t>
      </w:r>
      <w:bookmarkEnd w:id="33"/>
    </w:p>
    <w:p w14:paraId="4F808C5E" w14:textId="4492C442" w:rsidR="00FE3D7C" w:rsidRPr="00803513" w:rsidRDefault="00FE3D7C" w:rsidP="00803513">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 xml:space="preserve">La pagina di compilazione della scheda I1 è composta dalla toolbar, </w:t>
      </w:r>
      <w:r w:rsidR="00803513" w:rsidRPr="00803513">
        <w:rPr>
          <w:rStyle w:val="normaltextrun"/>
          <w:rFonts w:ascii="Arial" w:hAnsi="Arial"/>
          <w:sz w:val="22"/>
          <w:szCs w:val="22"/>
        </w:rPr>
        <w:t>dal</w:t>
      </w:r>
      <w:r w:rsidRPr="00803513">
        <w:rPr>
          <w:rStyle w:val="normaltextrun"/>
          <w:rFonts w:ascii="Arial" w:hAnsi="Arial"/>
          <w:sz w:val="22"/>
          <w:szCs w:val="22"/>
        </w:rPr>
        <w:t>la testata e dai campi propri della scheda.</w:t>
      </w:r>
    </w:p>
    <w:p w14:paraId="1195C8FE" w14:textId="048843E2" w:rsidR="00FE3D7C" w:rsidRDefault="00FE3D7C" w:rsidP="58919A94">
      <w:pPr>
        <w:pStyle w:val="paragraph"/>
        <w:spacing w:before="0" w:beforeAutospacing="0" w:after="0" w:afterAutospacing="0"/>
        <w:jc w:val="both"/>
        <w:textAlignment w:val="baseline"/>
        <w:rPr>
          <w:rStyle w:val="normaltextrun"/>
          <w:rFonts w:ascii="Arial" w:hAnsi="Arial"/>
          <w:sz w:val="22"/>
          <w:szCs w:val="22"/>
        </w:rPr>
      </w:pPr>
      <w:r w:rsidRPr="58919A94">
        <w:rPr>
          <w:rStyle w:val="normaltextrun"/>
          <w:rFonts w:ascii="Arial" w:hAnsi="Arial"/>
          <w:sz w:val="22"/>
          <w:szCs w:val="22"/>
        </w:rPr>
        <w:t>Nella toolbar sono presenti tre pulsanti</w:t>
      </w:r>
      <w:r w:rsidR="4045E27F" w:rsidRPr="58919A94">
        <w:rPr>
          <w:rStyle w:val="normaltextrun"/>
          <w:rFonts w:ascii="Arial" w:hAnsi="Arial"/>
          <w:sz w:val="22"/>
          <w:szCs w:val="22"/>
        </w:rPr>
        <w:t xml:space="preserve"> attivi</w:t>
      </w:r>
      <w:r w:rsidRPr="58919A94">
        <w:rPr>
          <w:rStyle w:val="normaltextrun"/>
          <w:rFonts w:ascii="Arial" w:hAnsi="Arial"/>
          <w:sz w:val="22"/>
          <w:szCs w:val="22"/>
        </w:rPr>
        <w:t>, Salva, Invio, Chiudi.</w:t>
      </w:r>
    </w:p>
    <w:p w14:paraId="53C351BA" w14:textId="77777777" w:rsidR="00950545" w:rsidRPr="00803513" w:rsidRDefault="00950545" w:rsidP="58919A94">
      <w:pPr>
        <w:pStyle w:val="paragraph"/>
        <w:spacing w:before="0" w:beforeAutospacing="0" w:after="0" w:afterAutospacing="0"/>
        <w:jc w:val="both"/>
        <w:textAlignment w:val="baseline"/>
        <w:rPr>
          <w:rFonts w:ascii="Segoe UI" w:hAnsi="Segoe UI" w:cs="Segoe UI"/>
          <w:sz w:val="22"/>
          <w:szCs w:val="22"/>
        </w:rPr>
      </w:pPr>
    </w:p>
    <w:p w14:paraId="704D3181" w14:textId="48E98D7C" w:rsidR="00950545" w:rsidRPr="00DD5F50" w:rsidRDefault="00FE3D7C" w:rsidP="00DD5F50">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5C710E6F" w14:textId="5D6354E3" w:rsidR="00950545" w:rsidRPr="00803513" w:rsidRDefault="00950545" w:rsidP="00A61A54">
      <w:pPr>
        <w:pStyle w:val="Paragrafoelenco"/>
        <w:numPr>
          <w:ilvl w:val="0"/>
          <w:numId w:val="11"/>
        </w:numPr>
        <w:jc w:val="both"/>
        <w:rPr>
          <w:sz w:val="22"/>
        </w:rPr>
      </w:pPr>
      <w:r w:rsidRPr="00803513">
        <w:rPr>
          <w:sz w:val="22"/>
        </w:rPr>
        <w:t xml:space="preserve">Compilatore: utente che ha compilato la scheda </w:t>
      </w:r>
      <w:r w:rsidR="00D16EE9">
        <w:rPr>
          <w:sz w:val="22"/>
        </w:rPr>
        <w:t>(valorizzato dopo il salvataggio)</w:t>
      </w:r>
    </w:p>
    <w:p w14:paraId="784399CE" w14:textId="32DDEE07" w:rsidR="00950545" w:rsidRPr="00803513" w:rsidRDefault="00950545" w:rsidP="00A61A54">
      <w:pPr>
        <w:pStyle w:val="Paragrafoelenco"/>
        <w:numPr>
          <w:ilvl w:val="0"/>
          <w:numId w:val="11"/>
        </w:numPr>
        <w:jc w:val="both"/>
        <w:rPr>
          <w:sz w:val="22"/>
        </w:rPr>
      </w:pPr>
      <w:r w:rsidRPr="00803513">
        <w:rPr>
          <w:sz w:val="22"/>
        </w:rPr>
        <w:t xml:space="preserve">Registro di sistema: registro di sistema della scheda </w:t>
      </w:r>
      <w:r w:rsidR="00D16EE9">
        <w:rPr>
          <w:sz w:val="22"/>
        </w:rPr>
        <w:t>(valorizzato dopo l’invio)</w:t>
      </w:r>
    </w:p>
    <w:p w14:paraId="3746F240" w14:textId="0B0D93AE" w:rsidR="00A61A54" w:rsidRDefault="00A61A54" w:rsidP="00A61A54">
      <w:pPr>
        <w:pStyle w:val="Paragrafoelenco"/>
        <w:numPr>
          <w:ilvl w:val="0"/>
          <w:numId w:val="11"/>
        </w:numPr>
        <w:jc w:val="both"/>
        <w:rPr>
          <w:sz w:val="22"/>
        </w:rPr>
      </w:pPr>
      <w:r>
        <w:rPr>
          <w:sz w:val="22"/>
        </w:rPr>
        <w:t>Scheda PCP: I1</w:t>
      </w:r>
    </w:p>
    <w:p w14:paraId="547059BD" w14:textId="3E87964B" w:rsidR="00950545" w:rsidRPr="00803513" w:rsidRDefault="00950545" w:rsidP="00A61A54">
      <w:pPr>
        <w:pStyle w:val="Paragrafoelenco"/>
        <w:numPr>
          <w:ilvl w:val="0"/>
          <w:numId w:val="11"/>
        </w:numPr>
        <w:jc w:val="both"/>
        <w:rPr>
          <w:sz w:val="22"/>
        </w:rPr>
      </w:pPr>
      <w:r w:rsidRPr="00803513">
        <w:rPr>
          <w:sz w:val="22"/>
        </w:rPr>
        <w:t>Data invio: data di invio della scheda</w:t>
      </w:r>
      <w:r w:rsidR="00D16EE9">
        <w:rPr>
          <w:sz w:val="22"/>
        </w:rPr>
        <w:t xml:space="preserve"> (valorizzato dopo l’invio)</w:t>
      </w:r>
    </w:p>
    <w:p w14:paraId="752F82B2" w14:textId="6571366F" w:rsidR="00950545" w:rsidRPr="00803513" w:rsidRDefault="00950545" w:rsidP="00A61A54">
      <w:pPr>
        <w:pStyle w:val="Paragrafoelenco"/>
        <w:numPr>
          <w:ilvl w:val="0"/>
          <w:numId w:val="11"/>
        </w:numPr>
        <w:jc w:val="both"/>
        <w:rPr>
          <w:sz w:val="22"/>
        </w:rPr>
      </w:pPr>
      <w:r w:rsidRPr="00803513">
        <w:rPr>
          <w:sz w:val="22"/>
        </w:rPr>
        <w:t>Stato</w:t>
      </w:r>
      <w:r w:rsidR="00A61A54">
        <w:rPr>
          <w:sz w:val="22"/>
        </w:rPr>
        <w:t xml:space="preserve"> scheda PCP</w:t>
      </w:r>
      <w:r w:rsidRPr="00803513">
        <w:rPr>
          <w:sz w:val="22"/>
        </w:rPr>
        <w:t xml:space="preserve">: stato della scheda </w:t>
      </w:r>
      <w:r w:rsidR="00D16EE9">
        <w:rPr>
          <w:sz w:val="22"/>
        </w:rPr>
        <w:t>(valorizzato dopo il salvataggio)</w:t>
      </w:r>
    </w:p>
    <w:p w14:paraId="7D5B728D" w14:textId="77777777" w:rsidR="00FE3D7C" w:rsidRPr="00803513" w:rsidRDefault="00FE3D7C" w:rsidP="00803513">
      <w:pPr>
        <w:pStyle w:val="paragraph"/>
        <w:spacing w:before="0" w:beforeAutospacing="0" w:after="0" w:afterAutospacing="0"/>
        <w:jc w:val="both"/>
        <w:textAlignment w:val="baseline"/>
        <w:rPr>
          <w:rFonts w:ascii="Segoe UI" w:hAnsi="Segoe UI" w:cs="Segoe UI"/>
          <w:sz w:val="22"/>
          <w:szCs w:val="22"/>
        </w:rPr>
      </w:pPr>
      <w:r w:rsidRPr="00803513">
        <w:rPr>
          <w:rStyle w:val="eop"/>
          <w:rFonts w:ascii="Arial" w:hAnsi="Arial" w:cs="Arial"/>
          <w:sz w:val="22"/>
          <w:szCs w:val="22"/>
        </w:rPr>
        <w:t> </w:t>
      </w:r>
    </w:p>
    <w:p w14:paraId="38469458" w14:textId="5E887E8D" w:rsidR="00FE3D7C" w:rsidRPr="00803513" w:rsidRDefault="00FE3D7C" w:rsidP="00803513">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 xml:space="preserve">I campi </w:t>
      </w:r>
      <w:r w:rsidR="00227892">
        <w:rPr>
          <w:rStyle w:val="normaltextrun"/>
          <w:rFonts w:ascii="Arial" w:hAnsi="Arial"/>
          <w:sz w:val="22"/>
          <w:szCs w:val="22"/>
        </w:rPr>
        <w:t>presenti sotto la testata</w:t>
      </w:r>
      <w:r w:rsidRPr="00803513">
        <w:rPr>
          <w:rStyle w:val="normaltextrun"/>
          <w:rFonts w:ascii="Arial" w:hAnsi="Arial"/>
          <w:sz w:val="22"/>
          <w:szCs w:val="22"/>
        </w:rPr>
        <w:t xml:space="preserve"> sono (in grassetto e con * i campi obbligatori):</w:t>
      </w:r>
      <w:r w:rsidRPr="00803513">
        <w:rPr>
          <w:rStyle w:val="eop"/>
          <w:rFonts w:ascii="Arial" w:hAnsi="Arial" w:cs="Arial"/>
          <w:sz w:val="22"/>
          <w:szCs w:val="22"/>
        </w:rPr>
        <w:t> </w:t>
      </w:r>
    </w:p>
    <w:p w14:paraId="06B5B709" w14:textId="77777777" w:rsidR="00FE3D7C" w:rsidRPr="00803513" w:rsidRDefault="393565FD" w:rsidP="00D36982">
      <w:pPr>
        <w:pStyle w:val="paragraph"/>
        <w:numPr>
          <w:ilvl w:val="0"/>
          <w:numId w:val="3"/>
        </w:numPr>
        <w:spacing w:before="0" w:beforeAutospacing="0" w:after="0" w:afterAutospacing="0"/>
        <w:jc w:val="both"/>
        <w:textAlignment w:val="baseline"/>
        <w:rPr>
          <w:rFonts w:ascii="Arial" w:hAnsi="Arial" w:cs="Arial"/>
          <w:sz w:val="22"/>
          <w:szCs w:val="22"/>
        </w:rPr>
      </w:pPr>
      <w:r w:rsidRPr="7C123AAA">
        <w:rPr>
          <w:rStyle w:val="normaltextrun"/>
          <w:rFonts w:ascii="Arial" w:hAnsi="Arial"/>
          <w:b/>
          <w:bCs/>
          <w:sz w:val="22"/>
          <w:szCs w:val="22"/>
        </w:rPr>
        <w:t xml:space="preserve">Data effettivo inizio lavori/servizi/forniture *: </w:t>
      </w:r>
      <w:r w:rsidRPr="7C123AAA">
        <w:rPr>
          <w:rStyle w:val="normaltextrun"/>
          <w:rFonts w:ascii="Arial" w:hAnsi="Arial"/>
          <w:sz w:val="22"/>
          <w:szCs w:val="22"/>
        </w:rPr>
        <w:t>campo data</w:t>
      </w:r>
      <w:r w:rsidRPr="7C123AAA">
        <w:rPr>
          <w:rStyle w:val="eop"/>
          <w:rFonts w:ascii="Arial" w:hAnsi="Arial" w:cs="Arial"/>
          <w:sz w:val="22"/>
          <w:szCs w:val="22"/>
        </w:rPr>
        <w:t> </w:t>
      </w:r>
    </w:p>
    <w:p w14:paraId="043B7731" w14:textId="77777777" w:rsidR="00FE3D7C" w:rsidRPr="00803513" w:rsidRDefault="393565FD" w:rsidP="00D36982">
      <w:pPr>
        <w:pStyle w:val="paragraph"/>
        <w:numPr>
          <w:ilvl w:val="0"/>
          <w:numId w:val="3"/>
        </w:numPr>
        <w:spacing w:before="0" w:beforeAutospacing="0" w:after="0" w:afterAutospacing="0"/>
        <w:jc w:val="both"/>
        <w:textAlignment w:val="baseline"/>
        <w:rPr>
          <w:rFonts w:ascii="Arial" w:hAnsi="Arial" w:cs="Arial"/>
          <w:sz w:val="22"/>
          <w:szCs w:val="22"/>
        </w:rPr>
      </w:pPr>
      <w:r w:rsidRPr="7C123AAA">
        <w:rPr>
          <w:rStyle w:val="normaltextrun"/>
          <w:rFonts w:ascii="Arial" w:hAnsi="Arial"/>
          <w:b/>
          <w:bCs/>
          <w:sz w:val="22"/>
          <w:szCs w:val="22"/>
        </w:rPr>
        <w:t xml:space="preserve">Data fine prevista *: </w:t>
      </w:r>
      <w:r w:rsidRPr="7C123AAA">
        <w:rPr>
          <w:rStyle w:val="normaltextrun"/>
          <w:rFonts w:ascii="Arial" w:hAnsi="Arial"/>
          <w:sz w:val="22"/>
          <w:szCs w:val="22"/>
        </w:rPr>
        <w:t>campo data</w:t>
      </w:r>
      <w:r w:rsidRPr="7C123AAA">
        <w:rPr>
          <w:rStyle w:val="eop"/>
          <w:rFonts w:ascii="Arial" w:hAnsi="Arial" w:cs="Arial"/>
          <w:sz w:val="22"/>
          <w:szCs w:val="22"/>
        </w:rPr>
        <w:t> </w:t>
      </w:r>
    </w:p>
    <w:p w14:paraId="785838A3" w14:textId="1D9AEACD" w:rsidR="00FE3D7C" w:rsidRPr="00803513" w:rsidRDefault="393565FD" w:rsidP="00D36982">
      <w:pPr>
        <w:pStyle w:val="paragraph"/>
        <w:numPr>
          <w:ilvl w:val="0"/>
          <w:numId w:val="3"/>
        </w:numPr>
        <w:spacing w:before="0" w:beforeAutospacing="0" w:after="0" w:afterAutospacing="0"/>
        <w:jc w:val="both"/>
        <w:textAlignment w:val="baseline"/>
        <w:rPr>
          <w:rFonts w:ascii="Arial" w:hAnsi="Arial" w:cs="Arial"/>
          <w:sz w:val="22"/>
          <w:szCs w:val="22"/>
        </w:rPr>
      </w:pPr>
      <w:r w:rsidRPr="7C123AAA">
        <w:rPr>
          <w:rStyle w:val="normaltextrun"/>
          <w:rFonts w:ascii="Arial" w:hAnsi="Arial"/>
          <w:b/>
          <w:bCs/>
          <w:sz w:val="22"/>
          <w:szCs w:val="22"/>
        </w:rPr>
        <w:t xml:space="preserve">Consegna sotto riserva *: </w:t>
      </w:r>
      <w:r w:rsidR="13FD46F9" w:rsidRPr="7C123AAA">
        <w:rPr>
          <w:rStyle w:val="normaltextrun"/>
          <w:rFonts w:ascii="Arial" w:hAnsi="Arial"/>
          <w:sz w:val="22"/>
          <w:szCs w:val="22"/>
        </w:rPr>
        <w:t xml:space="preserve">combo box </w:t>
      </w:r>
      <w:r w:rsidRPr="7C123AAA">
        <w:rPr>
          <w:rStyle w:val="normaltextrun"/>
          <w:rFonts w:ascii="Arial" w:hAnsi="Arial"/>
          <w:sz w:val="22"/>
          <w:szCs w:val="22"/>
        </w:rPr>
        <w:t>Sì/No</w:t>
      </w:r>
      <w:r w:rsidRPr="7C123AAA">
        <w:rPr>
          <w:rStyle w:val="eop"/>
          <w:rFonts w:ascii="Arial" w:hAnsi="Arial" w:cs="Arial"/>
          <w:sz w:val="22"/>
          <w:szCs w:val="22"/>
        </w:rPr>
        <w:t> </w:t>
      </w:r>
    </w:p>
    <w:p w14:paraId="6B81BB00" w14:textId="77777777" w:rsidR="00FE3D7C" w:rsidRPr="00803513" w:rsidRDefault="00FE3D7C" w:rsidP="00803513">
      <w:pPr>
        <w:pStyle w:val="paragraph"/>
        <w:spacing w:before="0" w:beforeAutospacing="0" w:after="0" w:afterAutospacing="0"/>
        <w:jc w:val="both"/>
        <w:textAlignment w:val="baseline"/>
        <w:rPr>
          <w:rFonts w:ascii="Segoe UI" w:hAnsi="Segoe UI" w:cs="Segoe UI"/>
          <w:sz w:val="22"/>
          <w:szCs w:val="22"/>
        </w:rPr>
      </w:pPr>
      <w:r w:rsidRPr="00803513">
        <w:rPr>
          <w:rStyle w:val="eop"/>
          <w:rFonts w:ascii="Arial" w:hAnsi="Arial" w:cs="Arial"/>
          <w:sz w:val="22"/>
          <w:szCs w:val="22"/>
        </w:rPr>
        <w:t> </w:t>
      </w:r>
    </w:p>
    <w:p w14:paraId="6AEFDD84" w14:textId="59F5876D" w:rsidR="00FE3D7C" w:rsidRPr="00803513" w:rsidRDefault="00FE3D7C" w:rsidP="00803513">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I campi obbligatori sono tali in fase di invio, è comunque possibile salvare una bozza della scheda senza compilarli.</w:t>
      </w:r>
    </w:p>
    <w:p w14:paraId="0F120E29" w14:textId="77777777" w:rsidR="00FE3D7C" w:rsidRPr="00803513" w:rsidRDefault="00FE3D7C" w:rsidP="00803513">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Per salvare una bozza della scheda in compilazione è necessario selezionare il pulsante “Salva”.</w:t>
      </w:r>
      <w:r w:rsidRPr="00803513">
        <w:rPr>
          <w:rStyle w:val="eop"/>
          <w:rFonts w:ascii="Arial" w:hAnsi="Arial" w:cs="Arial"/>
          <w:sz w:val="22"/>
          <w:szCs w:val="22"/>
        </w:rPr>
        <w:t> </w:t>
      </w:r>
    </w:p>
    <w:p w14:paraId="42B60274" w14:textId="635F1AFC" w:rsidR="00FE3D7C" w:rsidRPr="00803513" w:rsidRDefault="00FE3D7C" w:rsidP="00803513">
      <w:pPr>
        <w:pStyle w:val="paragraph"/>
        <w:spacing w:before="0" w:beforeAutospacing="0" w:after="0" w:afterAutospacing="0"/>
        <w:jc w:val="both"/>
        <w:textAlignment w:val="baseline"/>
        <w:rPr>
          <w:rStyle w:val="eop"/>
          <w:rFonts w:ascii="Arial" w:hAnsi="Arial" w:cs="Arial"/>
          <w:sz w:val="22"/>
          <w:szCs w:val="22"/>
        </w:rPr>
      </w:pPr>
      <w:r w:rsidRPr="00803513">
        <w:rPr>
          <w:rStyle w:val="normaltextrun"/>
          <w:rFonts w:ascii="Arial" w:hAnsi="Arial"/>
          <w:sz w:val="22"/>
          <w:szCs w:val="22"/>
        </w:rPr>
        <w:t>In caso di salvataggio completato correttamente verrà visualizzato un messaggio:</w:t>
      </w:r>
    </w:p>
    <w:p w14:paraId="44F84E90" w14:textId="77777777" w:rsidR="00FE3D7C" w:rsidRDefault="00FE3D7C" w:rsidP="00FE3D7C">
      <w:pPr>
        <w:pStyle w:val="paragraph"/>
        <w:spacing w:before="0" w:beforeAutospacing="0" w:after="0" w:afterAutospacing="0"/>
        <w:textAlignment w:val="baseline"/>
        <w:rPr>
          <w:rFonts w:ascii="Segoe UI" w:hAnsi="Segoe UI" w:cs="Segoe UI"/>
          <w:sz w:val="18"/>
          <w:szCs w:val="18"/>
        </w:rPr>
      </w:pPr>
    </w:p>
    <w:p w14:paraId="26696B91" w14:textId="2578590A" w:rsidR="009771C6" w:rsidRDefault="7221426E" w:rsidP="58919A94">
      <w:pPr>
        <w:keepNext/>
        <w:jc w:val="center"/>
      </w:pPr>
      <w:r>
        <w:rPr>
          <w:noProof/>
        </w:rPr>
        <w:lastRenderedPageBreak/>
        <w:drawing>
          <wp:inline distT="0" distB="0" distL="0" distR="0" wp14:anchorId="5ACD8CA8" wp14:editId="0484B0BA">
            <wp:extent cx="4048124" cy="623273"/>
            <wp:effectExtent l="3175" t="3175" r="3175" b="3175"/>
            <wp:docPr id="763318115" name="Immagine 76331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18115" name="Immagine 763318115"/>
                    <pic:cNvPicPr/>
                  </pic:nvPicPr>
                  <pic:blipFill>
                    <a:blip r:embed="rId24">
                      <a:extLst>
                        <a:ext uri="{28A0092B-C50C-407E-A947-70E740481C1C}">
                          <a14:useLocalDpi xmlns:a14="http://schemas.microsoft.com/office/drawing/2010/main" val="0"/>
                        </a:ext>
                      </a:extLst>
                    </a:blip>
                    <a:stretch>
                      <a:fillRect/>
                    </a:stretch>
                  </pic:blipFill>
                  <pic:spPr>
                    <a:xfrm>
                      <a:off x="0" y="0"/>
                      <a:ext cx="4048124" cy="623273"/>
                    </a:xfrm>
                    <a:prstGeom prst="rect">
                      <a:avLst/>
                    </a:prstGeom>
                    <a:ln w="3175">
                      <a:solidFill>
                        <a:srgbClr val="00B0F0"/>
                      </a:solidFill>
                      <a:prstDash val="solid"/>
                    </a:ln>
                  </pic:spPr>
                </pic:pic>
              </a:graphicData>
            </a:graphic>
          </wp:inline>
        </w:drawing>
      </w:r>
    </w:p>
    <w:p w14:paraId="446B5ABD" w14:textId="0B99A036" w:rsidR="00422B28" w:rsidRDefault="009771C6" w:rsidP="009771C6">
      <w:pPr>
        <w:pStyle w:val="Didascalia"/>
        <w:jc w:val="center"/>
      </w:pPr>
      <w:bookmarkStart w:id="34" w:name="_Toc180742002"/>
      <w:r>
        <w:t xml:space="preserve">Figura </w:t>
      </w:r>
      <w:r w:rsidR="00C3274A">
        <w:fldChar w:fldCharType="begin"/>
      </w:r>
      <w:r w:rsidR="00C3274A">
        <w:instrText xml:space="preserve"> SEQ Figura \* ARABIC </w:instrText>
      </w:r>
      <w:r w:rsidR="00C3274A">
        <w:fldChar w:fldCharType="separate"/>
      </w:r>
      <w:r w:rsidR="00C3274A">
        <w:rPr>
          <w:noProof/>
        </w:rPr>
        <w:t>11</w:t>
      </w:r>
      <w:r w:rsidR="00C3274A">
        <w:rPr>
          <w:noProof/>
        </w:rPr>
        <w:fldChar w:fldCharType="end"/>
      </w:r>
      <w:r>
        <w:t>: Messaggio di conferma salvataggio</w:t>
      </w:r>
      <w:bookmarkEnd w:id="34"/>
    </w:p>
    <w:p w14:paraId="295E7A19" w14:textId="3B26C8E3" w:rsidR="00BE38C8" w:rsidRPr="00803513" w:rsidRDefault="00BE38C8" w:rsidP="00803513">
      <w:pPr>
        <w:jc w:val="both"/>
        <w:rPr>
          <w:rStyle w:val="eop"/>
          <w:color w:val="000000"/>
          <w:sz w:val="22"/>
          <w:shd w:val="clear" w:color="auto" w:fill="FFFFFF"/>
        </w:rPr>
      </w:pPr>
      <w:r w:rsidRPr="00803513">
        <w:rPr>
          <w:rStyle w:val="normaltextrun"/>
          <w:rFonts w:cs="Arial"/>
          <w:color w:val="000000"/>
          <w:sz w:val="22"/>
          <w:shd w:val="clear" w:color="auto" w:fill="FFFFFF"/>
        </w:rPr>
        <w:t>Per inviare la scheda è invece necessario selezionare il pulsante “Invio” presente in toolbar.</w:t>
      </w:r>
    </w:p>
    <w:p w14:paraId="3C512CBA" w14:textId="220BD63E" w:rsidR="00BE38C8" w:rsidRPr="00803513" w:rsidRDefault="00BE38C8" w:rsidP="00803513">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La scheda compilata verrà salvata a sistema e quindi inviata a PCP.</w:t>
      </w:r>
    </w:p>
    <w:p w14:paraId="112DAFB8" w14:textId="0C29CC01" w:rsidR="00BE38C8" w:rsidRPr="00803513" w:rsidRDefault="00BE38C8" w:rsidP="00803513">
      <w:pPr>
        <w:pStyle w:val="paragraph"/>
        <w:spacing w:before="0" w:beforeAutospacing="0" w:after="0" w:afterAutospacing="0"/>
        <w:jc w:val="both"/>
        <w:textAlignment w:val="baseline"/>
        <w:rPr>
          <w:rStyle w:val="eop"/>
          <w:rFonts w:ascii="Arial" w:hAnsi="Arial" w:cs="Arial"/>
          <w:sz w:val="22"/>
          <w:szCs w:val="22"/>
        </w:rPr>
      </w:pPr>
      <w:r w:rsidRPr="00803513">
        <w:rPr>
          <w:rStyle w:val="normaltextrun"/>
          <w:rFonts w:ascii="Arial" w:hAnsi="Arial"/>
          <w:sz w:val="22"/>
          <w:szCs w:val="22"/>
        </w:rPr>
        <w:t>Verrà quindi mostrato un messaggio di conferma dell’invio</w:t>
      </w:r>
      <w:r w:rsidR="00FD5066" w:rsidRPr="00803513">
        <w:rPr>
          <w:rStyle w:val="eop"/>
          <w:rFonts w:ascii="Arial" w:hAnsi="Arial" w:cs="Arial"/>
          <w:sz w:val="22"/>
          <w:szCs w:val="22"/>
        </w:rPr>
        <w:t>.</w:t>
      </w:r>
    </w:p>
    <w:p w14:paraId="75441636" w14:textId="77777777" w:rsidR="00FD5066" w:rsidRDefault="00FD5066" w:rsidP="00BE38C8">
      <w:pPr>
        <w:pStyle w:val="paragraph"/>
        <w:spacing w:before="0" w:beforeAutospacing="0" w:after="0" w:afterAutospacing="0"/>
        <w:textAlignment w:val="baseline"/>
        <w:rPr>
          <w:rFonts w:ascii="Segoe UI" w:hAnsi="Segoe UI" w:cs="Segoe UI"/>
          <w:sz w:val="18"/>
          <w:szCs w:val="18"/>
        </w:rPr>
      </w:pPr>
    </w:p>
    <w:p w14:paraId="42AD3775" w14:textId="74808A8C" w:rsidR="009771C6" w:rsidRDefault="28CC2B01" w:rsidP="58919A94">
      <w:pPr>
        <w:pStyle w:val="paragraph"/>
        <w:keepNext/>
        <w:spacing w:before="0" w:beforeAutospacing="0" w:after="0" w:afterAutospacing="0"/>
        <w:jc w:val="center"/>
        <w:textAlignment w:val="baseline"/>
      </w:pPr>
      <w:r>
        <w:rPr>
          <w:noProof/>
        </w:rPr>
        <w:drawing>
          <wp:inline distT="0" distB="0" distL="0" distR="0" wp14:anchorId="7832AE63" wp14:editId="06BA1BC2">
            <wp:extent cx="4054506" cy="412789"/>
            <wp:effectExtent l="19050" t="19050" r="22225" b="25400"/>
            <wp:docPr id="2051098969" name="Immagine 205109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98969" name="Immagine 2051098969"/>
                    <pic:cNvPicPr/>
                  </pic:nvPicPr>
                  <pic:blipFill>
                    <a:blip r:embed="rId25"/>
                    <a:stretch>
                      <a:fillRect/>
                    </a:stretch>
                  </pic:blipFill>
                  <pic:spPr>
                    <a:xfrm>
                      <a:off x="0" y="0"/>
                      <a:ext cx="4054506" cy="412789"/>
                    </a:xfrm>
                    <a:prstGeom prst="rect">
                      <a:avLst/>
                    </a:prstGeom>
                    <a:ln w="3175">
                      <a:solidFill>
                        <a:srgbClr val="00B0F0"/>
                      </a:solidFill>
                      <a:prstDash val="solid"/>
                    </a:ln>
                  </pic:spPr>
                </pic:pic>
              </a:graphicData>
            </a:graphic>
          </wp:inline>
        </w:drawing>
      </w:r>
    </w:p>
    <w:p w14:paraId="02E3EDB7" w14:textId="4A5950BF" w:rsidR="00422B28" w:rsidRDefault="009771C6" w:rsidP="00803513">
      <w:pPr>
        <w:pStyle w:val="Didascalia"/>
        <w:jc w:val="center"/>
      </w:pPr>
      <w:bookmarkStart w:id="35" w:name="_Toc180742003"/>
      <w:r>
        <w:t xml:space="preserve">Figura </w:t>
      </w:r>
      <w:r w:rsidR="00C3274A">
        <w:fldChar w:fldCharType="begin"/>
      </w:r>
      <w:r w:rsidR="00C3274A">
        <w:instrText xml:space="preserve"> SEQ Figura \* ARABIC </w:instrText>
      </w:r>
      <w:r w:rsidR="00C3274A">
        <w:fldChar w:fldCharType="separate"/>
      </w:r>
      <w:r w:rsidR="00C3274A">
        <w:rPr>
          <w:noProof/>
        </w:rPr>
        <w:t>12</w:t>
      </w:r>
      <w:r w:rsidR="00C3274A">
        <w:rPr>
          <w:noProof/>
        </w:rPr>
        <w:fldChar w:fldCharType="end"/>
      </w:r>
      <w:r>
        <w:t>: Messaggio conferma invio</w:t>
      </w:r>
      <w:bookmarkEnd w:id="35"/>
    </w:p>
    <w:p w14:paraId="50DF0223" w14:textId="6BB49B8D" w:rsidR="006604C1" w:rsidRPr="00A90D25" w:rsidRDefault="00BE38C8" w:rsidP="00A90D25">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In caso di riscontro positivo da parte di PCP, lo stato del contratto verrà modificato in “In esecuzione” e lo stesso non sarà più visibile nella pagina “Contratti stipulati” ma risulterà in quella “Contratti in esecuzione”.</w:t>
      </w:r>
    </w:p>
    <w:p w14:paraId="192BCE1A" w14:textId="7DBA9C5D" w:rsidR="22382219" w:rsidRDefault="567242B7" w:rsidP="008913F6">
      <w:pPr>
        <w:pStyle w:val="Titolo3"/>
      </w:pPr>
      <w:bookmarkStart w:id="36" w:name="_Toc1084236006"/>
      <w:bookmarkStart w:id="37" w:name="_Toc180742092"/>
      <w:r>
        <w:rPr>
          <w:shd w:val="clear" w:color="auto" w:fill="FFFFFF"/>
        </w:rPr>
        <w:t>Dettaglio contratti in esecuzione</w:t>
      </w:r>
      <w:bookmarkEnd w:id="36"/>
      <w:bookmarkEnd w:id="37"/>
    </w:p>
    <w:p w14:paraId="39EB9C85" w14:textId="62D51D5E" w:rsidR="0087600F" w:rsidRPr="00A90D25" w:rsidRDefault="0087600F" w:rsidP="00A90D25">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sz w:val="22"/>
          <w:szCs w:val="22"/>
        </w:rPr>
        <w:t>Dalla pagina “Contratti in esecuzione” è possibile entrare nel dettaglio del singolo contratto, cliccando sull’icona della lente d’ingrandimento presente nella colonna “Apri” sulla griglia dei risultati della ricerca</w:t>
      </w:r>
      <w:r w:rsidR="00AF3CA2" w:rsidRPr="00A90D25">
        <w:rPr>
          <w:rStyle w:val="eop"/>
          <w:rFonts w:ascii="Arial" w:hAnsi="Arial" w:cs="Arial"/>
          <w:sz w:val="22"/>
          <w:szCs w:val="22"/>
        </w:rPr>
        <w:t>.</w:t>
      </w:r>
    </w:p>
    <w:p w14:paraId="1EE07608" w14:textId="77777777" w:rsidR="0087600F" w:rsidRDefault="0087600F" w:rsidP="0087600F">
      <w:pPr>
        <w:pStyle w:val="paragraph"/>
        <w:spacing w:before="0" w:beforeAutospacing="0" w:after="0" w:afterAutospacing="0"/>
        <w:textAlignment w:val="baseline"/>
        <w:rPr>
          <w:rFonts w:ascii="Arial" w:hAnsi="Arial" w:cs="Arial"/>
          <w:sz w:val="20"/>
          <w:szCs w:val="20"/>
        </w:rPr>
      </w:pPr>
      <w:r w:rsidRPr="58919A94">
        <w:rPr>
          <w:rStyle w:val="eop"/>
          <w:rFonts w:ascii="Arial" w:hAnsi="Arial" w:cs="Arial"/>
          <w:sz w:val="20"/>
          <w:szCs w:val="20"/>
        </w:rPr>
        <w:t> </w:t>
      </w:r>
    </w:p>
    <w:p w14:paraId="2C70966F" w14:textId="4A8F153C" w:rsidR="009771C6" w:rsidRDefault="32411D01" w:rsidP="58919A94">
      <w:pPr>
        <w:pStyle w:val="paragraph"/>
        <w:keepNext/>
        <w:spacing w:before="0" w:beforeAutospacing="0" w:after="0" w:afterAutospacing="0"/>
        <w:textAlignment w:val="baseline"/>
      </w:pPr>
      <w:r>
        <w:rPr>
          <w:noProof/>
        </w:rPr>
        <w:drawing>
          <wp:inline distT="0" distB="0" distL="0" distR="0" wp14:anchorId="56C53810" wp14:editId="4783227E">
            <wp:extent cx="6115050" cy="2100854"/>
            <wp:effectExtent l="19050" t="19050" r="19050" b="13970"/>
            <wp:docPr id="1463988830" name="Immagine 146398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88830" name="Immagine 1463988830"/>
                    <pic:cNvPicPr/>
                  </pic:nvPicPr>
                  <pic:blipFill>
                    <a:blip r:embed="rId26"/>
                    <a:stretch>
                      <a:fillRect/>
                    </a:stretch>
                  </pic:blipFill>
                  <pic:spPr>
                    <a:xfrm>
                      <a:off x="0" y="0"/>
                      <a:ext cx="6115050" cy="2100854"/>
                    </a:xfrm>
                    <a:prstGeom prst="rect">
                      <a:avLst/>
                    </a:prstGeom>
                    <a:ln w="3175">
                      <a:solidFill>
                        <a:srgbClr val="00B0F0"/>
                      </a:solidFill>
                      <a:prstDash val="solid"/>
                    </a:ln>
                  </pic:spPr>
                </pic:pic>
              </a:graphicData>
            </a:graphic>
          </wp:inline>
        </w:drawing>
      </w:r>
    </w:p>
    <w:p w14:paraId="7647D8AB" w14:textId="44CCA4B8" w:rsidR="009771C6" w:rsidRDefault="009771C6" w:rsidP="009771C6">
      <w:pPr>
        <w:pStyle w:val="Didascalia"/>
        <w:jc w:val="center"/>
      </w:pPr>
      <w:bookmarkStart w:id="38" w:name="_Toc180742004"/>
      <w:r>
        <w:t xml:space="preserve">Figura </w:t>
      </w:r>
      <w:r w:rsidR="00C3274A">
        <w:fldChar w:fldCharType="begin"/>
      </w:r>
      <w:r w:rsidR="00C3274A">
        <w:instrText xml:space="preserve"> SEQ Figura \* ARABIC </w:instrText>
      </w:r>
      <w:r w:rsidR="00C3274A">
        <w:fldChar w:fldCharType="separate"/>
      </w:r>
      <w:r w:rsidR="00C3274A">
        <w:rPr>
          <w:noProof/>
        </w:rPr>
        <w:t>13</w:t>
      </w:r>
      <w:r w:rsidR="00C3274A">
        <w:rPr>
          <w:noProof/>
        </w:rPr>
        <w:fldChar w:fldCharType="end"/>
      </w:r>
      <w:r>
        <w:t xml:space="preserve">: </w:t>
      </w:r>
      <w:r w:rsidRPr="00EA1859">
        <w:t>Contratti in esecuzione – Ricerca e lista dei risultati</w:t>
      </w:r>
      <w:bookmarkEnd w:id="38"/>
    </w:p>
    <w:p w14:paraId="75A17228" w14:textId="1E5AE950" w:rsidR="0087600F" w:rsidRPr="00A90D25" w:rsidRDefault="0087600F" w:rsidP="00A90D25">
      <w:pPr>
        <w:pStyle w:val="paragraph"/>
        <w:spacing w:before="0" w:beforeAutospacing="0" w:after="0" w:afterAutospacing="0"/>
        <w:jc w:val="both"/>
        <w:textAlignment w:val="baseline"/>
        <w:rPr>
          <w:rFonts w:ascii="Arial" w:hAnsi="Arial" w:cs="Arial"/>
          <w:sz w:val="22"/>
          <w:szCs w:val="22"/>
        </w:rPr>
      </w:pPr>
      <w:r w:rsidRPr="00A90D25">
        <w:rPr>
          <w:rStyle w:val="eop"/>
          <w:rFonts w:ascii="Arial" w:hAnsi="Arial" w:cs="Arial"/>
          <w:sz w:val="22"/>
          <w:szCs w:val="22"/>
        </w:rPr>
        <w:t> </w:t>
      </w:r>
      <w:r w:rsidRPr="00A90D25">
        <w:rPr>
          <w:rStyle w:val="normaltextrun"/>
          <w:rFonts w:ascii="Arial" w:hAnsi="Arial"/>
          <w:sz w:val="22"/>
          <w:szCs w:val="22"/>
          <w:shd w:val="clear" w:color="auto" w:fill="FFFFFF"/>
        </w:rPr>
        <w:t>Nel dettaglio del contratto in esecuzione sono presenti diversi elementi:</w:t>
      </w:r>
      <w:r w:rsidRPr="00A90D25">
        <w:rPr>
          <w:rStyle w:val="eop"/>
          <w:rFonts w:ascii="Arial" w:hAnsi="Arial" w:cs="Arial"/>
          <w:sz w:val="22"/>
          <w:szCs w:val="22"/>
        </w:rPr>
        <w:t> </w:t>
      </w:r>
    </w:p>
    <w:p w14:paraId="4DA5703A" w14:textId="77777777" w:rsidR="0087600F" w:rsidRPr="00A90D25" w:rsidRDefault="3FFEF79B" w:rsidP="00D36982">
      <w:pPr>
        <w:pStyle w:val="paragraph"/>
        <w:numPr>
          <w:ilvl w:val="0"/>
          <w:numId w:val="2"/>
        </w:numPr>
        <w:spacing w:before="0" w:beforeAutospacing="0" w:after="0" w:afterAutospacing="0"/>
        <w:jc w:val="both"/>
        <w:textAlignment w:val="baseline"/>
        <w:rPr>
          <w:rFonts w:ascii="Arial" w:hAnsi="Arial" w:cs="Arial"/>
          <w:sz w:val="22"/>
          <w:szCs w:val="22"/>
        </w:rPr>
      </w:pPr>
      <w:r w:rsidRPr="00A90D25">
        <w:rPr>
          <w:rStyle w:val="normaltextrun"/>
          <w:rFonts w:ascii="Arial" w:hAnsi="Arial"/>
          <w:sz w:val="22"/>
          <w:szCs w:val="22"/>
          <w:shd w:val="clear" w:color="auto" w:fill="FFFFFF"/>
        </w:rPr>
        <w:t>La toolbar</w:t>
      </w:r>
      <w:r w:rsidRPr="00A90D25">
        <w:rPr>
          <w:rStyle w:val="eop"/>
          <w:rFonts w:ascii="Arial" w:hAnsi="Arial" w:cs="Arial"/>
          <w:sz w:val="22"/>
          <w:szCs w:val="22"/>
        </w:rPr>
        <w:t> </w:t>
      </w:r>
    </w:p>
    <w:p w14:paraId="5ECF391C" w14:textId="6D86F8DC" w:rsidR="0087600F" w:rsidRPr="00A90D25" w:rsidRDefault="3FFEF79B" w:rsidP="00D36982">
      <w:pPr>
        <w:pStyle w:val="paragraph"/>
        <w:numPr>
          <w:ilvl w:val="0"/>
          <w:numId w:val="2"/>
        </w:numPr>
        <w:spacing w:before="0" w:beforeAutospacing="0" w:after="0" w:afterAutospacing="0"/>
        <w:jc w:val="both"/>
        <w:textAlignment w:val="baseline"/>
        <w:rPr>
          <w:rStyle w:val="eop"/>
          <w:rFonts w:ascii="Arial" w:hAnsi="Arial" w:cs="Arial"/>
          <w:sz w:val="22"/>
          <w:szCs w:val="22"/>
        </w:rPr>
      </w:pPr>
      <w:r w:rsidRPr="00A90D25">
        <w:rPr>
          <w:rStyle w:val="normaltextrun"/>
          <w:rFonts w:ascii="Arial" w:hAnsi="Arial"/>
          <w:sz w:val="22"/>
          <w:szCs w:val="22"/>
          <w:shd w:val="clear" w:color="auto" w:fill="FFFFFF"/>
        </w:rPr>
        <w:t>La testata</w:t>
      </w:r>
      <w:r w:rsidRPr="00A90D25">
        <w:rPr>
          <w:rStyle w:val="eop"/>
          <w:rFonts w:ascii="Arial" w:hAnsi="Arial" w:cs="Arial"/>
          <w:sz w:val="22"/>
          <w:szCs w:val="22"/>
        </w:rPr>
        <w:t> </w:t>
      </w:r>
      <w:r w:rsidR="5ABEACD3" w:rsidRPr="00A90D25">
        <w:rPr>
          <w:rStyle w:val="eop"/>
          <w:rFonts w:ascii="Arial" w:hAnsi="Arial" w:cs="Arial"/>
          <w:sz w:val="22"/>
          <w:szCs w:val="22"/>
        </w:rPr>
        <w:t>(</w:t>
      </w:r>
      <w:r w:rsidR="00227892">
        <w:rPr>
          <w:rFonts w:ascii="Arial" w:hAnsi="Arial" w:cs="Arial"/>
          <w:sz w:val="22"/>
          <w:szCs w:val="22"/>
        </w:rPr>
        <w:t>n</w:t>
      </w:r>
      <w:r w:rsidR="00227892" w:rsidRPr="00227892">
        <w:rPr>
          <w:rFonts w:ascii="Arial" w:hAnsi="Arial" w:cs="Arial"/>
          <w:sz w:val="22"/>
          <w:szCs w:val="22"/>
        </w:rPr>
        <w:t>ella cui prima sezione sono presenti i dati dell’appalto e nella seconda i dati del contratto</w:t>
      </w:r>
      <w:r w:rsidR="5ABEACD3" w:rsidRPr="00A90D25">
        <w:rPr>
          <w:rStyle w:val="eop"/>
          <w:rFonts w:ascii="Arial" w:hAnsi="Arial" w:cs="Arial"/>
          <w:sz w:val="22"/>
          <w:szCs w:val="22"/>
        </w:rPr>
        <w:t>)</w:t>
      </w:r>
    </w:p>
    <w:p w14:paraId="6D56B59A" w14:textId="76A8D172" w:rsidR="00CD7317" w:rsidRPr="00A90D25" w:rsidRDefault="527E514E" w:rsidP="00D36982">
      <w:pPr>
        <w:pStyle w:val="paragraph"/>
        <w:numPr>
          <w:ilvl w:val="0"/>
          <w:numId w:val="2"/>
        </w:numPr>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shd w:val="clear" w:color="auto" w:fill="FFFFFF"/>
        </w:rPr>
        <w:t>I</w:t>
      </w:r>
      <w:r w:rsidR="28846FAB" w:rsidRPr="00A90D25">
        <w:rPr>
          <w:rStyle w:val="normaltextrun"/>
          <w:rFonts w:ascii="Arial" w:hAnsi="Arial" w:cs="Arial"/>
          <w:sz w:val="22"/>
          <w:szCs w:val="22"/>
          <w:shd w:val="clear" w:color="auto" w:fill="FFFFFF"/>
        </w:rPr>
        <w:t xml:space="preserve"> valori della scheda I1 per il determinato contratto</w:t>
      </w:r>
      <w:r w:rsidR="28846FAB" w:rsidRPr="00A90D25">
        <w:rPr>
          <w:rStyle w:val="eop"/>
          <w:rFonts w:ascii="Arial" w:hAnsi="Arial" w:cs="Arial"/>
          <w:sz w:val="22"/>
          <w:szCs w:val="22"/>
        </w:rPr>
        <w:t> </w:t>
      </w:r>
    </w:p>
    <w:p w14:paraId="3281C6FD" w14:textId="70CB4EBF" w:rsidR="00CD7317" w:rsidRPr="00A90D25" w:rsidRDefault="28846FAB" w:rsidP="00D36982">
      <w:pPr>
        <w:pStyle w:val="paragraph"/>
        <w:numPr>
          <w:ilvl w:val="0"/>
          <w:numId w:val="2"/>
        </w:numPr>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shd w:val="clear" w:color="auto" w:fill="FFFFFF"/>
        </w:rPr>
        <w:t>I t</w:t>
      </w:r>
      <w:r w:rsidR="0C9E4495" w:rsidRPr="00A90D25">
        <w:rPr>
          <w:rStyle w:val="normaltextrun"/>
          <w:rFonts w:ascii="Arial" w:hAnsi="Arial" w:cs="Arial"/>
          <w:sz w:val="22"/>
          <w:szCs w:val="22"/>
          <w:shd w:val="clear" w:color="auto" w:fill="FFFFFF"/>
        </w:rPr>
        <w:t>a</w:t>
      </w:r>
      <w:r w:rsidRPr="00A90D25">
        <w:rPr>
          <w:rStyle w:val="normaltextrun"/>
          <w:rFonts w:ascii="Arial" w:hAnsi="Arial" w:cs="Arial"/>
          <w:sz w:val="22"/>
          <w:szCs w:val="22"/>
          <w:shd w:val="clear" w:color="auto" w:fill="FFFFFF"/>
        </w:rPr>
        <w:t>b contenenti lo storico delle diverse schede</w:t>
      </w:r>
      <w:r w:rsidRPr="00A90D25">
        <w:rPr>
          <w:rStyle w:val="eop"/>
          <w:rFonts w:ascii="Arial" w:hAnsi="Arial" w:cs="Arial"/>
          <w:sz w:val="22"/>
          <w:szCs w:val="22"/>
        </w:rPr>
        <w:t> </w:t>
      </w:r>
    </w:p>
    <w:p w14:paraId="37BB9D12" w14:textId="77777777" w:rsidR="00CD7317" w:rsidRPr="00A90D25" w:rsidRDefault="00CD7317" w:rsidP="00CD7317">
      <w:pPr>
        <w:pStyle w:val="paragraph"/>
        <w:spacing w:before="0" w:beforeAutospacing="0" w:after="0" w:afterAutospacing="0"/>
        <w:jc w:val="both"/>
        <w:textAlignment w:val="baseline"/>
        <w:rPr>
          <w:rFonts w:ascii="Segoe UI" w:hAnsi="Segoe UI" w:cs="Segoe UI"/>
          <w:sz w:val="22"/>
          <w:szCs w:val="22"/>
        </w:rPr>
      </w:pPr>
      <w:r w:rsidRPr="58919A94">
        <w:rPr>
          <w:rStyle w:val="eop"/>
          <w:rFonts w:ascii="Arial" w:hAnsi="Arial" w:cs="Arial"/>
          <w:sz w:val="22"/>
          <w:szCs w:val="22"/>
        </w:rPr>
        <w:t> </w:t>
      </w:r>
    </w:p>
    <w:p w14:paraId="2587105E" w14:textId="0190CF02" w:rsidR="009771C6" w:rsidRDefault="00B7304D" w:rsidP="58919A94">
      <w:pPr>
        <w:pStyle w:val="paragraph"/>
        <w:keepNext/>
        <w:spacing w:before="0" w:beforeAutospacing="0" w:after="0" w:afterAutospacing="0"/>
        <w:jc w:val="center"/>
        <w:textAlignment w:val="baseline"/>
      </w:pPr>
      <w:r>
        <w:rPr>
          <w:rFonts w:ascii="Segoe UI" w:hAnsi="Segoe UI" w:cs="Segoe UI"/>
          <w:noProof/>
          <w:color w:val="000000"/>
        </w:rPr>
        <w:lastRenderedPageBreak/>
        <mc:AlternateContent>
          <mc:Choice Requires="wps">
            <w:drawing>
              <wp:anchor distT="0" distB="0" distL="114300" distR="114300" simplePos="0" relativeHeight="251658242" behindDoc="0" locked="0" layoutInCell="1" allowOverlap="1" wp14:anchorId="4C89342B" wp14:editId="2B623E71">
                <wp:simplePos x="0" y="0"/>
                <wp:positionH relativeFrom="column">
                  <wp:posOffset>2048510</wp:posOffset>
                </wp:positionH>
                <wp:positionV relativeFrom="paragraph">
                  <wp:posOffset>1050925</wp:posOffset>
                </wp:positionV>
                <wp:extent cx="828040" cy="101600"/>
                <wp:effectExtent l="0" t="0" r="0" b="0"/>
                <wp:wrapNone/>
                <wp:docPr id="182937488" name="Rettangolo 1"/>
                <wp:cNvGraphicFramePr/>
                <a:graphic xmlns:a="http://schemas.openxmlformats.org/drawingml/2006/main">
                  <a:graphicData uri="http://schemas.microsoft.com/office/word/2010/wordprocessingShape">
                    <wps:wsp>
                      <wps:cNvSpPr/>
                      <wps:spPr>
                        <a:xfrm>
                          <a:off x="0" y="0"/>
                          <a:ext cx="828040" cy="101600"/>
                        </a:xfrm>
                        <a:prstGeom prst="rect">
                          <a:avLst/>
                        </a:prstGeom>
                        <a:solidFill>
                          <a:srgbClr val="EAEAE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4851A2" id="Rettangolo 1" o:spid="_x0000_s1026" style="position:absolute;margin-left:161.3pt;margin-top:82.75pt;width:65.2pt;height: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" fillcolor="#eaeaea" stroked="f"/>
            </w:pict>
          </mc:Fallback>
        </mc:AlternateContent>
      </w:r>
      <w:r>
        <w:rPr>
          <w:rFonts w:ascii="Segoe UI" w:hAnsi="Segoe UI" w:cs="Segoe UI"/>
          <w:noProof/>
          <w:color w:val="000000"/>
        </w:rPr>
        <mc:AlternateContent>
          <mc:Choice Requires="wps">
            <w:drawing>
              <wp:anchor distT="0" distB="0" distL="114300" distR="114300" simplePos="0" relativeHeight="251658241" behindDoc="0" locked="0" layoutInCell="1" allowOverlap="1" wp14:anchorId="70416EE0" wp14:editId="7325D9C6">
                <wp:simplePos x="0" y="0"/>
                <wp:positionH relativeFrom="column">
                  <wp:posOffset>910590</wp:posOffset>
                </wp:positionH>
                <wp:positionV relativeFrom="paragraph">
                  <wp:posOffset>1045845</wp:posOffset>
                </wp:positionV>
                <wp:extent cx="828040" cy="101600"/>
                <wp:effectExtent l="0" t="0" r="0" b="0"/>
                <wp:wrapNone/>
                <wp:docPr id="791583835" name="Rettangolo 1"/>
                <wp:cNvGraphicFramePr/>
                <a:graphic xmlns:a="http://schemas.openxmlformats.org/drawingml/2006/main">
                  <a:graphicData uri="http://schemas.microsoft.com/office/word/2010/wordprocessingShape">
                    <wps:wsp>
                      <wps:cNvSpPr/>
                      <wps:spPr>
                        <a:xfrm>
                          <a:off x="0" y="0"/>
                          <a:ext cx="828040" cy="101600"/>
                        </a:xfrm>
                        <a:prstGeom prst="rect">
                          <a:avLst/>
                        </a:prstGeom>
                        <a:solidFill>
                          <a:srgbClr val="EAEAE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2505B50">
              <v:rect id="Rettangolo 1" style="position:absolute;margin-left:71.7pt;margin-top:82.35pt;width:65.2pt;height: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aeaea" stroked="f" w14:anchorId="2C9AE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"/>
            </w:pict>
          </mc:Fallback>
        </mc:AlternateContent>
      </w:r>
      <w:r w:rsidR="07CA5991">
        <w:rPr>
          <w:noProof/>
        </w:rPr>
        <w:drawing>
          <wp:inline distT="0" distB="0" distL="0" distR="0" wp14:anchorId="24CF1129" wp14:editId="7C0C9A30">
            <wp:extent cx="5199447" cy="6124574"/>
            <wp:effectExtent l="19050" t="19050" r="20320" b="10160"/>
            <wp:docPr id="931206145" name="Immagine 93120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06145" name="Immagine 931206145"/>
                    <pic:cNvPicPr/>
                  </pic:nvPicPr>
                  <pic:blipFill>
                    <a:blip r:embed="rId27"/>
                    <a:stretch>
                      <a:fillRect/>
                    </a:stretch>
                  </pic:blipFill>
                  <pic:spPr>
                    <a:xfrm>
                      <a:off x="0" y="0"/>
                      <a:ext cx="5199447" cy="6124574"/>
                    </a:xfrm>
                    <a:prstGeom prst="rect">
                      <a:avLst/>
                    </a:prstGeom>
                    <a:ln w="3175">
                      <a:solidFill>
                        <a:srgbClr val="00B0F0"/>
                      </a:solidFill>
                      <a:prstDash val="solid"/>
                    </a:ln>
                  </pic:spPr>
                </pic:pic>
              </a:graphicData>
            </a:graphic>
          </wp:inline>
        </w:drawing>
      </w:r>
      <w:r w:rsidR="00FD1478">
        <w:br/>
      </w:r>
    </w:p>
    <w:p w14:paraId="498BA517" w14:textId="5E6C48AD" w:rsidR="009771C6" w:rsidRDefault="009771C6" w:rsidP="009771C6">
      <w:pPr>
        <w:pStyle w:val="Didascalia"/>
        <w:jc w:val="center"/>
      </w:pPr>
      <w:bookmarkStart w:id="39" w:name="_Toc180742005"/>
      <w:r>
        <w:t xml:space="preserve">Figura </w:t>
      </w:r>
      <w:r w:rsidR="00C3274A">
        <w:fldChar w:fldCharType="begin"/>
      </w:r>
      <w:r w:rsidR="00C3274A">
        <w:instrText xml:space="preserve"> SEQ Figura \* ARABIC </w:instrText>
      </w:r>
      <w:r w:rsidR="00C3274A">
        <w:fldChar w:fldCharType="separate"/>
      </w:r>
      <w:r w:rsidR="00C3274A">
        <w:rPr>
          <w:noProof/>
        </w:rPr>
        <w:t>14</w:t>
      </w:r>
      <w:r w:rsidR="00C3274A">
        <w:rPr>
          <w:noProof/>
        </w:rPr>
        <w:fldChar w:fldCharType="end"/>
      </w:r>
      <w:r>
        <w:t>: Schermata contratti in esecuzione</w:t>
      </w:r>
      <w:bookmarkEnd w:id="39"/>
    </w:p>
    <w:p w14:paraId="65B80ECA" w14:textId="24724E02" w:rsidR="001F1DE3" w:rsidRDefault="001F1DE3" w:rsidP="001F1DE3">
      <w:pPr>
        <w:pStyle w:val="Titolo3"/>
      </w:pPr>
      <w:bookmarkStart w:id="40" w:name="_Toc180742093"/>
      <w:r>
        <w:t>Comando “Conclusione Esecuzione”</w:t>
      </w:r>
      <w:bookmarkEnd w:id="40"/>
    </w:p>
    <w:p w14:paraId="64A56C0E" w14:textId="00901390" w:rsidR="00E22057" w:rsidRDefault="001F1DE3" w:rsidP="001F1DE3">
      <w:r>
        <w:t xml:space="preserve">Il comando permette di inviare la scheda di conclusione del contratto. Per i dettagli fare riferimento al </w:t>
      </w:r>
      <w:r w:rsidR="003A1413">
        <w:t>successivo capitolo</w:t>
      </w:r>
      <w:r>
        <w:t xml:space="preserve"> “Conclusione esecuzione” (scheda CO1).</w:t>
      </w:r>
    </w:p>
    <w:p w14:paraId="392F4FD2" w14:textId="7DE741DE" w:rsidR="00E22057" w:rsidRDefault="00E22057" w:rsidP="009771C6">
      <w:pPr>
        <w:pStyle w:val="Didascalia"/>
      </w:pPr>
    </w:p>
    <w:p w14:paraId="3376DA87" w14:textId="49C18BDB" w:rsidR="00CD7317" w:rsidRDefault="36B80B40" w:rsidP="00AD36A2">
      <w:pPr>
        <w:pStyle w:val="Titolo1"/>
      </w:pPr>
      <w:bookmarkStart w:id="41" w:name="_Toc718373850"/>
      <w:bookmarkStart w:id="42" w:name="_Toc180742094"/>
      <w:r>
        <w:lastRenderedPageBreak/>
        <w:t>S</w:t>
      </w:r>
      <w:r w:rsidR="4E052B5D">
        <w:t>tato di Avanzamento</w:t>
      </w:r>
      <w:bookmarkEnd w:id="41"/>
      <w:r w:rsidR="77F77DF1">
        <w:t xml:space="preserve"> </w:t>
      </w:r>
      <w:r w:rsidR="37B15EAD">
        <w:t>(s</w:t>
      </w:r>
      <w:r w:rsidR="77F77DF1">
        <w:t>cheda SA1</w:t>
      </w:r>
      <w:r w:rsidR="2E8A80A9">
        <w:t>)</w:t>
      </w:r>
      <w:bookmarkEnd w:id="42"/>
    </w:p>
    <w:p w14:paraId="02AF3C64" w14:textId="27F19D02" w:rsidR="00CD7317" w:rsidRPr="00A90D25" w:rsidRDefault="00E22057" w:rsidP="58919A94">
      <w:pPr>
        <w:pStyle w:val="paragraph"/>
        <w:spacing w:before="0" w:beforeAutospacing="0" w:after="0" w:afterAutospacing="0"/>
        <w:jc w:val="both"/>
        <w:textAlignment w:val="baseline"/>
        <w:rPr>
          <w:rStyle w:val="eop"/>
          <w:rFonts w:ascii="Arial" w:hAnsi="Arial" w:cs="Arial"/>
          <w:sz w:val="22"/>
          <w:szCs w:val="22"/>
        </w:rPr>
      </w:pPr>
      <w:r>
        <w:br/>
      </w:r>
      <w:r w:rsidR="00CD7317" w:rsidRPr="00A90D25">
        <w:rPr>
          <w:rStyle w:val="normaltextrun"/>
          <w:rFonts w:ascii="Arial" w:hAnsi="Arial" w:cs="Arial"/>
          <w:sz w:val="22"/>
          <w:szCs w:val="22"/>
          <w:shd w:val="clear" w:color="auto" w:fill="FFFFFF"/>
        </w:rPr>
        <w:t>Per poter creare un</w:t>
      </w:r>
      <w:r w:rsidR="11FA996F" w:rsidRPr="00A90D25">
        <w:rPr>
          <w:rStyle w:val="normaltextrun"/>
          <w:rFonts w:ascii="Arial" w:hAnsi="Arial" w:cs="Arial"/>
          <w:sz w:val="22"/>
          <w:szCs w:val="22"/>
          <w:shd w:val="clear" w:color="auto" w:fill="FFFFFF"/>
        </w:rPr>
        <w:t>o stato di avanzamento</w:t>
      </w:r>
      <w:r w:rsidR="00CD7317" w:rsidRPr="00A90D25">
        <w:rPr>
          <w:rStyle w:val="normaltextrun"/>
          <w:rFonts w:ascii="Arial" w:hAnsi="Arial" w:cs="Arial"/>
          <w:sz w:val="22"/>
          <w:szCs w:val="22"/>
          <w:shd w:val="clear" w:color="auto" w:fill="FFFFFF"/>
        </w:rPr>
        <w:t xml:space="preserve"> è necessario selezionare la voce “Funzion</w:t>
      </w:r>
      <w:r w:rsidR="77559BBF" w:rsidRPr="00A90D25">
        <w:rPr>
          <w:rStyle w:val="normaltextrun"/>
          <w:rFonts w:ascii="Arial" w:hAnsi="Arial" w:cs="Arial"/>
          <w:sz w:val="22"/>
          <w:szCs w:val="22"/>
          <w:shd w:val="clear" w:color="auto" w:fill="FFFFFF"/>
        </w:rPr>
        <w:t>i</w:t>
      </w:r>
      <w:r w:rsidR="00CD7317" w:rsidRPr="00A90D25">
        <w:rPr>
          <w:rStyle w:val="normaltextrun"/>
          <w:rFonts w:ascii="Arial" w:hAnsi="Arial" w:cs="Arial"/>
          <w:sz w:val="22"/>
          <w:szCs w:val="22"/>
          <w:shd w:val="clear" w:color="auto" w:fill="FFFFFF"/>
        </w:rPr>
        <w:t>” nella toolbar, quindi selezionare “</w:t>
      </w:r>
      <w:r w:rsidR="3E1877F0" w:rsidRPr="00A90D25">
        <w:rPr>
          <w:rStyle w:val="normaltextrun"/>
          <w:rFonts w:ascii="Arial" w:hAnsi="Arial" w:cs="Arial"/>
          <w:sz w:val="22"/>
          <w:szCs w:val="22"/>
          <w:shd w:val="clear" w:color="auto" w:fill="FFFFFF"/>
        </w:rPr>
        <w:t>S</w:t>
      </w:r>
      <w:r w:rsidR="00CD7317" w:rsidRPr="00A90D25">
        <w:rPr>
          <w:rStyle w:val="normaltextrun"/>
          <w:rFonts w:ascii="Arial" w:hAnsi="Arial" w:cs="Arial"/>
          <w:sz w:val="22"/>
          <w:szCs w:val="22"/>
          <w:shd w:val="clear" w:color="auto" w:fill="FFFFFF"/>
        </w:rPr>
        <w:t>tato avanzamento”</w:t>
      </w:r>
      <w:r w:rsidR="00CC3333" w:rsidRPr="00A90D25">
        <w:rPr>
          <w:rStyle w:val="eop"/>
          <w:rFonts w:ascii="Arial" w:hAnsi="Arial" w:cs="Arial"/>
          <w:sz w:val="22"/>
          <w:szCs w:val="22"/>
        </w:rPr>
        <w:t>.</w:t>
      </w:r>
    </w:p>
    <w:p w14:paraId="386E9313" w14:textId="77777777" w:rsidR="00AF3CA2" w:rsidRDefault="00AF3CA2" w:rsidP="00CD7317">
      <w:pPr>
        <w:pStyle w:val="paragraph"/>
        <w:spacing w:before="0" w:beforeAutospacing="0" w:after="0" w:afterAutospacing="0"/>
        <w:jc w:val="both"/>
        <w:textAlignment w:val="baseline"/>
        <w:rPr>
          <w:rFonts w:ascii="Segoe UI" w:hAnsi="Segoe UI" w:cs="Segoe UI"/>
          <w:sz w:val="18"/>
          <w:szCs w:val="18"/>
        </w:rPr>
      </w:pPr>
    </w:p>
    <w:p w14:paraId="511C9698" w14:textId="3730D66B" w:rsidR="00FD1478" w:rsidRDefault="4C4EDB08" w:rsidP="58919A94">
      <w:pPr>
        <w:pStyle w:val="paragraph"/>
        <w:keepNext/>
        <w:spacing w:before="0" w:beforeAutospacing="0" w:after="0" w:afterAutospacing="0"/>
        <w:jc w:val="both"/>
        <w:textAlignment w:val="baseline"/>
      </w:pPr>
      <w:r>
        <w:rPr>
          <w:noProof/>
        </w:rPr>
        <w:drawing>
          <wp:inline distT="0" distB="0" distL="0" distR="0" wp14:anchorId="726DB0E7" wp14:editId="714DACA2">
            <wp:extent cx="6124574" cy="990600"/>
            <wp:effectExtent l="3175" t="3175" r="3175" b="3175"/>
            <wp:docPr id="1314726626" name="Immagine 13147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124574" cy="990600"/>
                    </a:xfrm>
                    <a:prstGeom prst="rect">
                      <a:avLst/>
                    </a:prstGeom>
                    <a:ln w="3175">
                      <a:solidFill>
                        <a:srgbClr val="00B0F0"/>
                      </a:solidFill>
                      <a:prstDash val="solid"/>
                    </a:ln>
                  </pic:spPr>
                </pic:pic>
              </a:graphicData>
            </a:graphic>
          </wp:inline>
        </w:drawing>
      </w:r>
    </w:p>
    <w:p w14:paraId="124657A9" w14:textId="4431EB0C" w:rsidR="007A2484" w:rsidRDefault="00FD1478" w:rsidP="00A33E98">
      <w:pPr>
        <w:pStyle w:val="Didascalia"/>
        <w:jc w:val="center"/>
      </w:pPr>
      <w:bookmarkStart w:id="43" w:name="_Toc180742006"/>
      <w:r>
        <w:t xml:space="preserve">Figura </w:t>
      </w:r>
      <w:r w:rsidR="00C3274A">
        <w:fldChar w:fldCharType="begin"/>
      </w:r>
      <w:r w:rsidR="00C3274A">
        <w:instrText xml:space="preserve"> SEQ Figura \* ARABIC </w:instrText>
      </w:r>
      <w:r w:rsidR="00C3274A">
        <w:fldChar w:fldCharType="separate"/>
      </w:r>
      <w:r w:rsidR="00C3274A">
        <w:rPr>
          <w:noProof/>
        </w:rPr>
        <w:t>15</w:t>
      </w:r>
      <w:r w:rsidR="00C3274A">
        <w:rPr>
          <w:noProof/>
        </w:rPr>
        <w:fldChar w:fldCharType="end"/>
      </w:r>
      <w:r>
        <w:t>: Funzione 'Nuovo stato avanzamento'</w:t>
      </w:r>
      <w:bookmarkEnd w:id="43"/>
    </w:p>
    <w:p w14:paraId="0EBC0BAE" w14:textId="452F11F5" w:rsidR="00CD7317" w:rsidRPr="00A90D25" w:rsidRDefault="00CD7317" w:rsidP="21C08DAE">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shd w:val="clear" w:color="auto" w:fill="FFFFFF"/>
        </w:rPr>
        <w:t>La voce è attiva per un contratto in esecuzione che non abbia una scheda SA1 in stato “Inviato”. Per un dato contratto possono essere inviat</w:t>
      </w:r>
      <w:r w:rsidR="44CC9821" w:rsidRPr="00A90D25">
        <w:rPr>
          <w:rStyle w:val="normaltextrun"/>
          <w:rFonts w:ascii="Arial" w:hAnsi="Arial" w:cs="Arial"/>
          <w:sz w:val="22"/>
          <w:szCs w:val="22"/>
          <w:shd w:val="clear" w:color="auto" w:fill="FFFFFF"/>
        </w:rPr>
        <w:t>i</w:t>
      </w:r>
      <w:r w:rsidRPr="00A90D25">
        <w:rPr>
          <w:rStyle w:val="normaltextrun"/>
          <w:rFonts w:ascii="Arial" w:hAnsi="Arial" w:cs="Arial"/>
          <w:sz w:val="22"/>
          <w:szCs w:val="22"/>
          <w:shd w:val="clear" w:color="auto" w:fill="FFFFFF"/>
        </w:rPr>
        <w:t xml:space="preserve"> più stati di avanzamento ma prima di poter inviarne uno nuovo il precedente, se presente, deve trovarsi in uno stato conclusivo, </w:t>
      </w:r>
      <w:r w:rsidR="5CF93B44" w:rsidRPr="00A90D25">
        <w:rPr>
          <w:rStyle w:val="normaltextrun"/>
          <w:rFonts w:ascii="Arial" w:hAnsi="Arial" w:cs="Arial"/>
          <w:sz w:val="22"/>
          <w:szCs w:val="22"/>
          <w:shd w:val="clear" w:color="auto" w:fill="FFFFFF"/>
        </w:rPr>
        <w:t xml:space="preserve">ovvero </w:t>
      </w:r>
      <w:r w:rsidRPr="00A90D25">
        <w:rPr>
          <w:rStyle w:val="normaltextrun"/>
          <w:rFonts w:ascii="Arial" w:hAnsi="Arial" w:cs="Arial"/>
          <w:sz w:val="22"/>
          <w:szCs w:val="22"/>
          <w:shd w:val="clear" w:color="auto" w:fill="FFFFFF"/>
        </w:rPr>
        <w:t>‘Confermato’ o ‘Errore’.</w:t>
      </w:r>
    </w:p>
    <w:p w14:paraId="5F18CA68" w14:textId="3BDBD33A" w:rsidR="00CD7317" w:rsidRPr="00A90D25" w:rsidRDefault="74CBC83C" w:rsidP="008913F6">
      <w:pPr>
        <w:pStyle w:val="Titolo2"/>
        <w:rPr>
          <w:rStyle w:val="normaltextrun"/>
        </w:rPr>
      </w:pPr>
      <w:bookmarkStart w:id="44" w:name="_Toc1051012185"/>
      <w:bookmarkStart w:id="45" w:name="_Toc180742095"/>
      <w:r w:rsidRPr="29DC0670">
        <w:rPr>
          <w:rStyle w:val="normaltextrun"/>
        </w:rPr>
        <w:t>Pagina di compilazione scheda SA1</w:t>
      </w:r>
      <w:bookmarkEnd w:id="44"/>
      <w:bookmarkEnd w:id="45"/>
    </w:p>
    <w:p w14:paraId="5519DA76" w14:textId="77777777" w:rsidR="00CD7317" w:rsidRDefault="00CD7317" w:rsidP="00CD7317">
      <w:pPr>
        <w:pStyle w:val="paragraph"/>
        <w:spacing w:before="0" w:beforeAutospacing="0" w:after="0" w:afterAutospacing="0"/>
        <w:textAlignment w:val="baseline"/>
        <w:rPr>
          <w:rFonts w:ascii="Segoe UI" w:hAnsi="Segoe UI" w:cs="Segoe UI"/>
          <w:sz w:val="18"/>
          <w:szCs w:val="18"/>
        </w:rPr>
      </w:pPr>
      <w:r w:rsidRPr="58919A94">
        <w:rPr>
          <w:rStyle w:val="eop"/>
          <w:rFonts w:ascii="Arial" w:hAnsi="Arial" w:cs="Arial"/>
        </w:rPr>
        <w:t> </w:t>
      </w:r>
    </w:p>
    <w:p w14:paraId="27F3E081" w14:textId="77777777" w:rsidR="00CD7317" w:rsidRDefault="74DF22EC" w:rsidP="00852007">
      <w:pPr>
        <w:pStyle w:val="paragraph"/>
        <w:keepNext/>
        <w:spacing w:before="0" w:beforeAutospacing="0" w:after="0" w:afterAutospacing="0"/>
        <w:jc w:val="center"/>
        <w:textAlignment w:val="baseline"/>
      </w:pPr>
      <w:r>
        <w:rPr>
          <w:noProof/>
        </w:rPr>
        <w:drawing>
          <wp:inline distT="0" distB="0" distL="0" distR="0" wp14:anchorId="3D84DF7B" wp14:editId="34CDE737">
            <wp:extent cx="5573505" cy="2110938"/>
            <wp:effectExtent l="19050" t="19050" r="27305" b="22860"/>
            <wp:docPr id="1197675727" name="Immagine 119767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75727" name="Immagine 1197675727"/>
                    <pic:cNvPicPr/>
                  </pic:nvPicPr>
                  <pic:blipFill>
                    <a:blip r:embed="rId29"/>
                    <a:stretch>
                      <a:fillRect/>
                    </a:stretch>
                  </pic:blipFill>
                  <pic:spPr>
                    <a:xfrm>
                      <a:off x="0" y="0"/>
                      <a:ext cx="5597822" cy="2120148"/>
                    </a:xfrm>
                    <a:prstGeom prst="rect">
                      <a:avLst/>
                    </a:prstGeom>
                    <a:ln w="3175">
                      <a:solidFill>
                        <a:srgbClr val="00B0F0"/>
                      </a:solidFill>
                      <a:prstDash val="solid"/>
                    </a:ln>
                  </pic:spPr>
                </pic:pic>
              </a:graphicData>
            </a:graphic>
          </wp:inline>
        </w:drawing>
      </w:r>
    </w:p>
    <w:p w14:paraId="0BF254D1" w14:textId="6C07AF37" w:rsidR="00CD7317" w:rsidRDefault="004571DF" w:rsidP="004571DF">
      <w:pPr>
        <w:pStyle w:val="Didascalia"/>
        <w:tabs>
          <w:tab w:val="center" w:pos="6620"/>
          <w:tab w:val="left" w:pos="10110"/>
        </w:tabs>
        <w:rPr>
          <w:rFonts w:ascii="Segoe UI" w:hAnsi="Segoe UI" w:cs="Segoe UI"/>
        </w:rPr>
      </w:pPr>
      <w:r>
        <w:tab/>
      </w:r>
      <w:bookmarkStart w:id="46" w:name="_Toc180742007"/>
      <w:r w:rsidR="00CD7317">
        <w:t xml:space="preserve">Figura </w:t>
      </w:r>
      <w:r w:rsidR="00C3274A">
        <w:fldChar w:fldCharType="begin"/>
      </w:r>
      <w:r w:rsidR="00C3274A">
        <w:instrText xml:space="preserve"> SEQ Figura \* ARABIC </w:instrText>
      </w:r>
      <w:r w:rsidR="00C3274A">
        <w:fldChar w:fldCharType="separate"/>
      </w:r>
      <w:r w:rsidR="00C3274A">
        <w:rPr>
          <w:noProof/>
        </w:rPr>
        <w:t>16</w:t>
      </w:r>
      <w:r w:rsidR="00C3274A">
        <w:rPr>
          <w:noProof/>
        </w:rPr>
        <w:fldChar w:fldCharType="end"/>
      </w:r>
      <w:r w:rsidR="00852007" w:rsidRPr="00B85E5D">
        <w:t>:</w:t>
      </w:r>
      <w:r w:rsidR="00CD7317" w:rsidRPr="00B85E5D">
        <w:t xml:space="preserve"> Stato di avanzamento</w:t>
      </w:r>
      <w:r w:rsidR="00852007" w:rsidRPr="00B85E5D">
        <w:t xml:space="preserve"> </w:t>
      </w:r>
      <w:r w:rsidR="00CD7317" w:rsidRPr="00B85E5D">
        <w:t>– Compilazione</w:t>
      </w:r>
      <w:bookmarkEnd w:id="46"/>
      <w:r>
        <w:tab/>
      </w:r>
    </w:p>
    <w:p w14:paraId="6AAC83A1" w14:textId="77777777" w:rsidR="00CD7317" w:rsidRDefault="00CD7317" w:rsidP="00CD731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468A02A" w14:textId="77444A4D" w:rsidR="00CD7317" w:rsidRPr="00A90D25" w:rsidRDefault="00CD7317" w:rsidP="00A90D25">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La pagina di compilazione della scheda SA1 è composta dalla toolbar, dalla testata e dai campi propri della scheda.</w:t>
      </w:r>
    </w:p>
    <w:p w14:paraId="4CD54300" w14:textId="11E36B81" w:rsidR="00CD7317" w:rsidRPr="00A90D25" w:rsidRDefault="00CD7317" w:rsidP="00A90D25">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Nella toolbar sono presenti tre pulsanti: Salva, Invio, Chiudi.</w:t>
      </w:r>
    </w:p>
    <w:p w14:paraId="47E9DB46" w14:textId="571959EC" w:rsidR="001E04F6" w:rsidRPr="00DD5F50" w:rsidRDefault="002C123E" w:rsidP="001E04F6">
      <w:pPr>
        <w:pStyle w:val="paragraph"/>
        <w:spacing w:before="0" w:beforeAutospacing="0" w:after="0" w:afterAutospacing="0"/>
        <w:jc w:val="both"/>
        <w:textAlignment w:val="baseline"/>
        <w:rPr>
          <w:rFonts w:ascii="Segoe UI" w:hAnsi="Segoe UI" w:cs="Segoe UI"/>
          <w:sz w:val="22"/>
          <w:szCs w:val="22"/>
        </w:rPr>
      </w:pPr>
      <w:r w:rsidRPr="002C123E">
        <w:rPr>
          <w:rStyle w:val="normaltextrun"/>
          <w:rFonts w:ascii="Arial" w:hAnsi="Arial"/>
          <w:sz w:val="22"/>
        </w:rPr>
        <w:t xml:space="preserve"> </w:t>
      </w:r>
      <w:r w:rsidRPr="00803513">
        <w:rPr>
          <w:rStyle w:val="normaltextrun"/>
          <w:rFonts w:ascii="Arial" w:hAnsi="Arial"/>
          <w:sz w:val="22"/>
          <w:szCs w:val="22"/>
        </w:rPr>
        <w:t>Nella testata sono riportati i seguenti campi, in sola visualizzazione</w:t>
      </w:r>
      <w:r w:rsidR="001E04F6" w:rsidRPr="00803513">
        <w:rPr>
          <w:rStyle w:val="normaltextrun"/>
          <w:rFonts w:ascii="Arial" w:hAnsi="Arial"/>
          <w:sz w:val="22"/>
          <w:szCs w:val="22"/>
        </w:rPr>
        <w:t>:</w:t>
      </w:r>
    </w:p>
    <w:p w14:paraId="718DE78A" w14:textId="77777777" w:rsidR="001E04F6" w:rsidRPr="00803513" w:rsidRDefault="001E04F6" w:rsidP="001E04F6">
      <w:pPr>
        <w:pStyle w:val="Paragrafoelenco"/>
        <w:numPr>
          <w:ilvl w:val="0"/>
          <w:numId w:val="11"/>
        </w:numPr>
        <w:jc w:val="both"/>
        <w:rPr>
          <w:sz w:val="22"/>
        </w:rPr>
      </w:pPr>
      <w:r w:rsidRPr="00803513">
        <w:rPr>
          <w:sz w:val="22"/>
        </w:rPr>
        <w:t xml:space="preserve">Compilatore: utente che ha compilato la scheda </w:t>
      </w:r>
      <w:r>
        <w:rPr>
          <w:sz w:val="22"/>
        </w:rPr>
        <w:t>(valorizzato dopo il salvataggio)</w:t>
      </w:r>
    </w:p>
    <w:p w14:paraId="6BF8948A" w14:textId="77777777" w:rsidR="001E04F6" w:rsidRDefault="001E04F6" w:rsidP="001E04F6">
      <w:pPr>
        <w:pStyle w:val="Paragrafoelenco"/>
        <w:numPr>
          <w:ilvl w:val="0"/>
          <w:numId w:val="11"/>
        </w:numPr>
        <w:jc w:val="both"/>
        <w:rPr>
          <w:sz w:val="22"/>
        </w:rPr>
      </w:pPr>
      <w:r w:rsidRPr="00803513">
        <w:rPr>
          <w:sz w:val="22"/>
        </w:rPr>
        <w:t xml:space="preserve">Registro di sistema: registro di sistema della scheda </w:t>
      </w:r>
      <w:r>
        <w:rPr>
          <w:sz w:val="22"/>
        </w:rPr>
        <w:t>(valorizzato dopo l’invio)</w:t>
      </w:r>
    </w:p>
    <w:p w14:paraId="3A675244" w14:textId="716BF1E5" w:rsidR="001E04F6" w:rsidRDefault="001E04F6" w:rsidP="001E04F6">
      <w:pPr>
        <w:pStyle w:val="Paragrafoelenco"/>
        <w:numPr>
          <w:ilvl w:val="0"/>
          <w:numId w:val="11"/>
        </w:numPr>
        <w:jc w:val="both"/>
        <w:rPr>
          <w:sz w:val="22"/>
        </w:rPr>
      </w:pPr>
      <w:r>
        <w:rPr>
          <w:sz w:val="22"/>
        </w:rPr>
        <w:t>Scheda PCP: SA1</w:t>
      </w:r>
    </w:p>
    <w:p w14:paraId="28CBD658" w14:textId="77777777" w:rsidR="001E04F6" w:rsidRPr="00803513" w:rsidRDefault="001E04F6" w:rsidP="001E04F6">
      <w:pPr>
        <w:pStyle w:val="Paragrafoelenco"/>
        <w:numPr>
          <w:ilvl w:val="0"/>
          <w:numId w:val="11"/>
        </w:numPr>
        <w:jc w:val="both"/>
        <w:rPr>
          <w:sz w:val="22"/>
        </w:rPr>
      </w:pPr>
      <w:r w:rsidRPr="00803513">
        <w:rPr>
          <w:sz w:val="22"/>
        </w:rPr>
        <w:t>Data invio: data di invio della scheda</w:t>
      </w:r>
      <w:r>
        <w:rPr>
          <w:sz w:val="22"/>
        </w:rPr>
        <w:t xml:space="preserve"> (valorizzato dopo l’invio)</w:t>
      </w:r>
    </w:p>
    <w:p w14:paraId="2EEAA711" w14:textId="77777777" w:rsidR="001E04F6" w:rsidRPr="00803513" w:rsidRDefault="001E04F6" w:rsidP="001E04F6">
      <w:pPr>
        <w:pStyle w:val="Paragrafoelenco"/>
        <w:numPr>
          <w:ilvl w:val="0"/>
          <w:numId w:val="11"/>
        </w:numPr>
        <w:jc w:val="both"/>
        <w:rPr>
          <w:sz w:val="22"/>
        </w:rPr>
      </w:pPr>
      <w:r w:rsidRPr="00803513">
        <w:rPr>
          <w:sz w:val="22"/>
        </w:rPr>
        <w:lastRenderedPageBreak/>
        <w:t>Stato</w:t>
      </w:r>
      <w:r>
        <w:rPr>
          <w:sz w:val="22"/>
        </w:rPr>
        <w:t xml:space="preserve"> scheda PCP</w:t>
      </w:r>
      <w:r w:rsidRPr="00803513">
        <w:rPr>
          <w:sz w:val="22"/>
        </w:rPr>
        <w:t xml:space="preserve">: stato della scheda </w:t>
      </w:r>
      <w:r>
        <w:rPr>
          <w:sz w:val="22"/>
        </w:rPr>
        <w:t>(valorizzato dopo il salvataggio)</w:t>
      </w:r>
    </w:p>
    <w:p w14:paraId="718D1997" w14:textId="3D7673B1" w:rsidR="00CD7317" w:rsidRPr="00A90D25" w:rsidRDefault="00CD7317" w:rsidP="00A90D25">
      <w:pPr>
        <w:pStyle w:val="paragraph"/>
        <w:spacing w:before="0" w:beforeAutospacing="0" w:after="0" w:afterAutospacing="0"/>
        <w:jc w:val="both"/>
        <w:textAlignment w:val="baseline"/>
        <w:rPr>
          <w:rFonts w:ascii="Arial" w:hAnsi="Arial" w:cs="Arial"/>
          <w:sz w:val="22"/>
          <w:szCs w:val="22"/>
        </w:rPr>
      </w:pPr>
    </w:p>
    <w:p w14:paraId="4D1BA546" w14:textId="3D17C394" w:rsidR="00CD7317" w:rsidRPr="00A90D25" w:rsidRDefault="00180EEF" w:rsidP="00180EEF">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38A04C2A" w14:textId="77777777" w:rsidR="00CD7317" w:rsidRPr="00A90D25" w:rsidRDefault="28846FAB" w:rsidP="00DA111A">
      <w:pPr>
        <w:pStyle w:val="paragraph"/>
        <w:numPr>
          <w:ilvl w:val="0"/>
          <w:numId w:val="1"/>
        </w:numPr>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b/>
          <w:bCs/>
          <w:color w:val="212529"/>
          <w:sz w:val="22"/>
          <w:szCs w:val="22"/>
          <w:shd w:val="clear" w:color="auto" w:fill="FFFFFF"/>
        </w:rPr>
        <w:t xml:space="preserve">Denominazione avanzamento *: </w:t>
      </w:r>
      <w:r w:rsidRPr="00A90D25">
        <w:rPr>
          <w:rStyle w:val="normaltextrun"/>
          <w:rFonts w:ascii="Arial" w:hAnsi="Arial" w:cs="Arial"/>
          <w:sz w:val="22"/>
          <w:szCs w:val="22"/>
        </w:rPr>
        <w:t>Campo testuale</w:t>
      </w:r>
      <w:r w:rsidRPr="00A90D25">
        <w:rPr>
          <w:rStyle w:val="eop"/>
          <w:rFonts w:ascii="Arial" w:hAnsi="Arial" w:cs="Arial"/>
          <w:sz w:val="22"/>
          <w:szCs w:val="22"/>
        </w:rPr>
        <w:t> </w:t>
      </w:r>
    </w:p>
    <w:p w14:paraId="7896CA03" w14:textId="77777777" w:rsidR="00CD7317" w:rsidRPr="00A90D25" w:rsidRDefault="28846FAB" w:rsidP="00DA111A">
      <w:pPr>
        <w:pStyle w:val="paragraph"/>
        <w:numPr>
          <w:ilvl w:val="0"/>
          <w:numId w:val="1"/>
        </w:numPr>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b/>
          <w:bCs/>
          <w:color w:val="212529"/>
          <w:sz w:val="22"/>
          <w:szCs w:val="22"/>
          <w:shd w:val="clear" w:color="auto" w:fill="FFFFFF"/>
        </w:rPr>
        <w:t>Modalità pagamento *: </w:t>
      </w:r>
      <w:r w:rsidRPr="00A90D25">
        <w:rPr>
          <w:rStyle w:val="eop"/>
          <w:rFonts w:ascii="Arial" w:hAnsi="Arial" w:cs="Arial"/>
          <w:color w:val="212529"/>
          <w:sz w:val="22"/>
          <w:szCs w:val="22"/>
        </w:rPr>
        <w:t> </w:t>
      </w:r>
    </w:p>
    <w:p w14:paraId="4BD0BE5D" w14:textId="77777777" w:rsidR="00CD7317" w:rsidRPr="00A90D25" w:rsidRDefault="28846FAB" w:rsidP="7C123AAA">
      <w:pPr>
        <w:pStyle w:val="paragraph"/>
        <w:spacing w:before="0" w:beforeAutospacing="0" w:after="0" w:afterAutospacing="0"/>
        <w:ind w:left="720"/>
        <w:jc w:val="both"/>
        <w:textAlignment w:val="baseline"/>
        <w:rPr>
          <w:rFonts w:ascii="Arial" w:hAnsi="Arial" w:cs="Arial"/>
          <w:sz w:val="22"/>
          <w:szCs w:val="22"/>
        </w:rPr>
      </w:pPr>
      <w:r w:rsidRPr="7C123AAA">
        <w:rPr>
          <w:rStyle w:val="normaltextrun"/>
          <w:rFonts w:ascii="Arial" w:hAnsi="Arial" w:cs="Arial"/>
          <w:sz w:val="22"/>
          <w:szCs w:val="22"/>
        </w:rPr>
        <w:t>Selezione da menù a tendina. I valori possibili sono:</w:t>
      </w:r>
      <w:r w:rsidRPr="7C123AAA">
        <w:rPr>
          <w:rStyle w:val="eop"/>
          <w:rFonts w:ascii="Arial" w:hAnsi="Arial" w:cs="Arial"/>
          <w:sz w:val="22"/>
          <w:szCs w:val="22"/>
        </w:rPr>
        <w:t> </w:t>
      </w:r>
    </w:p>
    <w:p w14:paraId="2223D792" w14:textId="77777777" w:rsidR="00CD7317" w:rsidRPr="00A90D25" w:rsidRDefault="28846FAB" w:rsidP="00D36982">
      <w:pPr>
        <w:pStyle w:val="paragraph"/>
        <w:numPr>
          <w:ilvl w:val="0"/>
          <w:numId w:val="23"/>
        </w:numPr>
        <w:spacing w:before="0" w:beforeAutospacing="0" w:after="0" w:afterAutospacing="0"/>
        <w:ind w:left="1092" w:firstLine="0"/>
        <w:jc w:val="both"/>
        <w:textAlignment w:val="baseline"/>
        <w:rPr>
          <w:rFonts w:ascii="Arial" w:hAnsi="Arial" w:cs="Arial"/>
          <w:sz w:val="22"/>
          <w:szCs w:val="22"/>
        </w:rPr>
      </w:pPr>
      <w:r w:rsidRPr="7C123AAA">
        <w:rPr>
          <w:rStyle w:val="normaltextrun"/>
          <w:rFonts w:ascii="Arial" w:hAnsi="Arial" w:cs="Arial"/>
          <w:sz w:val="22"/>
          <w:szCs w:val="22"/>
        </w:rPr>
        <w:t>Somme in denaro</w:t>
      </w:r>
      <w:r w:rsidRPr="7C123AAA">
        <w:rPr>
          <w:rStyle w:val="eop"/>
          <w:rFonts w:ascii="Arial" w:hAnsi="Arial" w:cs="Arial"/>
          <w:sz w:val="22"/>
          <w:szCs w:val="22"/>
        </w:rPr>
        <w:t> </w:t>
      </w:r>
    </w:p>
    <w:p w14:paraId="5411B116" w14:textId="4577F6ED" w:rsidR="00CD7317" w:rsidRPr="00A90D25" w:rsidRDefault="28846FAB" w:rsidP="00D36982">
      <w:pPr>
        <w:pStyle w:val="paragraph"/>
        <w:numPr>
          <w:ilvl w:val="0"/>
          <w:numId w:val="23"/>
        </w:numPr>
        <w:spacing w:before="0" w:beforeAutospacing="0" w:after="0" w:afterAutospacing="0"/>
        <w:ind w:left="1092" w:firstLine="0"/>
        <w:jc w:val="both"/>
        <w:textAlignment w:val="baseline"/>
        <w:rPr>
          <w:rFonts w:ascii="Arial" w:hAnsi="Arial" w:cs="Arial"/>
          <w:sz w:val="22"/>
          <w:szCs w:val="22"/>
        </w:rPr>
      </w:pPr>
      <w:r w:rsidRPr="7C123AAA">
        <w:rPr>
          <w:rStyle w:val="normaltextrun"/>
          <w:rFonts w:ascii="Arial" w:hAnsi="Arial" w:cs="Arial"/>
          <w:sz w:val="22"/>
          <w:szCs w:val="22"/>
        </w:rPr>
        <w:t>Trasferimento in proprietà di beni immobili</w:t>
      </w:r>
      <w:r w:rsidRPr="7C123AAA">
        <w:rPr>
          <w:rStyle w:val="eop"/>
          <w:rFonts w:ascii="Arial" w:hAnsi="Arial" w:cs="Arial"/>
          <w:sz w:val="22"/>
          <w:szCs w:val="22"/>
        </w:rPr>
        <w:t> </w:t>
      </w:r>
    </w:p>
    <w:p w14:paraId="45C389E9" w14:textId="77777777" w:rsidR="00CD7317" w:rsidRPr="00A90D25" w:rsidRDefault="00CD7317" w:rsidP="00A90D25">
      <w:pPr>
        <w:pStyle w:val="paragraph"/>
        <w:spacing w:before="0" w:beforeAutospacing="0" w:after="0" w:afterAutospacing="0"/>
        <w:ind w:left="720"/>
        <w:jc w:val="both"/>
        <w:textAlignment w:val="baseline"/>
        <w:rPr>
          <w:rFonts w:ascii="Arial" w:hAnsi="Arial" w:cs="Arial"/>
          <w:sz w:val="22"/>
          <w:szCs w:val="22"/>
        </w:rPr>
      </w:pPr>
      <w:r w:rsidRPr="00A90D25">
        <w:rPr>
          <w:rStyle w:val="eop"/>
          <w:rFonts w:ascii="Arial" w:hAnsi="Arial" w:cs="Arial"/>
          <w:sz w:val="22"/>
          <w:szCs w:val="22"/>
        </w:rPr>
        <w:t> </w:t>
      </w:r>
    </w:p>
    <w:p w14:paraId="798E7F37" w14:textId="77777777" w:rsidR="00CD7317" w:rsidRPr="00A90D25" w:rsidRDefault="28846FAB" w:rsidP="00D36982">
      <w:pPr>
        <w:pStyle w:val="paragraph"/>
        <w:numPr>
          <w:ilvl w:val="0"/>
          <w:numId w:val="24"/>
        </w:numPr>
        <w:spacing w:before="0" w:beforeAutospacing="0" w:after="0" w:afterAutospacing="0"/>
        <w:ind w:left="372" w:firstLine="0"/>
        <w:jc w:val="both"/>
        <w:textAlignment w:val="baseline"/>
        <w:rPr>
          <w:rFonts w:ascii="Arial" w:hAnsi="Arial" w:cs="Arial"/>
          <w:sz w:val="22"/>
          <w:szCs w:val="22"/>
        </w:rPr>
      </w:pPr>
      <w:r w:rsidRPr="00A90D25">
        <w:rPr>
          <w:rStyle w:val="normaltextrun"/>
          <w:rFonts w:ascii="Arial" w:hAnsi="Arial" w:cs="Arial"/>
          <w:b/>
          <w:bCs/>
          <w:color w:val="212529"/>
          <w:sz w:val="22"/>
          <w:szCs w:val="22"/>
          <w:shd w:val="clear" w:color="auto" w:fill="FFFFFF"/>
        </w:rPr>
        <w:t xml:space="preserve">Data avanzamento *: </w:t>
      </w:r>
      <w:r w:rsidRPr="00A90D25">
        <w:rPr>
          <w:rStyle w:val="normaltextrun"/>
          <w:rFonts w:ascii="Arial" w:hAnsi="Arial" w:cs="Arial"/>
          <w:sz w:val="22"/>
          <w:szCs w:val="22"/>
        </w:rPr>
        <w:t>Campo data</w:t>
      </w:r>
      <w:r w:rsidRPr="00A90D25">
        <w:rPr>
          <w:rStyle w:val="eop"/>
          <w:rFonts w:ascii="Arial" w:hAnsi="Arial" w:cs="Arial"/>
          <w:sz w:val="22"/>
          <w:szCs w:val="22"/>
        </w:rPr>
        <w:t> </w:t>
      </w:r>
    </w:p>
    <w:p w14:paraId="6AB35D6F" w14:textId="77777777" w:rsidR="00CD7317" w:rsidRPr="00A90D25" w:rsidRDefault="28846FAB" w:rsidP="00D36982">
      <w:pPr>
        <w:pStyle w:val="paragraph"/>
        <w:numPr>
          <w:ilvl w:val="0"/>
          <w:numId w:val="24"/>
        </w:numPr>
        <w:spacing w:before="0" w:beforeAutospacing="0" w:after="0" w:afterAutospacing="0"/>
        <w:ind w:left="372" w:firstLine="0"/>
        <w:jc w:val="both"/>
        <w:textAlignment w:val="baseline"/>
        <w:rPr>
          <w:rFonts w:ascii="Arial" w:hAnsi="Arial" w:cs="Arial"/>
          <w:sz w:val="22"/>
          <w:szCs w:val="22"/>
        </w:rPr>
      </w:pPr>
      <w:r w:rsidRPr="00A90D25">
        <w:rPr>
          <w:rStyle w:val="normaltextrun"/>
          <w:rFonts w:ascii="Arial" w:hAnsi="Arial" w:cs="Arial"/>
          <w:b/>
          <w:bCs/>
          <w:color w:val="212529"/>
          <w:sz w:val="22"/>
          <w:szCs w:val="22"/>
          <w:shd w:val="clear" w:color="auto" w:fill="FFFFFF"/>
        </w:rPr>
        <w:t>Avanzamento *: </w:t>
      </w:r>
      <w:r w:rsidRPr="00A90D25">
        <w:rPr>
          <w:rStyle w:val="eop"/>
          <w:rFonts w:ascii="Arial" w:hAnsi="Arial" w:cs="Arial"/>
          <w:color w:val="212529"/>
          <w:sz w:val="22"/>
          <w:szCs w:val="22"/>
        </w:rPr>
        <w:t> </w:t>
      </w:r>
    </w:p>
    <w:p w14:paraId="7E146049" w14:textId="77777777" w:rsidR="00CD7317" w:rsidRPr="00A90D25" w:rsidRDefault="28846FAB" w:rsidP="7C123AAA">
      <w:pPr>
        <w:pStyle w:val="paragraph"/>
        <w:spacing w:before="0" w:beforeAutospacing="0" w:after="0" w:afterAutospacing="0"/>
        <w:ind w:left="708" w:firstLine="696"/>
        <w:jc w:val="both"/>
        <w:textAlignment w:val="baseline"/>
        <w:rPr>
          <w:rFonts w:ascii="Arial" w:hAnsi="Arial" w:cs="Arial"/>
          <w:sz w:val="22"/>
          <w:szCs w:val="22"/>
        </w:rPr>
      </w:pPr>
      <w:r w:rsidRPr="7C123AAA">
        <w:rPr>
          <w:rStyle w:val="normaltextrun"/>
          <w:rFonts w:ascii="Arial" w:hAnsi="Arial" w:cs="Arial"/>
          <w:sz w:val="22"/>
          <w:szCs w:val="22"/>
        </w:rPr>
        <w:t>Selezione da menù a tendina. I valori possibili sono:</w:t>
      </w:r>
      <w:r w:rsidRPr="7C123AAA">
        <w:rPr>
          <w:rStyle w:val="eop"/>
          <w:rFonts w:ascii="Arial" w:hAnsi="Arial" w:cs="Arial"/>
          <w:sz w:val="22"/>
          <w:szCs w:val="22"/>
        </w:rPr>
        <w:t> </w:t>
      </w:r>
    </w:p>
    <w:p w14:paraId="6EBEBF1C" w14:textId="77777777" w:rsidR="00CD7317" w:rsidRPr="00A90D25" w:rsidRDefault="28846FAB" w:rsidP="00D36982">
      <w:pPr>
        <w:pStyle w:val="paragraph"/>
        <w:numPr>
          <w:ilvl w:val="0"/>
          <w:numId w:val="25"/>
        </w:numPr>
        <w:spacing w:before="0" w:beforeAutospacing="0" w:after="0" w:afterAutospacing="0"/>
        <w:ind w:left="1092" w:firstLine="0"/>
        <w:jc w:val="both"/>
        <w:textAlignment w:val="baseline"/>
        <w:rPr>
          <w:rFonts w:ascii="Arial" w:hAnsi="Arial" w:cs="Arial"/>
          <w:sz w:val="22"/>
          <w:szCs w:val="22"/>
        </w:rPr>
      </w:pPr>
      <w:r w:rsidRPr="7C123AAA">
        <w:rPr>
          <w:rStyle w:val="normaltextrun"/>
          <w:rFonts w:ascii="Arial" w:hAnsi="Arial" w:cs="Arial"/>
          <w:sz w:val="22"/>
          <w:szCs w:val="22"/>
        </w:rPr>
        <w:t>Puntuale</w:t>
      </w:r>
      <w:r w:rsidRPr="7C123AAA">
        <w:rPr>
          <w:rStyle w:val="eop"/>
          <w:rFonts w:ascii="Arial" w:hAnsi="Arial" w:cs="Arial"/>
          <w:sz w:val="22"/>
          <w:szCs w:val="22"/>
        </w:rPr>
        <w:t> </w:t>
      </w:r>
    </w:p>
    <w:p w14:paraId="26B69946" w14:textId="77777777" w:rsidR="00CD7317" w:rsidRPr="00A90D25" w:rsidRDefault="28846FAB" w:rsidP="00D36982">
      <w:pPr>
        <w:pStyle w:val="paragraph"/>
        <w:numPr>
          <w:ilvl w:val="0"/>
          <w:numId w:val="25"/>
        </w:numPr>
        <w:spacing w:before="0" w:beforeAutospacing="0" w:after="0" w:afterAutospacing="0"/>
        <w:ind w:left="1092" w:firstLine="0"/>
        <w:jc w:val="both"/>
        <w:textAlignment w:val="baseline"/>
        <w:rPr>
          <w:rFonts w:ascii="Arial" w:hAnsi="Arial" w:cs="Arial"/>
          <w:sz w:val="22"/>
          <w:szCs w:val="22"/>
        </w:rPr>
      </w:pPr>
      <w:r w:rsidRPr="7C123AAA">
        <w:rPr>
          <w:rStyle w:val="normaltextrun"/>
          <w:rFonts w:ascii="Arial" w:hAnsi="Arial" w:cs="Arial"/>
          <w:sz w:val="22"/>
          <w:szCs w:val="22"/>
        </w:rPr>
        <w:t>Anticipo</w:t>
      </w:r>
      <w:r w:rsidRPr="7C123AAA">
        <w:rPr>
          <w:rStyle w:val="eop"/>
          <w:rFonts w:ascii="Arial" w:hAnsi="Arial" w:cs="Arial"/>
          <w:sz w:val="22"/>
          <w:szCs w:val="22"/>
        </w:rPr>
        <w:t> </w:t>
      </w:r>
    </w:p>
    <w:p w14:paraId="4622CEE6" w14:textId="77777777" w:rsidR="00CD7317" w:rsidRPr="00A90D25" w:rsidRDefault="28846FAB" w:rsidP="00D36982">
      <w:pPr>
        <w:pStyle w:val="paragraph"/>
        <w:numPr>
          <w:ilvl w:val="0"/>
          <w:numId w:val="25"/>
        </w:numPr>
        <w:spacing w:before="0" w:beforeAutospacing="0" w:after="0" w:afterAutospacing="0"/>
        <w:ind w:left="1092" w:firstLine="0"/>
        <w:jc w:val="both"/>
        <w:textAlignment w:val="baseline"/>
        <w:rPr>
          <w:rFonts w:ascii="Arial" w:hAnsi="Arial" w:cs="Arial"/>
          <w:sz w:val="22"/>
          <w:szCs w:val="22"/>
        </w:rPr>
      </w:pPr>
      <w:r w:rsidRPr="7C123AAA">
        <w:rPr>
          <w:rStyle w:val="normaltextrun"/>
          <w:rFonts w:ascii="Arial" w:hAnsi="Arial" w:cs="Arial"/>
          <w:sz w:val="22"/>
          <w:szCs w:val="22"/>
        </w:rPr>
        <w:t>Ritardo</w:t>
      </w:r>
      <w:r w:rsidRPr="7C123AAA">
        <w:rPr>
          <w:rStyle w:val="eop"/>
          <w:rFonts w:ascii="Arial" w:hAnsi="Arial" w:cs="Arial"/>
          <w:sz w:val="22"/>
          <w:szCs w:val="22"/>
        </w:rPr>
        <w:t> </w:t>
      </w:r>
    </w:p>
    <w:p w14:paraId="4068176F" w14:textId="77777777" w:rsidR="00CD7317" w:rsidRPr="00A90D25" w:rsidRDefault="00CD7317" w:rsidP="00A90D25">
      <w:pPr>
        <w:pStyle w:val="paragraph"/>
        <w:spacing w:before="0" w:beforeAutospacing="0" w:after="0" w:afterAutospacing="0"/>
        <w:jc w:val="both"/>
        <w:textAlignment w:val="baseline"/>
        <w:rPr>
          <w:rFonts w:ascii="Arial" w:hAnsi="Arial" w:cs="Arial"/>
          <w:sz w:val="22"/>
          <w:szCs w:val="22"/>
        </w:rPr>
      </w:pPr>
      <w:r w:rsidRPr="00A90D25">
        <w:rPr>
          <w:rStyle w:val="eop"/>
          <w:rFonts w:ascii="Arial" w:hAnsi="Arial" w:cs="Arial"/>
          <w:sz w:val="22"/>
          <w:szCs w:val="22"/>
        </w:rPr>
        <w:t> </w:t>
      </w:r>
    </w:p>
    <w:p w14:paraId="7457DAE8" w14:textId="799CA4BC" w:rsidR="00CD7317" w:rsidRPr="00A90D25" w:rsidRDefault="28846FAB" w:rsidP="00D36982">
      <w:pPr>
        <w:pStyle w:val="paragraph"/>
        <w:numPr>
          <w:ilvl w:val="0"/>
          <w:numId w:val="26"/>
        </w:numPr>
        <w:spacing w:before="0" w:beforeAutospacing="0" w:after="0" w:afterAutospacing="0"/>
        <w:ind w:left="372" w:firstLine="0"/>
        <w:jc w:val="both"/>
        <w:textAlignment w:val="baseline"/>
        <w:rPr>
          <w:rFonts w:ascii="Arial" w:hAnsi="Arial" w:cs="Arial"/>
          <w:sz w:val="22"/>
          <w:szCs w:val="22"/>
        </w:rPr>
      </w:pPr>
      <w:r w:rsidRPr="00A90D25">
        <w:rPr>
          <w:rStyle w:val="normaltextrun"/>
          <w:rFonts w:ascii="Arial" w:hAnsi="Arial" w:cs="Arial"/>
          <w:b/>
          <w:bCs/>
          <w:color w:val="212529"/>
          <w:sz w:val="22"/>
          <w:szCs w:val="22"/>
          <w:shd w:val="clear" w:color="auto" w:fill="FFFFFF"/>
        </w:rPr>
        <w:t xml:space="preserve">Importo cumulato *: </w:t>
      </w:r>
      <w:r w:rsidRPr="00A90D25">
        <w:rPr>
          <w:rStyle w:val="normaltextrun"/>
          <w:rFonts w:ascii="Arial" w:hAnsi="Arial" w:cs="Arial"/>
          <w:sz w:val="22"/>
          <w:szCs w:val="22"/>
        </w:rPr>
        <w:t>campo</w:t>
      </w:r>
      <w:r w:rsidR="07948E5C" w:rsidRPr="00A90D25">
        <w:rPr>
          <w:rStyle w:val="normaltextrun"/>
          <w:rFonts w:ascii="Arial" w:hAnsi="Arial" w:cs="Arial"/>
          <w:sz w:val="22"/>
          <w:szCs w:val="22"/>
        </w:rPr>
        <w:t xml:space="preserve"> numerico</w:t>
      </w:r>
      <w:r w:rsidRPr="00A90D25">
        <w:rPr>
          <w:rStyle w:val="normaltextrun"/>
          <w:rFonts w:ascii="Arial" w:hAnsi="Arial" w:cs="Arial"/>
          <w:sz w:val="22"/>
          <w:szCs w:val="22"/>
        </w:rPr>
        <w:t xml:space="preserve"> decimale</w:t>
      </w:r>
      <w:r w:rsidRPr="00A90D25">
        <w:rPr>
          <w:rStyle w:val="eop"/>
          <w:rFonts w:ascii="Arial" w:hAnsi="Arial" w:cs="Arial"/>
          <w:sz w:val="22"/>
          <w:szCs w:val="22"/>
        </w:rPr>
        <w:t> </w:t>
      </w:r>
    </w:p>
    <w:p w14:paraId="6975F176" w14:textId="700387A1" w:rsidR="00CD7317" w:rsidRPr="00A90D25" w:rsidRDefault="28846FAB" w:rsidP="00D36982">
      <w:pPr>
        <w:pStyle w:val="paragraph"/>
        <w:numPr>
          <w:ilvl w:val="0"/>
          <w:numId w:val="26"/>
        </w:numPr>
        <w:spacing w:before="0" w:beforeAutospacing="0" w:after="0" w:afterAutospacing="0"/>
        <w:ind w:left="372" w:firstLine="0"/>
        <w:jc w:val="both"/>
        <w:textAlignment w:val="baseline"/>
        <w:rPr>
          <w:rFonts w:ascii="Arial" w:hAnsi="Arial" w:cs="Arial"/>
          <w:sz w:val="22"/>
          <w:szCs w:val="22"/>
        </w:rPr>
      </w:pPr>
      <w:r w:rsidRPr="00A90D25">
        <w:rPr>
          <w:rStyle w:val="normaltextrun"/>
          <w:rFonts w:ascii="Arial" w:hAnsi="Arial" w:cs="Arial"/>
          <w:color w:val="212529"/>
          <w:sz w:val="22"/>
          <w:szCs w:val="22"/>
          <w:shd w:val="clear" w:color="auto" w:fill="FFFFFF"/>
        </w:rPr>
        <w:t xml:space="preserve">Ultimo importo comunicato: campo </w:t>
      </w:r>
      <w:r w:rsidR="37443181" w:rsidRPr="00A90D25">
        <w:rPr>
          <w:rStyle w:val="normaltextrun"/>
          <w:rFonts w:ascii="Arial" w:hAnsi="Arial" w:cs="Arial"/>
          <w:color w:val="212529"/>
          <w:sz w:val="22"/>
          <w:szCs w:val="22"/>
          <w:shd w:val="clear" w:color="auto" w:fill="FFFFFF"/>
        </w:rPr>
        <w:t xml:space="preserve">numerico </w:t>
      </w:r>
      <w:r w:rsidRPr="00A90D25">
        <w:rPr>
          <w:rStyle w:val="normaltextrun"/>
          <w:rFonts w:ascii="Arial" w:hAnsi="Arial" w:cs="Arial"/>
          <w:color w:val="212529"/>
          <w:sz w:val="22"/>
          <w:szCs w:val="22"/>
          <w:shd w:val="clear" w:color="auto" w:fill="FFFFFF"/>
        </w:rPr>
        <w:t>decimale</w:t>
      </w:r>
      <w:r w:rsidRPr="00A90D25">
        <w:rPr>
          <w:rStyle w:val="eop"/>
          <w:rFonts w:ascii="Arial" w:hAnsi="Arial" w:cs="Arial"/>
          <w:color w:val="212529"/>
          <w:sz w:val="22"/>
          <w:szCs w:val="22"/>
        </w:rPr>
        <w:t> </w:t>
      </w:r>
    </w:p>
    <w:p w14:paraId="6CBD2D62" w14:textId="77777777" w:rsidR="00CD7317" w:rsidRPr="00A90D25" w:rsidRDefault="28846FAB" w:rsidP="7C123AAA">
      <w:pPr>
        <w:pStyle w:val="paragraph"/>
        <w:spacing w:before="0" w:beforeAutospacing="0" w:after="0" w:afterAutospacing="0"/>
        <w:ind w:left="708"/>
        <w:jc w:val="both"/>
        <w:textAlignment w:val="baseline"/>
        <w:rPr>
          <w:rFonts w:ascii="Arial" w:hAnsi="Arial" w:cs="Arial"/>
          <w:sz w:val="22"/>
          <w:szCs w:val="22"/>
        </w:rPr>
      </w:pPr>
      <w:r w:rsidRPr="7C123AAA">
        <w:rPr>
          <w:rStyle w:val="normaltextrun"/>
          <w:rFonts w:ascii="Arial" w:hAnsi="Arial" w:cs="Arial"/>
          <w:color w:val="212529"/>
          <w:sz w:val="22"/>
          <w:szCs w:val="22"/>
        </w:rPr>
        <w:t>Questo campo è di sola lettura e riporta il valore presente nel campo “Importo Cumulato” dell’ultima scheda SA1 inviata con successo</w:t>
      </w:r>
      <w:r w:rsidRPr="7C123AAA">
        <w:rPr>
          <w:rStyle w:val="eop"/>
          <w:rFonts w:ascii="Arial" w:hAnsi="Arial" w:cs="Arial"/>
          <w:color w:val="212529"/>
          <w:sz w:val="22"/>
          <w:szCs w:val="22"/>
        </w:rPr>
        <w:t> </w:t>
      </w:r>
    </w:p>
    <w:p w14:paraId="3082E98F" w14:textId="77777777" w:rsidR="00CD7317" w:rsidRPr="00A90D25" w:rsidRDefault="00CD7317" w:rsidP="00A90D25">
      <w:pPr>
        <w:pStyle w:val="paragraph"/>
        <w:spacing w:before="0" w:beforeAutospacing="0" w:after="0" w:afterAutospacing="0"/>
        <w:jc w:val="both"/>
        <w:textAlignment w:val="baseline"/>
        <w:rPr>
          <w:rFonts w:ascii="Arial" w:hAnsi="Arial" w:cs="Arial"/>
          <w:sz w:val="22"/>
          <w:szCs w:val="22"/>
        </w:rPr>
      </w:pPr>
      <w:r w:rsidRPr="00A90D25">
        <w:rPr>
          <w:rStyle w:val="eop"/>
          <w:rFonts w:ascii="Arial" w:hAnsi="Arial" w:cs="Arial"/>
          <w:sz w:val="22"/>
          <w:szCs w:val="22"/>
        </w:rPr>
        <w:t> </w:t>
      </w:r>
    </w:p>
    <w:p w14:paraId="2946EE97" w14:textId="78649E6B" w:rsidR="00CD7317" w:rsidRPr="00A90D25" w:rsidRDefault="00CD7317" w:rsidP="00A90D25">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I campi obbligatori sono tali in fase di invio, è comunque possibile salvare una bozza della scheda senza compilarli.</w:t>
      </w:r>
    </w:p>
    <w:p w14:paraId="213BCFF4" w14:textId="77777777" w:rsidR="00CD7317" w:rsidRPr="00A90D25" w:rsidRDefault="00CD7317" w:rsidP="00A90D25">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Per salvare una bozza della scheda in compilazione è necessario selezionare il pulsante “Salva”.</w:t>
      </w:r>
      <w:r w:rsidRPr="00A90D25">
        <w:rPr>
          <w:rStyle w:val="eop"/>
          <w:rFonts w:ascii="Arial" w:hAnsi="Arial" w:cs="Arial"/>
          <w:sz w:val="22"/>
          <w:szCs w:val="22"/>
        </w:rPr>
        <w:t> </w:t>
      </w:r>
    </w:p>
    <w:p w14:paraId="674ED2D3" w14:textId="3A0C25F7" w:rsidR="00A33E98" w:rsidRPr="00A90D25" w:rsidRDefault="00CD7317" w:rsidP="00A90D25">
      <w:pPr>
        <w:pStyle w:val="paragraph"/>
        <w:spacing w:before="0" w:beforeAutospacing="0" w:after="0" w:afterAutospacing="0"/>
        <w:jc w:val="both"/>
        <w:textAlignment w:val="baseline"/>
        <w:rPr>
          <w:rStyle w:val="eop"/>
          <w:rFonts w:ascii="Arial" w:hAnsi="Arial" w:cs="Arial"/>
          <w:sz w:val="22"/>
          <w:szCs w:val="22"/>
        </w:rPr>
      </w:pPr>
      <w:r w:rsidRPr="00A90D25">
        <w:rPr>
          <w:rStyle w:val="normaltextrun"/>
          <w:rFonts w:ascii="Arial" w:hAnsi="Arial" w:cs="Arial"/>
          <w:sz w:val="22"/>
          <w:szCs w:val="22"/>
        </w:rPr>
        <w:t>In caso di salvataggio completato correttamente verrà visualizzato un messaggio:</w:t>
      </w:r>
    </w:p>
    <w:p w14:paraId="0EA586DB" w14:textId="72B00F7B" w:rsidR="00CD7317" w:rsidRDefault="00D05321" w:rsidP="00CD7317">
      <w:pPr>
        <w:pStyle w:val="paragraph"/>
        <w:spacing w:before="0" w:beforeAutospacing="0" w:after="0" w:afterAutospacing="0"/>
        <w:textAlignment w:val="baseline"/>
        <w:rPr>
          <w:rFonts w:ascii="Segoe UI" w:hAnsi="Segoe UI" w:cs="Segoe UI"/>
          <w:sz w:val="18"/>
          <w:szCs w:val="18"/>
        </w:rPr>
      </w:pPr>
      <w:r>
        <w:br/>
      </w:r>
    </w:p>
    <w:p w14:paraId="73BAA2ED" w14:textId="465B8E56" w:rsidR="00A33E98" w:rsidRDefault="3F48C5C7" w:rsidP="58919A94">
      <w:pPr>
        <w:pStyle w:val="paragraph"/>
        <w:keepNext/>
        <w:spacing w:before="0" w:beforeAutospacing="0" w:after="0" w:afterAutospacing="0"/>
        <w:jc w:val="center"/>
        <w:textAlignment w:val="baseline"/>
      </w:pPr>
      <w:r>
        <w:rPr>
          <w:noProof/>
        </w:rPr>
        <w:drawing>
          <wp:inline distT="0" distB="0" distL="0" distR="0" wp14:anchorId="6E2DD35C" wp14:editId="35B0A4D4">
            <wp:extent cx="4010025" cy="612122"/>
            <wp:effectExtent l="3175" t="3175" r="3175" b="3175"/>
            <wp:docPr id="1640731827" name="Immagine 16407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10025" cy="612122"/>
                    </a:xfrm>
                    <a:prstGeom prst="rect">
                      <a:avLst/>
                    </a:prstGeom>
                    <a:ln w="3175">
                      <a:solidFill>
                        <a:srgbClr val="00B0F0"/>
                      </a:solidFill>
                      <a:prstDash val="solid"/>
                    </a:ln>
                  </pic:spPr>
                </pic:pic>
              </a:graphicData>
            </a:graphic>
          </wp:inline>
        </w:drawing>
      </w:r>
      <w:r w:rsidR="00CD7317">
        <w:br/>
      </w:r>
    </w:p>
    <w:p w14:paraId="0C651655" w14:textId="576108BC" w:rsidR="00D05321" w:rsidRPr="00A90D25" w:rsidRDefault="00A33E98" w:rsidP="00A90D25">
      <w:pPr>
        <w:pStyle w:val="Didascalia"/>
        <w:jc w:val="center"/>
      </w:pPr>
      <w:bookmarkStart w:id="47" w:name="_Toc180742008"/>
      <w:r>
        <w:t xml:space="preserve">Figura </w:t>
      </w:r>
      <w:r w:rsidR="00C3274A">
        <w:fldChar w:fldCharType="begin"/>
      </w:r>
      <w:r w:rsidR="00C3274A">
        <w:instrText xml:space="preserve"> SEQ Figura \* ARABIC </w:instrText>
      </w:r>
      <w:r w:rsidR="00C3274A">
        <w:fldChar w:fldCharType="separate"/>
      </w:r>
      <w:r w:rsidR="00C3274A">
        <w:rPr>
          <w:noProof/>
        </w:rPr>
        <w:t>17</w:t>
      </w:r>
      <w:r w:rsidR="00C3274A">
        <w:rPr>
          <w:noProof/>
        </w:rPr>
        <w:fldChar w:fldCharType="end"/>
      </w:r>
      <w:r>
        <w:t>: Conferma salvataggio</w:t>
      </w:r>
      <w:bookmarkEnd w:id="47"/>
    </w:p>
    <w:p w14:paraId="69D51677" w14:textId="77777777" w:rsidR="00CD7317" w:rsidRPr="00A90D25" w:rsidRDefault="00CD7317" w:rsidP="00A90D25">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Per inviare la scheda è invece necessario selezionare il pulsante “Invio” presente in toolbar.</w:t>
      </w:r>
      <w:r w:rsidRPr="00A90D25">
        <w:rPr>
          <w:rStyle w:val="eop"/>
          <w:rFonts w:ascii="Arial" w:hAnsi="Arial" w:cs="Arial"/>
          <w:sz w:val="22"/>
          <w:szCs w:val="22"/>
        </w:rPr>
        <w:t> </w:t>
      </w:r>
    </w:p>
    <w:p w14:paraId="2ECBC9D8" w14:textId="1FED9472" w:rsidR="00CD7317" w:rsidRPr="00A90D25" w:rsidRDefault="00CD7317" w:rsidP="00A90D25">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La scheda compilata verrà salvata a sistema e quindi inviata a PCP.</w:t>
      </w:r>
    </w:p>
    <w:p w14:paraId="6901DF15" w14:textId="77777777" w:rsidR="00A90D25" w:rsidRDefault="00CD7317" w:rsidP="00A90D25">
      <w:pPr>
        <w:pStyle w:val="paragraph"/>
        <w:spacing w:before="0" w:beforeAutospacing="0" w:after="0" w:afterAutospacing="0"/>
        <w:jc w:val="both"/>
        <w:textAlignment w:val="baseline"/>
        <w:rPr>
          <w:rStyle w:val="eop"/>
          <w:rFonts w:ascii="Arial" w:hAnsi="Arial" w:cs="Arial"/>
          <w:sz w:val="22"/>
          <w:szCs w:val="22"/>
        </w:rPr>
      </w:pPr>
      <w:r w:rsidRPr="00A90D25">
        <w:rPr>
          <w:rStyle w:val="normaltextrun"/>
          <w:rFonts w:ascii="Arial" w:hAnsi="Arial" w:cs="Arial"/>
          <w:sz w:val="22"/>
          <w:szCs w:val="22"/>
        </w:rPr>
        <w:t>Verrà quindi mostrato un messaggio di conferma dell’invio</w:t>
      </w:r>
      <w:r w:rsidR="00D05321" w:rsidRPr="00A90D25">
        <w:rPr>
          <w:rStyle w:val="eop"/>
          <w:rFonts w:ascii="Arial" w:hAnsi="Arial" w:cs="Arial"/>
          <w:sz w:val="22"/>
          <w:szCs w:val="22"/>
        </w:rPr>
        <w:t>.</w:t>
      </w:r>
    </w:p>
    <w:p w14:paraId="5B0B2B8C" w14:textId="07D82503" w:rsidR="00CD7317" w:rsidRPr="00A90D25" w:rsidRDefault="00CD7317" w:rsidP="00A90D25">
      <w:pPr>
        <w:pStyle w:val="paragraph"/>
        <w:spacing w:before="0" w:beforeAutospacing="0" w:after="0" w:afterAutospacing="0"/>
        <w:jc w:val="both"/>
        <w:textAlignment w:val="baseline"/>
        <w:rPr>
          <w:rFonts w:ascii="Arial" w:hAnsi="Arial" w:cs="Arial"/>
          <w:sz w:val="22"/>
          <w:szCs w:val="22"/>
        </w:rPr>
      </w:pPr>
    </w:p>
    <w:p w14:paraId="3324E807" w14:textId="606E9C46" w:rsidR="00A33E98" w:rsidRDefault="7E71D85E" w:rsidP="58919A94">
      <w:pPr>
        <w:pStyle w:val="paragraph"/>
        <w:keepNext/>
        <w:spacing w:before="0" w:beforeAutospacing="0" w:after="0" w:afterAutospacing="0"/>
        <w:jc w:val="center"/>
        <w:textAlignment w:val="baseline"/>
      </w:pPr>
      <w:r>
        <w:rPr>
          <w:noProof/>
        </w:rPr>
        <w:drawing>
          <wp:inline distT="0" distB="0" distL="0" distR="0" wp14:anchorId="46176FD2" wp14:editId="76290A39">
            <wp:extent cx="4005118" cy="617612"/>
            <wp:effectExtent l="3175" t="3175" r="3175" b="3175"/>
            <wp:docPr id="1430044341" name="Immagine 143004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005118" cy="617612"/>
                    </a:xfrm>
                    <a:prstGeom prst="rect">
                      <a:avLst/>
                    </a:prstGeom>
                    <a:ln w="3175">
                      <a:solidFill>
                        <a:srgbClr val="00B0F0"/>
                      </a:solidFill>
                      <a:prstDash val="solid"/>
                    </a:ln>
                  </pic:spPr>
                </pic:pic>
              </a:graphicData>
            </a:graphic>
          </wp:inline>
        </w:drawing>
      </w:r>
    </w:p>
    <w:p w14:paraId="4FABFAD0" w14:textId="0727BA53" w:rsidR="00CD7317" w:rsidRPr="00A90D25" w:rsidRDefault="00A33E98" w:rsidP="00A90D25">
      <w:pPr>
        <w:pStyle w:val="Didascalia"/>
        <w:jc w:val="center"/>
      </w:pPr>
      <w:bookmarkStart w:id="48" w:name="_Toc180742009"/>
      <w:r>
        <w:t xml:space="preserve">Figura </w:t>
      </w:r>
      <w:r w:rsidR="00C3274A">
        <w:fldChar w:fldCharType="begin"/>
      </w:r>
      <w:r w:rsidR="00C3274A">
        <w:instrText xml:space="preserve"> SEQ Figura \* ARABIC </w:instrText>
      </w:r>
      <w:r w:rsidR="00C3274A">
        <w:fldChar w:fldCharType="separate"/>
      </w:r>
      <w:r w:rsidR="00C3274A">
        <w:rPr>
          <w:noProof/>
        </w:rPr>
        <w:t>18</w:t>
      </w:r>
      <w:r w:rsidR="00C3274A">
        <w:rPr>
          <w:noProof/>
        </w:rPr>
        <w:fldChar w:fldCharType="end"/>
      </w:r>
      <w:r>
        <w:t>: Conferma invio</w:t>
      </w:r>
      <w:bookmarkEnd w:id="48"/>
    </w:p>
    <w:p w14:paraId="13C1E617" w14:textId="4828DF6D" w:rsidR="00CD7317" w:rsidRPr="008913F6" w:rsidRDefault="74CBC83C" w:rsidP="008913F6">
      <w:pPr>
        <w:pStyle w:val="Titolo3"/>
        <w:rPr>
          <w:rStyle w:val="eop"/>
        </w:rPr>
      </w:pPr>
      <w:bookmarkStart w:id="49" w:name="_Toc829864143"/>
      <w:bookmarkStart w:id="50" w:name="_Toc180742096"/>
      <w:r w:rsidRPr="008913F6">
        <w:rPr>
          <w:rStyle w:val="normaltextrun"/>
        </w:rPr>
        <w:t xml:space="preserve">Tab </w:t>
      </w:r>
      <w:r w:rsidR="4CFC233F" w:rsidRPr="008913F6">
        <w:rPr>
          <w:rStyle w:val="normaltextrun"/>
        </w:rPr>
        <w:t>Stati di avanzamento</w:t>
      </w:r>
      <w:bookmarkEnd w:id="49"/>
      <w:bookmarkEnd w:id="50"/>
    </w:p>
    <w:p w14:paraId="10A4C2BF" w14:textId="77777777" w:rsidR="00CD7317" w:rsidRDefault="00CD7317" w:rsidP="00CD731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BCFCA51" w14:textId="5A6E327F" w:rsidR="00CD7317" w:rsidRPr="00A90D25" w:rsidRDefault="00CD7317" w:rsidP="00A90D25">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lastRenderedPageBreak/>
        <w:t xml:space="preserve">Nella pagina di dettaglio del contratto in esecuzione è presente il tab “Stati di avanzamento”. In questo tab sono elencate tutti le schede in stato </w:t>
      </w:r>
      <w:r w:rsidR="00393DAA">
        <w:rPr>
          <w:rStyle w:val="normaltextrun"/>
          <w:rFonts w:ascii="Arial" w:hAnsi="Arial"/>
          <w:sz w:val="22"/>
          <w:szCs w:val="22"/>
        </w:rPr>
        <w:t xml:space="preserve">‘In lavorazione’, </w:t>
      </w:r>
      <w:r w:rsidRPr="00A90D25">
        <w:rPr>
          <w:rStyle w:val="normaltextrun"/>
          <w:rFonts w:ascii="Arial" w:hAnsi="Arial" w:cs="Arial"/>
          <w:sz w:val="22"/>
          <w:szCs w:val="22"/>
        </w:rPr>
        <w:t>‘Inviato’, ‘Confermato’, ‘Errore’.</w:t>
      </w:r>
    </w:p>
    <w:p w14:paraId="0D91505C" w14:textId="3C2CF560" w:rsidR="00CD7317" w:rsidRDefault="00CD7317" w:rsidP="00A90D25">
      <w:pPr>
        <w:pStyle w:val="paragraph"/>
        <w:spacing w:before="0" w:beforeAutospacing="0" w:after="0" w:afterAutospacing="0"/>
        <w:jc w:val="both"/>
        <w:textAlignment w:val="baseline"/>
        <w:rPr>
          <w:rFonts w:ascii="Segoe UI" w:hAnsi="Segoe UI" w:cs="Segoe UI"/>
          <w:sz w:val="18"/>
          <w:szCs w:val="18"/>
        </w:rPr>
      </w:pPr>
      <w:r w:rsidRPr="58919A94">
        <w:rPr>
          <w:rStyle w:val="normaltextrun"/>
          <w:rFonts w:ascii="Arial" w:hAnsi="Arial" w:cs="Arial"/>
          <w:sz w:val="22"/>
          <w:szCs w:val="22"/>
        </w:rPr>
        <w:t xml:space="preserve">È possibile esportare la lista visualizzata cliccando su “Esporta in </w:t>
      </w:r>
      <w:proofErr w:type="spellStart"/>
      <w:r w:rsidRPr="58919A94">
        <w:rPr>
          <w:rStyle w:val="normaltextrun"/>
          <w:rFonts w:ascii="Arial" w:hAnsi="Arial" w:cs="Arial"/>
          <w:sz w:val="22"/>
          <w:szCs w:val="22"/>
        </w:rPr>
        <w:t>xls</w:t>
      </w:r>
      <w:proofErr w:type="spellEnd"/>
      <w:r w:rsidRPr="58919A94">
        <w:rPr>
          <w:rStyle w:val="normaltextrun"/>
          <w:rFonts w:ascii="Arial" w:hAnsi="Arial" w:cs="Arial"/>
          <w:sz w:val="22"/>
          <w:szCs w:val="22"/>
        </w:rPr>
        <w:t>”, verrà quindi scaricato il file corrispondente.</w:t>
      </w:r>
      <w:r>
        <w:br/>
      </w:r>
    </w:p>
    <w:p w14:paraId="3CFD78DE" w14:textId="5B9EE79C" w:rsidR="00A33E98" w:rsidRDefault="2DD0844A" w:rsidP="58919A94">
      <w:pPr>
        <w:pStyle w:val="paragraph"/>
        <w:keepNext/>
        <w:spacing w:before="0" w:beforeAutospacing="0" w:after="0" w:afterAutospacing="0"/>
        <w:jc w:val="center"/>
        <w:textAlignment w:val="baseline"/>
      </w:pPr>
      <w:r>
        <w:rPr>
          <w:noProof/>
        </w:rPr>
        <w:drawing>
          <wp:inline distT="0" distB="0" distL="0" distR="0" wp14:anchorId="31623C69" wp14:editId="0B7DFC1D">
            <wp:extent cx="6124574" cy="1764826"/>
            <wp:effectExtent l="19050" t="19050" r="10160" b="26035"/>
            <wp:docPr id="1918891206" name="Immagine 191889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91206" name="Immagine 1918891206"/>
                    <pic:cNvPicPr/>
                  </pic:nvPicPr>
                  <pic:blipFill>
                    <a:blip r:embed="rId31"/>
                    <a:stretch>
                      <a:fillRect/>
                    </a:stretch>
                  </pic:blipFill>
                  <pic:spPr>
                    <a:xfrm>
                      <a:off x="0" y="0"/>
                      <a:ext cx="6124574" cy="1764826"/>
                    </a:xfrm>
                    <a:prstGeom prst="rect">
                      <a:avLst/>
                    </a:prstGeom>
                    <a:ln w="3175">
                      <a:solidFill>
                        <a:srgbClr val="00B0F0"/>
                      </a:solidFill>
                      <a:prstDash val="solid"/>
                    </a:ln>
                  </pic:spPr>
                </pic:pic>
              </a:graphicData>
            </a:graphic>
          </wp:inline>
        </w:drawing>
      </w:r>
    </w:p>
    <w:p w14:paraId="512ADF94" w14:textId="58253D20" w:rsidR="00CD7317" w:rsidRPr="00A90D25" w:rsidRDefault="00A33E98" w:rsidP="00A90D25">
      <w:pPr>
        <w:pStyle w:val="Didascalia"/>
        <w:jc w:val="center"/>
      </w:pPr>
      <w:bookmarkStart w:id="51" w:name="_Toc180742010"/>
      <w:r>
        <w:t xml:space="preserve">Figura </w:t>
      </w:r>
      <w:r w:rsidR="00C3274A">
        <w:fldChar w:fldCharType="begin"/>
      </w:r>
      <w:r w:rsidR="00C3274A">
        <w:instrText xml:space="preserve"> SEQ Figura \* ARABIC </w:instrText>
      </w:r>
      <w:r w:rsidR="00C3274A">
        <w:fldChar w:fldCharType="separate"/>
      </w:r>
      <w:r w:rsidR="00C3274A">
        <w:rPr>
          <w:noProof/>
        </w:rPr>
        <w:t>19</w:t>
      </w:r>
      <w:r w:rsidR="00C3274A">
        <w:rPr>
          <w:noProof/>
        </w:rPr>
        <w:fldChar w:fldCharType="end"/>
      </w:r>
      <w:r>
        <w:t>: Stato di avanzamento – tab</w:t>
      </w:r>
      <w:bookmarkEnd w:id="51"/>
    </w:p>
    <w:p w14:paraId="74D006DB" w14:textId="1258A113" w:rsidR="00CD7317" w:rsidRPr="00A90D25" w:rsidRDefault="00CD7317" w:rsidP="00A90D25">
      <w:pPr>
        <w:pStyle w:val="paragraph"/>
        <w:spacing w:before="0" w:beforeAutospacing="0" w:after="0" w:afterAutospacing="0"/>
        <w:jc w:val="both"/>
        <w:textAlignment w:val="baseline"/>
        <w:rPr>
          <w:rFonts w:ascii="Segoe UI" w:hAnsi="Segoe UI" w:cs="Segoe UI"/>
          <w:sz w:val="22"/>
          <w:szCs w:val="22"/>
        </w:rPr>
      </w:pPr>
      <w:r w:rsidRPr="00470165">
        <w:rPr>
          <w:rStyle w:val="normaltextrun"/>
          <w:rFonts w:ascii="Arial" w:hAnsi="Arial" w:cs="Arial"/>
          <w:sz w:val="22"/>
          <w:szCs w:val="22"/>
        </w:rPr>
        <w:t>Nella tabella visualizzata sono presenti le colonne relative all’invio della scheda (</w:t>
      </w:r>
      <w:r w:rsidR="00212F3C" w:rsidRPr="00470165">
        <w:rPr>
          <w:rStyle w:val="normaltextrun"/>
          <w:rFonts w:ascii="Arial" w:hAnsi="Arial" w:cs="Arial"/>
          <w:sz w:val="22"/>
          <w:szCs w:val="22"/>
        </w:rPr>
        <w:t>Scheda PCP</w:t>
      </w:r>
      <w:r w:rsidR="00470165" w:rsidRPr="00470165">
        <w:rPr>
          <w:rStyle w:val="normaltextrun"/>
          <w:rFonts w:ascii="Arial" w:hAnsi="Arial" w:cs="Arial"/>
          <w:sz w:val="22"/>
          <w:szCs w:val="22"/>
        </w:rPr>
        <w:t xml:space="preserve">, </w:t>
      </w:r>
      <w:r w:rsidRPr="00470165">
        <w:rPr>
          <w:rStyle w:val="normaltextrun"/>
          <w:rFonts w:ascii="Arial" w:hAnsi="Arial" w:cs="Arial"/>
          <w:sz w:val="22"/>
          <w:szCs w:val="22"/>
        </w:rPr>
        <w:t xml:space="preserve">Data invio </w:t>
      </w:r>
      <w:r w:rsidR="00470165" w:rsidRPr="00470165">
        <w:rPr>
          <w:rStyle w:val="normaltextrun"/>
          <w:rFonts w:ascii="Arial" w:hAnsi="Arial" w:cs="Arial"/>
          <w:sz w:val="22"/>
          <w:szCs w:val="22"/>
        </w:rPr>
        <w:t>S</w:t>
      </w:r>
      <w:r w:rsidRPr="00470165">
        <w:rPr>
          <w:rStyle w:val="normaltextrun"/>
          <w:rFonts w:ascii="Arial" w:hAnsi="Arial" w:cs="Arial"/>
          <w:sz w:val="22"/>
          <w:szCs w:val="22"/>
        </w:rPr>
        <w:t>cheda</w:t>
      </w:r>
      <w:r w:rsidR="00470165" w:rsidRPr="00470165">
        <w:rPr>
          <w:rStyle w:val="normaltextrun"/>
          <w:rFonts w:ascii="Arial" w:hAnsi="Arial" w:cs="Arial"/>
          <w:sz w:val="22"/>
          <w:szCs w:val="22"/>
        </w:rPr>
        <w:t xml:space="preserve"> PCP, Stato Scheda PCP</w:t>
      </w:r>
      <w:r w:rsidRPr="00470165">
        <w:rPr>
          <w:rStyle w:val="normaltextrun"/>
          <w:rFonts w:ascii="Arial" w:hAnsi="Arial" w:cs="Arial"/>
          <w:sz w:val="22"/>
          <w:szCs w:val="22"/>
        </w:rPr>
        <w:t>, Utente) e quelle relative ai campi compilati dall’utente (Denominazione avanzamento, Modalità pagamento, Data pagamento, Importo cumulato, Avanzamento).</w:t>
      </w:r>
      <w:r w:rsidRPr="00A90D25">
        <w:rPr>
          <w:rStyle w:val="eop"/>
          <w:rFonts w:ascii="Arial" w:hAnsi="Arial" w:cs="Arial"/>
          <w:sz w:val="22"/>
          <w:szCs w:val="22"/>
        </w:rPr>
        <w:t> </w:t>
      </w:r>
    </w:p>
    <w:p w14:paraId="6BA3F472" w14:textId="77777777" w:rsidR="00CD7317" w:rsidRPr="00A90D25" w:rsidRDefault="00CD7317" w:rsidP="00A90D25">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Ogni colonna, a esclusione di “Apri” è ordinabile per valori crescenti e decrescenti.</w:t>
      </w:r>
      <w:r w:rsidRPr="00A90D25">
        <w:rPr>
          <w:rStyle w:val="eop"/>
          <w:rFonts w:ascii="Arial" w:hAnsi="Arial" w:cs="Arial"/>
          <w:sz w:val="22"/>
          <w:szCs w:val="22"/>
        </w:rPr>
        <w:t> </w:t>
      </w:r>
    </w:p>
    <w:p w14:paraId="0BE5A10B" w14:textId="355825CC" w:rsidR="00CD7317" w:rsidRDefault="00CD7317" w:rsidP="00A90D25">
      <w:pPr>
        <w:pStyle w:val="paragraph"/>
        <w:spacing w:before="0" w:beforeAutospacing="0" w:after="0" w:afterAutospacing="0"/>
        <w:jc w:val="both"/>
        <w:textAlignment w:val="baseline"/>
        <w:rPr>
          <w:rStyle w:val="eop"/>
          <w:rFonts w:ascii="Arial" w:hAnsi="Arial" w:cs="Arial"/>
          <w:sz w:val="22"/>
          <w:szCs w:val="22"/>
        </w:rPr>
      </w:pPr>
      <w:r w:rsidRPr="00A90D25">
        <w:rPr>
          <w:rStyle w:val="normaltextrun"/>
          <w:rFonts w:ascii="Arial" w:hAnsi="Arial" w:cs="Arial"/>
          <w:sz w:val="22"/>
          <w:szCs w:val="22"/>
        </w:rPr>
        <w:t xml:space="preserve">Dal tab è possibile entrare </w:t>
      </w:r>
      <w:r w:rsidR="0045035C">
        <w:rPr>
          <w:rStyle w:val="normaltextrun"/>
          <w:rFonts w:ascii="Arial" w:hAnsi="Arial" w:cs="Arial"/>
          <w:sz w:val="22"/>
          <w:szCs w:val="22"/>
        </w:rPr>
        <w:t xml:space="preserve">in visualizzazione </w:t>
      </w:r>
      <w:r w:rsidRPr="00A90D25">
        <w:rPr>
          <w:rStyle w:val="normaltextrun"/>
          <w:rFonts w:ascii="Arial" w:hAnsi="Arial" w:cs="Arial"/>
          <w:sz w:val="22"/>
          <w:szCs w:val="22"/>
        </w:rPr>
        <w:t>nel dettaglio della singola scheda</w:t>
      </w:r>
      <w:r w:rsidR="0045035C">
        <w:rPr>
          <w:rStyle w:val="normaltextrun"/>
          <w:rFonts w:ascii="Arial" w:hAnsi="Arial" w:cs="Arial"/>
          <w:sz w:val="22"/>
          <w:szCs w:val="22"/>
        </w:rPr>
        <w:t xml:space="preserve"> in stato </w:t>
      </w:r>
      <w:r w:rsidR="0045035C" w:rsidRPr="0045035C">
        <w:rPr>
          <w:rFonts w:ascii="Arial" w:hAnsi="Arial" w:cs="Arial"/>
          <w:sz w:val="22"/>
          <w:szCs w:val="22"/>
        </w:rPr>
        <w:t>‘Inviato’, ‘Confermato’, ‘Errore’</w:t>
      </w:r>
      <w:r w:rsidRPr="00A90D25">
        <w:rPr>
          <w:rStyle w:val="normaltextrun"/>
          <w:rFonts w:ascii="Arial" w:hAnsi="Arial" w:cs="Arial"/>
          <w:sz w:val="22"/>
          <w:szCs w:val="22"/>
        </w:rPr>
        <w:t>, cliccando sull’icona presente nella colonna “Apri” relativa alla riga della scheda che si desidera visualizzare.</w:t>
      </w:r>
    </w:p>
    <w:p w14:paraId="63E4A889" w14:textId="0C02D106" w:rsidR="00393DAA" w:rsidRPr="00A90D25" w:rsidRDefault="00393DAA" w:rsidP="00A90D25">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 xml:space="preserve">Nel caso di una scheda nello stato </w:t>
      </w:r>
      <w:r w:rsidR="00834349">
        <w:rPr>
          <w:rStyle w:val="normaltextrun"/>
          <w:rFonts w:ascii="Arial" w:hAnsi="Arial"/>
          <w:sz w:val="22"/>
          <w:szCs w:val="22"/>
        </w:rPr>
        <w:t>‘In lavorazione’ si entrerà invece nella pagina di compilazione.</w:t>
      </w:r>
    </w:p>
    <w:p w14:paraId="5B127FAB" w14:textId="77777777" w:rsidR="00471318" w:rsidRDefault="00471318" w:rsidP="00CD7317">
      <w:pPr>
        <w:pStyle w:val="paragraph"/>
        <w:spacing w:before="0" w:beforeAutospacing="0" w:after="0" w:afterAutospacing="0"/>
        <w:textAlignment w:val="baseline"/>
        <w:rPr>
          <w:rStyle w:val="eop"/>
          <w:rFonts w:ascii="Arial" w:hAnsi="Arial" w:cs="Arial"/>
        </w:rPr>
      </w:pPr>
    </w:p>
    <w:p w14:paraId="0FEA23AA" w14:textId="6139D6F3" w:rsidR="00CD7317" w:rsidRPr="008913F6" w:rsidRDefault="74CBC83C" w:rsidP="008913F6">
      <w:pPr>
        <w:pStyle w:val="Titolo4"/>
        <w:rPr>
          <w:rStyle w:val="normaltextrun"/>
        </w:rPr>
      </w:pPr>
      <w:bookmarkStart w:id="52" w:name="_Toc119506134"/>
      <w:bookmarkStart w:id="53" w:name="_Toc180742097"/>
      <w:r w:rsidRPr="008913F6">
        <w:rPr>
          <w:rStyle w:val="normaltextrun"/>
        </w:rPr>
        <w:t>Dettaglio s</w:t>
      </w:r>
      <w:r w:rsidR="3384E8F1" w:rsidRPr="008913F6">
        <w:rPr>
          <w:rStyle w:val="normaltextrun"/>
        </w:rPr>
        <w:t>tato di avanzamento</w:t>
      </w:r>
      <w:bookmarkEnd w:id="52"/>
      <w:bookmarkEnd w:id="53"/>
    </w:p>
    <w:p w14:paraId="7705F18F" w14:textId="3057359A" w:rsidR="00A33E98" w:rsidRDefault="1857C79C" w:rsidP="58919A94">
      <w:pPr>
        <w:pStyle w:val="paragraph"/>
        <w:keepNext/>
        <w:spacing w:before="0" w:beforeAutospacing="0" w:after="0" w:afterAutospacing="0"/>
        <w:textAlignment w:val="baseline"/>
      </w:pPr>
      <w:r>
        <w:rPr>
          <w:noProof/>
        </w:rPr>
        <w:drawing>
          <wp:inline distT="0" distB="0" distL="0" distR="0" wp14:anchorId="5E972BBB" wp14:editId="70D1F611">
            <wp:extent cx="6124574" cy="1504950"/>
            <wp:effectExtent l="3175" t="3175" r="3175" b="3175"/>
            <wp:docPr id="1720844225" name="Immagine 172084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24574" cy="1504950"/>
                    </a:xfrm>
                    <a:prstGeom prst="rect">
                      <a:avLst/>
                    </a:prstGeom>
                    <a:ln w="3175">
                      <a:solidFill>
                        <a:srgbClr val="00B0F0"/>
                      </a:solidFill>
                      <a:prstDash val="solid"/>
                    </a:ln>
                  </pic:spPr>
                </pic:pic>
              </a:graphicData>
            </a:graphic>
          </wp:inline>
        </w:drawing>
      </w:r>
    </w:p>
    <w:p w14:paraId="3A10EB7E" w14:textId="77755789" w:rsidR="00A33E98" w:rsidRDefault="00A33E98" w:rsidP="00A33E98">
      <w:pPr>
        <w:pStyle w:val="Didascalia"/>
        <w:jc w:val="center"/>
      </w:pPr>
      <w:bookmarkStart w:id="54" w:name="_Toc180742011"/>
      <w:r>
        <w:t xml:space="preserve">Figura </w:t>
      </w:r>
      <w:r w:rsidR="00C3274A">
        <w:fldChar w:fldCharType="begin"/>
      </w:r>
      <w:r w:rsidR="00C3274A">
        <w:instrText xml:space="preserve"> SEQ Figura \* ARABIC </w:instrText>
      </w:r>
      <w:r w:rsidR="00C3274A">
        <w:fldChar w:fldCharType="separate"/>
      </w:r>
      <w:r w:rsidR="00C3274A">
        <w:rPr>
          <w:noProof/>
        </w:rPr>
        <w:t>20</w:t>
      </w:r>
      <w:r w:rsidR="00C3274A">
        <w:rPr>
          <w:noProof/>
        </w:rPr>
        <w:fldChar w:fldCharType="end"/>
      </w:r>
      <w:r>
        <w:t>: Stato di avanzamento – Dettaglio</w:t>
      </w:r>
      <w:bookmarkEnd w:id="54"/>
    </w:p>
    <w:p w14:paraId="1C87C9DD" w14:textId="13A01E42" w:rsidR="00CD7317" w:rsidRDefault="00CD7317" w:rsidP="00A90D2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8F898EB" w14:textId="2D53C463" w:rsidR="00CD7317" w:rsidRPr="00A90D25" w:rsidRDefault="00CD7317" w:rsidP="00A90D25">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Il dettaglio di una scheda SA1 riporta gli stessi valori presenti sulla scheda in fase di compilazione, con la differenza che nessun campo è editabile.</w:t>
      </w:r>
    </w:p>
    <w:p w14:paraId="240F5ABF" w14:textId="6277E9DE" w:rsidR="00CD7317" w:rsidRPr="00A90D25" w:rsidRDefault="00CD7317" w:rsidP="00A90D25">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In questa pagina la toolbar è formata dal solo pulsante Chiudi, che una volta cliccato riporterà alla pagina di dettaglio del contratto in esecuzione.</w:t>
      </w:r>
    </w:p>
    <w:p w14:paraId="3A7C49B5" w14:textId="77777777" w:rsidR="00A90D25" w:rsidRDefault="00A90D25">
      <w:bookmarkStart w:id="55" w:name="_Toc934702051"/>
      <w:r>
        <w:br w:type="page"/>
      </w:r>
    </w:p>
    <w:p w14:paraId="5E161322" w14:textId="056F582E" w:rsidR="2B80F5F0" w:rsidRDefault="2C21EB43" w:rsidP="00AD36A2">
      <w:pPr>
        <w:pStyle w:val="Titolo1"/>
      </w:pPr>
      <w:bookmarkStart w:id="56" w:name="_Toc180742098"/>
      <w:r>
        <w:lastRenderedPageBreak/>
        <w:t>S</w:t>
      </w:r>
      <w:r w:rsidR="10362439">
        <w:t>ubappal</w:t>
      </w:r>
      <w:r>
        <w:t>to (sched</w:t>
      </w:r>
      <w:r w:rsidR="356B06CF">
        <w:t>e RSU1, ES1, CS1</w:t>
      </w:r>
      <w:r>
        <w:t>)</w:t>
      </w:r>
      <w:bookmarkEnd w:id="56"/>
    </w:p>
    <w:p w14:paraId="69E32D9C" w14:textId="42C6F34B" w:rsidR="2981D214" w:rsidRDefault="307BF0A3" w:rsidP="58919A94">
      <w:pPr>
        <w:pStyle w:val="paragraph"/>
        <w:spacing w:before="0" w:beforeAutospacing="0" w:after="0" w:afterAutospacing="0"/>
        <w:jc w:val="both"/>
        <w:rPr>
          <w:rStyle w:val="eop"/>
          <w:rFonts w:ascii="Arial" w:hAnsi="Arial" w:cs="Arial"/>
          <w:sz w:val="22"/>
          <w:szCs w:val="22"/>
        </w:rPr>
      </w:pPr>
      <w:bookmarkStart w:id="57" w:name="_Hlk168326315"/>
      <w:r w:rsidRPr="58919A94">
        <w:rPr>
          <w:rStyle w:val="normaltextrun"/>
          <w:rFonts w:ascii="Arial" w:hAnsi="Arial" w:cs="Arial"/>
          <w:sz w:val="22"/>
          <w:szCs w:val="22"/>
        </w:rPr>
        <w:t xml:space="preserve">Per poter creare nuovo </w:t>
      </w:r>
      <w:r w:rsidR="3B135D06" w:rsidRPr="58919A94">
        <w:rPr>
          <w:rStyle w:val="normaltextrun"/>
          <w:rFonts w:ascii="Arial" w:hAnsi="Arial" w:cs="Arial"/>
          <w:sz w:val="22"/>
          <w:szCs w:val="22"/>
        </w:rPr>
        <w:t>s</w:t>
      </w:r>
      <w:r w:rsidRPr="58919A94">
        <w:rPr>
          <w:rStyle w:val="normaltextrun"/>
          <w:rFonts w:ascii="Arial" w:hAnsi="Arial" w:cs="Arial"/>
          <w:sz w:val="22"/>
          <w:szCs w:val="22"/>
        </w:rPr>
        <w:t>ubappalto è necessario selezionare la voce “Funzioni” nella toolbar, quindi selezionare “</w:t>
      </w:r>
      <w:r w:rsidR="6D3971FA" w:rsidRPr="58919A94">
        <w:rPr>
          <w:rStyle w:val="normaltextrun"/>
          <w:rFonts w:ascii="Arial" w:hAnsi="Arial" w:cs="Arial"/>
          <w:sz w:val="22"/>
          <w:szCs w:val="22"/>
        </w:rPr>
        <w:t>S</w:t>
      </w:r>
      <w:r w:rsidR="00391835" w:rsidRPr="58919A94">
        <w:rPr>
          <w:rStyle w:val="normaltextrun"/>
          <w:rFonts w:ascii="Arial" w:hAnsi="Arial" w:cs="Arial"/>
          <w:sz w:val="22"/>
          <w:szCs w:val="22"/>
        </w:rPr>
        <w:t>ubappalto</w:t>
      </w:r>
      <w:r w:rsidRPr="58919A94">
        <w:rPr>
          <w:rStyle w:val="normaltextrun"/>
          <w:rFonts w:ascii="Arial" w:hAnsi="Arial" w:cs="Arial"/>
          <w:sz w:val="22"/>
          <w:szCs w:val="22"/>
        </w:rPr>
        <w:t>”</w:t>
      </w:r>
      <w:r w:rsidRPr="58919A94">
        <w:rPr>
          <w:rStyle w:val="eop"/>
          <w:rFonts w:ascii="Arial" w:hAnsi="Arial" w:cs="Arial"/>
          <w:sz w:val="22"/>
          <w:szCs w:val="22"/>
        </w:rPr>
        <w:t>.</w:t>
      </w:r>
    </w:p>
    <w:bookmarkEnd w:id="57"/>
    <w:p w14:paraId="4312D8BA" w14:textId="77777777" w:rsidR="2981D214" w:rsidRDefault="2981D214" w:rsidP="6CD98E66">
      <w:pPr>
        <w:pStyle w:val="paragraph"/>
        <w:spacing w:before="0" w:beforeAutospacing="0" w:after="0" w:afterAutospacing="0"/>
        <w:jc w:val="both"/>
        <w:rPr>
          <w:rFonts w:ascii="Segoe UI" w:hAnsi="Segoe UI" w:cs="Segoe UI"/>
          <w:sz w:val="18"/>
          <w:szCs w:val="18"/>
        </w:rPr>
      </w:pPr>
    </w:p>
    <w:p w14:paraId="5A8B6B2A" w14:textId="2C6A7C9C" w:rsidR="2981D214" w:rsidRDefault="77C25CC8" w:rsidP="58919A94">
      <w:pPr>
        <w:pStyle w:val="paragraph"/>
        <w:keepNext/>
        <w:spacing w:before="0" w:beforeAutospacing="0" w:after="0" w:afterAutospacing="0"/>
        <w:jc w:val="center"/>
      </w:pPr>
      <w:r>
        <w:rPr>
          <w:noProof/>
        </w:rPr>
        <w:drawing>
          <wp:inline distT="0" distB="0" distL="0" distR="0" wp14:anchorId="4C0EE5E1" wp14:editId="301F1C31">
            <wp:extent cx="6115050" cy="1219200"/>
            <wp:effectExtent l="3175" t="3175" r="3175" b="3175"/>
            <wp:docPr id="662395795" name="Immagine 66239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115050" cy="1219200"/>
                    </a:xfrm>
                    <a:prstGeom prst="rect">
                      <a:avLst/>
                    </a:prstGeom>
                    <a:ln w="3175">
                      <a:solidFill>
                        <a:srgbClr val="00B0F0"/>
                      </a:solidFill>
                      <a:prstDash val="solid"/>
                    </a:ln>
                  </pic:spPr>
                </pic:pic>
              </a:graphicData>
            </a:graphic>
          </wp:inline>
        </w:drawing>
      </w:r>
      <w:r w:rsidR="63E42B6C">
        <w:br/>
      </w:r>
    </w:p>
    <w:p w14:paraId="18844BF5" w14:textId="011FB753" w:rsidR="2981D214" w:rsidRDefault="307BF0A3" w:rsidP="6CD98E66">
      <w:pPr>
        <w:pStyle w:val="Didascalia"/>
        <w:jc w:val="center"/>
      </w:pPr>
      <w:bookmarkStart w:id="58" w:name="_Toc180742012"/>
      <w:r>
        <w:t xml:space="preserve">Figura </w:t>
      </w:r>
      <w:r w:rsidR="00C3274A">
        <w:fldChar w:fldCharType="begin"/>
      </w:r>
      <w:r w:rsidR="00C3274A">
        <w:instrText xml:space="preserve"> SEQ Figura \* ARABIC </w:instrText>
      </w:r>
      <w:r w:rsidR="00C3274A">
        <w:fldChar w:fldCharType="separate"/>
      </w:r>
      <w:r w:rsidR="00C3274A">
        <w:rPr>
          <w:noProof/>
        </w:rPr>
        <w:t>21</w:t>
      </w:r>
      <w:r w:rsidR="00C3274A">
        <w:rPr>
          <w:noProof/>
        </w:rPr>
        <w:fldChar w:fldCharType="end"/>
      </w:r>
      <w:r>
        <w:t xml:space="preserve">: Funzione 'Nuovo </w:t>
      </w:r>
      <w:proofErr w:type="spellStart"/>
      <w:r>
        <w:t>s</w:t>
      </w:r>
      <w:r w:rsidR="344EDA38">
        <w:t>ub</w:t>
      </w:r>
      <w:r w:rsidR="00A141BA">
        <w:t>a</w:t>
      </w:r>
      <w:r w:rsidR="344EDA38">
        <w:t>ppalt</w:t>
      </w:r>
      <w:r>
        <w:t>o'</w:t>
      </w:r>
      <w:bookmarkEnd w:id="58"/>
      <w:proofErr w:type="spellEnd"/>
    </w:p>
    <w:p w14:paraId="1CFDF0FD" w14:textId="085F1C8A" w:rsidR="2981D214" w:rsidRDefault="307BF0A3" w:rsidP="21C08DAE">
      <w:pPr>
        <w:pStyle w:val="paragraph"/>
        <w:spacing w:before="0" w:beforeAutospacing="0" w:after="0" w:afterAutospacing="0"/>
        <w:jc w:val="both"/>
        <w:rPr>
          <w:rStyle w:val="normaltextrun"/>
          <w:rFonts w:ascii="Arial" w:hAnsi="Arial" w:cs="Arial"/>
          <w:sz w:val="22"/>
          <w:szCs w:val="22"/>
        </w:rPr>
      </w:pPr>
      <w:bookmarkStart w:id="59" w:name="_Hlk168326269"/>
      <w:r w:rsidRPr="21C08DAE">
        <w:rPr>
          <w:rStyle w:val="normaltextrun"/>
          <w:rFonts w:ascii="Arial" w:hAnsi="Arial" w:cs="Arial"/>
          <w:sz w:val="22"/>
          <w:szCs w:val="22"/>
        </w:rPr>
        <w:t xml:space="preserve">La voce è attiva per un contratto in esecuzione che non abbia una scheda </w:t>
      </w:r>
      <w:r w:rsidR="711E1A78" w:rsidRPr="21C08DAE">
        <w:rPr>
          <w:rStyle w:val="normaltextrun"/>
          <w:rFonts w:ascii="Arial" w:hAnsi="Arial" w:cs="Arial"/>
          <w:sz w:val="22"/>
          <w:szCs w:val="22"/>
        </w:rPr>
        <w:t>RSU</w:t>
      </w:r>
      <w:r w:rsidRPr="21C08DAE">
        <w:rPr>
          <w:rStyle w:val="normaltextrun"/>
          <w:rFonts w:ascii="Arial" w:hAnsi="Arial" w:cs="Arial"/>
          <w:sz w:val="22"/>
          <w:szCs w:val="22"/>
        </w:rPr>
        <w:t>1 in stato “Inviato”</w:t>
      </w:r>
      <w:r w:rsidR="00055EB6">
        <w:rPr>
          <w:rStyle w:val="normaltextrun"/>
          <w:rFonts w:ascii="Arial" w:hAnsi="Arial" w:cs="Arial"/>
          <w:sz w:val="22"/>
          <w:szCs w:val="22"/>
        </w:rPr>
        <w:t xml:space="preserve"> e per cui l’ultima scheda inviata </w:t>
      </w:r>
      <w:r w:rsidR="002703CC">
        <w:rPr>
          <w:rStyle w:val="normaltextrun"/>
          <w:rFonts w:ascii="Arial" w:hAnsi="Arial" w:cs="Arial"/>
          <w:sz w:val="22"/>
          <w:szCs w:val="22"/>
        </w:rPr>
        <w:t>con successo non sia una scheda IR1 (Istanza Recesso)</w:t>
      </w:r>
      <w:r w:rsidRPr="21C08DAE">
        <w:rPr>
          <w:rStyle w:val="normaltextrun"/>
          <w:rFonts w:ascii="Arial" w:hAnsi="Arial" w:cs="Arial"/>
          <w:sz w:val="22"/>
          <w:szCs w:val="22"/>
        </w:rPr>
        <w:t>. Per un dato contratto possono essere inviat</w:t>
      </w:r>
      <w:r w:rsidR="4BC0FECA" w:rsidRPr="21C08DAE">
        <w:rPr>
          <w:rStyle w:val="normaltextrun"/>
          <w:rFonts w:ascii="Arial" w:hAnsi="Arial" w:cs="Arial"/>
          <w:sz w:val="22"/>
          <w:szCs w:val="22"/>
        </w:rPr>
        <w:t>i</w:t>
      </w:r>
      <w:r w:rsidRPr="21C08DAE">
        <w:rPr>
          <w:rStyle w:val="normaltextrun"/>
          <w:rFonts w:ascii="Arial" w:hAnsi="Arial" w:cs="Arial"/>
          <w:sz w:val="22"/>
          <w:szCs w:val="22"/>
        </w:rPr>
        <w:t xml:space="preserve"> più </w:t>
      </w:r>
      <w:r w:rsidR="2A6B6A83" w:rsidRPr="21C08DAE">
        <w:rPr>
          <w:rStyle w:val="normaltextrun"/>
          <w:rFonts w:ascii="Arial" w:hAnsi="Arial" w:cs="Arial"/>
          <w:sz w:val="22"/>
          <w:szCs w:val="22"/>
        </w:rPr>
        <w:t>richieste di creazione subappalto,</w:t>
      </w:r>
      <w:r w:rsidRPr="21C08DAE">
        <w:rPr>
          <w:rStyle w:val="normaltextrun"/>
          <w:rFonts w:ascii="Arial" w:hAnsi="Arial" w:cs="Arial"/>
          <w:sz w:val="22"/>
          <w:szCs w:val="22"/>
        </w:rPr>
        <w:t xml:space="preserve"> ma prima di poter inviarne uno nuovo il precedente, se presente, deve trovarsi in uno stato conclusivo, </w:t>
      </w:r>
      <w:r w:rsidR="5567477F" w:rsidRPr="21C08DAE">
        <w:rPr>
          <w:rStyle w:val="normaltextrun"/>
          <w:rFonts w:ascii="Arial" w:hAnsi="Arial" w:cs="Arial"/>
          <w:sz w:val="22"/>
          <w:szCs w:val="22"/>
        </w:rPr>
        <w:t xml:space="preserve">ovvero </w:t>
      </w:r>
      <w:r w:rsidRPr="21C08DAE">
        <w:rPr>
          <w:rStyle w:val="normaltextrun"/>
          <w:rFonts w:ascii="Arial" w:hAnsi="Arial" w:cs="Arial"/>
          <w:sz w:val="22"/>
          <w:szCs w:val="22"/>
        </w:rPr>
        <w:t>‘Confermato’ o ‘Errore’.</w:t>
      </w:r>
    </w:p>
    <w:p w14:paraId="437B0F37" w14:textId="4AFEC53E" w:rsidR="5AAA3052" w:rsidRPr="007234F8" w:rsidRDefault="7ED0BCB9" w:rsidP="008913F6">
      <w:pPr>
        <w:pStyle w:val="Titolo2"/>
        <w:rPr>
          <w:rStyle w:val="normaltextrun"/>
        </w:rPr>
      </w:pPr>
      <w:bookmarkStart w:id="60" w:name="_Toc180742099"/>
      <w:bookmarkEnd w:id="59"/>
      <w:r w:rsidRPr="007234F8">
        <w:rPr>
          <w:rStyle w:val="normaltextrun"/>
        </w:rPr>
        <w:t xml:space="preserve">Pagina di compilazione scheda </w:t>
      </w:r>
      <w:r w:rsidR="34600418" w:rsidRPr="007234F8">
        <w:rPr>
          <w:rStyle w:val="normaltextrun"/>
        </w:rPr>
        <w:t>RSU1</w:t>
      </w:r>
      <w:bookmarkEnd w:id="60"/>
    </w:p>
    <w:p w14:paraId="5A9B9641" w14:textId="77777777" w:rsidR="2981D214" w:rsidRDefault="37085A61" w:rsidP="00DE1E2E">
      <w:pPr>
        <w:pStyle w:val="paragraph"/>
        <w:keepNext/>
        <w:spacing w:before="0" w:beforeAutospacing="0" w:after="0" w:afterAutospacing="0"/>
        <w:jc w:val="center"/>
      </w:pPr>
      <w:r>
        <w:rPr>
          <w:noProof/>
        </w:rPr>
        <w:drawing>
          <wp:inline distT="0" distB="0" distL="0" distR="0" wp14:anchorId="74CF08D4" wp14:editId="43641BAD">
            <wp:extent cx="4833084" cy="3488441"/>
            <wp:effectExtent l="19050" t="19050" r="24765" b="17145"/>
            <wp:docPr id="743233241" name="Immagine 74323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33241" name="Immagine 743233241"/>
                    <pic:cNvPicPr/>
                  </pic:nvPicPr>
                  <pic:blipFill>
                    <a:blip r:embed="rId34"/>
                    <a:stretch>
                      <a:fillRect/>
                    </a:stretch>
                  </pic:blipFill>
                  <pic:spPr>
                    <a:xfrm>
                      <a:off x="0" y="0"/>
                      <a:ext cx="4865746" cy="3512016"/>
                    </a:xfrm>
                    <a:prstGeom prst="rect">
                      <a:avLst/>
                    </a:prstGeom>
                    <a:ln w="3175">
                      <a:solidFill>
                        <a:schemeClr val="accent5"/>
                      </a:solidFill>
                      <a:prstDash val="solid"/>
                    </a:ln>
                  </pic:spPr>
                </pic:pic>
              </a:graphicData>
            </a:graphic>
          </wp:inline>
        </w:drawing>
      </w:r>
    </w:p>
    <w:p w14:paraId="13F479CD" w14:textId="1367C21B" w:rsidR="2981D214" w:rsidRDefault="3669572C" w:rsidP="003E7B90">
      <w:pPr>
        <w:pStyle w:val="Didascalia"/>
        <w:jc w:val="center"/>
        <w:rPr>
          <w:rFonts w:ascii="Segoe UI" w:hAnsi="Segoe UI" w:cs="Segoe UI"/>
        </w:rPr>
      </w:pPr>
      <w:bookmarkStart w:id="61" w:name="_Toc180742013"/>
      <w:r>
        <w:t xml:space="preserve">Figura </w:t>
      </w:r>
      <w:r w:rsidR="00C3274A">
        <w:fldChar w:fldCharType="begin"/>
      </w:r>
      <w:r w:rsidR="00C3274A">
        <w:instrText xml:space="preserve"> SEQ Figura \* ARABIC </w:instrText>
      </w:r>
      <w:r w:rsidR="00C3274A">
        <w:fldChar w:fldCharType="separate"/>
      </w:r>
      <w:r w:rsidR="00C3274A">
        <w:rPr>
          <w:noProof/>
        </w:rPr>
        <w:t>22</w:t>
      </w:r>
      <w:r w:rsidR="00C3274A">
        <w:rPr>
          <w:noProof/>
        </w:rPr>
        <w:fldChar w:fldCharType="end"/>
      </w:r>
      <w:r w:rsidR="00DE1E2E" w:rsidRPr="00F75BE6">
        <w:t>:</w:t>
      </w:r>
      <w:r w:rsidRPr="00F75BE6">
        <w:t xml:space="preserve"> </w:t>
      </w:r>
      <w:r w:rsidR="7F3DD2F1" w:rsidRPr="00F75BE6">
        <w:t>Richiesta di subappalto</w:t>
      </w:r>
      <w:r w:rsidR="00DE1E2E" w:rsidRPr="00F75BE6">
        <w:t xml:space="preserve"> </w:t>
      </w:r>
      <w:r w:rsidRPr="00F75BE6">
        <w:t>– Compilazione</w:t>
      </w:r>
      <w:bookmarkEnd w:id="61"/>
    </w:p>
    <w:p w14:paraId="7ADA514A" w14:textId="77777777" w:rsidR="2981D214" w:rsidRDefault="3669572C" w:rsidP="21C08DAE">
      <w:pPr>
        <w:pStyle w:val="paragraph"/>
        <w:spacing w:before="0" w:beforeAutospacing="0" w:after="0" w:afterAutospacing="0"/>
        <w:rPr>
          <w:rFonts w:ascii="Segoe UI" w:hAnsi="Segoe UI" w:cs="Segoe UI"/>
          <w:sz w:val="18"/>
          <w:szCs w:val="18"/>
        </w:rPr>
      </w:pPr>
      <w:r w:rsidRPr="21C08DAE">
        <w:rPr>
          <w:rStyle w:val="eop"/>
          <w:rFonts w:ascii="Arial" w:hAnsi="Arial" w:cs="Arial"/>
        </w:rPr>
        <w:lastRenderedPageBreak/>
        <w:t> </w:t>
      </w:r>
    </w:p>
    <w:p w14:paraId="0080304D" w14:textId="77B1F706" w:rsidR="2981D214" w:rsidRDefault="3669572C" w:rsidP="4E9B5AD8">
      <w:pPr>
        <w:pStyle w:val="paragraph"/>
        <w:spacing w:before="0" w:beforeAutospacing="0" w:after="0" w:afterAutospacing="0"/>
        <w:jc w:val="both"/>
        <w:rPr>
          <w:rFonts w:ascii="Arial" w:hAnsi="Arial" w:cs="Arial"/>
          <w:sz w:val="22"/>
          <w:szCs w:val="22"/>
        </w:rPr>
      </w:pPr>
      <w:r w:rsidRPr="4E9B5AD8">
        <w:rPr>
          <w:rStyle w:val="normaltextrun"/>
          <w:rFonts w:ascii="Arial" w:hAnsi="Arial" w:cs="Arial"/>
          <w:sz w:val="22"/>
          <w:szCs w:val="22"/>
        </w:rPr>
        <w:t xml:space="preserve">La pagina di compilazione della scheda </w:t>
      </w:r>
      <w:r w:rsidR="3DD381BB" w:rsidRPr="4E9B5AD8">
        <w:rPr>
          <w:rStyle w:val="normaltextrun"/>
          <w:rFonts w:ascii="Arial" w:hAnsi="Arial" w:cs="Arial"/>
          <w:sz w:val="22"/>
          <w:szCs w:val="22"/>
        </w:rPr>
        <w:t>RS</w:t>
      </w:r>
      <w:r w:rsidR="6E4FCEDE" w:rsidRPr="4E9B5AD8">
        <w:rPr>
          <w:rStyle w:val="normaltextrun"/>
          <w:rFonts w:ascii="Arial" w:hAnsi="Arial" w:cs="Arial"/>
          <w:sz w:val="22"/>
          <w:szCs w:val="22"/>
        </w:rPr>
        <w:t>U</w:t>
      </w:r>
      <w:r w:rsidRPr="4E9B5AD8">
        <w:rPr>
          <w:rStyle w:val="normaltextrun"/>
          <w:rFonts w:ascii="Arial" w:hAnsi="Arial" w:cs="Arial"/>
          <w:sz w:val="22"/>
          <w:szCs w:val="22"/>
        </w:rPr>
        <w:t>1 è composta dalla toolbar, dalla testata e dai campi propri della scheda.</w:t>
      </w:r>
    </w:p>
    <w:p w14:paraId="52ACF1DE" w14:textId="11E36B81" w:rsidR="2981D214" w:rsidRDefault="3669572C" w:rsidP="21C08DAE">
      <w:pPr>
        <w:pStyle w:val="paragraph"/>
        <w:spacing w:before="0" w:beforeAutospacing="0" w:after="0" w:afterAutospacing="0"/>
        <w:jc w:val="both"/>
        <w:rPr>
          <w:rFonts w:ascii="Arial" w:hAnsi="Arial" w:cs="Arial"/>
          <w:sz w:val="22"/>
          <w:szCs w:val="22"/>
        </w:rPr>
      </w:pPr>
      <w:r w:rsidRPr="21C08DAE">
        <w:rPr>
          <w:rStyle w:val="normaltextrun"/>
          <w:rFonts w:ascii="Arial" w:hAnsi="Arial" w:cs="Arial"/>
          <w:sz w:val="22"/>
          <w:szCs w:val="22"/>
        </w:rPr>
        <w:t>Nella toolbar sono presenti tre pulsanti: Salva, Invio, Chiudi.</w:t>
      </w:r>
    </w:p>
    <w:p w14:paraId="753F12DF" w14:textId="77777777" w:rsidR="001C4AD2" w:rsidRPr="00803513" w:rsidRDefault="001C4AD2" w:rsidP="001C4AD2">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687EA4A8" w14:textId="77777777" w:rsidR="00C26427" w:rsidRPr="00803513" w:rsidRDefault="00C26427" w:rsidP="00094EEE">
      <w:pPr>
        <w:pStyle w:val="Paragrafoelenco"/>
        <w:numPr>
          <w:ilvl w:val="0"/>
          <w:numId w:val="11"/>
        </w:numPr>
        <w:jc w:val="both"/>
        <w:rPr>
          <w:sz w:val="22"/>
        </w:rPr>
      </w:pPr>
      <w:r>
        <w:rPr>
          <w:sz w:val="22"/>
        </w:rPr>
        <w:t>Compilatore</w:t>
      </w:r>
    </w:p>
    <w:p w14:paraId="5D7FAF8D" w14:textId="77777777" w:rsidR="00C26427" w:rsidRDefault="00C26427" w:rsidP="00094EEE">
      <w:pPr>
        <w:pStyle w:val="Paragrafoelenco"/>
        <w:numPr>
          <w:ilvl w:val="0"/>
          <w:numId w:val="11"/>
        </w:numPr>
        <w:jc w:val="both"/>
        <w:rPr>
          <w:sz w:val="22"/>
        </w:rPr>
      </w:pPr>
      <w:r>
        <w:rPr>
          <w:sz w:val="22"/>
        </w:rPr>
        <w:t>Oggetto contratto</w:t>
      </w:r>
    </w:p>
    <w:p w14:paraId="067E8AFE" w14:textId="77777777" w:rsidR="00C26427" w:rsidRDefault="00C26427" w:rsidP="00094EEE">
      <w:pPr>
        <w:pStyle w:val="Paragrafoelenco"/>
        <w:numPr>
          <w:ilvl w:val="0"/>
          <w:numId w:val="11"/>
        </w:numPr>
        <w:jc w:val="both"/>
        <w:rPr>
          <w:sz w:val="22"/>
        </w:rPr>
      </w:pPr>
      <w:r>
        <w:rPr>
          <w:sz w:val="22"/>
        </w:rPr>
        <w:t>Registro di sistema contratto</w:t>
      </w:r>
    </w:p>
    <w:p w14:paraId="3FA6F2C9" w14:textId="77777777" w:rsidR="00C26427" w:rsidRDefault="00C26427" w:rsidP="00094EEE">
      <w:pPr>
        <w:pStyle w:val="Paragrafoelenco"/>
        <w:numPr>
          <w:ilvl w:val="0"/>
          <w:numId w:val="11"/>
        </w:numPr>
        <w:jc w:val="both"/>
        <w:rPr>
          <w:sz w:val="22"/>
        </w:rPr>
      </w:pPr>
      <w:r>
        <w:rPr>
          <w:sz w:val="22"/>
        </w:rPr>
        <w:t>Id contratto</w:t>
      </w:r>
    </w:p>
    <w:p w14:paraId="02BCF1EC" w14:textId="77777777" w:rsidR="0040485A" w:rsidRDefault="0040485A" w:rsidP="0040485A">
      <w:pPr>
        <w:pStyle w:val="Paragrafoelenco"/>
        <w:numPr>
          <w:ilvl w:val="0"/>
          <w:numId w:val="11"/>
        </w:numPr>
        <w:jc w:val="both"/>
        <w:rPr>
          <w:sz w:val="22"/>
        </w:rPr>
      </w:pPr>
      <w:r>
        <w:rPr>
          <w:sz w:val="22"/>
        </w:rPr>
        <w:t>Data invio contratto</w:t>
      </w:r>
    </w:p>
    <w:p w14:paraId="2599A99A" w14:textId="77777777" w:rsidR="0040485A" w:rsidRDefault="0040485A" w:rsidP="0040485A">
      <w:pPr>
        <w:pStyle w:val="Paragrafoelenco"/>
        <w:numPr>
          <w:ilvl w:val="0"/>
          <w:numId w:val="11"/>
        </w:numPr>
        <w:jc w:val="both"/>
        <w:rPr>
          <w:sz w:val="22"/>
        </w:rPr>
      </w:pPr>
      <w:r>
        <w:rPr>
          <w:sz w:val="22"/>
        </w:rPr>
        <w:t>Stato Contratto</w:t>
      </w:r>
    </w:p>
    <w:p w14:paraId="130C3BA3" w14:textId="77777777" w:rsidR="00C26427" w:rsidRDefault="00C26427" w:rsidP="00094EEE">
      <w:pPr>
        <w:pStyle w:val="Paragrafoelenco"/>
        <w:numPr>
          <w:ilvl w:val="0"/>
          <w:numId w:val="11"/>
        </w:numPr>
        <w:jc w:val="both"/>
        <w:rPr>
          <w:sz w:val="22"/>
        </w:rPr>
      </w:pPr>
      <w:r>
        <w:rPr>
          <w:sz w:val="22"/>
        </w:rPr>
        <w:t>CIG</w:t>
      </w:r>
    </w:p>
    <w:p w14:paraId="575899A8" w14:textId="77777777" w:rsidR="00C26427" w:rsidRDefault="00C26427" w:rsidP="00094EEE">
      <w:pPr>
        <w:pStyle w:val="Paragrafoelenco"/>
        <w:numPr>
          <w:ilvl w:val="0"/>
          <w:numId w:val="11"/>
        </w:numPr>
        <w:jc w:val="both"/>
        <w:rPr>
          <w:sz w:val="22"/>
        </w:rPr>
      </w:pPr>
      <w:r>
        <w:rPr>
          <w:sz w:val="22"/>
        </w:rPr>
        <w:t>Scheda PCP contratto</w:t>
      </w:r>
    </w:p>
    <w:p w14:paraId="7D0B99C5" w14:textId="77777777" w:rsidR="0040485A" w:rsidRDefault="0040485A" w:rsidP="0040485A">
      <w:pPr>
        <w:pStyle w:val="Paragrafoelenco"/>
        <w:numPr>
          <w:ilvl w:val="0"/>
          <w:numId w:val="11"/>
        </w:numPr>
        <w:jc w:val="both"/>
        <w:rPr>
          <w:sz w:val="22"/>
        </w:rPr>
      </w:pPr>
      <w:r>
        <w:rPr>
          <w:sz w:val="22"/>
        </w:rPr>
        <w:t>Dato invio Scheda PCP</w:t>
      </w:r>
    </w:p>
    <w:p w14:paraId="41170F4E" w14:textId="77777777" w:rsidR="0040485A" w:rsidRDefault="0040485A" w:rsidP="0040485A">
      <w:pPr>
        <w:pStyle w:val="Paragrafoelenco"/>
        <w:numPr>
          <w:ilvl w:val="0"/>
          <w:numId w:val="11"/>
        </w:numPr>
        <w:jc w:val="both"/>
        <w:rPr>
          <w:sz w:val="22"/>
        </w:rPr>
      </w:pPr>
      <w:r>
        <w:rPr>
          <w:sz w:val="22"/>
        </w:rPr>
        <w:t>Stato scheda PCP</w:t>
      </w:r>
    </w:p>
    <w:p w14:paraId="21141C92" w14:textId="6852F9A7" w:rsidR="00C26427" w:rsidRDefault="00C26427" w:rsidP="00094EEE">
      <w:pPr>
        <w:pStyle w:val="Paragrafoelenco"/>
        <w:numPr>
          <w:ilvl w:val="0"/>
          <w:numId w:val="11"/>
        </w:numPr>
        <w:jc w:val="both"/>
        <w:rPr>
          <w:sz w:val="22"/>
        </w:rPr>
      </w:pPr>
      <w:r>
        <w:rPr>
          <w:sz w:val="22"/>
        </w:rPr>
        <w:t xml:space="preserve">Ente </w:t>
      </w:r>
      <w:r w:rsidR="003E4F0B">
        <w:rPr>
          <w:sz w:val="22"/>
        </w:rPr>
        <w:t>contraente</w:t>
      </w:r>
    </w:p>
    <w:p w14:paraId="1B98C769" w14:textId="77777777" w:rsidR="00C26427" w:rsidRDefault="00C26427" w:rsidP="00094EEE">
      <w:pPr>
        <w:pStyle w:val="Paragrafoelenco"/>
        <w:numPr>
          <w:ilvl w:val="0"/>
          <w:numId w:val="11"/>
        </w:numPr>
        <w:jc w:val="both"/>
        <w:rPr>
          <w:sz w:val="22"/>
        </w:rPr>
      </w:pPr>
      <w:r>
        <w:rPr>
          <w:sz w:val="22"/>
        </w:rPr>
        <w:t>RUP esecuzione</w:t>
      </w:r>
    </w:p>
    <w:p w14:paraId="4F26CDBA" w14:textId="77777777" w:rsidR="00C26427" w:rsidRDefault="00C26427" w:rsidP="00094EEE">
      <w:pPr>
        <w:pStyle w:val="Paragrafoelenco"/>
        <w:numPr>
          <w:ilvl w:val="0"/>
          <w:numId w:val="11"/>
        </w:numPr>
        <w:jc w:val="both"/>
        <w:rPr>
          <w:sz w:val="22"/>
        </w:rPr>
      </w:pPr>
      <w:r>
        <w:rPr>
          <w:sz w:val="22"/>
        </w:rPr>
        <w:t>Direttore esecuzione contratto</w:t>
      </w:r>
    </w:p>
    <w:p w14:paraId="1EAF3675" w14:textId="77777777" w:rsidR="00C26427" w:rsidRDefault="00C26427" w:rsidP="00094EEE">
      <w:pPr>
        <w:pStyle w:val="Paragrafoelenco"/>
        <w:numPr>
          <w:ilvl w:val="0"/>
          <w:numId w:val="11"/>
        </w:numPr>
        <w:jc w:val="both"/>
        <w:rPr>
          <w:sz w:val="22"/>
        </w:rPr>
      </w:pPr>
      <w:r>
        <w:rPr>
          <w:sz w:val="22"/>
        </w:rPr>
        <w:t>Aggiudicatario</w:t>
      </w:r>
    </w:p>
    <w:p w14:paraId="42C8F0D5" w14:textId="77777777" w:rsidR="00C26427" w:rsidRDefault="00C26427" w:rsidP="00094EEE">
      <w:pPr>
        <w:pStyle w:val="Paragrafoelenco"/>
        <w:numPr>
          <w:ilvl w:val="0"/>
          <w:numId w:val="11"/>
        </w:numPr>
        <w:jc w:val="both"/>
        <w:rPr>
          <w:sz w:val="22"/>
        </w:rPr>
      </w:pPr>
      <w:r>
        <w:rPr>
          <w:sz w:val="22"/>
        </w:rPr>
        <w:t>Data Stipula Contratto</w:t>
      </w:r>
    </w:p>
    <w:p w14:paraId="31CBFC6A" w14:textId="77777777" w:rsidR="00C26427" w:rsidRDefault="00C26427" w:rsidP="00094EEE">
      <w:pPr>
        <w:pStyle w:val="Paragrafoelenco"/>
        <w:numPr>
          <w:ilvl w:val="0"/>
          <w:numId w:val="11"/>
        </w:numPr>
        <w:jc w:val="both"/>
        <w:rPr>
          <w:sz w:val="22"/>
        </w:rPr>
      </w:pPr>
      <w:r>
        <w:rPr>
          <w:sz w:val="22"/>
        </w:rPr>
        <w:t>Data Scadenza Contratto</w:t>
      </w:r>
    </w:p>
    <w:p w14:paraId="799F2A99" w14:textId="77777777" w:rsidR="00C26427" w:rsidRDefault="00C26427" w:rsidP="00094EEE">
      <w:pPr>
        <w:pStyle w:val="Paragrafoelenco"/>
        <w:numPr>
          <w:ilvl w:val="0"/>
          <w:numId w:val="11"/>
        </w:numPr>
        <w:jc w:val="both"/>
        <w:rPr>
          <w:sz w:val="22"/>
        </w:rPr>
      </w:pPr>
      <w:r>
        <w:rPr>
          <w:sz w:val="22"/>
        </w:rPr>
        <w:t>Valore Contratto</w:t>
      </w:r>
    </w:p>
    <w:p w14:paraId="6A322358" w14:textId="77777777" w:rsidR="00C26427" w:rsidRDefault="00C26427" w:rsidP="00094EEE">
      <w:pPr>
        <w:pStyle w:val="Paragrafoelenco"/>
        <w:numPr>
          <w:ilvl w:val="0"/>
          <w:numId w:val="11"/>
        </w:numPr>
        <w:jc w:val="both"/>
        <w:rPr>
          <w:sz w:val="22"/>
        </w:rPr>
      </w:pPr>
      <w:r>
        <w:rPr>
          <w:sz w:val="22"/>
        </w:rPr>
        <w:t>Oneri</w:t>
      </w:r>
    </w:p>
    <w:p w14:paraId="6BAB73AA" w14:textId="47E8AF2A" w:rsidR="001C4AD2" w:rsidRPr="00A530AB" w:rsidRDefault="00C26427" w:rsidP="00A530AB">
      <w:pPr>
        <w:pStyle w:val="Paragrafoelenco"/>
        <w:numPr>
          <w:ilvl w:val="0"/>
          <w:numId w:val="11"/>
        </w:numPr>
        <w:jc w:val="both"/>
        <w:rPr>
          <w:sz w:val="22"/>
        </w:rPr>
      </w:pPr>
      <w:r>
        <w:rPr>
          <w:sz w:val="22"/>
        </w:rPr>
        <w:t>Importo Cauzione</w:t>
      </w:r>
    </w:p>
    <w:p w14:paraId="319B24FD" w14:textId="77777777" w:rsidR="001C4AD2" w:rsidRPr="001C4AD2" w:rsidRDefault="001C4AD2" w:rsidP="001C4AD2">
      <w:pPr>
        <w:spacing w:after="0"/>
        <w:jc w:val="both"/>
        <w:rPr>
          <w:rFonts w:cs="Arial"/>
          <w:sz w:val="22"/>
        </w:rPr>
      </w:pPr>
    </w:p>
    <w:p w14:paraId="19C8F376" w14:textId="5DEF36D7" w:rsidR="00180EEF" w:rsidRPr="00A90D25" w:rsidRDefault="00180EEF" w:rsidP="00180EEF">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73E77A99" w14:textId="1C8A55C3" w:rsidR="2981D214" w:rsidRDefault="3669572C" w:rsidP="00D36982">
      <w:pPr>
        <w:pStyle w:val="paragraph"/>
        <w:numPr>
          <w:ilvl w:val="0"/>
          <w:numId w:val="9"/>
        </w:numPr>
        <w:spacing w:before="0" w:beforeAutospacing="0" w:after="0" w:afterAutospacing="0"/>
        <w:jc w:val="both"/>
        <w:rPr>
          <w:rFonts w:ascii="Arial" w:hAnsi="Arial" w:cs="Arial"/>
          <w:sz w:val="22"/>
          <w:szCs w:val="22"/>
        </w:rPr>
      </w:pPr>
      <w:r w:rsidRPr="4E9B5AD8">
        <w:rPr>
          <w:rStyle w:val="normaltextrun"/>
          <w:rFonts w:ascii="Arial" w:hAnsi="Arial" w:cs="Arial"/>
          <w:color w:val="212529"/>
          <w:sz w:val="22"/>
          <w:szCs w:val="22"/>
        </w:rPr>
        <w:t xml:space="preserve">Denominazione </w:t>
      </w:r>
      <w:r w:rsidR="61187246" w:rsidRPr="4E9B5AD8">
        <w:rPr>
          <w:rStyle w:val="normaltextrun"/>
          <w:rFonts w:ascii="Arial" w:hAnsi="Arial" w:cs="Arial"/>
          <w:color w:val="212529"/>
          <w:sz w:val="22"/>
          <w:szCs w:val="22"/>
        </w:rPr>
        <w:t>subappalto</w:t>
      </w:r>
      <w:r w:rsidRPr="4E9B5AD8">
        <w:rPr>
          <w:rStyle w:val="normaltextrun"/>
          <w:rFonts w:ascii="Arial" w:hAnsi="Arial" w:cs="Arial"/>
          <w:b/>
          <w:bCs/>
          <w:color w:val="212529"/>
          <w:sz w:val="22"/>
          <w:szCs w:val="22"/>
        </w:rPr>
        <w:t xml:space="preserve">: </w:t>
      </w:r>
      <w:r w:rsidR="6FFD4F2F" w:rsidRPr="4E9B5AD8">
        <w:rPr>
          <w:rStyle w:val="normaltextrun"/>
          <w:rFonts w:ascii="Arial" w:hAnsi="Arial" w:cs="Arial"/>
          <w:b/>
          <w:bCs/>
          <w:color w:val="212529"/>
          <w:sz w:val="22"/>
          <w:szCs w:val="22"/>
        </w:rPr>
        <w:t>c</w:t>
      </w:r>
      <w:r w:rsidRPr="4E9B5AD8">
        <w:rPr>
          <w:rStyle w:val="normaltextrun"/>
          <w:rFonts w:ascii="Arial" w:hAnsi="Arial" w:cs="Arial"/>
          <w:sz w:val="22"/>
          <w:szCs w:val="22"/>
        </w:rPr>
        <w:t>ampo testuale</w:t>
      </w:r>
    </w:p>
    <w:p w14:paraId="36760106" w14:textId="3A594E2C" w:rsidR="2981D214" w:rsidRDefault="27D8EF93" w:rsidP="00D36982">
      <w:pPr>
        <w:pStyle w:val="paragraph"/>
        <w:numPr>
          <w:ilvl w:val="0"/>
          <w:numId w:val="9"/>
        </w:numPr>
        <w:spacing w:before="0" w:beforeAutospacing="0" w:after="0" w:afterAutospacing="0"/>
        <w:jc w:val="both"/>
        <w:rPr>
          <w:rStyle w:val="normaltextrun"/>
          <w:rFonts w:ascii="Arial" w:hAnsi="Arial" w:cs="Arial"/>
          <w:sz w:val="22"/>
          <w:szCs w:val="22"/>
        </w:rPr>
      </w:pPr>
      <w:r w:rsidRPr="4E9B5AD8">
        <w:rPr>
          <w:rStyle w:val="normaltextrun"/>
          <w:rFonts w:ascii="Arial" w:hAnsi="Arial" w:cs="Arial"/>
          <w:b/>
          <w:bCs/>
          <w:color w:val="212529"/>
          <w:sz w:val="22"/>
          <w:szCs w:val="22"/>
        </w:rPr>
        <w:t>Codice fiscale OE *</w:t>
      </w:r>
      <w:r w:rsidRPr="4E9B5AD8">
        <w:rPr>
          <w:rStyle w:val="normaltextrun"/>
          <w:rFonts w:ascii="Arial" w:hAnsi="Arial" w:cs="Arial"/>
          <w:color w:val="212529"/>
          <w:sz w:val="22"/>
          <w:szCs w:val="22"/>
        </w:rPr>
        <w:t xml:space="preserve">: </w:t>
      </w:r>
      <w:r w:rsidR="761B7D52" w:rsidRPr="4E9B5AD8">
        <w:rPr>
          <w:rStyle w:val="normaltextrun"/>
          <w:rFonts w:ascii="Arial" w:hAnsi="Arial" w:cs="Arial"/>
          <w:color w:val="212529"/>
          <w:sz w:val="22"/>
          <w:szCs w:val="22"/>
        </w:rPr>
        <w:t>c</w:t>
      </w:r>
      <w:r w:rsidRPr="4E9B5AD8">
        <w:rPr>
          <w:rStyle w:val="normaltextrun"/>
          <w:rFonts w:ascii="Arial" w:hAnsi="Arial" w:cs="Arial"/>
          <w:sz w:val="22"/>
          <w:szCs w:val="22"/>
        </w:rPr>
        <w:t>ampo testuale</w:t>
      </w:r>
    </w:p>
    <w:p w14:paraId="24476832" w14:textId="41B1FE1D" w:rsidR="00C35254" w:rsidRDefault="00C35254" w:rsidP="00D36982">
      <w:pPr>
        <w:pStyle w:val="paragraph"/>
        <w:numPr>
          <w:ilvl w:val="0"/>
          <w:numId w:val="9"/>
        </w:numPr>
        <w:spacing w:before="0" w:beforeAutospacing="0" w:after="0" w:afterAutospacing="0"/>
        <w:jc w:val="both"/>
        <w:rPr>
          <w:rFonts w:ascii="Arial" w:hAnsi="Arial" w:cs="Arial"/>
          <w:sz w:val="22"/>
          <w:szCs w:val="22"/>
        </w:rPr>
      </w:pPr>
      <w:r>
        <w:rPr>
          <w:rStyle w:val="normaltextrun"/>
          <w:rFonts w:ascii="Arial" w:hAnsi="Arial" w:cs="Arial"/>
          <w:b/>
          <w:bCs/>
          <w:color w:val="212529"/>
          <w:sz w:val="22"/>
          <w:szCs w:val="22"/>
        </w:rPr>
        <w:t>Denominazione OE *</w:t>
      </w:r>
      <w:r w:rsidRPr="00C62705">
        <w:rPr>
          <w:rStyle w:val="normaltextrun"/>
          <w:rFonts w:ascii="Arial" w:hAnsi="Arial" w:cs="Arial"/>
          <w:color w:val="212529"/>
          <w:sz w:val="22"/>
          <w:szCs w:val="22"/>
        </w:rPr>
        <w:t>:</w:t>
      </w:r>
      <w:r w:rsidR="00C62705">
        <w:rPr>
          <w:rStyle w:val="normaltextrun"/>
          <w:rFonts w:ascii="Arial" w:hAnsi="Arial" w:cs="Arial"/>
          <w:color w:val="212529"/>
          <w:sz w:val="22"/>
          <w:szCs w:val="22"/>
        </w:rPr>
        <w:t xml:space="preserve"> campo testuale, ma </w:t>
      </w:r>
      <w:r w:rsidR="00C62705" w:rsidRPr="00C62705">
        <w:rPr>
          <w:rStyle w:val="normaltextrun"/>
          <w:rFonts w:ascii="Arial" w:hAnsi="Arial" w:cs="Arial"/>
          <w:color w:val="212529"/>
          <w:sz w:val="22"/>
          <w:szCs w:val="22"/>
        </w:rPr>
        <w:t>nel caso in cui un utente inserisca un valore nel campo “Codice Fiscale OE” che corrisponda a un Operatore Economico già presente in piattaforma, allora il sistema recupererà automaticamente il valore da inserire nel campo “Denominazione OE” e renderà tale campo non modificabile</w:t>
      </w:r>
    </w:p>
    <w:p w14:paraId="4A1FABAB" w14:textId="6EC183F8" w:rsidR="2981D214" w:rsidRDefault="5FC02C49" w:rsidP="00D36982">
      <w:pPr>
        <w:pStyle w:val="paragraph"/>
        <w:numPr>
          <w:ilvl w:val="0"/>
          <w:numId w:val="9"/>
        </w:numPr>
        <w:spacing w:before="0" w:beforeAutospacing="0" w:after="0" w:afterAutospacing="0"/>
        <w:jc w:val="both"/>
        <w:rPr>
          <w:rStyle w:val="eop"/>
          <w:rFonts w:ascii="Arial" w:hAnsi="Arial" w:cs="Arial"/>
          <w:sz w:val="22"/>
          <w:szCs w:val="22"/>
        </w:rPr>
      </w:pPr>
      <w:r w:rsidRPr="7C123AAA">
        <w:rPr>
          <w:rStyle w:val="normaltextrun"/>
          <w:rFonts w:ascii="Arial" w:hAnsi="Arial" w:cs="Arial"/>
          <w:b/>
          <w:bCs/>
          <w:sz w:val="22"/>
          <w:szCs w:val="22"/>
        </w:rPr>
        <w:t>Impresa estera</w:t>
      </w:r>
      <w:r w:rsidR="7A9DF334" w:rsidRPr="7C123AAA">
        <w:rPr>
          <w:rStyle w:val="normaltextrun"/>
          <w:rFonts w:ascii="Arial" w:hAnsi="Arial" w:cs="Arial"/>
          <w:b/>
          <w:bCs/>
          <w:sz w:val="22"/>
          <w:szCs w:val="22"/>
        </w:rPr>
        <w:t xml:space="preserve"> *</w:t>
      </w:r>
      <w:r w:rsidR="7A9DF334" w:rsidRPr="7C123AAA">
        <w:rPr>
          <w:rStyle w:val="normaltextrun"/>
          <w:rFonts w:ascii="Arial" w:hAnsi="Arial" w:cs="Arial"/>
          <w:sz w:val="22"/>
          <w:szCs w:val="22"/>
        </w:rPr>
        <w:t xml:space="preserve">: </w:t>
      </w:r>
      <w:r w:rsidR="7A9DF334" w:rsidRPr="7C123AAA">
        <w:rPr>
          <w:rStyle w:val="normaltextrun"/>
          <w:rFonts w:ascii="Arial" w:hAnsi="Arial"/>
          <w:sz w:val="22"/>
          <w:szCs w:val="22"/>
        </w:rPr>
        <w:t>c</w:t>
      </w:r>
      <w:r w:rsidR="2931C014" w:rsidRPr="7C123AAA">
        <w:rPr>
          <w:rStyle w:val="normaltextrun"/>
          <w:rFonts w:ascii="Arial" w:hAnsi="Arial"/>
          <w:sz w:val="22"/>
          <w:szCs w:val="22"/>
        </w:rPr>
        <w:t xml:space="preserve">ombo box </w:t>
      </w:r>
      <w:r w:rsidR="7A9DF334" w:rsidRPr="7C123AAA">
        <w:rPr>
          <w:rStyle w:val="normaltextrun"/>
          <w:rFonts w:ascii="Arial" w:hAnsi="Arial"/>
          <w:sz w:val="22"/>
          <w:szCs w:val="22"/>
        </w:rPr>
        <w:t>Sì/No</w:t>
      </w:r>
    </w:p>
    <w:p w14:paraId="1F2FE000" w14:textId="4DC4BDE3" w:rsidR="2981D214" w:rsidRDefault="126836BE" w:rsidP="00D36982">
      <w:pPr>
        <w:pStyle w:val="paragraph"/>
        <w:numPr>
          <w:ilvl w:val="0"/>
          <w:numId w:val="9"/>
        </w:numPr>
        <w:spacing w:before="0" w:beforeAutospacing="0" w:after="0" w:afterAutospacing="0"/>
        <w:jc w:val="both"/>
        <w:rPr>
          <w:rStyle w:val="eop"/>
          <w:rFonts w:ascii="Arial" w:hAnsi="Arial" w:cs="Arial"/>
          <w:sz w:val="22"/>
          <w:szCs w:val="22"/>
        </w:rPr>
      </w:pPr>
      <w:r w:rsidRPr="4E9B5AD8">
        <w:rPr>
          <w:rStyle w:val="normaltextrun"/>
          <w:rFonts w:ascii="Arial" w:hAnsi="Arial" w:cs="Arial"/>
          <w:b/>
          <w:bCs/>
          <w:sz w:val="22"/>
          <w:szCs w:val="22"/>
        </w:rPr>
        <w:t>Importo presunto *</w:t>
      </w:r>
      <w:r w:rsidRPr="4E9B5AD8">
        <w:rPr>
          <w:rStyle w:val="normaltextrun"/>
          <w:rFonts w:ascii="Arial" w:hAnsi="Arial" w:cs="Arial"/>
          <w:sz w:val="22"/>
          <w:szCs w:val="22"/>
        </w:rPr>
        <w:t xml:space="preserve">: </w:t>
      </w:r>
      <w:bookmarkStart w:id="62" w:name="_Hlk168328226"/>
      <w:r w:rsidRPr="4E9B5AD8">
        <w:rPr>
          <w:rStyle w:val="normaltextrun"/>
          <w:rFonts w:ascii="Arial" w:hAnsi="Arial" w:cs="Arial"/>
          <w:sz w:val="22"/>
          <w:szCs w:val="22"/>
        </w:rPr>
        <w:t>campo numerico decimale</w:t>
      </w:r>
      <w:bookmarkEnd w:id="62"/>
    </w:p>
    <w:p w14:paraId="4A377EDC" w14:textId="308994FC" w:rsidR="2981D214" w:rsidRDefault="73A67F98" w:rsidP="00D36982">
      <w:pPr>
        <w:pStyle w:val="paragraph"/>
        <w:numPr>
          <w:ilvl w:val="0"/>
          <w:numId w:val="9"/>
        </w:numPr>
        <w:spacing w:before="0" w:beforeAutospacing="0" w:after="0" w:afterAutospacing="0"/>
        <w:jc w:val="both"/>
        <w:rPr>
          <w:rFonts w:ascii="Arial" w:hAnsi="Arial" w:cs="Arial"/>
          <w:sz w:val="22"/>
          <w:szCs w:val="22"/>
        </w:rPr>
      </w:pPr>
      <w:r w:rsidRPr="4E9B5AD8">
        <w:rPr>
          <w:rStyle w:val="eop"/>
          <w:rFonts w:ascii="Arial" w:hAnsi="Arial" w:cs="Arial"/>
          <w:b/>
          <w:bCs/>
          <w:sz w:val="22"/>
          <w:szCs w:val="22"/>
        </w:rPr>
        <w:t>Categoria *</w:t>
      </w:r>
      <w:r w:rsidRPr="4E9B5AD8">
        <w:rPr>
          <w:rStyle w:val="eop"/>
          <w:rFonts w:ascii="Arial" w:hAnsi="Arial" w:cs="Arial"/>
          <w:sz w:val="22"/>
          <w:szCs w:val="22"/>
        </w:rPr>
        <w:t xml:space="preserve">: </w:t>
      </w:r>
      <w:bookmarkStart w:id="63" w:name="_Hlk168327312"/>
      <w:r w:rsidRPr="4E9B5AD8">
        <w:rPr>
          <w:rStyle w:val="eop"/>
          <w:rFonts w:ascii="Arial" w:hAnsi="Arial" w:cs="Arial"/>
          <w:sz w:val="22"/>
          <w:szCs w:val="22"/>
        </w:rPr>
        <w:t>selezione da menù a tendina. I valori possibili sono:</w:t>
      </w:r>
    </w:p>
    <w:p w14:paraId="766D31E5" w14:textId="7C117DAD" w:rsidR="2981D214" w:rsidRPr="00FD598E" w:rsidRDefault="63E9A098" w:rsidP="00D36982">
      <w:pPr>
        <w:pStyle w:val="paragraph"/>
        <w:numPr>
          <w:ilvl w:val="1"/>
          <w:numId w:val="9"/>
        </w:numPr>
        <w:spacing w:before="0" w:beforeAutospacing="0" w:after="0" w:afterAutospacing="0"/>
        <w:contextualSpacing/>
        <w:jc w:val="both"/>
        <w:rPr>
          <w:rStyle w:val="normaltextrun"/>
          <w:rFonts w:ascii="Arial" w:eastAsia="Arial" w:hAnsi="Arial" w:cs="Arial"/>
          <w:color w:val="212529"/>
          <w:sz w:val="22"/>
          <w:szCs w:val="22"/>
        </w:rPr>
      </w:pPr>
      <w:r w:rsidRPr="58919A94">
        <w:rPr>
          <w:rStyle w:val="normaltextrun"/>
          <w:rFonts w:ascii="Arial" w:eastAsia="Arial" w:hAnsi="Arial" w:cs="Arial"/>
          <w:color w:val="212529"/>
          <w:sz w:val="22"/>
          <w:szCs w:val="22"/>
        </w:rPr>
        <w:t>OO.CC. - Categoria non definita</w:t>
      </w:r>
    </w:p>
    <w:p w14:paraId="1F91B4CE" w14:textId="7A5759A0" w:rsidR="2981D214" w:rsidRPr="00FD598E" w:rsidRDefault="63E9A098" w:rsidP="00D36982">
      <w:pPr>
        <w:pStyle w:val="paragraph"/>
        <w:numPr>
          <w:ilvl w:val="1"/>
          <w:numId w:val="9"/>
        </w:numPr>
        <w:spacing w:before="0" w:beforeAutospacing="0" w:after="0" w:afterAutospacing="0"/>
        <w:contextualSpacing/>
        <w:jc w:val="both"/>
        <w:rPr>
          <w:rStyle w:val="normaltextrun"/>
          <w:rFonts w:ascii="Arial" w:eastAsia="Arial" w:hAnsi="Arial" w:cs="Arial"/>
          <w:color w:val="212529"/>
          <w:sz w:val="22"/>
          <w:szCs w:val="22"/>
        </w:rPr>
      </w:pPr>
      <w:r w:rsidRPr="58919A94">
        <w:rPr>
          <w:rStyle w:val="normaltextrun"/>
          <w:rFonts w:ascii="Arial" w:eastAsia="Arial" w:hAnsi="Arial" w:cs="Arial"/>
          <w:color w:val="212529"/>
          <w:sz w:val="22"/>
          <w:szCs w:val="22"/>
        </w:rPr>
        <w:t>ALTRO (Stazioni appaltanti con sistema di qualificazione proprio)</w:t>
      </w:r>
    </w:p>
    <w:bookmarkEnd w:id="63"/>
    <w:p w14:paraId="205FB2F0" w14:textId="326EAACA" w:rsidR="2981D214" w:rsidRPr="00FD598E" w:rsidRDefault="63E9A098" w:rsidP="00D36982">
      <w:pPr>
        <w:pStyle w:val="paragraph"/>
        <w:numPr>
          <w:ilvl w:val="1"/>
          <w:numId w:val="9"/>
        </w:numPr>
        <w:spacing w:before="0" w:beforeAutospacing="0" w:after="0" w:afterAutospacing="0"/>
        <w:contextualSpacing/>
        <w:jc w:val="both"/>
        <w:rPr>
          <w:rStyle w:val="normaltextrun"/>
          <w:rFonts w:ascii="Arial" w:eastAsia="Arial" w:hAnsi="Arial" w:cs="Arial"/>
          <w:color w:val="212529"/>
          <w:sz w:val="22"/>
          <w:szCs w:val="22"/>
        </w:rPr>
      </w:pPr>
      <w:r w:rsidRPr="58919A94">
        <w:rPr>
          <w:rStyle w:val="normaltextrun"/>
          <w:rFonts w:ascii="Arial" w:eastAsia="Arial" w:hAnsi="Arial" w:cs="Arial"/>
          <w:color w:val="212529"/>
          <w:sz w:val="22"/>
          <w:szCs w:val="22"/>
        </w:rPr>
        <w:t>FORNITURA DI BENI</w:t>
      </w:r>
    </w:p>
    <w:p w14:paraId="7AFD1E3A" w14:textId="60DD089E" w:rsidR="2981D214" w:rsidRPr="00FD598E" w:rsidRDefault="63E9A098" w:rsidP="00D36982">
      <w:pPr>
        <w:pStyle w:val="paragraph"/>
        <w:numPr>
          <w:ilvl w:val="1"/>
          <w:numId w:val="9"/>
        </w:numPr>
        <w:spacing w:before="0" w:beforeAutospacing="0" w:after="0" w:afterAutospacing="0"/>
        <w:contextualSpacing/>
        <w:jc w:val="both"/>
        <w:rPr>
          <w:rStyle w:val="normaltextrun"/>
          <w:rFonts w:ascii="Arial" w:eastAsia="Arial" w:hAnsi="Arial" w:cs="Arial"/>
          <w:color w:val="212529"/>
          <w:sz w:val="22"/>
          <w:szCs w:val="22"/>
        </w:rPr>
      </w:pPr>
      <w:r w:rsidRPr="58919A94">
        <w:rPr>
          <w:rStyle w:val="normaltextrun"/>
          <w:rFonts w:ascii="Arial" w:eastAsia="Arial" w:hAnsi="Arial" w:cs="Arial"/>
          <w:color w:val="212529"/>
          <w:sz w:val="22"/>
          <w:szCs w:val="22"/>
        </w:rPr>
        <w:t>FORNITURA DI SERVIZI</w:t>
      </w:r>
    </w:p>
    <w:p w14:paraId="33D0F358" w14:textId="73FB7F20"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 xml:space="preserve">OG 1 - EDIFICI CIVILI E INDUSTRIALI </w:t>
      </w:r>
    </w:p>
    <w:p w14:paraId="21E871FF" w14:textId="3FD7F229"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lastRenderedPageBreak/>
        <w:t>OG 10 - IMPIANTI PER LA TRASFORMAZIONE ALTA/MEDIA TENSIONE E PER LA DISTRIBUZIONE DI ENERGIA ELETTRICA IN CORRENTE ALTERNATA E CONTINUA ED IMPIANTI DI PUBBLICA ILLUMINAZIONE</w:t>
      </w:r>
    </w:p>
    <w:p w14:paraId="65A23CF9" w14:textId="52430405"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11 - IMPIANTI TECNOLOGICI</w:t>
      </w:r>
    </w:p>
    <w:p w14:paraId="001E707C" w14:textId="5E18F8B9"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12 - OPERE ED IMPIANTI DI BONIFICA E PROTEZIONE AMBIENTALE</w:t>
      </w:r>
    </w:p>
    <w:p w14:paraId="3229C5C1" w14:textId="66B4995B"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13 - OPERE DI INGEGNERIA NATURALISTICA</w:t>
      </w:r>
    </w:p>
    <w:p w14:paraId="12D88C74" w14:textId="11D1F2AF"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2 - RESTAURO E MANUTENZIONE DEI BENI IMMOBILI SOTTOPOSTI A TUTELA</w:t>
      </w:r>
    </w:p>
    <w:p w14:paraId="38DF42E6" w14:textId="26EFB3B6"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3 - STRADE, AUTOSTRADE, PONTI, VIADOTTI, FERROVIE, METROPOLITANE</w:t>
      </w:r>
    </w:p>
    <w:p w14:paraId="2E41070B" w14:textId="6CCBE9C4"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4 - OPERE D’ARTE NEL SOTTOSUOLO</w:t>
      </w:r>
    </w:p>
    <w:p w14:paraId="292D5731" w14:textId="4D3047ED"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5 - DIGHE</w:t>
      </w:r>
    </w:p>
    <w:p w14:paraId="04ED9ADC" w14:textId="6CCAC30E"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 xml:space="preserve">OG 6 - ACQUEDOTTI, </w:t>
      </w:r>
      <w:proofErr w:type="gramStart"/>
      <w:r w:rsidRPr="58919A94">
        <w:rPr>
          <w:rStyle w:val="normaltextrun"/>
          <w:rFonts w:eastAsia="Arial" w:cs="Arial"/>
          <w:color w:val="212529"/>
          <w:sz w:val="22"/>
          <w:lang w:eastAsia="it-IT"/>
        </w:rPr>
        <w:t>GASDOTTI ,</w:t>
      </w:r>
      <w:proofErr w:type="gramEnd"/>
      <w:r w:rsidRPr="58919A94">
        <w:rPr>
          <w:rStyle w:val="normaltextrun"/>
          <w:rFonts w:eastAsia="Arial" w:cs="Arial"/>
          <w:color w:val="212529"/>
          <w:sz w:val="22"/>
          <w:lang w:eastAsia="it-IT"/>
        </w:rPr>
        <w:t xml:space="preserve"> OLEODOTTI, OPERE DI IRRIGAZIONE E DI EVACUAZIONE</w:t>
      </w:r>
    </w:p>
    <w:p w14:paraId="681A2308" w14:textId="77B24FAB"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7 - OPERE MARITTIME E LAVORI DI DRAGAGGIO</w:t>
      </w:r>
    </w:p>
    <w:p w14:paraId="012309D1" w14:textId="4C533CD1"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8 - OPERE FLUVIALI, DI DIFESA, DI SISTEMAZIONE IDRAULICA E DI BONIFICA</w:t>
      </w:r>
    </w:p>
    <w:p w14:paraId="56F9C93A" w14:textId="006B4893"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OG 9 - IMPIANTI PER LA PRODUZIONE DI ENERGIA ELETTRICA</w:t>
      </w:r>
    </w:p>
    <w:p w14:paraId="25744CF3" w14:textId="130D659F"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 xml:space="preserve">OS 1 - LAVORI IN TERRA </w:t>
      </w:r>
    </w:p>
    <w:p w14:paraId="3AB970A2" w14:textId="412C51C5"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10 - SEGNALETICA STRADALE NON LUMINOSA</w:t>
      </w:r>
    </w:p>
    <w:p w14:paraId="3F7A1B52" w14:textId="033183C9"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11 - APPARECCHIATURE STRUTTURALI SPECIALI</w:t>
      </w:r>
    </w:p>
    <w:p w14:paraId="35227FE9" w14:textId="12A8A3AD"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12-A - BARRIERE STRADALI DI SICUREZZA</w:t>
      </w:r>
    </w:p>
    <w:p w14:paraId="6A53C7BF" w14:textId="3360CAD3"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12-B - BARRIERE PARAMASSI, FERMANEVE E SIMILI</w:t>
      </w:r>
    </w:p>
    <w:p w14:paraId="491CDADC" w14:textId="701FE111"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13 - STRUTTURE PREFABBRICATE IN CEMENTO ARMATO</w:t>
      </w:r>
    </w:p>
    <w:p w14:paraId="2553F506" w14:textId="0452C13B"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14 - IMPIANTI DI SMALTIMENTO E RECUPERO RIFIUTI</w:t>
      </w:r>
    </w:p>
    <w:p w14:paraId="5841D9C2" w14:textId="27A6BD54"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15 - PULIZIA DI ACQUE MARINE, LACUSTRI, FLUVIALI</w:t>
      </w:r>
    </w:p>
    <w:p w14:paraId="7BC6FDA3" w14:textId="5813BB2E"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16 - IMPIANTI PER CENTRALI PRODUZIONE ENERGIA ELETTRICA</w:t>
      </w:r>
    </w:p>
    <w:p w14:paraId="481B9674" w14:textId="1B779006" w:rsidR="2981D214" w:rsidRPr="00FD598E"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17 - LINEE TELEFONICHE ED IMPIANTI DI TELEFONIA</w:t>
      </w:r>
    </w:p>
    <w:p w14:paraId="37E3D002" w14:textId="1B66B701" w:rsidR="2981D214"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18-A - COMPONENTI STRUTTURALI IN ACCIAIO</w:t>
      </w:r>
    </w:p>
    <w:p w14:paraId="5C18BF1E" w14:textId="11795416" w:rsidR="2981D214"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18-B - COMPONENTI PER FACCIATE CONTINUE</w:t>
      </w:r>
    </w:p>
    <w:p w14:paraId="5D44F371" w14:textId="2FC02B0F" w:rsidR="2981D214" w:rsidRDefault="63E9A098" w:rsidP="00D36982">
      <w:pPr>
        <w:pStyle w:val="Paragrafoelenco"/>
        <w:numPr>
          <w:ilvl w:val="1"/>
          <w:numId w:val="9"/>
        </w:numPr>
        <w:spacing w:before="240" w:after="240"/>
        <w:rPr>
          <w:rStyle w:val="normaltextrun"/>
          <w:rFonts w:eastAsia="Arial" w:cs="Arial"/>
          <w:color w:val="212529"/>
          <w:sz w:val="22"/>
        </w:rPr>
      </w:pPr>
      <w:r w:rsidRPr="58919A94">
        <w:rPr>
          <w:rStyle w:val="normaltextrun"/>
          <w:rFonts w:eastAsia="Arial" w:cs="Arial"/>
          <w:color w:val="212529"/>
          <w:sz w:val="22"/>
          <w:lang w:eastAsia="it-IT"/>
        </w:rPr>
        <w:t>OS 19 - IMPIANTI DI RETI DI TELECOMUNICAZIONE E DI TRASMISSIONI E TRATTAMENTO</w:t>
      </w:r>
    </w:p>
    <w:p w14:paraId="29E147B3" w14:textId="1EBF18A6"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20-A - RILEVAMENTI TOPOGRAFICI</w:t>
      </w:r>
    </w:p>
    <w:p w14:paraId="462E02C3" w14:textId="6F553813"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20-B - INDAGINI GEOGNOSTICHE</w:t>
      </w:r>
    </w:p>
    <w:p w14:paraId="5ED0A9E0" w14:textId="16D3FD9A"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21 - OPERE STRUTTURALI SPECIALI</w:t>
      </w:r>
    </w:p>
    <w:p w14:paraId="464F0933" w14:textId="16517CDB"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22 - IMPIANTI DI POTABILIZZAZIONE E DEPURAZIONE</w:t>
      </w:r>
    </w:p>
    <w:p w14:paraId="6E667955" w14:textId="69B45E59"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23 - DEMOLIZIONE DI OPERE</w:t>
      </w:r>
    </w:p>
    <w:p w14:paraId="4D2B3B81" w14:textId="4C959514"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24 - VERDE E ARREDO URBANO</w:t>
      </w:r>
    </w:p>
    <w:p w14:paraId="16D1E621" w14:textId="78673666"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25 - SCAVI ARCHEOLOGICI</w:t>
      </w:r>
    </w:p>
    <w:p w14:paraId="68C768D2" w14:textId="36BB4EC3"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26 - PAVIMENTAZIONI E SOVRASTRUTTURE SPECIALI</w:t>
      </w:r>
    </w:p>
    <w:p w14:paraId="37A75DDC" w14:textId="01049366"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27 - IMPIANTI PER LA TRAZIONE ELETTRICA</w:t>
      </w:r>
    </w:p>
    <w:p w14:paraId="62001150" w14:textId="17D480B9"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28 - IMPIANTI TERMICI E DI CONDIZIONAMENTO</w:t>
      </w:r>
    </w:p>
    <w:p w14:paraId="5BD68FF1" w14:textId="3C6063B1"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29 - ARMAMENTO FERROVIARIO</w:t>
      </w:r>
    </w:p>
    <w:p w14:paraId="2B2914B2" w14:textId="67CA71F4"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lastRenderedPageBreak/>
        <w:t>OS 2-A - SUPERFICI DECORATE DI BENI IMMOBILI DEL PATRIMONIO CULTURALE E BENI CULTURALI MOBILI DI INTERESSE STORICO, ARTISTICO, ARCHEOLOGICO ED ETNOANTROPOLOGICO</w:t>
      </w:r>
    </w:p>
    <w:p w14:paraId="002E9839" w14:textId="19AD6038"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2-B - BENI CULTURALI MOBILI DI INTERESSE ARCHIVISTICO E LIBRARIO</w:t>
      </w:r>
    </w:p>
    <w:p w14:paraId="137601FD" w14:textId="13BFAD7D"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3 - IMPIANTI IDRICO-SANITARIO, CUCINE, LAVANDERIE</w:t>
      </w:r>
    </w:p>
    <w:p w14:paraId="4F1CB241" w14:textId="73DD612D"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30 - IMPIANTI INTERNI ELETTRICI, TELEFONICI, RADIOTELEFONICI E TELEVISIVI</w:t>
      </w:r>
    </w:p>
    <w:p w14:paraId="30221AED" w14:textId="709F9D9F"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31 - IMPIANTI PER LA MOBILITÀ SOSPESA</w:t>
      </w:r>
    </w:p>
    <w:p w14:paraId="4CBFBE2E" w14:textId="6F847D49"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32 - STRUTTURE IN LEGNO</w:t>
      </w:r>
    </w:p>
    <w:p w14:paraId="1C77B1D0" w14:textId="303E272A"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33 - COPERTURE SPECIALI</w:t>
      </w:r>
    </w:p>
    <w:p w14:paraId="610DA3D3" w14:textId="65C93781"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34 - SISTEMI ANTIRUMORE PER INFRASTRUTTURE DI MOBILITÀ</w:t>
      </w:r>
    </w:p>
    <w:p w14:paraId="60E53761" w14:textId="4E4CB5B5"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35 - INTERVENTI A BASSO IMPATTO AMBIENTALE</w:t>
      </w:r>
    </w:p>
    <w:p w14:paraId="42ADB7E4" w14:textId="5F0A9ADE"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4 - IMPIANTI ELETTROMECCANICI TRASPORTATORI</w:t>
      </w:r>
    </w:p>
    <w:p w14:paraId="487C7E79" w14:textId="3846E6AD"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5 - IMPIANTI PNEUMATICI E ANTINTRUSIONE</w:t>
      </w:r>
    </w:p>
    <w:p w14:paraId="66FD8F50" w14:textId="12D0A247"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6 - FINITURE DI OPERE GENERALI IN MATERIALI LIGNEI, PLASTICI, METALLICI E VETROSI</w:t>
      </w:r>
    </w:p>
    <w:p w14:paraId="56877423" w14:textId="03CEF19C"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7 - FINITURE DI OPERE GENERALI DI NATURA EDILE E TECNICA</w:t>
      </w:r>
    </w:p>
    <w:p w14:paraId="55EA3E29" w14:textId="79F3A5ED"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8 - OPERE DI IMPERMEABILIZZAZIONE</w:t>
      </w:r>
    </w:p>
    <w:p w14:paraId="7E16FD8A" w14:textId="3716B01D" w:rsidR="2981D214" w:rsidRDefault="63E9A098" w:rsidP="00D36982">
      <w:pPr>
        <w:pStyle w:val="Paragrafoelenco"/>
        <w:numPr>
          <w:ilvl w:val="1"/>
          <w:numId w:val="9"/>
        </w:numPr>
        <w:spacing w:before="240" w:after="240" w:line="240" w:lineRule="auto"/>
        <w:rPr>
          <w:rFonts w:eastAsia="Arial" w:cs="Arial"/>
          <w:sz w:val="22"/>
        </w:rPr>
      </w:pPr>
      <w:r w:rsidRPr="58919A94">
        <w:rPr>
          <w:rFonts w:eastAsia="Arial" w:cs="Arial"/>
          <w:sz w:val="22"/>
        </w:rPr>
        <w:t>OS 9 - IMPIANTI PER LA SEGNALETICA LUMINOSA E LA SICUREZZA DEL TRAFFICO</w:t>
      </w:r>
    </w:p>
    <w:p w14:paraId="243CAB43" w14:textId="2FEA58F9" w:rsidR="2981D214" w:rsidRDefault="63E9A098" w:rsidP="00D36982">
      <w:pPr>
        <w:pStyle w:val="Paragrafoelenco"/>
        <w:numPr>
          <w:ilvl w:val="1"/>
          <w:numId w:val="10"/>
        </w:numPr>
        <w:spacing w:after="0" w:line="240" w:lineRule="auto"/>
        <w:rPr>
          <w:rFonts w:eastAsia="Arial" w:cs="Arial"/>
          <w:sz w:val="22"/>
        </w:rPr>
      </w:pPr>
      <w:r w:rsidRPr="58919A94">
        <w:rPr>
          <w:rFonts w:eastAsia="Arial" w:cs="Arial"/>
          <w:sz w:val="22"/>
        </w:rPr>
        <w:t>OS 29 - ARMAMENTO FERROVIARIO</w:t>
      </w:r>
    </w:p>
    <w:p w14:paraId="0F2FB110" w14:textId="14AC5EE6" w:rsidR="2981D214" w:rsidRDefault="55591BCB" w:rsidP="00D36982">
      <w:pPr>
        <w:pStyle w:val="paragraph"/>
        <w:numPr>
          <w:ilvl w:val="0"/>
          <w:numId w:val="22"/>
        </w:numPr>
        <w:spacing w:before="0" w:beforeAutospacing="0" w:after="0" w:afterAutospacing="0"/>
        <w:ind w:left="1080"/>
        <w:jc w:val="both"/>
        <w:rPr>
          <w:rFonts w:ascii="Arial" w:eastAsia="Arial" w:hAnsi="Arial" w:cs="Arial"/>
          <w:sz w:val="22"/>
          <w:szCs w:val="22"/>
        </w:rPr>
      </w:pPr>
      <w:r w:rsidRPr="7C123AAA">
        <w:rPr>
          <w:rStyle w:val="eop"/>
          <w:rFonts w:ascii="Arial" w:eastAsia="Arial" w:hAnsi="Arial" w:cs="Arial"/>
          <w:b/>
          <w:bCs/>
          <w:sz w:val="22"/>
          <w:szCs w:val="22"/>
        </w:rPr>
        <w:t>CPV *</w:t>
      </w:r>
      <w:r w:rsidRPr="7C123AAA">
        <w:rPr>
          <w:rStyle w:val="eop"/>
          <w:rFonts w:ascii="Arial" w:eastAsia="Arial" w:hAnsi="Arial" w:cs="Arial"/>
          <w:sz w:val="22"/>
          <w:szCs w:val="22"/>
        </w:rPr>
        <w:t>: selezione</w:t>
      </w:r>
      <w:r w:rsidR="2A795CD7" w:rsidRPr="7C123AAA">
        <w:rPr>
          <w:rStyle w:val="eop"/>
          <w:rFonts w:ascii="Arial" w:eastAsia="Arial" w:hAnsi="Arial" w:cs="Arial"/>
          <w:sz w:val="22"/>
          <w:szCs w:val="22"/>
        </w:rPr>
        <w:t xml:space="preserve"> multipla</w:t>
      </w:r>
      <w:r w:rsidRPr="7C123AAA">
        <w:rPr>
          <w:rStyle w:val="eop"/>
          <w:rFonts w:ascii="Arial" w:eastAsia="Arial" w:hAnsi="Arial" w:cs="Arial"/>
          <w:sz w:val="22"/>
          <w:szCs w:val="22"/>
        </w:rPr>
        <w:t xml:space="preserve"> da menù a tendina.</w:t>
      </w:r>
    </w:p>
    <w:p w14:paraId="4455C585" w14:textId="305F3195" w:rsidR="2981D214" w:rsidRDefault="516F8634" w:rsidP="00D36982">
      <w:pPr>
        <w:pStyle w:val="paragraph"/>
        <w:numPr>
          <w:ilvl w:val="0"/>
          <w:numId w:val="22"/>
        </w:numPr>
        <w:spacing w:before="0" w:beforeAutospacing="0" w:after="0" w:afterAutospacing="0"/>
        <w:ind w:left="1080"/>
        <w:jc w:val="both"/>
        <w:rPr>
          <w:rFonts w:ascii="Arial" w:eastAsia="Arial" w:hAnsi="Arial" w:cs="Arial"/>
          <w:sz w:val="22"/>
          <w:szCs w:val="22"/>
        </w:rPr>
      </w:pPr>
      <w:r w:rsidRPr="7C123AAA">
        <w:rPr>
          <w:rStyle w:val="eop"/>
          <w:rFonts w:ascii="Arial" w:eastAsia="Arial" w:hAnsi="Arial" w:cs="Arial"/>
          <w:sz w:val="22"/>
          <w:szCs w:val="22"/>
        </w:rPr>
        <w:t>Codice fiscale aggiudicatario (in caso di aggiudicatari multipli): campo testuale</w:t>
      </w:r>
      <w:r w:rsidR="0ED70602" w:rsidRPr="7C123AAA">
        <w:rPr>
          <w:rStyle w:val="eop"/>
          <w:rFonts w:ascii="Arial" w:eastAsia="Arial" w:hAnsi="Arial" w:cs="Arial"/>
          <w:sz w:val="22"/>
          <w:szCs w:val="22"/>
        </w:rPr>
        <w:t> </w:t>
      </w:r>
    </w:p>
    <w:p w14:paraId="4C861046" w14:textId="78649E6B" w:rsidR="2981D214" w:rsidRDefault="3669572C" w:rsidP="4E9B5AD8">
      <w:pPr>
        <w:pStyle w:val="paragraph"/>
        <w:spacing w:before="0" w:beforeAutospacing="0" w:after="0" w:afterAutospacing="0"/>
        <w:jc w:val="both"/>
        <w:rPr>
          <w:rFonts w:ascii="Arial" w:eastAsia="Arial" w:hAnsi="Arial" w:cs="Arial"/>
          <w:sz w:val="22"/>
          <w:szCs w:val="22"/>
        </w:rPr>
      </w:pPr>
      <w:r w:rsidRPr="4E9B5AD8">
        <w:rPr>
          <w:rStyle w:val="normaltextrun"/>
          <w:rFonts w:ascii="Arial" w:eastAsia="Arial" w:hAnsi="Arial" w:cs="Arial"/>
          <w:sz w:val="22"/>
          <w:szCs w:val="22"/>
        </w:rPr>
        <w:t>I campi obbligatori sono tali in fase di invio, è comunque possibile salvare una bozza della scheda senza compilarli.</w:t>
      </w:r>
    </w:p>
    <w:p w14:paraId="6215F017" w14:textId="77777777" w:rsidR="2981D214" w:rsidRDefault="3669572C" w:rsidP="4E9B5AD8">
      <w:pPr>
        <w:pStyle w:val="paragraph"/>
        <w:spacing w:before="0" w:beforeAutospacing="0" w:after="0" w:afterAutospacing="0"/>
        <w:jc w:val="both"/>
        <w:rPr>
          <w:rFonts w:ascii="Arial" w:eastAsia="Arial" w:hAnsi="Arial" w:cs="Arial"/>
          <w:sz w:val="22"/>
          <w:szCs w:val="22"/>
        </w:rPr>
      </w:pPr>
      <w:r w:rsidRPr="4E9B5AD8">
        <w:rPr>
          <w:rStyle w:val="normaltextrun"/>
          <w:rFonts w:ascii="Arial" w:eastAsia="Arial" w:hAnsi="Arial" w:cs="Arial"/>
          <w:sz w:val="22"/>
          <w:szCs w:val="22"/>
        </w:rPr>
        <w:t>Per salvare una bozza della scheda in compilazione è necessario selezionare il pulsante “Salva”. </w:t>
      </w:r>
    </w:p>
    <w:p w14:paraId="479D7683" w14:textId="0E068B21" w:rsidR="2981D214" w:rsidRDefault="3669572C" w:rsidP="1CDCD2A6">
      <w:pPr>
        <w:pStyle w:val="paragraph"/>
        <w:spacing w:before="0" w:beforeAutospacing="0" w:after="0" w:afterAutospacing="0"/>
        <w:jc w:val="both"/>
        <w:rPr>
          <w:rFonts w:ascii="Arial" w:eastAsia="Arial" w:hAnsi="Arial" w:cs="Arial"/>
          <w:sz w:val="22"/>
          <w:szCs w:val="22"/>
        </w:rPr>
      </w:pPr>
      <w:r w:rsidRPr="1CDCD2A6">
        <w:rPr>
          <w:rStyle w:val="normaltextrun"/>
          <w:rFonts w:ascii="Arial" w:eastAsia="Arial" w:hAnsi="Arial" w:cs="Arial"/>
          <w:sz w:val="22"/>
          <w:szCs w:val="22"/>
        </w:rPr>
        <w:t xml:space="preserve">In caso di salvataggio completato correttamente verrà visualizzato </w:t>
      </w:r>
      <w:r w:rsidR="2FE16B07" w:rsidRPr="1CDCD2A6">
        <w:rPr>
          <w:rStyle w:val="normaltextrun"/>
          <w:rFonts w:ascii="Arial" w:eastAsia="Arial" w:hAnsi="Arial" w:cs="Arial"/>
          <w:sz w:val="22"/>
          <w:szCs w:val="22"/>
        </w:rPr>
        <w:t>il</w:t>
      </w:r>
      <w:r w:rsidRPr="1CDCD2A6">
        <w:rPr>
          <w:rStyle w:val="normaltextrun"/>
          <w:rFonts w:ascii="Arial" w:eastAsia="Arial" w:hAnsi="Arial" w:cs="Arial"/>
          <w:sz w:val="22"/>
          <w:szCs w:val="22"/>
        </w:rPr>
        <w:t xml:space="preserve"> messaggio</w:t>
      </w:r>
      <w:r w:rsidR="6B9295B0" w:rsidRPr="1CDCD2A6">
        <w:rPr>
          <w:rStyle w:val="normaltextrun"/>
          <w:rFonts w:ascii="Arial" w:eastAsia="Arial" w:hAnsi="Arial" w:cs="Arial"/>
          <w:sz w:val="22"/>
          <w:szCs w:val="22"/>
        </w:rPr>
        <w:t xml:space="preserve"> “Salvato Correttamente”.</w:t>
      </w:r>
      <w:r>
        <w:br/>
      </w:r>
    </w:p>
    <w:p w14:paraId="57598EB8" w14:textId="77777777" w:rsidR="2981D214" w:rsidRDefault="3669572C" w:rsidP="21C08DAE">
      <w:pPr>
        <w:pStyle w:val="paragraph"/>
        <w:spacing w:before="0" w:beforeAutospacing="0" w:after="0" w:afterAutospacing="0"/>
        <w:jc w:val="both"/>
        <w:rPr>
          <w:rFonts w:ascii="Segoe UI" w:hAnsi="Segoe UI" w:cs="Segoe UI"/>
          <w:sz w:val="22"/>
          <w:szCs w:val="22"/>
        </w:rPr>
      </w:pPr>
      <w:r w:rsidRPr="21C08DAE">
        <w:rPr>
          <w:rStyle w:val="normaltextrun"/>
          <w:rFonts w:ascii="Arial" w:hAnsi="Arial" w:cs="Arial"/>
          <w:sz w:val="22"/>
          <w:szCs w:val="22"/>
        </w:rPr>
        <w:t>Per inviare la scheda è invece necessario selezionare il pulsante “Invio” presente in toolbar. </w:t>
      </w:r>
    </w:p>
    <w:p w14:paraId="1FE55677" w14:textId="1FED9472" w:rsidR="2981D214" w:rsidRDefault="3669572C" w:rsidP="21C08DAE">
      <w:pPr>
        <w:pStyle w:val="paragraph"/>
        <w:spacing w:before="0" w:beforeAutospacing="0" w:after="0" w:afterAutospacing="0"/>
        <w:jc w:val="both"/>
        <w:rPr>
          <w:rFonts w:ascii="Segoe UI" w:hAnsi="Segoe UI" w:cs="Segoe UI"/>
          <w:sz w:val="22"/>
          <w:szCs w:val="22"/>
        </w:rPr>
      </w:pPr>
      <w:r w:rsidRPr="21C08DAE">
        <w:rPr>
          <w:rStyle w:val="normaltextrun"/>
          <w:rFonts w:ascii="Arial" w:hAnsi="Arial" w:cs="Arial"/>
          <w:sz w:val="22"/>
          <w:szCs w:val="22"/>
        </w:rPr>
        <w:t>La scheda compilata verrà salvata a sistema e quindi inviata a PCP.</w:t>
      </w:r>
    </w:p>
    <w:p w14:paraId="26F368D7" w14:textId="5EBA29D5" w:rsidR="2981D214" w:rsidRDefault="3669572C" w:rsidP="4E9B5AD8">
      <w:pPr>
        <w:pStyle w:val="paragraph"/>
        <w:spacing w:before="0" w:beforeAutospacing="0" w:after="0" w:afterAutospacing="0"/>
        <w:jc w:val="both"/>
        <w:rPr>
          <w:rStyle w:val="eop"/>
          <w:rFonts w:ascii="Arial" w:hAnsi="Arial" w:cs="Arial"/>
          <w:sz w:val="22"/>
          <w:szCs w:val="22"/>
        </w:rPr>
      </w:pPr>
      <w:r w:rsidRPr="1CDCD2A6">
        <w:rPr>
          <w:rStyle w:val="normaltextrun"/>
          <w:rFonts w:ascii="Arial" w:hAnsi="Arial" w:cs="Arial"/>
          <w:sz w:val="22"/>
          <w:szCs w:val="22"/>
        </w:rPr>
        <w:t>Verrà quindi mostrato un messaggio di conferma dell’invio</w:t>
      </w:r>
      <w:r w:rsidR="2EA85CF8" w:rsidRPr="1CDCD2A6">
        <w:rPr>
          <w:rStyle w:val="normaltextrun"/>
          <w:rFonts w:ascii="Arial" w:hAnsi="Arial" w:cs="Arial"/>
          <w:sz w:val="22"/>
          <w:szCs w:val="22"/>
        </w:rPr>
        <w:t xml:space="preserve"> (“Invio eseguito correttamente”)</w:t>
      </w:r>
      <w:r w:rsidRPr="1CDCD2A6">
        <w:rPr>
          <w:rStyle w:val="normaltextrun"/>
          <w:rFonts w:ascii="Arial" w:hAnsi="Arial" w:cs="Arial"/>
          <w:sz w:val="22"/>
          <w:szCs w:val="22"/>
        </w:rPr>
        <w:t>.</w:t>
      </w:r>
    </w:p>
    <w:p w14:paraId="19060ABE" w14:textId="51A68D2D" w:rsidR="2C4E07B0" w:rsidRDefault="2C4E07B0" w:rsidP="1CDCD2A6">
      <w:pPr>
        <w:pStyle w:val="Titolo3"/>
      </w:pPr>
      <w:bookmarkStart w:id="64" w:name="_Toc180742100"/>
      <w:r>
        <w:t>Validazioni</w:t>
      </w:r>
      <w:bookmarkEnd w:id="64"/>
    </w:p>
    <w:p w14:paraId="0029F71F" w14:textId="40039FB8" w:rsidR="2C4E07B0" w:rsidRDefault="2C4E07B0" w:rsidP="37392E85">
      <w:pPr>
        <w:pStyle w:val="paragraph"/>
        <w:spacing w:before="0" w:beforeAutospacing="0" w:after="0" w:afterAutospacing="0"/>
        <w:jc w:val="both"/>
        <w:rPr>
          <w:rFonts w:ascii="Arial" w:eastAsia="Arial" w:hAnsi="Arial" w:cs="Arial"/>
          <w:sz w:val="22"/>
          <w:szCs w:val="22"/>
        </w:rPr>
      </w:pPr>
      <w:r w:rsidRPr="37392E85">
        <w:rPr>
          <w:rFonts w:ascii="Arial" w:eastAsia="Arial" w:hAnsi="Arial" w:cs="Arial"/>
          <w:sz w:val="22"/>
          <w:szCs w:val="22"/>
        </w:rPr>
        <w:t>In fase di invio vengono applicate le seguenti validazioni:</w:t>
      </w:r>
    </w:p>
    <w:p w14:paraId="23C60DF0" w14:textId="25CB13F2" w:rsidR="2C4E07B0" w:rsidRDefault="2C4E07B0" w:rsidP="00D36982">
      <w:pPr>
        <w:pStyle w:val="paragraph"/>
        <w:numPr>
          <w:ilvl w:val="0"/>
          <w:numId w:val="32"/>
        </w:numPr>
        <w:spacing w:before="0" w:beforeAutospacing="0" w:after="0" w:afterAutospacing="0"/>
        <w:jc w:val="both"/>
        <w:rPr>
          <w:rFonts w:ascii="Arial" w:eastAsia="Arial" w:hAnsi="Arial" w:cs="Arial"/>
          <w:sz w:val="22"/>
          <w:szCs w:val="22"/>
        </w:rPr>
      </w:pPr>
      <w:r w:rsidRPr="37392E85">
        <w:rPr>
          <w:rFonts w:ascii="Arial" w:eastAsia="Arial" w:hAnsi="Arial" w:cs="Arial"/>
          <w:sz w:val="22"/>
          <w:szCs w:val="22"/>
        </w:rPr>
        <w:t>Se “Impresa Estera” è pari a “No”, allora il campo “Codice Fiscale OE” deve avere una lunghezza pari a 11 o 16 caratteri</w:t>
      </w:r>
    </w:p>
    <w:p w14:paraId="1E0C5E4C" w14:textId="32DE62DB" w:rsidR="5AAA3052" w:rsidRDefault="7ED0BCB9" w:rsidP="00960611">
      <w:pPr>
        <w:pStyle w:val="Titolo3"/>
        <w:rPr>
          <w:rStyle w:val="normaltextrun"/>
        </w:rPr>
      </w:pPr>
      <w:bookmarkStart w:id="65" w:name="_Toc180742101"/>
      <w:r w:rsidRPr="29DC0670">
        <w:rPr>
          <w:rStyle w:val="normaltextrun"/>
        </w:rPr>
        <w:t xml:space="preserve">Tab </w:t>
      </w:r>
      <w:r w:rsidR="6A0D46DA" w:rsidRPr="29DC0670">
        <w:rPr>
          <w:rStyle w:val="normaltextrun"/>
        </w:rPr>
        <w:t>Subappalti</w:t>
      </w:r>
      <w:bookmarkEnd w:id="65"/>
    </w:p>
    <w:p w14:paraId="6ED05C97" w14:textId="16A25699" w:rsidR="2981D214" w:rsidRDefault="681FB9D4" w:rsidP="4E9B5AD8">
      <w:pPr>
        <w:pStyle w:val="paragraph"/>
        <w:spacing w:before="0" w:beforeAutospacing="0" w:after="0" w:afterAutospacing="0"/>
        <w:jc w:val="both"/>
        <w:rPr>
          <w:rFonts w:ascii="Segoe UI" w:hAnsi="Segoe UI" w:cs="Segoe UI"/>
          <w:sz w:val="22"/>
          <w:szCs w:val="22"/>
        </w:rPr>
      </w:pPr>
      <w:r w:rsidRPr="4E9B5AD8">
        <w:rPr>
          <w:rStyle w:val="normaltextrun"/>
          <w:rFonts w:ascii="Arial" w:hAnsi="Arial" w:cs="Arial"/>
          <w:sz w:val="22"/>
          <w:szCs w:val="22"/>
        </w:rPr>
        <w:t xml:space="preserve">Nella pagina di dettaglio del contratto in esecuzione è presente il tab “Subappalti”. In questo tab sono elencate tutti le schede in stato </w:t>
      </w:r>
      <w:r w:rsidR="0059206A" w:rsidRPr="0059206A">
        <w:rPr>
          <w:rFonts w:ascii="Arial" w:hAnsi="Arial" w:cs="Arial"/>
          <w:sz w:val="22"/>
          <w:szCs w:val="22"/>
        </w:rPr>
        <w:t xml:space="preserve">‘In lavorazione’, </w:t>
      </w:r>
      <w:r w:rsidRPr="4E9B5AD8">
        <w:rPr>
          <w:rStyle w:val="normaltextrun"/>
          <w:rFonts w:ascii="Arial" w:hAnsi="Arial" w:cs="Arial"/>
          <w:sz w:val="22"/>
          <w:szCs w:val="22"/>
        </w:rPr>
        <w:t>‘Inviato’, ‘Confermato’, ‘Errore’.</w:t>
      </w:r>
    </w:p>
    <w:p w14:paraId="1040ECDC" w14:textId="3C2CF560" w:rsidR="2981D214" w:rsidRDefault="681FB9D4" w:rsidP="4E9B5AD8">
      <w:pPr>
        <w:pStyle w:val="paragraph"/>
        <w:spacing w:before="0" w:beforeAutospacing="0" w:after="0" w:afterAutospacing="0"/>
        <w:jc w:val="both"/>
        <w:rPr>
          <w:rFonts w:ascii="Segoe UI" w:hAnsi="Segoe UI" w:cs="Segoe UI"/>
          <w:sz w:val="18"/>
          <w:szCs w:val="18"/>
        </w:rPr>
      </w:pPr>
      <w:r w:rsidRPr="4E9B5AD8">
        <w:rPr>
          <w:rStyle w:val="normaltextrun"/>
          <w:rFonts w:ascii="Arial" w:hAnsi="Arial" w:cs="Arial"/>
          <w:sz w:val="22"/>
          <w:szCs w:val="22"/>
        </w:rPr>
        <w:t xml:space="preserve">È possibile esportare la lista visualizzata cliccando su “Esporta in </w:t>
      </w:r>
      <w:proofErr w:type="spellStart"/>
      <w:r w:rsidRPr="4E9B5AD8">
        <w:rPr>
          <w:rStyle w:val="normaltextrun"/>
          <w:rFonts w:ascii="Arial" w:hAnsi="Arial" w:cs="Arial"/>
          <w:sz w:val="22"/>
          <w:szCs w:val="22"/>
        </w:rPr>
        <w:t>xls</w:t>
      </w:r>
      <w:proofErr w:type="spellEnd"/>
      <w:r w:rsidRPr="4E9B5AD8">
        <w:rPr>
          <w:rStyle w:val="normaltextrun"/>
          <w:rFonts w:ascii="Arial" w:hAnsi="Arial" w:cs="Arial"/>
          <w:sz w:val="22"/>
          <w:szCs w:val="22"/>
        </w:rPr>
        <w:t>”, verrà quindi scaricato il file corrispondente.</w:t>
      </w:r>
      <w:r w:rsidR="2981D214">
        <w:br/>
      </w:r>
    </w:p>
    <w:p w14:paraId="640D96D1" w14:textId="0E9C0779" w:rsidR="2981D214" w:rsidRDefault="00D814C0" w:rsidP="00D814C0">
      <w:pPr>
        <w:pStyle w:val="paragraph"/>
        <w:keepNext/>
        <w:spacing w:before="0" w:beforeAutospacing="0" w:after="0" w:afterAutospacing="0"/>
        <w:jc w:val="center"/>
      </w:pPr>
      <w:r w:rsidRPr="00D814C0">
        <w:rPr>
          <w:noProof/>
        </w:rPr>
        <w:lastRenderedPageBreak/>
        <w:drawing>
          <wp:inline distT="0" distB="0" distL="0" distR="0" wp14:anchorId="12D775DE" wp14:editId="1F58F284">
            <wp:extent cx="4743230" cy="939953"/>
            <wp:effectExtent l="19050" t="19050" r="19685" b="12700"/>
            <wp:docPr id="9346401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40133" name="Immagine 1"/>
                    <pic:cNvPicPr/>
                  </pic:nvPicPr>
                  <pic:blipFill>
                    <a:blip r:embed="rId35"/>
                    <a:stretch>
                      <a:fillRect/>
                    </a:stretch>
                  </pic:blipFill>
                  <pic:spPr>
                    <a:xfrm>
                      <a:off x="0" y="0"/>
                      <a:ext cx="4771231" cy="945502"/>
                    </a:xfrm>
                    <a:prstGeom prst="rect">
                      <a:avLst/>
                    </a:prstGeom>
                    <a:ln w="3175">
                      <a:solidFill>
                        <a:srgbClr val="00B0F0"/>
                      </a:solidFill>
                    </a:ln>
                  </pic:spPr>
                </pic:pic>
              </a:graphicData>
            </a:graphic>
          </wp:inline>
        </w:drawing>
      </w:r>
    </w:p>
    <w:p w14:paraId="1373B115" w14:textId="28DAEEF8" w:rsidR="2981D214" w:rsidRDefault="681FB9D4" w:rsidP="4E9B5AD8">
      <w:pPr>
        <w:pStyle w:val="Didascalia"/>
        <w:jc w:val="center"/>
      </w:pPr>
      <w:bookmarkStart w:id="66" w:name="_Toc180742014"/>
      <w:r>
        <w:t xml:space="preserve">Figura </w:t>
      </w:r>
      <w:r w:rsidR="00C3274A">
        <w:fldChar w:fldCharType="begin"/>
      </w:r>
      <w:r w:rsidR="00C3274A">
        <w:instrText xml:space="preserve"> SEQ Figura \* ARABIC </w:instrText>
      </w:r>
      <w:r w:rsidR="00C3274A">
        <w:fldChar w:fldCharType="separate"/>
      </w:r>
      <w:r w:rsidR="00C3274A">
        <w:rPr>
          <w:noProof/>
        </w:rPr>
        <w:t>23</w:t>
      </w:r>
      <w:r w:rsidR="00C3274A">
        <w:rPr>
          <w:noProof/>
        </w:rPr>
        <w:fldChar w:fldCharType="end"/>
      </w:r>
      <w:r>
        <w:t>: Subappalti – tab</w:t>
      </w:r>
      <w:bookmarkEnd w:id="66"/>
    </w:p>
    <w:p w14:paraId="21110DF3" w14:textId="4C02FB3D" w:rsidR="2981D214" w:rsidRDefault="681FB9D4" w:rsidP="4E9B5AD8">
      <w:pPr>
        <w:pStyle w:val="paragraph"/>
        <w:spacing w:before="0" w:beforeAutospacing="0" w:after="0" w:afterAutospacing="0"/>
        <w:jc w:val="both"/>
        <w:rPr>
          <w:rStyle w:val="normaltextrun"/>
          <w:rFonts w:ascii="Arial" w:hAnsi="Arial" w:cs="Arial"/>
          <w:sz w:val="22"/>
          <w:szCs w:val="22"/>
        </w:rPr>
      </w:pPr>
      <w:r w:rsidRPr="4E9B5AD8">
        <w:rPr>
          <w:rStyle w:val="normaltextrun"/>
          <w:rFonts w:ascii="Arial" w:hAnsi="Arial" w:cs="Arial"/>
          <w:sz w:val="22"/>
          <w:szCs w:val="22"/>
        </w:rPr>
        <w:t>Nella tabella visualizzata sono presenti le colonne relative all’invio della scheda (</w:t>
      </w:r>
      <w:r w:rsidR="00A530AB">
        <w:rPr>
          <w:rStyle w:val="normaltextrun"/>
          <w:rFonts w:ascii="Arial" w:hAnsi="Arial" w:cs="Arial"/>
          <w:sz w:val="22"/>
          <w:szCs w:val="22"/>
        </w:rPr>
        <w:t xml:space="preserve">Scheda PCP, </w:t>
      </w:r>
      <w:r w:rsidRPr="4E9B5AD8">
        <w:rPr>
          <w:rStyle w:val="normaltextrun"/>
          <w:rFonts w:ascii="Arial" w:hAnsi="Arial" w:cs="Arial"/>
          <w:sz w:val="22"/>
          <w:szCs w:val="22"/>
        </w:rPr>
        <w:t xml:space="preserve">Data invio </w:t>
      </w:r>
      <w:r w:rsidR="00A530AB">
        <w:rPr>
          <w:rStyle w:val="normaltextrun"/>
          <w:rFonts w:ascii="Arial" w:hAnsi="Arial" w:cs="Arial"/>
          <w:sz w:val="22"/>
          <w:szCs w:val="22"/>
        </w:rPr>
        <w:t>S</w:t>
      </w:r>
      <w:r w:rsidRPr="4E9B5AD8">
        <w:rPr>
          <w:rStyle w:val="normaltextrun"/>
          <w:rFonts w:ascii="Arial" w:hAnsi="Arial" w:cs="Arial"/>
          <w:sz w:val="22"/>
          <w:szCs w:val="22"/>
        </w:rPr>
        <w:t>cheda</w:t>
      </w:r>
      <w:r w:rsidR="00A530AB">
        <w:rPr>
          <w:rStyle w:val="normaltextrun"/>
          <w:rFonts w:ascii="Arial" w:hAnsi="Arial" w:cs="Arial"/>
          <w:sz w:val="22"/>
          <w:szCs w:val="22"/>
        </w:rPr>
        <w:t xml:space="preserve"> PCP</w:t>
      </w:r>
      <w:r w:rsidRPr="4E9B5AD8">
        <w:rPr>
          <w:rStyle w:val="normaltextrun"/>
          <w:rFonts w:ascii="Arial" w:hAnsi="Arial" w:cs="Arial"/>
          <w:sz w:val="22"/>
          <w:szCs w:val="22"/>
        </w:rPr>
        <w:t xml:space="preserve">, </w:t>
      </w:r>
      <w:r w:rsidR="00A530AB">
        <w:rPr>
          <w:rStyle w:val="normaltextrun"/>
          <w:rFonts w:ascii="Arial" w:hAnsi="Arial" w:cs="Arial"/>
          <w:sz w:val="22"/>
          <w:szCs w:val="22"/>
        </w:rPr>
        <w:t>Stato Scheda PCP</w:t>
      </w:r>
      <w:r w:rsidRPr="4E9B5AD8">
        <w:rPr>
          <w:rStyle w:val="normaltextrun"/>
          <w:rFonts w:ascii="Arial" w:hAnsi="Arial" w:cs="Arial"/>
          <w:sz w:val="22"/>
          <w:szCs w:val="22"/>
        </w:rPr>
        <w:t>, Utente</w:t>
      </w:r>
      <w:r w:rsidRPr="00D814C0">
        <w:rPr>
          <w:rStyle w:val="normaltextrun"/>
          <w:rFonts w:ascii="Arial" w:hAnsi="Arial" w:cs="Arial"/>
          <w:sz w:val="22"/>
          <w:szCs w:val="22"/>
        </w:rPr>
        <w:t xml:space="preserve">) e quelle relative ai campi compilati dall’utente (Denominazione </w:t>
      </w:r>
      <w:r w:rsidR="2B5AF9C6" w:rsidRPr="00D814C0">
        <w:rPr>
          <w:rStyle w:val="normaltextrun"/>
          <w:rFonts w:ascii="Arial" w:hAnsi="Arial" w:cs="Arial"/>
          <w:sz w:val="22"/>
          <w:szCs w:val="22"/>
        </w:rPr>
        <w:t>subappalto</w:t>
      </w:r>
      <w:r w:rsidRPr="00D814C0">
        <w:rPr>
          <w:rStyle w:val="normaltextrun"/>
          <w:rFonts w:ascii="Arial" w:hAnsi="Arial" w:cs="Arial"/>
          <w:sz w:val="22"/>
          <w:szCs w:val="22"/>
        </w:rPr>
        <w:t xml:space="preserve">, </w:t>
      </w:r>
      <w:r w:rsidR="0CA4E00B" w:rsidRPr="00D814C0">
        <w:rPr>
          <w:rStyle w:val="normaltextrun"/>
          <w:rFonts w:ascii="Arial" w:hAnsi="Arial" w:cs="Arial"/>
          <w:sz w:val="22"/>
          <w:szCs w:val="22"/>
        </w:rPr>
        <w:t xml:space="preserve">Stato subappalto, Codice fiscale OE, </w:t>
      </w:r>
      <w:r w:rsidR="007234F8" w:rsidRPr="00D814C0">
        <w:rPr>
          <w:rStyle w:val="normaltextrun"/>
          <w:rFonts w:ascii="Arial" w:hAnsi="Arial" w:cs="Arial"/>
          <w:sz w:val="22"/>
          <w:szCs w:val="22"/>
        </w:rPr>
        <w:t>Denominazione OE,</w:t>
      </w:r>
      <w:r w:rsidR="007234F8">
        <w:rPr>
          <w:rStyle w:val="normaltextrun"/>
          <w:rFonts w:ascii="Arial" w:hAnsi="Arial" w:cs="Arial"/>
          <w:sz w:val="22"/>
          <w:szCs w:val="22"/>
        </w:rPr>
        <w:t xml:space="preserve"> </w:t>
      </w:r>
      <w:r w:rsidR="0CA4E00B" w:rsidRPr="4E9B5AD8">
        <w:rPr>
          <w:rStyle w:val="normaltextrun"/>
          <w:rFonts w:ascii="Arial" w:hAnsi="Arial" w:cs="Arial"/>
          <w:sz w:val="22"/>
          <w:szCs w:val="22"/>
        </w:rPr>
        <w:t>Impresa estera, Importo presunto</w:t>
      </w:r>
      <w:r w:rsidRPr="4E9B5AD8">
        <w:rPr>
          <w:rStyle w:val="normaltextrun"/>
          <w:rFonts w:ascii="Arial" w:hAnsi="Arial" w:cs="Arial"/>
          <w:sz w:val="22"/>
          <w:szCs w:val="22"/>
        </w:rPr>
        <w:t>). </w:t>
      </w:r>
    </w:p>
    <w:p w14:paraId="06F4F9C0" w14:textId="77777777" w:rsidR="2981D214" w:rsidRDefault="681FB9D4" w:rsidP="4E9B5AD8">
      <w:pPr>
        <w:pStyle w:val="paragraph"/>
        <w:spacing w:before="0" w:beforeAutospacing="0" w:after="0" w:afterAutospacing="0"/>
        <w:jc w:val="both"/>
        <w:rPr>
          <w:rFonts w:ascii="Segoe UI" w:hAnsi="Segoe UI" w:cs="Segoe UI"/>
          <w:sz w:val="22"/>
          <w:szCs w:val="22"/>
        </w:rPr>
      </w:pPr>
      <w:r w:rsidRPr="4E9B5AD8">
        <w:rPr>
          <w:rStyle w:val="normaltextrun"/>
          <w:rFonts w:ascii="Arial" w:hAnsi="Arial" w:cs="Arial"/>
          <w:sz w:val="22"/>
          <w:szCs w:val="22"/>
        </w:rPr>
        <w:t>Ogni colonna, a esclusione di “Apri” è ordinabile per valori crescenti e decrescenti. </w:t>
      </w:r>
    </w:p>
    <w:p w14:paraId="32BD73C5" w14:textId="1A3FEC65" w:rsidR="0059206A" w:rsidRDefault="0059206A" w:rsidP="0059206A">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 xml:space="preserve">Dal tab è possibile entrare in visualizzazione nel dettaglio di una scheda in stato </w:t>
      </w:r>
      <w:r>
        <w:rPr>
          <w:rFonts w:ascii="Arial" w:hAnsi="Arial" w:cs="Arial"/>
          <w:sz w:val="22"/>
          <w:szCs w:val="22"/>
        </w:rPr>
        <w:t>‘Inviato’, ‘Confermato’ o ‘Errore’</w:t>
      </w:r>
      <w:r>
        <w:rPr>
          <w:rStyle w:val="normaltextrun"/>
          <w:rFonts w:ascii="Arial" w:hAnsi="Arial" w:cs="Arial"/>
          <w:sz w:val="22"/>
          <w:szCs w:val="22"/>
        </w:rPr>
        <w:t>, cliccando sull’icona presente nella colonna “Apri” relativa alla riga della scheda che si desidera visualizzare.</w:t>
      </w:r>
    </w:p>
    <w:p w14:paraId="290F1746" w14:textId="77777777" w:rsidR="0059206A" w:rsidRDefault="0059206A" w:rsidP="0059206A">
      <w:pPr>
        <w:pStyle w:val="paragraph"/>
        <w:spacing w:before="0" w:beforeAutospacing="0" w:after="0" w:afterAutospacing="0"/>
        <w:jc w:val="both"/>
        <w:textAlignment w:val="baseline"/>
        <w:rPr>
          <w:rStyle w:val="eop"/>
          <w:rFonts w:ascii="Arial" w:hAnsi="Arial"/>
          <w:sz w:val="22"/>
          <w:szCs w:val="22"/>
        </w:rPr>
      </w:pPr>
      <w:r>
        <w:rPr>
          <w:rStyle w:val="eop"/>
          <w:rFonts w:ascii="Arial" w:hAnsi="Arial"/>
          <w:sz w:val="22"/>
          <w:szCs w:val="22"/>
        </w:rPr>
        <w:t xml:space="preserve">Nel caso di una scheda nello stato </w:t>
      </w:r>
      <w:r>
        <w:rPr>
          <w:rStyle w:val="normaltextrun"/>
          <w:rFonts w:ascii="Arial" w:hAnsi="Arial"/>
          <w:sz w:val="22"/>
          <w:szCs w:val="22"/>
        </w:rPr>
        <w:t>‘In lavorazione’ si entrerà invece nella pagina di compilazione.</w:t>
      </w:r>
    </w:p>
    <w:p w14:paraId="444EA32D" w14:textId="4506487F" w:rsidR="5AAA3052" w:rsidRDefault="7ED0BCB9" w:rsidP="00960611">
      <w:pPr>
        <w:pStyle w:val="Titolo4"/>
        <w:rPr>
          <w:rStyle w:val="normaltextrun"/>
        </w:rPr>
      </w:pPr>
      <w:bookmarkStart w:id="67" w:name="_Toc180742102"/>
      <w:r w:rsidRPr="29DC0670">
        <w:rPr>
          <w:rStyle w:val="normaltextrun"/>
        </w:rPr>
        <w:lastRenderedPageBreak/>
        <w:t xml:space="preserve">Dettaglio </w:t>
      </w:r>
      <w:r w:rsidR="727276A7" w:rsidRPr="29DC0670">
        <w:rPr>
          <w:rStyle w:val="normaltextrun"/>
        </w:rPr>
        <w:t>Subappalto</w:t>
      </w:r>
      <w:bookmarkEnd w:id="67"/>
    </w:p>
    <w:p w14:paraId="599E3C3B" w14:textId="742C36F2" w:rsidR="00EE3F55" w:rsidRDefault="00EE3F55" w:rsidP="00E7375D">
      <w:pPr>
        <w:pStyle w:val="NormaleWeb"/>
        <w:jc w:val="center"/>
      </w:pPr>
      <w:r>
        <w:rPr>
          <w:noProof/>
        </w:rPr>
        <w:drawing>
          <wp:inline distT="0" distB="0" distL="0" distR="0" wp14:anchorId="585540A7" wp14:editId="58197C10">
            <wp:extent cx="4771864" cy="4511386"/>
            <wp:effectExtent l="19050" t="19050" r="10160" b="22860"/>
            <wp:docPr id="118837575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75753" name="Immagine 13"/>
                    <pic:cNvPicPr>
                      <a:picLocks noChangeAspect="1" noChangeArrowheads="1"/>
                    </pic:cNvPicPr>
                  </pic:nvPicPr>
                  <pic:blipFill>
                    <a:blip r:embed="rId36"/>
                    <a:stretch>
                      <a:fillRect/>
                    </a:stretch>
                  </pic:blipFill>
                  <pic:spPr bwMode="auto">
                    <a:xfrm>
                      <a:off x="0" y="0"/>
                      <a:ext cx="4771864" cy="4511386"/>
                    </a:xfrm>
                    <a:prstGeom prst="rect">
                      <a:avLst/>
                    </a:prstGeom>
                    <a:noFill/>
                    <a:ln w="3175">
                      <a:solidFill>
                        <a:srgbClr val="00B0F0"/>
                      </a:solidFill>
                    </a:ln>
                  </pic:spPr>
                </pic:pic>
              </a:graphicData>
            </a:graphic>
          </wp:inline>
        </w:drawing>
      </w:r>
    </w:p>
    <w:p w14:paraId="6F690CEB" w14:textId="2E430F8E" w:rsidR="2981D214" w:rsidRDefault="376E7F83" w:rsidP="58919A94">
      <w:pPr>
        <w:pStyle w:val="Didascalia"/>
        <w:ind w:left="576"/>
        <w:jc w:val="center"/>
      </w:pPr>
      <w:bookmarkStart w:id="68" w:name="_Toc180742015"/>
      <w:r>
        <w:t xml:space="preserve">Figura </w:t>
      </w:r>
      <w:r w:rsidR="00C3274A">
        <w:fldChar w:fldCharType="begin"/>
      </w:r>
      <w:r w:rsidR="00C3274A">
        <w:instrText xml:space="preserve"> SEQ Figura \* ARABIC </w:instrText>
      </w:r>
      <w:r w:rsidR="00C3274A">
        <w:fldChar w:fldCharType="separate"/>
      </w:r>
      <w:r w:rsidR="00C3274A">
        <w:rPr>
          <w:noProof/>
        </w:rPr>
        <w:t>24</w:t>
      </w:r>
      <w:r w:rsidR="00C3274A">
        <w:rPr>
          <w:noProof/>
        </w:rPr>
        <w:fldChar w:fldCharType="end"/>
      </w:r>
      <w:r>
        <w:t xml:space="preserve">: </w:t>
      </w:r>
      <w:r w:rsidR="6B30AB79" w:rsidRPr="58919A94">
        <w:rPr>
          <w:rStyle w:val="normaltextrun"/>
        </w:rPr>
        <w:t>Subappalto</w:t>
      </w:r>
      <w:r w:rsidR="6B30AB79">
        <w:t xml:space="preserve"> </w:t>
      </w:r>
      <w:r>
        <w:t>– Dettaglio</w:t>
      </w:r>
      <w:bookmarkEnd w:id="68"/>
    </w:p>
    <w:p w14:paraId="3EA7EBA4" w14:textId="13A01E42" w:rsidR="2981D214" w:rsidRDefault="376E7F83" w:rsidP="4E9B5AD8">
      <w:pPr>
        <w:pStyle w:val="paragraph"/>
        <w:spacing w:before="0" w:beforeAutospacing="0" w:after="0" w:afterAutospacing="0"/>
        <w:rPr>
          <w:rFonts w:ascii="Segoe UI" w:hAnsi="Segoe UI" w:cs="Segoe UI"/>
          <w:sz w:val="18"/>
          <w:szCs w:val="18"/>
        </w:rPr>
      </w:pPr>
      <w:r w:rsidRPr="4E9B5AD8">
        <w:rPr>
          <w:rStyle w:val="eop"/>
          <w:rFonts w:ascii="Arial" w:hAnsi="Arial" w:cs="Arial"/>
        </w:rPr>
        <w:t> </w:t>
      </w:r>
    </w:p>
    <w:p w14:paraId="2962EE4D" w14:textId="3ED5CF6A" w:rsidR="2981D214" w:rsidRDefault="2E8D882B" w:rsidP="7C123AAA">
      <w:pPr>
        <w:pStyle w:val="paragraph"/>
        <w:spacing w:before="0" w:beforeAutospacing="0" w:after="0" w:afterAutospacing="0"/>
        <w:jc w:val="both"/>
        <w:rPr>
          <w:rFonts w:ascii="Segoe UI" w:hAnsi="Segoe UI" w:cs="Segoe UI"/>
          <w:sz w:val="22"/>
          <w:szCs w:val="22"/>
        </w:rPr>
      </w:pPr>
      <w:r w:rsidRPr="7C123AAA">
        <w:rPr>
          <w:rStyle w:val="normaltextrun"/>
          <w:rFonts w:ascii="Arial" w:hAnsi="Arial" w:cs="Arial"/>
          <w:sz w:val="22"/>
          <w:szCs w:val="22"/>
        </w:rPr>
        <w:t xml:space="preserve">Il dettaglio di una scheda </w:t>
      </w:r>
      <w:r w:rsidR="6E34AD6E" w:rsidRPr="7C123AAA">
        <w:rPr>
          <w:rStyle w:val="normaltextrun"/>
          <w:rFonts w:ascii="Arial" w:hAnsi="Arial" w:cs="Arial"/>
          <w:sz w:val="22"/>
          <w:szCs w:val="22"/>
        </w:rPr>
        <w:t>RSU</w:t>
      </w:r>
      <w:r w:rsidRPr="7C123AAA">
        <w:rPr>
          <w:rStyle w:val="normaltextrun"/>
          <w:rFonts w:ascii="Arial" w:hAnsi="Arial" w:cs="Arial"/>
          <w:sz w:val="22"/>
          <w:szCs w:val="22"/>
        </w:rPr>
        <w:t>1 riporta gli stessi valori presenti sulla scheda in fase di compilazione, con la differenza che nessun campo è editabile.</w:t>
      </w:r>
    </w:p>
    <w:p w14:paraId="489F69D7" w14:textId="19E7B22B" w:rsidR="2E8D882B" w:rsidRDefault="2E8D882B" w:rsidP="58919A94">
      <w:pPr>
        <w:pStyle w:val="paragraph"/>
        <w:spacing w:before="0" w:beforeAutospacing="0" w:after="0" w:afterAutospacing="0"/>
        <w:jc w:val="both"/>
        <w:rPr>
          <w:rStyle w:val="normaltextrun"/>
          <w:rFonts w:ascii="Arial" w:hAnsi="Arial" w:cs="Arial"/>
          <w:sz w:val="22"/>
          <w:szCs w:val="22"/>
        </w:rPr>
      </w:pPr>
      <w:r w:rsidRPr="58919A94">
        <w:rPr>
          <w:rStyle w:val="normaltextrun"/>
          <w:rFonts w:ascii="Arial" w:hAnsi="Arial" w:cs="Arial"/>
          <w:sz w:val="22"/>
          <w:szCs w:val="22"/>
        </w:rPr>
        <w:t>In questa pagina la toolbar è formata da</w:t>
      </w:r>
      <w:r w:rsidR="7BFDD8F7" w:rsidRPr="58919A94">
        <w:rPr>
          <w:rStyle w:val="normaltextrun"/>
          <w:rFonts w:ascii="Arial" w:hAnsi="Arial" w:cs="Arial"/>
          <w:sz w:val="22"/>
          <w:szCs w:val="22"/>
        </w:rPr>
        <w:t>l</w:t>
      </w:r>
      <w:r w:rsidRPr="58919A94">
        <w:rPr>
          <w:rStyle w:val="normaltextrun"/>
          <w:rFonts w:ascii="Arial" w:hAnsi="Arial" w:cs="Arial"/>
          <w:sz w:val="22"/>
          <w:szCs w:val="22"/>
        </w:rPr>
        <w:t xml:space="preserve"> pulsante Chiudi, che una volta cliccato riporterà alla pagina di dettaglio del contratto in esecuzione</w:t>
      </w:r>
      <w:r w:rsidR="7927F304" w:rsidRPr="58919A94">
        <w:rPr>
          <w:rStyle w:val="normaltextrun"/>
          <w:rFonts w:ascii="Arial" w:hAnsi="Arial" w:cs="Arial"/>
          <w:sz w:val="22"/>
          <w:szCs w:val="22"/>
        </w:rPr>
        <w:t xml:space="preserve">, e da un menu funzioni che verrà descritto nei prossimi due </w:t>
      </w:r>
      <w:r w:rsidR="50B55AD5" w:rsidRPr="58919A94">
        <w:rPr>
          <w:rStyle w:val="normaltextrun"/>
          <w:rFonts w:ascii="Arial" w:hAnsi="Arial" w:cs="Arial"/>
          <w:sz w:val="22"/>
          <w:szCs w:val="22"/>
        </w:rPr>
        <w:t>paragrafi</w:t>
      </w:r>
      <w:r w:rsidRPr="58919A94">
        <w:rPr>
          <w:rStyle w:val="normaltextrun"/>
          <w:rFonts w:ascii="Arial" w:hAnsi="Arial" w:cs="Arial"/>
          <w:sz w:val="22"/>
          <w:szCs w:val="22"/>
        </w:rPr>
        <w:t>.</w:t>
      </w:r>
    </w:p>
    <w:p w14:paraId="7F1281E8" w14:textId="12A2818E" w:rsidR="669D4AAA" w:rsidRDefault="727276A7" w:rsidP="008913F6">
      <w:pPr>
        <w:pStyle w:val="Titolo2"/>
        <w:rPr>
          <w:rStyle w:val="normaltextrun"/>
        </w:rPr>
      </w:pPr>
      <w:bookmarkStart w:id="69" w:name="_Toc180742103"/>
      <w:r w:rsidRPr="29DC0670">
        <w:rPr>
          <w:rStyle w:val="normaltextrun"/>
        </w:rPr>
        <w:lastRenderedPageBreak/>
        <w:t>Pagina di compilazione scheda ES1</w:t>
      </w:r>
      <w:bookmarkEnd w:id="69"/>
    </w:p>
    <w:p w14:paraId="61254CAE" w14:textId="77777777" w:rsidR="00F819A0" w:rsidRDefault="007D4AA8" w:rsidP="00F819A0">
      <w:pPr>
        <w:keepNext/>
      </w:pPr>
      <w:r>
        <w:rPr>
          <w:noProof/>
        </w:rPr>
        <w:drawing>
          <wp:inline distT="0" distB="0" distL="0" distR="0" wp14:anchorId="2050E97D" wp14:editId="74EB2675">
            <wp:extent cx="6116321" cy="1171575"/>
            <wp:effectExtent l="3175" t="3175" r="3175" b="3175"/>
            <wp:docPr id="1536419548"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37">
                      <a:extLst>
                        <a:ext uri="{28A0092B-C50C-407E-A947-70E740481C1C}">
                          <a14:useLocalDpi xmlns:a14="http://schemas.microsoft.com/office/drawing/2010/main" val="0"/>
                        </a:ext>
                      </a:extLst>
                    </a:blip>
                    <a:stretch>
                      <a:fillRect/>
                    </a:stretch>
                  </pic:blipFill>
                  <pic:spPr>
                    <a:xfrm>
                      <a:off x="0" y="0"/>
                      <a:ext cx="6116321" cy="1171575"/>
                    </a:xfrm>
                    <a:prstGeom prst="rect">
                      <a:avLst/>
                    </a:prstGeom>
                    <a:ln w="3175">
                      <a:solidFill>
                        <a:schemeClr val="accent5"/>
                      </a:solidFill>
                      <a:prstDash val="solid"/>
                    </a:ln>
                  </pic:spPr>
                </pic:pic>
              </a:graphicData>
            </a:graphic>
          </wp:inline>
        </w:drawing>
      </w:r>
    </w:p>
    <w:p w14:paraId="4BC891CB" w14:textId="61DD4B50" w:rsidR="2981D214" w:rsidRDefault="00F819A0" w:rsidP="00F819A0">
      <w:pPr>
        <w:pStyle w:val="Didascalia"/>
        <w:jc w:val="center"/>
      </w:pPr>
      <w:bookmarkStart w:id="70" w:name="_Toc180742016"/>
      <w:r>
        <w:t xml:space="preserve">Figura </w:t>
      </w:r>
      <w:r w:rsidR="00C3274A">
        <w:fldChar w:fldCharType="begin"/>
      </w:r>
      <w:r w:rsidR="00C3274A">
        <w:instrText xml:space="preserve"> SEQ Figura \* ARABIC </w:instrText>
      </w:r>
      <w:r w:rsidR="00C3274A">
        <w:fldChar w:fldCharType="separate"/>
      </w:r>
      <w:r w:rsidR="00C3274A">
        <w:rPr>
          <w:noProof/>
        </w:rPr>
        <w:t>25</w:t>
      </w:r>
      <w:r w:rsidR="00C3274A">
        <w:rPr>
          <w:noProof/>
        </w:rPr>
        <w:fldChar w:fldCharType="end"/>
      </w:r>
      <w:r>
        <w:t>: Esito richiesta subappalto</w:t>
      </w:r>
      <w:bookmarkEnd w:id="70"/>
    </w:p>
    <w:p w14:paraId="56551266" w14:textId="39B9858D" w:rsidR="00C95778" w:rsidRDefault="1BB97B76" w:rsidP="7C123AAA">
      <w:pPr>
        <w:pStyle w:val="paragraph"/>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 xml:space="preserve">Dalla pagina del dettaglio di un subappalto è possibile </w:t>
      </w:r>
      <w:r w:rsidR="2830B9DD" w:rsidRPr="7C123AAA">
        <w:rPr>
          <w:rStyle w:val="normaltextrun"/>
          <w:rFonts w:ascii="Arial" w:hAnsi="Arial" w:cs="Arial"/>
          <w:sz w:val="22"/>
          <w:szCs w:val="22"/>
        </w:rPr>
        <w:t>creare una scheda ES1</w:t>
      </w:r>
      <w:r w:rsidR="7DD1F616" w:rsidRPr="7C123AAA">
        <w:rPr>
          <w:rStyle w:val="normaltextrun"/>
          <w:rFonts w:ascii="Arial" w:hAnsi="Arial" w:cs="Arial"/>
          <w:sz w:val="22"/>
          <w:szCs w:val="22"/>
        </w:rPr>
        <w:t xml:space="preserve"> (discendente da una scheda RSU1 già inviata)</w:t>
      </w:r>
      <w:r w:rsidR="2830B9DD" w:rsidRPr="7C123AAA">
        <w:rPr>
          <w:rStyle w:val="normaltextrun"/>
          <w:rFonts w:ascii="Arial" w:hAnsi="Arial" w:cs="Arial"/>
          <w:sz w:val="22"/>
          <w:szCs w:val="22"/>
        </w:rPr>
        <w:t xml:space="preserve"> selezionando la voce “Funzioni” nella toolbar, quindi “Esito richiesta subappalto”.</w:t>
      </w:r>
    </w:p>
    <w:p w14:paraId="1C6F347B" w14:textId="77777777" w:rsidR="00C95778" w:rsidRDefault="00C95778" w:rsidP="007D4AA8">
      <w:pPr>
        <w:pStyle w:val="paragraph"/>
        <w:spacing w:before="0" w:beforeAutospacing="0" w:after="0" w:afterAutospacing="0"/>
        <w:jc w:val="both"/>
        <w:rPr>
          <w:rStyle w:val="normaltextrun"/>
          <w:rFonts w:ascii="Arial" w:hAnsi="Arial" w:cs="Arial"/>
          <w:sz w:val="22"/>
          <w:szCs w:val="22"/>
        </w:rPr>
      </w:pPr>
    </w:p>
    <w:p w14:paraId="6E46EA99" w14:textId="1FD02651" w:rsidR="007D4AA8" w:rsidRDefault="00C95778" w:rsidP="007D4AA8">
      <w:pPr>
        <w:pStyle w:val="paragraph"/>
        <w:spacing w:before="0" w:beforeAutospacing="0" w:after="0" w:afterAutospacing="0"/>
        <w:jc w:val="both"/>
        <w:rPr>
          <w:rStyle w:val="normaltextrun"/>
          <w:rFonts w:ascii="Arial" w:hAnsi="Arial" w:cs="Arial"/>
          <w:sz w:val="22"/>
          <w:szCs w:val="22"/>
        </w:rPr>
      </w:pPr>
      <w:r w:rsidRPr="00C95778">
        <w:rPr>
          <w:rStyle w:val="normaltextrun"/>
          <w:rFonts w:ascii="Arial" w:hAnsi="Arial" w:cs="Arial"/>
          <w:sz w:val="22"/>
          <w:szCs w:val="22"/>
        </w:rPr>
        <w:t xml:space="preserve">La voce è attiva </w:t>
      </w:r>
      <w:r>
        <w:rPr>
          <w:rStyle w:val="normaltextrun"/>
          <w:rFonts w:ascii="Arial" w:hAnsi="Arial" w:cs="Arial"/>
          <w:sz w:val="22"/>
          <w:szCs w:val="22"/>
        </w:rPr>
        <w:t xml:space="preserve">per </w:t>
      </w:r>
      <w:r w:rsidRPr="00C95778">
        <w:rPr>
          <w:rStyle w:val="normaltextrun"/>
          <w:rFonts w:ascii="Arial" w:hAnsi="Arial" w:cs="Arial"/>
          <w:sz w:val="22"/>
          <w:szCs w:val="22"/>
        </w:rPr>
        <w:t>una scheda RSU1 in stato “</w:t>
      </w:r>
      <w:r>
        <w:rPr>
          <w:rStyle w:val="normaltextrun"/>
          <w:rFonts w:ascii="Arial" w:hAnsi="Arial" w:cs="Arial"/>
          <w:sz w:val="22"/>
          <w:szCs w:val="22"/>
        </w:rPr>
        <w:t>Confermato</w:t>
      </w:r>
      <w:r w:rsidRPr="00C95778">
        <w:rPr>
          <w:rStyle w:val="normaltextrun"/>
          <w:rFonts w:ascii="Arial" w:hAnsi="Arial" w:cs="Arial"/>
          <w:sz w:val="22"/>
          <w:szCs w:val="22"/>
        </w:rPr>
        <w:t>”</w:t>
      </w:r>
      <w:r>
        <w:rPr>
          <w:rStyle w:val="normaltextrun"/>
          <w:rFonts w:ascii="Arial" w:hAnsi="Arial" w:cs="Arial"/>
          <w:sz w:val="22"/>
          <w:szCs w:val="22"/>
        </w:rPr>
        <w:t xml:space="preserve"> che non abbia una scheda ES1</w:t>
      </w:r>
      <w:r w:rsidR="00120F6B">
        <w:rPr>
          <w:rStyle w:val="normaltextrun"/>
          <w:rFonts w:ascii="Arial" w:hAnsi="Arial" w:cs="Arial"/>
          <w:sz w:val="22"/>
          <w:szCs w:val="22"/>
        </w:rPr>
        <w:t xml:space="preserve"> in stato “Inviato” o “Confermato”</w:t>
      </w:r>
      <w:r w:rsidRPr="00C95778">
        <w:rPr>
          <w:rStyle w:val="normaltextrun"/>
          <w:rFonts w:ascii="Arial" w:hAnsi="Arial" w:cs="Arial"/>
          <w:sz w:val="22"/>
          <w:szCs w:val="22"/>
        </w:rPr>
        <w:t>.</w:t>
      </w:r>
    </w:p>
    <w:p w14:paraId="668574EA" w14:textId="77777777" w:rsidR="00120F6B" w:rsidRDefault="00120F6B" w:rsidP="007D4AA8">
      <w:pPr>
        <w:pStyle w:val="paragraph"/>
        <w:spacing w:before="0" w:beforeAutospacing="0" w:after="0" w:afterAutospacing="0"/>
        <w:jc w:val="both"/>
        <w:rPr>
          <w:rStyle w:val="normaltextrun"/>
          <w:rFonts w:ascii="Arial" w:hAnsi="Arial" w:cs="Arial"/>
          <w:sz w:val="22"/>
          <w:szCs w:val="22"/>
        </w:rPr>
      </w:pPr>
    </w:p>
    <w:p w14:paraId="47B5568E" w14:textId="77777777" w:rsidR="00F819A0" w:rsidRDefault="00120F6B" w:rsidP="000645DC">
      <w:pPr>
        <w:pStyle w:val="paragraph"/>
        <w:keepNext/>
        <w:spacing w:before="0" w:beforeAutospacing="0" w:after="0" w:afterAutospacing="0"/>
        <w:jc w:val="center"/>
      </w:pPr>
      <w:r>
        <w:rPr>
          <w:noProof/>
        </w:rPr>
        <w:drawing>
          <wp:inline distT="0" distB="0" distL="0" distR="0" wp14:anchorId="7EAAC462" wp14:editId="6CE4C1D1">
            <wp:extent cx="4933509" cy="1619333"/>
            <wp:effectExtent l="19050" t="19050" r="19685" b="19050"/>
            <wp:docPr id="20116823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82318" name="Immagine 1"/>
                    <pic:cNvPicPr/>
                  </pic:nvPicPr>
                  <pic:blipFill>
                    <a:blip r:embed="rId38"/>
                    <a:stretch>
                      <a:fillRect/>
                    </a:stretch>
                  </pic:blipFill>
                  <pic:spPr>
                    <a:xfrm>
                      <a:off x="0" y="0"/>
                      <a:ext cx="4957286" cy="1627137"/>
                    </a:xfrm>
                    <a:prstGeom prst="rect">
                      <a:avLst/>
                    </a:prstGeom>
                    <a:ln w="3175">
                      <a:solidFill>
                        <a:schemeClr val="accent5"/>
                      </a:solidFill>
                      <a:prstDash val="solid"/>
                    </a:ln>
                  </pic:spPr>
                </pic:pic>
              </a:graphicData>
            </a:graphic>
          </wp:inline>
        </w:drawing>
      </w:r>
    </w:p>
    <w:p w14:paraId="33CE74AD" w14:textId="36CB56C1" w:rsidR="001C2837" w:rsidRPr="001C2837" w:rsidRDefault="24CAA66F" w:rsidP="00F819A0">
      <w:pPr>
        <w:pStyle w:val="Didascalia"/>
        <w:jc w:val="center"/>
        <w:rPr>
          <w:rStyle w:val="normaltextrun"/>
        </w:rPr>
      </w:pPr>
      <w:bookmarkStart w:id="71" w:name="_Toc180742017"/>
      <w:r>
        <w:t xml:space="preserve">Figura </w:t>
      </w:r>
      <w:r w:rsidR="00C3274A">
        <w:fldChar w:fldCharType="begin"/>
      </w:r>
      <w:r w:rsidR="00C3274A">
        <w:instrText xml:space="preserve"> SEQ Figura \* ARABIC </w:instrText>
      </w:r>
      <w:r w:rsidR="00C3274A">
        <w:fldChar w:fldCharType="separate"/>
      </w:r>
      <w:r w:rsidR="00C3274A">
        <w:rPr>
          <w:noProof/>
        </w:rPr>
        <w:t>26</w:t>
      </w:r>
      <w:r w:rsidR="00C3274A">
        <w:rPr>
          <w:noProof/>
        </w:rPr>
        <w:fldChar w:fldCharType="end"/>
      </w:r>
      <w:r>
        <w:t>: Esito subappalto</w:t>
      </w:r>
      <w:bookmarkEnd w:id="71"/>
    </w:p>
    <w:p w14:paraId="5AD36682" w14:textId="2F3C2B17" w:rsidR="00120F6B" w:rsidRDefault="00120F6B" w:rsidP="00120F6B">
      <w:pPr>
        <w:pStyle w:val="paragraph"/>
        <w:spacing w:before="0" w:beforeAutospacing="0" w:after="0" w:afterAutospacing="0"/>
        <w:jc w:val="both"/>
        <w:rPr>
          <w:rFonts w:ascii="Arial" w:hAnsi="Arial" w:cs="Arial"/>
          <w:sz w:val="22"/>
          <w:szCs w:val="22"/>
        </w:rPr>
      </w:pPr>
      <w:r w:rsidRPr="4E9B5AD8">
        <w:rPr>
          <w:rStyle w:val="normaltextrun"/>
          <w:rFonts w:ascii="Arial" w:hAnsi="Arial" w:cs="Arial"/>
          <w:sz w:val="22"/>
          <w:szCs w:val="22"/>
        </w:rPr>
        <w:t xml:space="preserve">La pagina di compilazione della scheda </w:t>
      </w:r>
      <w:r w:rsidR="002D6C1D">
        <w:rPr>
          <w:rStyle w:val="normaltextrun"/>
          <w:rFonts w:ascii="Arial" w:hAnsi="Arial" w:cs="Arial"/>
          <w:sz w:val="22"/>
          <w:szCs w:val="22"/>
        </w:rPr>
        <w:t>ES1</w:t>
      </w:r>
      <w:r w:rsidRPr="4E9B5AD8">
        <w:rPr>
          <w:rStyle w:val="normaltextrun"/>
          <w:rFonts w:ascii="Arial" w:hAnsi="Arial" w:cs="Arial"/>
          <w:sz w:val="22"/>
          <w:szCs w:val="22"/>
        </w:rPr>
        <w:t xml:space="preserve"> è composta dalla toolbar, dalla testata e dai campi propri della scheda.</w:t>
      </w:r>
    </w:p>
    <w:p w14:paraId="7B10720C" w14:textId="77777777" w:rsidR="00120F6B" w:rsidRDefault="00120F6B" w:rsidP="00120F6B">
      <w:pPr>
        <w:pStyle w:val="paragraph"/>
        <w:spacing w:before="0" w:beforeAutospacing="0" w:after="0" w:afterAutospacing="0"/>
        <w:jc w:val="both"/>
        <w:rPr>
          <w:rFonts w:ascii="Arial" w:hAnsi="Arial" w:cs="Arial"/>
          <w:sz w:val="22"/>
          <w:szCs w:val="22"/>
        </w:rPr>
      </w:pPr>
      <w:r w:rsidRPr="21C08DAE">
        <w:rPr>
          <w:rStyle w:val="normaltextrun"/>
          <w:rFonts w:ascii="Arial" w:hAnsi="Arial" w:cs="Arial"/>
          <w:sz w:val="22"/>
          <w:szCs w:val="22"/>
        </w:rPr>
        <w:t>Nella toolbar sono presenti tre pulsanti: Salva, Invio, Chiudi.</w:t>
      </w:r>
    </w:p>
    <w:p w14:paraId="5639D302" w14:textId="77777777" w:rsidR="001C6A73" w:rsidRPr="00803513" w:rsidRDefault="001C6A73" w:rsidP="008B6EFA">
      <w:pPr>
        <w:pStyle w:val="Paragrafoelenco"/>
        <w:numPr>
          <w:ilvl w:val="0"/>
          <w:numId w:val="11"/>
        </w:numPr>
        <w:jc w:val="both"/>
        <w:rPr>
          <w:sz w:val="22"/>
        </w:rPr>
      </w:pPr>
      <w:r w:rsidRPr="00803513">
        <w:rPr>
          <w:sz w:val="22"/>
        </w:rPr>
        <w:t xml:space="preserve">Compilatore: utente che ha compilato la scheda </w:t>
      </w:r>
      <w:r>
        <w:rPr>
          <w:sz w:val="22"/>
        </w:rPr>
        <w:t>(valorizzato dopo il salvataggio)</w:t>
      </w:r>
    </w:p>
    <w:p w14:paraId="0360D3B7" w14:textId="77777777" w:rsidR="001C6A73" w:rsidRPr="00803513" w:rsidRDefault="001C6A73" w:rsidP="008B6EFA">
      <w:pPr>
        <w:pStyle w:val="Paragrafoelenco"/>
        <w:numPr>
          <w:ilvl w:val="0"/>
          <w:numId w:val="11"/>
        </w:numPr>
        <w:jc w:val="both"/>
        <w:rPr>
          <w:sz w:val="22"/>
        </w:rPr>
      </w:pPr>
      <w:r w:rsidRPr="00803513">
        <w:rPr>
          <w:sz w:val="22"/>
        </w:rPr>
        <w:t xml:space="preserve">Registro di sistema: registro di sistema della scheda </w:t>
      </w:r>
      <w:r>
        <w:rPr>
          <w:sz w:val="22"/>
        </w:rPr>
        <w:t>(valorizzato dopo l’invio)</w:t>
      </w:r>
    </w:p>
    <w:p w14:paraId="34A6BABE" w14:textId="06F6315E" w:rsidR="008B6EFA" w:rsidRDefault="008B6EFA" w:rsidP="008B6EFA">
      <w:pPr>
        <w:pStyle w:val="Paragrafoelenco"/>
        <w:numPr>
          <w:ilvl w:val="0"/>
          <w:numId w:val="11"/>
        </w:numPr>
        <w:jc w:val="both"/>
        <w:rPr>
          <w:sz w:val="22"/>
        </w:rPr>
      </w:pPr>
      <w:r>
        <w:rPr>
          <w:sz w:val="22"/>
        </w:rPr>
        <w:t>Scheda PCP: ES1</w:t>
      </w:r>
    </w:p>
    <w:p w14:paraId="761C12FD" w14:textId="77777777" w:rsidR="001C6A73" w:rsidRPr="008B6EFA" w:rsidRDefault="001C6A73">
      <w:pPr>
        <w:pStyle w:val="Paragrafoelenco"/>
        <w:numPr>
          <w:ilvl w:val="0"/>
          <w:numId w:val="11"/>
        </w:numPr>
        <w:spacing w:after="0"/>
        <w:jc w:val="both"/>
        <w:textAlignment w:val="baseline"/>
        <w:rPr>
          <w:rFonts w:cs="Arial"/>
          <w:sz w:val="22"/>
        </w:rPr>
      </w:pPr>
      <w:r w:rsidRPr="00803513">
        <w:rPr>
          <w:sz w:val="22"/>
        </w:rPr>
        <w:t>Data invio: data di invio della scheda</w:t>
      </w:r>
      <w:r>
        <w:rPr>
          <w:sz w:val="22"/>
        </w:rPr>
        <w:t xml:space="preserve"> (valorizzato dopo l’invio)</w:t>
      </w:r>
    </w:p>
    <w:p w14:paraId="2FFB46DF" w14:textId="25C0F24C" w:rsidR="001C6A73" w:rsidRPr="002C123E" w:rsidRDefault="001C6A73">
      <w:pPr>
        <w:pStyle w:val="Paragrafoelenco"/>
        <w:numPr>
          <w:ilvl w:val="0"/>
          <w:numId w:val="11"/>
        </w:numPr>
        <w:spacing w:after="0"/>
        <w:jc w:val="both"/>
        <w:textAlignment w:val="baseline"/>
        <w:rPr>
          <w:rFonts w:cs="Arial"/>
          <w:sz w:val="22"/>
        </w:rPr>
      </w:pPr>
      <w:r w:rsidRPr="00803513">
        <w:rPr>
          <w:sz w:val="22"/>
        </w:rPr>
        <w:t>Stato</w:t>
      </w:r>
      <w:r w:rsidR="008B6EFA" w:rsidRPr="008B6EFA">
        <w:rPr>
          <w:sz w:val="22"/>
        </w:rPr>
        <w:t xml:space="preserve"> scheda PCP</w:t>
      </w:r>
      <w:r w:rsidRPr="00803513">
        <w:rPr>
          <w:sz w:val="22"/>
        </w:rPr>
        <w:t xml:space="preserve">: stato della scheda </w:t>
      </w:r>
      <w:r>
        <w:rPr>
          <w:sz w:val="22"/>
        </w:rPr>
        <w:t>(valorizzato dopo il salvataggio)</w:t>
      </w:r>
    </w:p>
    <w:p w14:paraId="4231EEA9" w14:textId="77777777" w:rsidR="00D71411" w:rsidRDefault="00D71411" w:rsidP="00D71411">
      <w:pPr>
        <w:pStyle w:val="paragraph"/>
        <w:spacing w:before="0" w:beforeAutospacing="0" w:after="0" w:afterAutospacing="0"/>
        <w:jc w:val="both"/>
        <w:rPr>
          <w:rStyle w:val="normaltextrun"/>
          <w:rFonts w:ascii="Arial" w:hAnsi="Arial" w:cs="Arial"/>
          <w:sz w:val="22"/>
          <w:szCs w:val="22"/>
        </w:rPr>
      </w:pPr>
    </w:p>
    <w:p w14:paraId="584F8E77" w14:textId="77777777" w:rsidR="00180EEF" w:rsidRPr="00A90D25" w:rsidRDefault="00180EEF" w:rsidP="00180EEF">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55D52FFE" w14:textId="5F54D72E" w:rsidR="00FD015F" w:rsidRDefault="00FD015F" w:rsidP="00D36982">
      <w:pPr>
        <w:pStyle w:val="paragraph"/>
        <w:numPr>
          <w:ilvl w:val="0"/>
          <w:numId w:val="6"/>
        </w:numPr>
        <w:spacing w:before="0" w:beforeAutospacing="0" w:after="0" w:afterAutospacing="0"/>
        <w:jc w:val="both"/>
        <w:rPr>
          <w:rStyle w:val="eop"/>
          <w:rFonts w:ascii="Arial" w:hAnsi="Arial" w:cs="Arial"/>
          <w:sz w:val="22"/>
          <w:szCs w:val="22"/>
        </w:rPr>
      </w:pPr>
      <w:r w:rsidRPr="00327BB5">
        <w:rPr>
          <w:rStyle w:val="normaltextrun"/>
          <w:rFonts w:ascii="Arial" w:hAnsi="Arial" w:cs="Arial"/>
          <w:b/>
          <w:bCs/>
          <w:sz w:val="22"/>
          <w:szCs w:val="22"/>
        </w:rPr>
        <w:t>Esito Richiesta Subappalto</w:t>
      </w:r>
      <w:r w:rsidR="00327BB5">
        <w:rPr>
          <w:rStyle w:val="normaltextrun"/>
          <w:rFonts w:ascii="Arial" w:hAnsi="Arial" w:cs="Arial"/>
          <w:sz w:val="22"/>
          <w:szCs w:val="22"/>
        </w:rPr>
        <w:t xml:space="preserve"> </w:t>
      </w:r>
      <w:r w:rsidR="00327BB5" w:rsidRPr="00327BB5">
        <w:rPr>
          <w:rStyle w:val="normaltextrun"/>
          <w:rFonts w:ascii="Arial" w:hAnsi="Arial" w:cs="Arial"/>
          <w:b/>
          <w:bCs/>
          <w:sz w:val="22"/>
          <w:szCs w:val="22"/>
        </w:rPr>
        <w:t>*</w:t>
      </w:r>
      <w:r w:rsidR="00E74118">
        <w:rPr>
          <w:rStyle w:val="normaltextrun"/>
          <w:rFonts w:ascii="Arial" w:hAnsi="Arial" w:cs="Arial"/>
          <w:sz w:val="22"/>
          <w:szCs w:val="22"/>
        </w:rPr>
        <w:t xml:space="preserve">: </w:t>
      </w:r>
      <w:r w:rsidR="00C12884" w:rsidRPr="7C123AAA">
        <w:rPr>
          <w:rStyle w:val="eop"/>
          <w:rFonts w:ascii="Arial" w:hAnsi="Arial" w:cs="Arial"/>
          <w:sz w:val="22"/>
          <w:szCs w:val="22"/>
        </w:rPr>
        <w:t>selezione da menù a tendina. I valori possibili sono</w:t>
      </w:r>
      <w:r w:rsidR="00C12884">
        <w:rPr>
          <w:rStyle w:val="eop"/>
          <w:rFonts w:ascii="Arial" w:hAnsi="Arial" w:cs="Arial"/>
          <w:sz w:val="22"/>
          <w:szCs w:val="22"/>
        </w:rPr>
        <w:t>:</w:t>
      </w:r>
    </w:p>
    <w:p w14:paraId="42B2D979" w14:textId="5AAC47DF" w:rsidR="00C12884" w:rsidRDefault="00C12884" w:rsidP="00D36982">
      <w:pPr>
        <w:pStyle w:val="paragraph"/>
        <w:numPr>
          <w:ilvl w:val="1"/>
          <w:numId w:val="6"/>
        </w:numPr>
        <w:spacing w:before="0" w:beforeAutospacing="0" w:after="0" w:afterAutospacing="0"/>
        <w:jc w:val="both"/>
        <w:rPr>
          <w:rStyle w:val="eop"/>
          <w:rFonts w:ascii="Arial" w:hAnsi="Arial" w:cs="Arial"/>
          <w:sz w:val="22"/>
          <w:szCs w:val="22"/>
        </w:rPr>
      </w:pPr>
      <w:r>
        <w:rPr>
          <w:rStyle w:val="eop"/>
          <w:rFonts w:ascii="Arial" w:hAnsi="Arial" w:cs="Arial"/>
          <w:sz w:val="22"/>
          <w:szCs w:val="22"/>
        </w:rPr>
        <w:t>Accettato: se selezionato, il campo</w:t>
      </w:r>
      <w:r w:rsidR="00327BB5">
        <w:rPr>
          <w:rStyle w:val="eop"/>
          <w:rFonts w:ascii="Arial" w:hAnsi="Arial" w:cs="Arial"/>
          <w:sz w:val="22"/>
          <w:szCs w:val="22"/>
        </w:rPr>
        <w:t xml:space="preserve"> “</w:t>
      </w:r>
      <w:r w:rsidR="00327BB5" w:rsidRPr="7C123AAA">
        <w:rPr>
          <w:rStyle w:val="normaltextrun"/>
          <w:rFonts w:ascii="Arial" w:hAnsi="Arial" w:cs="Arial"/>
          <w:sz w:val="22"/>
          <w:szCs w:val="22"/>
        </w:rPr>
        <w:t>Data autorizzazione</w:t>
      </w:r>
      <w:r w:rsidR="00327BB5">
        <w:rPr>
          <w:rStyle w:val="normaltextrun"/>
          <w:rFonts w:ascii="Arial" w:hAnsi="Arial" w:cs="Arial"/>
          <w:sz w:val="22"/>
          <w:szCs w:val="22"/>
        </w:rPr>
        <w:t>” diventa obbligatorio</w:t>
      </w:r>
    </w:p>
    <w:p w14:paraId="3726D385" w14:textId="736A03A2" w:rsidR="00C12884" w:rsidRDefault="00C12884" w:rsidP="00D36982">
      <w:pPr>
        <w:pStyle w:val="paragraph"/>
        <w:numPr>
          <w:ilvl w:val="1"/>
          <w:numId w:val="6"/>
        </w:numPr>
        <w:spacing w:before="0" w:beforeAutospacing="0" w:after="0" w:afterAutospacing="0"/>
        <w:jc w:val="both"/>
        <w:rPr>
          <w:rStyle w:val="normaltextrun"/>
          <w:rFonts w:ascii="Arial" w:hAnsi="Arial" w:cs="Arial"/>
          <w:sz w:val="22"/>
          <w:szCs w:val="22"/>
        </w:rPr>
      </w:pPr>
      <w:r>
        <w:rPr>
          <w:rStyle w:val="eop"/>
          <w:rFonts w:ascii="Arial" w:hAnsi="Arial" w:cs="Arial"/>
          <w:sz w:val="22"/>
          <w:szCs w:val="22"/>
        </w:rPr>
        <w:t>Rifiutato:</w:t>
      </w:r>
      <w:r w:rsidR="00327BB5">
        <w:rPr>
          <w:rStyle w:val="eop"/>
          <w:rFonts w:ascii="Arial" w:hAnsi="Arial" w:cs="Arial"/>
          <w:sz w:val="22"/>
          <w:szCs w:val="22"/>
        </w:rPr>
        <w:t xml:space="preserve"> se selezionato, il campo “</w:t>
      </w:r>
      <w:r w:rsidR="00327BB5" w:rsidRPr="7C123AAA">
        <w:rPr>
          <w:rStyle w:val="normaltextrun"/>
          <w:rFonts w:ascii="Arial" w:hAnsi="Arial" w:cs="Arial"/>
          <w:sz w:val="22"/>
          <w:szCs w:val="22"/>
        </w:rPr>
        <w:t xml:space="preserve">Motivo </w:t>
      </w:r>
      <w:r w:rsidR="00327BB5">
        <w:rPr>
          <w:rStyle w:val="normaltextrun"/>
          <w:rFonts w:ascii="Arial" w:hAnsi="Arial" w:cs="Arial"/>
          <w:sz w:val="22"/>
          <w:szCs w:val="22"/>
        </w:rPr>
        <w:t>rifiuto</w:t>
      </w:r>
      <w:r w:rsidR="00327BB5" w:rsidRPr="7C123AAA">
        <w:rPr>
          <w:rStyle w:val="normaltextrun"/>
          <w:rFonts w:ascii="Arial" w:hAnsi="Arial" w:cs="Arial"/>
          <w:sz w:val="22"/>
          <w:szCs w:val="22"/>
        </w:rPr>
        <w:t xml:space="preserve"> subappalto</w:t>
      </w:r>
      <w:r w:rsidR="00327BB5">
        <w:rPr>
          <w:rStyle w:val="normaltextrun"/>
          <w:rFonts w:ascii="Arial" w:hAnsi="Arial" w:cs="Arial"/>
          <w:sz w:val="22"/>
          <w:szCs w:val="22"/>
        </w:rPr>
        <w:t>” diventa obbligatorio</w:t>
      </w:r>
    </w:p>
    <w:p w14:paraId="160B6CD1" w14:textId="77777777" w:rsidR="00120F6B" w:rsidRDefault="0341FFC3" w:rsidP="00D36982">
      <w:pPr>
        <w:pStyle w:val="paragraph"/>
        <w:numPr>
          <w:ilvl w:val="0"/>
          <w:numId w:val="6"/>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Data autorizzazione: campo data</w:t>
      </w:r>
    </w:p>
    <w:p w14:paraId="6146398B" w14:textId="7065C198" w:rsidR="00120F6B" w:rsidRDefault="0341FFC3" w:rsidP="00D36982">
      <w:pPr>
        <w:pStyle w:val="paragraph"/>
        <w:numPr>
          <w:ilvl w:val="0"/>
          <w:numId w:val="6"/>
        </w:numPr>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 xml:space="preserve">Motivo </w:t>
      </w:r>
      <w:r w:rsidR="00327BB5">
        <w:rPr>
          <w:rStyle w:val="normaltextrun"/>
          <w:rFonts w:ascii="Arial" w:hAnsi="Arial" w:cs="Arial"/>
          <w:sz w:val="22"/>
          <w:szCs w:val="22"/>
        </w:rPr>
        <w:t>rifiuto</w:t>
      </w:r>
      <w:r w:rsidRPr="7C123AAA">
        <w:rPr>
          <w:rStyle w:val="normaltextrun"/>
          <w:rFonts w:ascii="Arial" w:hAnsi="Arial" w:cs="Arial"/>
          <w:sz w:val="22"/>
          <w:szCs w:val="22"/>
        </w:rPr>
        <w:t xml:space="preserve"> subappalto: </w:t>
      </w:r>
      <w:r w:rsidRPr="7C123AAA">
        <w:rPr>
          <w:rStyle w:val="eop"/>
          <w:rFonts w:ascii="Arial" w:hAnsi="Arial" w:cs="Arial"/>
          <w:sz w:val="22"/>
          <w:szCs w:val="22"/>
        </w:rPr>
        <w:t>selezione da menù a tendina. I valori possibili sono:</w:t>
      </w:r>
    </w:p>
    <w:p w14:paraId="2C0FB499" w14:textId="253A32BC" w:rsidR="00120F6B" w:rsidRPr="00120F6B" w:rsidRDefault="0341FFC3" w:rsidP="00D36982">
      <w:pPr>
        <w:pStyle w:val="paragraph"/>
        <w:numPr>
          <w:ilvl w:val="1"/>
          <w:numId w:val="6"/>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Mancata Approvazione</w:t>
      </w:r>
    </w:p>
    <w:p w14:paraId="7E1C7F1B" w14:textId="685504E7" w:rsidR="00120F6B" w:rsidRPr="002D6C1D" w:rsidRDefault="0341FFC3" w:rsidP="00D36982">
      <w:pPr>
        <w:pStyle w:val="paragraph"/>
        <w:numPr>
          <w:ilvl w:val="1"/>
          <w:numId w:val="6"/>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lastRenderedPageBreak/>
        <w:t>Revoca della richiesta di subappalto</w:t>
      </w:r>
    </w:p>
    <w:p w14:paraId="260788ED" w14:textId="43A12A69" w:rsidR="002D6C1D" w:rsidRDefault="002D6C1D" w:rsidP="003D05EC">
      <w:pPr>
        <w:pStyle w:val="paragraph"/>
        <w:spacing w:before="0" w:beforeAutospacing="0" w:after="0" w:afterAutospacing="0"/>
        <w:jc w:val="both"/>
        <w:rPr>
          <w:rStyle w:val="normaltextrun"/>
          <w:rFonts w:ascii="Arial" w:hAnsi="Arial" w:cs="Arial"/>
          <w:sz w:val="22"/>
          <w:szCs w:val="22"/>
        </w:rPr>
      </w:pPr>
    </w:p>
    <w:p w14:paraId="60084753" w14:textId="77777777" w:rsidR="003D05EC" w:rsidRDefault="003D05EC" w:rsidP="003D05EC">
      <w:pPr>
        <w:pStyle w:val="paragraph"/>
        <w:spacing w:before="0" w:beforeAutospacing="0" w:after="0" w:afterAutospacing="0"/>
        <w:jc w:val="both"/>
        <w:rPr>
          <w:rFonts w:ascii="Arial" w:eastAsia="Arial" w:hAnsi="Arial" w:cs="Arial"/>
          <w:sz w:val="22"/>
          <w:szCs w:val="22"/>
        </w:rPr>
      </w:pPr>
    </w:p>
    <w:p w14:paraId="3F01FEF9" w14:textId="51A68D2D" w:rsidR="00E84D9F" w:rsidRPr="001578E6" w:rsidRDefault="2AB9B08D" w:rsidP="001578E6">
      <w:pPr>
        <w:pStyle w:val="Titolo3"/>
      </w:pPr>
      <w:bookmarkStart w:id="72" w:name="_Toc180742104"/>
      <w:r w:rsidRPr="001578E6">
        <w:t>Validazioni</w:t>
      </w:r>
      <w:bookmarkEnd w:id="72"/>
    </w:p>
    <w:p w14:paraId="38A537FC" w14:textId="24006A7D" w:rsidR="003D05EC" w:rsidRDefault="003D05EC" w:rsidP="003D05EC">
      <w:pPr>
        <w:pStyle w:val="paragraph"/>
        <w:spacing w:before="0" w:beforeAutospacing="0" w:after="0" w:afterAutospacing="0"/>
        <w:jc w:val="both"/>
        <w:rPr>
          <w:rFonts w:ascii="Arial" w:eastAsia="Arial" w:hAnsi="Arial" w:cs="Arial"/>
          <w:sz w:val="22"/>
          <w:szCs w:val="22"/>
        </w:rPr>
      </w:pPr>
      <w:r>
        <w:rPr>
          <w:rFonts w:ascii="Arial" w:eastAsia="Arial" w:hAnsi="Arial" w:cs="Arial"/>
          <w:sz w:val="22"/>
          <w:szCs w:val="22"/>
        </w:rPr>
        <w:t>In fase di invio vengono applicate le stesse validazioni di ANAC, in modo tale da prevenire una risposta negativa da parte di PCP nel caso in cui almeno una di queste non dovesse essere rispettata.</w:t>
      </w:r>
    </w:p>
    <w:p w14:paraId="3561898D" w14:textId="77777777" w:rsidR="003D05EC" w:rsidRDefault="003D05EC" w:rsidP="003D05EC">
      <w:pPr>
        <w:pStyle w:val="paragraph"/>
        <w:spacing w:before="0" w:beforeAutospacing="0" w:after="0" w:afterAutospacing="0"/>
        <w:jc w:val="both"/>
        <w:rPr>
          <w:rFonts w:ascii="Arial" w:eastAsia="Arial" w:hAnsi="Arial" w:cs="Arial"/>
          <w:sz w:val="22"/>
          <w:szCs w:val="22"/>
        </w:rPr>
      </w:pPr>
    </w:p>
    <w:p w14:paraId="79E6B93D" w14:textId="77777777" w:rsidR="003D05EC" w:rsidRDefault="003D05EC" w:rsidP="003D05EC">
      <w:pPr>
        <w:pStyle w:val="paragraph"/>
        <w:spacing w:before="0" w:beforeAutospacing="0" w:after="0" w:afterAutospacing="0"/>
        <w:jc w:val="both"/>
        <w:rPr>
          <w:rFonts w:ascii="Arial" w:eastAsia="Arial" w:hAnsi="Arial" w:cs="Arial"/>
          <w:sz w:val="22"/>
          <w:szCs w:val="22"/>
        </w:rPr>
      </w:pPr>
      <w:r>
        <w:rPr>
          <w:rFonts w:ascii="Arial" w:eastAsia="Arial" w:hAnsi="Arial" w:cs="Arial"/>
          <w:sz w:val="22"/>
          <w:szCs w:val="22"/>
        </w:rPr>
        <w:t>Le validazioni applicate sono:</w:t>
      </w:r>
    </w:p>
    <w:p w14:paraId="235D6341" w14:textId="733A4973" w:rsidR="003D05EC" w:rsidRDefault="003D05EC" w:rsidP="00D36982">
      <w:pPr>
        <w:pStyle w:val="paragraph"/>
        <w:numPr>
          <w:ilvl w:val="0"/>
          <w:numId w:val="32"/>
        </w:numPr>
        <w:spacing w:before="0" w:beforeAutospacing="0" w:after="0" w:afterAutospacing="0"/>
        <w:jc w:val="both"/>
        <w:rPr>
          <w:rFonts w:ascii="Arial" w:eastAsia="Arial" w:hAnsi="Arial" w:cs="Arial"/>
          <w:sz w:val="22"/>
          <w:szCs w:val="22"/>
        </w:rPr>
      </w:pPr>
      <w:r w:rsidRPr="003D05EC">
        <w:rPr>
          <w:rFonts w:ascii="Arial" w:eastAsia="Arial" w:hAnsi="Arial" w:cs="Arial"/>
          <w:sz w:val="22"/>
          <w:szCs w:val="22"/>
        </w:rPr>
        <w:t>Almeno uno tra i due campi (</w:t>
      </w:r>
      <w:r w:rsidRPr="003843FE">
        <w:rPr>
          <w:rFonts w:ascii="Arial" w:eastAsia="Arial" w:hAnsi="Arial" w:cs="Arial"/>
          <w:i/>
          <w:iCs/>
          <w:sz w:val="22"/>
          <w:szCs w:val="22"/>
        </w:rPr>
        <w:t>Data autorizzazione, Motivo mancato subappalto</w:t>
      </w:r>
      <w:r w:rsidRPr="003D05EC">
        <w:rPr>
          <w:rFonts w:ascii="Arial" w:eastAsia="Arial" w:hAnsi="Arial" w:cs="Arial"/>
          <w:sz w:val="22"/>
          <w:szCs w:val="22"/>
        </w:rPr>
        <w:t xml:space="preserve">) deve essere </w:t>
      </w:r>
      <w:r w:rsidRPr="00222E35">
        <w:rPr>
          <w:rFonts w:ascii="Arial" w:eastAsia="Arial" w:hAnsi="Arial" w:cs="Arial"/>
          <w:sz w:val="22"/>
          <w:szCs w:val="22"/>
        </w:rPr>
        <w:t>compilato</w:t>
      </w:r>
      <w:r w:rsidR="007B1AF3" w:rsidRPr="00222E35">
        <w:rPr>
          <w:rFonts w:ascii="Arial" w:eastAsia="Arial" w:hAnsi="Arial" w:cs="Arial"/>
          <w:sz w:val="22"/>
          <w:szCs w:val="22"/>
        </w:rPr>
        <w:t xml:space="preserve"> sulla base della scelta “Esito Richiesta subappalto”</w:t>
      </w:r>
    </w:p>
    <w:p w14:paraId="4E076A66" w14:textId="77777777" w:rsidR="00C74FB5" w:rsidRDefault="00C74FB5" w:rsidP="7C123AAA">
      <w:pPr>
        <w:pStyle w:val="paragraph"/>
        <w:spacing w:before="0" w:beforeAutospacing="0" w:after="0" w:afterAutospacing="0"/>
        <w:jc w:val="both"/>
        <w:rPr>
          <w:rFonts w:ascii="Arial" w:eastAsia="Arial" w:hAnsi="Arial" w:cs="Arial"/>
          <w:sz w:val="22"/>
          <w:szCs w:val="22"/>
        </w:rPr>
      </w:pPr>
    </w:p>
    <w:p w14:paraId="0A1CA63F" w14:textId="77777777" w:rsidR="002D6C1D" w:rsidRPr="002D6C1D" w:rsidRDefault="002D6C1D" w:rsidP="002D6C1D">
      <w:pPr>
        <w:pStyle w:val="paragraph"/>
        <w:spacing w:before="0" w:beforeAutospacing="0" w:after="0" w:afterAutospacing="0"/>
        <w:jc w:val="both"/>
        <w:rPr>
          <w:rStyle w:val="normaltextrun"/>
          <w:rFonts w:eastAsia="Arial"/>
        </w:rPr>
      </w:pPr>
      <w:r w:rsidRPr="4E9B5AD8">
        <w:rPr>
          <w:rStyle w:val="normaltextrun"/>
          <w:rFonts w:ascii="Arial" w:eastAsia="Arial" w:hAnsi="Arial" w:cs="Arial"/>
          <w:sz w:val="22"/>
          <w:szCs w:val="22"/>
        </w:rPr>
        <w:t>Per salvare una bozza della scheda in compilazione è necessario selezionare il pulsante “Salva”. </w:t>
      </w:r>
    </w:p>
    <w:p w14:paraId="2C452E90" w14:textId="64EAAE4F" w:rsidR="002D6C1D" w:rsidRDefault="490C8C22" w:rsidP="7C123AAA">
      <w:pPr>
        <w:pStyle w:val="paragraph"/>
        <w:spacing w:before="0" w:beforeAutospacing="0" w:after="0" w:afterAutospacing="0"/>
        <w:jc w:val="both"/>
        <w:rPr>
          <w:rFonts w:ascii="Arial" w:eastAsia="Arial" w:hAnsi="Arial" w:cs="Arial"/>
          <w:sz w:val="22"/>
          <w:szCs w:val="22"/>
        </w:rPr>
      </w:pPr>
      <w:r w:rsidRPr="7C123AAA">
        <w:rPr>
          <w:rStyle w:val="normaltextrun"/>
          <w:rFonts w:ascii="Arial" w:eastAsia="Arial" w:hAnsi="Arial" w:cs="Arial"/>
          <w:sz w:val="22"/>
          <w:szCs w:val="22"/>
        </w:rPr>
        <w:t>In caso di salvataggio completato correttamente verrà visualizzato il messaggio “Salvato Correttamente”.</w:t>
      </w:r>
      <w:r w:rsidR="002D6C1D">
        <w:br/>
      </w:r>
    </w:p>
    <w:p w14:paraId="75181384" w14:textId="77777777" w:rsidR="002D6C1D" w:rsidRDefault="002D6C1D" w:rsidP="002D6C1D">
      <w:pPr>
        <w:pStyle w:val="paragraph"/>
        <w:spacing w:before="0" w:beforeAutospacing="0" w:after="0" w:afterAutospacing="0"/>
        <w:jc w:val="both"/>
        <w:rPr>
          <w:rFonts w:ascii="Segoe UI" w:hAnsi="Segoe UI" w:cs="Segoe UI"/>
          <w:sz w:val="22"/>
          <w:szCs w:val="22"/>
        </w:rPr>
      </w:pPr>
      <w:r w:rsidRPr="21C08DAE">
        <w:rPr>
          <w:rStyle w:val="normaltextrun"/>
          <w:rFonts w:ascii="Arial" w:hAnsi="Arial" w:cs="Arial"/>
          <w:sz w:val="22"/>
          <w:szCs w:val="22"/>
        </w:rPr>
        <w:t>Per inviare la scheda è invece necessario selezionare il pulsante “Invio” presente in toolbar. </w:t>
      </w:r>
    </w:p>
    <w:p w14:paraId="37B19A8D" w14:textId="77777777" w:rsidR="002D6C1D" w:rsidRDefault="002D6C1D" w:rsidP="002D6C1D">
      <w:pPr>
        <w:pStyle w:val="paragraph"/>
        <w:spacing w:before="0" w:beforeAutospacing="0" w:after="0" w:afterAutospacing="0"/>
        <w:jc w:val="both"/>
        <w:rPr>
          <w:rFonts w:ascii="Segoe UI" w:hAnsi="Segoe UI" w:cs="Segoe UI"/>
          <w:sz w:val="22"/>
          <w:szCs w:val="22"/>
        </w:rPr>
      </w:pPr>
      <w:r w:rsidRPr="21C08DAE">
        <w:rPr>
          <w:rStyle w:val="normaltextrun"/>
          <w:rFonts w:ascii="Arial" w:hAnsi="Arial" w:cs="Arial"/>
          <w:sz w:val="22"/>
          <w:szCs w:val="22"/>
        </w:rPr>
        <w:t>La scheda compilata verrà salvata a sistema e quindi inviata a PCP.</w:t>
      </w:r>
    </w:p>
    <w:p w14:paraId="3382E6C5" w14:textId="77777777" w:rsidR="002D6C1D" w:rsidRDefault="002D6C1D" w:rsidP="002D6C1D">
      <w:pPr>
        <w:pStyle w:val="paragraph"/>
        <w:spacing w:before="0" w:beforeAutospacing="0" w:after="0" w:afterAutospacing="0"/>
        <w:jc w:val="both"/>
        <w:rPr>
          <w:rStyle w:val="normaltextrun"/>
          <w:rFonts w:ascii="Arial" w:hAnsi="Arial" w:cs="Arial"/>
          <w:sz w:val="22"/>
          <w:szCs w:val="22"/>
        </w:rPr>
      </w:pPr>
      <w:r w:rsidRPr="4E9B5AD8">
        <w:rPr>
          <w:rStyle w:val="normaltextrun"/>
          <w:rFonts w:ascii="Arial" w:hAnsi="Arial" w:cs="Arial"/>
          <w:sz w:val="22"/>
          <w:szCs w:val="22"/>
        </w:rPr>
        <w:t>Verrà quindi mostrato un messaggio di conferma dell’invio (“Invio eseguito correttamente”).</w:t>
      </w:r>
    </w:p>
    <w:p w14:paraId="6D108288" w14:textId="77777777" w:rsidR="00F13778" w:rsidRDefault="00F13778" w:rsidP="002D6C1D">
      <w:pPr>
        <w:pStyle w:val="paragraph"/>
        <w:spacing w:before="0" w:beforeAutospacing="0" w:after="0" w:afterAutospacing="0"/>
        <w:jc w:val="both"/>
        <w:rPr>
          <w:rStyle w:val="normaltextrun"/>
          <w:rFonts w:ascii="Arial" w:hAnsi="Arial" w:cs="Arial"/>
          <w:sz w:val="22"/>
          <w:szCs w:val="22"/>
        </w:rPr>
      </w:pPr>
    </w:p>
    <w:p w14:paraId="2C8C0C2D" w14:textId="2B740F68" w:rsidR="00120F6B" w:rsidRPr="007D4AA8" w:rsidRDefault="040A38AD" w:rsidP="7C123AAA">
      <w:pPr>
        <w:pStyle w:val="paragraph"/>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I dati della scheda ES1 in stato “Inviato” o “Confermato” verranno visualizzati nel dettaglio della scheda RSU1</w:t>
      </w:r>
      <w:r w:rsidR="5BC6DA30" w:rsidRPr="7C123AAA">
        <w:rPr>
          <w:rStyle w:val="normaltextrun"/>
          <w:rFonts w:ascii="Arial" w:hAnsi="Arial" w:cs="Arial"/>
          <w:sz w:val="22"/>
          <w:szCs w:val="22"/>
        </w:rPr>
        <w:t xml:space="preserve"> a cui sono legati</w:t>
      </w:r>
      <w:r w:rsidRPr="7C123AAA">
        <w:rPr>
          <w:rStyle w:val="normaltextrun"/>
          <w:rFonts w:ascii="Arial" w:hAnsi="Arial" w:cs="Arial"/>
          <w:sz w:val="22"/>
          <w:szCs w:val="22"/>
        </w:rPr>
        <w:t>.</w:t>
      </w:r>
    </w:p>
    <w:p w14:paraId="3B88141F" w14:textId="4505F14A" w:rsidR="669D4AAA" w:rsidRDefault="727276A7" w:rsidP="008913F6">
      <w:pPr>
        <w:pStyle w:val="Titolo2"/>
        <w:rPr>
          <w:rStyle w:val="normaltextrun"/>
        </w:rPr>
      </w:pPr>
      <w:bookmarkStart w:id="73" w:name="_Toc180742105"/>
      <w:r w:rsidRPr="29DC0670">
        <w:rPr>
          <w:rStyle w:val="normaltextrun"/>
        </w:rPr>
        <w:t xml:space="preserve">Pagina di compilazione scheda </w:t>
      </w:r>
      <w:r w:rsidR="48374C55" w:rsidRPr="29DC0670">
        <w:rPr>
          <w:rStyle w:val="normaltextrun"/>
        </w:rPr>
        <w:t>CS1</w:t>
      </w:r>
      <w:bookmarkEnd w:id="73"/>
    </w:p>
    <w:p w14:paraId="79693355" w14:textId="77777777" w:rsidR="00F819A0" w:rsidRDefault="002D6C1D" w:rsidP="00F819A0">
      <w:pPr>
        <w:keepNext/>
      </w:pPr>
      <w:r>
        <w:rPr>
          <w:noProof/>
        </w:rPr>
        <w:drawing>
          <wp:inline distT="0" distB="0" distL="0" distR="0" wp14:anchorId="649A3710" wp14:editId="6910AC7C">
            <wp:extent cx="6116321" cy="1167130"/>
            <wp:effectExtent l="3175" t="3175" r="3175" b="3175"/>
            <wp:docPr id="484418934"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39">
                      <a:extLst>
                        <a:ext uri="{28A0092B-C50C-407E-A947-70E740481C1C}">
                          <a14:useLocalDpi xmlns:a14="http://schemas.microsoft.com/office/drawing/2010/main" val="0"/>
                        </a:ext>
                      </a:extLst>
                    </a:blip>
                    <a:stretch>
                      <a:fillRect/>
                    </a:stretch>
                  </pic:blipFill>
                  <pic:spPr>
                    <a:xfrm>
                      <a:off x="0" y="0"/>
                      <a:ext cx="6116321" cy="1167130"/>
                    </a:xfrm>
                    <a:prstGeom prst="rect">
                      <a:avLst/>
                    </a:prstGeom>
                    <a:ln w="3175">
                      <a:solidFill>
                        <a:schemeClr val="accent5"/>
                      </a:solidFill>
                      <a:prstDash val="solid"/>
                    </a:ln>
                  </pic:spPr>
                </pic:pic>
              </a:graphicData>
            </a:graphic>
          </wp:inline>
        </w:drawing>
      </w:r>
    </w:p>
    <w:p w14:paraId="5F3700F2" w14:textId="378D7654" w:rsidR="00AA1FAD" w:rsidRDefault="00F819A0" w:rsidP="00F819A0">
      <w:pPr>
        <w:pStyle w:val="Didascalia"/>
        <w:jc w:val="center"/>
      </w:pPr>
      <w:bookmarkStart w:id="74" w:name="_Toc180742018"/>
      <w:r>
        <w:t xml:space="preserve">Figura </w:t>
      </w:r>
      <w:r w:rsidR="00C3274A">
        <w:fldChar w:fldCharType="begin"/>
      </w:r>
      <w:r w:rsidR="00C3274A">
        <w:instrText xml:space="preserve"> SEQ Figura \* ARABIC </w:instrText>
      </w:r>
      <w:r w:rsidR="00C3274A">
        <w:fldChar w:fldCharType="separate"/>
      </w:r>
      <w:r w:rsidR="00C3274A">
        <w:rPr>
          <w:noProof/>
        </w:rPr>
        <w:t>27</w:t>
      </w:r>
      <w:r w:rsidR="00C3274A">
        <w:rPr>
          <w:noProof/>
        </w:rPr>
        <w:fldChar w:fldCharType="end"/>
      </w:r>
      <w:r>
        <w:t>: Funzione Conclusione subappalto</w:t>
      </w:r>
      <w:bookmarkEnd w:id="74"/>
    </w:p>
    <w:p w14:paraId="2931C2A4" w14:textId="77777777" w:rsidR="00F819A0" w:rsidRPr="00F819A0" w:rsidRDefault="00F819A0" w:rsidP="00F819A0"/>
    <w:p w14:paraId="5EBCA63C" w14:textId="310B550C" w:rsidR="002D6C1D" w:rsidRDefault="490C8C22" w:rsidP="7C123AAA">
      <w:pPr>
        <w:pStyle w:val="paragraph"/>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Dalla pagina del dettaglio di un subappalto è possibile creare una scheda CS1</w:t>
      </w:r>
      <w:r w:rsidR="214F9C53" w:rsidRPr="7C123AAA">
        <w:rPr>
          <w:rStyle w:val="normaltextrun"/>
          <w:rFonts w:ascii="Arial" w:hAnsi="Arial" w:cs="Arial"/>
          <w:sz w:val="22"/>
          <w:szCs w:val="22"/>
        </w:rPr>
        <w:t xml:space="preserve"> (discendente da una scheda ES1 già inviata)</w:t>
      </w:r>
      <w:r w:rsidRPr="7C123AAA">
        <w:rPr>
          <w:rStyle w:val="normaltextrun"/>
          <w:rFonts w:ascii="Arial" w:hAnsi="Arial" w:cs="Arial"/>
          <w:sz w:val="22"/>
          <w:szCs w:val="22"/>
        </w:rPr>
        <w:t>, selezionando la voce “Funzioni” nella toolbar, quindi “Conclusione subappalto”.</w:t>
      </w:r>
    </w:p>
    <w:p w14:paraId="34A821DE" w14:textId="77777777" w:rsidR="002D6C1D" w:rsidRDefault="002D6C1D" w:rsidP="002D6C1D">
      <w:pPr>
        <w:pStyle w:val="paragraph"/>
        <w:spacing w:before="0" w:beforeAutospacing="0" w:after="0" w:afterAutospacing="0"/>
        <w:jc w:val="both"/>
        <w:rPr>
          <w:rStyle w:val="normaltextrun"/>
          <w:rFonts w:ascii="Arial" w:hAnsi="Arial" w:cs="Arial"/>
          <w:sz w:val="22"/>
          <w:szCs w:val="22"/>
        </w:rPr>
      </w:pPr>
    </w:p>
    <w:p w14:paraId="6DC83F23" w14:textId="354D1ADC" w:rsidR="2981D214" w:rsidRDefault="490C8C22" w:rsidP="7C123AAA">
      <w:pPr>
        <w:pStyle w:val="paragraph"/>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 xml:space="preserve">La voce è attiva </w:t>
      </w:r>
      <w:r w:rsidR="48BDD313" w:rsidRPr="7C123AAA">
        <w:rPr>
          <w:rStyle w:val="normaltextrun"/>
          <w:rFonts w:ascii="Arial" w:hAnsi="Arial" w:cs="Arial"/>
          <w:sz w:val="22"/>
          <w:szCs w:val="22"/>
        </w:rPr>
        <w:t>solo con le seguenti condizioni:</w:t>
      </w:r>
    </w:p>
    <w:p w14:paraId="7616E110" w14:textId="6295E873" w:rsidR="2981D214" w:rsidRDefault="490C8C22" w:rsidP="00D36982">
      <w:pPr>
        <w:pStyle w:val="paragraph"/>
        <w:numPr>
          <w:ilvl w:val="0"/>
          <w:numId w:val="8"/>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scheda RSU1 in stato “Confermato”</w:t>
      </w:r>
    </w:p>
    <w:p w14:paraId="39CD5FBA" w14:textId="1A5E14EB" w:rsidR="2981D214" w:rsidRDefault="490C8C22" w:rsidP="00D36982">
      <w:pPr>
        <w:pStyle w:val="paragraph"/>
        <w:numPr>
          <w:ilvl w:val="0"/>
          <w:numId w:val="8"/>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scheda ES1 in stato “Confermato”</w:t>
      </w:r>
    </w:p>
    <w:p w14:paraId="0154F946" w14:textId="55134BD5" w:rsidR="2981D214" w:rsidRDefault="490C8C22" w:rsidP="00D36982">
      <w:pPr>
        <w:pStyle w:val="paragraph"/>
        <w:numPr>
          <w:ilvl w:val="0"/>
          <w:numId w:val="8"/>
        </w:numPr>
        <w:spacing w:before="0" w:beforeAutospacing="0" w:after="0" w:afterAutospacing="0"/>
        <w:jc w:val="both"/>
        <w:rPr>
          <w:rStyle w:val="normaltextrun"/>
          <w:rFonts w:ascii="Arial" w:hAnsi="Arial" w:cs="Arial"/>
          <w:sz w:val="22"/>
          <w:szCs w:val="22"/>
        </w:rPr>
      </w:pPr>
      <w:r w:rsidRPr="58919A94">
        <w:rPr>
          <w:rStyle w:val="normaltextrun"/>
          <w:rFonts w:ascii="Arial" w:hAnsi="Arial" w:cs="Arial"/>
          <w:sz w:val="22"/>
          <w:szCs w:val="22"/>
        </w:rPr>
        <w:t xml:space="preserve">lo “Stato subappalto” </w:t>
      </w:r>
      <w:r w:rsidR="547B9DB9" w:rsidRPr="58919A94">
        <w:rPr>
          <w:rStyle w:val="normaltextrun"/>
          <w:rFonts w:ascii="Arial" w:hAnsi="Arial" w:cs="Arial"/>
          <w:sz w:val="22"/>
          <w:szCs w:val="22"/>
        </w:rPr>
        <w:t xml:space="preserve">non sia </w:t>
      </w:r>
      <w:r w:rsidRPr="58919A94">
        <w:rPr>
          <w:rStyle w:val="normaltextrun"/>
          <w:rFonts w:ascii="Arial" w:hAnsi="Arial" w:cs="Arial"/>
          <w:sz w:val="22"/>
          <w:szCs w:val="22"/>
        </w:rPr>
        <w:t>in stato “Esito negativo”</w:t>
      </w:r>
      <w:r w:rsidR="49F7EE4F" w:rsidRPr="58919A94">
        <w:rPr>
          <w:rStyle w:val="normaltextrun"/>
          <w:rFonts w:ascii="Arial" w:hAnsi="Arial" w:cs="Arial"/>
          <w:sz w:val="22"/>
          <w:szCs w:val="22"/>
        </w:rPr>
        <w:t xml:space="preserve"> (vedi </w:t>
      </w:r>
      <w:r w:rsidR="16DE094C" w:rsidRPr="58919A94">
        <w:rPr>
          <w:rStyle w:val="normaltextrun"/>
          <w:rFonts w:ascii="Arial" w:hAnsi="Arial" w:cs="Arial"/>
          <w:sz w:val="22"/>
          <w:szCs w:val="22"/>
        </w:rPr>
        <w:t xml:space="preserve">paragrafo </w:t>
      </w:r>
      <w:r w:rsidR="49F7EE4F" w:rsidRPr="58919A94">
        <w:rPr>
          <w:rStyle w:val="normaltextrun"/>
          <w:rFonts w:ascii="Arial" w:hAnsi="Arial" w:cs="Arial"/>
          <w:sz w:val="22"/>
          <w:szCs w:val="22"/>
        </w:rPr>
        <w:t>successivo per dettaglio su Stato del Subappalto</w:t>
      </w:r>
    </w:p>
    <w:p w14:paraId="4727DA72" w14:textId="23143998" w:rsidR="2981D214" w:rsidRDefault="490C8C22" w:rsidP="00D36982">
      <w:pPr>
        <w:pStyle w:val="paragraph"/>
        <w:numPr>
          <w:ilvl w:val="0"/>
          <w:numId w:val="8"/>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 xml:space="preserve">non </w:t>
      </w:r>
      <w:r w:rsidR="5DE9ABC6" w:rsidRPr="7C123AAA">
        <w:rPr>
          <w:rStyle w:val="normaltextrun"/>
          <w:rFonts w:ascii="Arial" w:hAnsi="Arial" w:cs="Arial"/>
          <w:sz w:val="22"/>
          <w:szCs w:val="22"/>
        </w:rPr>
        <w:t xml:space="preserve">ci sia già </w:t>
      </w:r>
      <w:r w:rsidRPr="7C123AAA">
        <w:rPr>
          <w:rStyle w:val="normaltextrun"/>
          <w:rFonts w:ascii="Arial" w:hAnsi="Arial" w:cs="Arial"/>
          <w:sz w:val="22"/>
          <w:szCs w:val="22"/>
        </w:rPr>
        <w:t>una scheda CS1 in stato “Inviato” o “Confermato”</w:t>
      </w:r>
    </w:p>
    <w:p w14:paraId="5C7E16F2" w14:textId="77777777" w:rsidR="002D6C1D" w:rsidRDefault="002D6C1D" w:rsidP="002D6C1D">
      <w:pPr>
        <w:pStyle w:val="paragraph"/>
        <w:spacing w:before="0" w:beforeAutospacing="0" w:after="0" w:afterAutospacing="0"/>
        <w:jc w:val="both"/>
      </w:pPr>
    </w:p>
    <w:p w14:paraId="211217F1" w14:textId="77777777" w:rsidR="00F819A0" w:rsidRDefault="002D6C1D" w:rsidP="007E49FD">
      <w:pPr>
        <w:keepNext/>
        <w:jc w:val="center"/>
      </w:pPr>
      <w:r>
        <w:rPr>
          <w:noProof/>
        </w:rPr>
        <w:lastRenderedPageBreak/>
        <w:drawing>
          <wp:inline distT="0" distB="0" distL="0" distR="0" wp14:anchorId="2AFEC832" wp14:editId="7287A242">
            <wp:extent cx="4569691" cy="1492250"/>
            <wp:effectExtent l="19050" t="19050" r="21590" b="12700"/>
            <wp:docPr id="723562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6268" name="Immagine 1"/>
                    <pic:cNvPicPr/>
                  </pic:nvPicPr>
                  <pic:blipFill>
                    <a:blip r:embed="rId40"/>
                    <a:stretch>
                      <a:fillRect/>
                    </a:stretch>
                  </pic:blipFill>
                  <pic:spPr>
                    <a:xfrm>
                      <a:off x="0" y="0"/>
                      <a:ext cx="4601202" cy="1502540"/>
                    </a:xfrm>
                    <a:prstGeom prst="rect">
                      <a:avLst/>
                    </a:prstGeom>
                    <a:ln w="3175">
                      <a:solidFill>
                        <a:srgbClr val="00B0F0"/>
                      </a:solidFill>
                      <a:prstDash val="solid"/>
                    </a:ln>
                  </pic:spPr>
                </pic:pic>
              </a:graphicData>
            </a:graphic>
          </wp:inline>
        </w:drawing>
      </w:r>
    </w:p>
    <w:p w14:paraId="3E91A495" w14:textId="01676297" w:rsidR="00A43241" w:rsidRDefault="00F819A0" w:rsidP="00C8223B">
      <w:pPr>
        <w:pStyle w:val="Didascalia"/>
        <w:jc w:val="center"/>
      </w:pPr>
      <w:bookmarkStart w:id="75" w:name="_Toc180742019"/>
      <w:r>
        <w:t xml:space="preserve">Figura </w:t>
      </w:r>
      <w:r w:rsidR="00C3274A">
        <w:fldChar w:fldCharType="begin"/>
      </w:r>
      <w:r w:rsidR="00C3274A">
        <w:instrText xml:space="preserve"> SEQ Figura \* ARABIC </w:instrText>
      </w:r>
      <w:r w:rsidR="00C3274A">
        <w:fldChar w:fldCharType="separate"/>
      </w:r>
      <w:r w:rsidR="00C3274A">
        <w:rPr>
          <w:noProof/>
        </w:rPr>
        <w:t>28</w:t>
      </w:r>
      <w:r w:rsidR="00C3274A">
        <w:rPr>
          <w:noProof/>
        </w:rPr>
        <w:fldChar w:fldCharType="end"/>
      </w:r>
      <w:r w:rsidRPr="00187D8E">
        <w:t>: Conclusione subappalto</w:t>
      </w:r>
      <w:bookmarkEnd w:id="75"/>
    </w:p>
    <w:p w14:paraId="0686B3B1" w14:textId="255C2677" w:rsidR="002D6C1D" w:rsidRDefault="490C8C22" w:rsidP="7C123AAA">
      <w:pPr>
        <w:pStyle w:val="paragraph"/>
        <w:spacing w:before="0" w:beforeAutospacing="0" w:after="0" w:afterAutospacing="0"/>
        <w:rPr>
          <w:rFonts w:ascii="Arial" w:hAnsi="Arial" w:cs="Arial"/>
          <w:sz w:val="22"/>
          <w:szCs w:val="22"/>
        </w:rPr>
      </w:pPr>
      <w:r w:rsidRPr="7C123AAA">
        <w:rPr>
          <w:rStyle w:val="normaltextrun"/>
          <w:rFonts w:ascii="Arial" w:hAnsi="Arial" w:cs="Arial"/>
          <w:sz w:val="22"/>
          <w:szCs w:val="22"/>
        </w:rPr>
        <w:t>La pagina di compilazione della scheda CS1 è composta dalla toolbar, dalla testata e dai campi propri della scheda.</w:t>
      </w:r>
    </w:p>
    <w:p w14:paraId="78A84592" w14:textId="77777777" w:rsidR="002D6C1D" w:rsidRDefault="002D6C1D" w:rsidP="002D6C1D">
      <w:pPr>
        <w:pStyle w:val="paragraph"/>
        <w:spacing w:before="0" w:beforeAutospacing="0" w:after="0" w:afterAutospacing="0"/>
        <w:jc w:val="both"/>
        <w:rPr>
          <w:rFonts w:ascii="Arial" w:hAnsi="Arial" w:cs="Arial"/>
          <w:sz w:val="22"/>
          <w:szCs w:val="22"/>
        </w:rPr>
      </w:pPr>
      <w:r w:rsidRPr="21C08DAE">
        <w:rPr>
          <w:rStyle w:val="normaltextrun"/>
          <w:rFonts w:ascii="Arial" w:hAnsi="Arial" w:cs="Arial"/>
          <w:sz w:val="22"/>
          <w:szCs w:val="22"/>
        </w:rPr>
        <w:t>Nella toolbar sono presenti tre pulsanti: Salva, Invio, Chiudi.</w:t>
      </w:r>
    </w:p>
    <w:p w14:paraId="0FC36F7D" w14:textId="77777777" w:rsidR="001C6A73" w:rsidRPr="00803513" w:rsidRDefault="001C6A73" w:rsidP="001C6A73">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159F2280" w14:textId="77777777" w:rsidR="001C6A73" w:rsidRPr="00803513" w:rsidRDefault="001C6A73" w:rsidP="00CC218B">
      <w:pPr>
        <w:pStyle w:val="Paragrafoelenco"/>
        <w:numPr>
          <w:ilvl w:val="0"/>
          <w:numId w:val="11"/>
        </w:numPr>
        <w:jc w:val="both"/>
        <w:rPr>
          <w:sz w:val="22"/>
        </w:rPr>
      </w:pPr>
      <w:r w:rsidRPr="00803513">
        <w:rPr>
          <w:sz w:val="22"/>
        </w:rPr>
        <w:t xml:space="preserve">Compilatore: utente che ha compilato la scheda </w:t>
      </w:r>
      <w:r>
        <w:rPr>
          <w:sz w:val="22"/>
        </w:rPr>
        <w:t>(valorizzato dopo il salvataggio)</w:t>
      </w:r>
    </w:p>
    <w:p w14:paraId="14FB35D6" w14:textId="77777777" w:rsidR="001C6A73" w:rsidRPr="00803513" w:rsidRDefault="001C6A73" w:rsidP="00CC218B">
      <w:pPr>
        <w:pStyle w:val="Paragrafoelenco"/>
        <w:numPr>
          <w:ilvl w:val="0"/>
          <w:numId w:val="11"/>
        </w:numPr>
        <w:jc w:val="both"/>
        <w:rPr>
          <w:sz w:val="22"/>
        </w:rPr>
      </w:pPr>
      <w:r w:rsidRPr="00803513">
        <w:rPr>
          <w:sz w:val="22"/>
        </w:rPr>
        <w:t xml:space="preserve">Registro di sistema: registro di sistema della scheda </w:t>
      </w:r>
      <w:r>
        <w:rPr>
          <w:sz w:val="22"/>
        </w:rPr>
        <w:t>(valorizzato dopo l’invio)</w:t>
      </w:r>
    </w:p>
    <w:p w14:paraId="044D021A" w14:textId="207E12EA" w:rsidR="00CC218B" w:rsidRDefault="00CC218B" w:rsidP="00CC218B">
      <w:pPr>
        <w:pStyle w:val="Paragrafoelenco"/>
        <w:numPr>
          <w:ilvl w:val="0"/>
          <w:numId w:val="11"/>
        </w:numPr>
        <w:jc w:val="both"/>
        <w:rPr>
          <w:sz w:val="22"/>
        </w:rPr>
      </w:pPr>
      <w:r>
        <w:rPr>
          <w:sz w:val="22"/>
        </w:rPr>
        <w:t>Scheda PCP: CS1</w:t>
      </w:r>
    </w:p>
    <w:p w14:paraId="19564B22" w14:textId="77777777" w:rsidR="001C6A73" w:rsidRPr="00803513" w:rsidRDefault="001C6A73" w:rsidP="00CC218B">
      <w:pPr>
        <w:pStyle w:val="Paragrafoelenco"/>
        <w:numPr>
          <w:ilvl w:val="0"/>
          <w:numId w:val="11"/>
        </w:numPr>
        <w:jc w:val="both"/>
        <w:rPr>
          <w:sz w:val="22"/>
        </w:rPr>
      </w:pPr>
      <w:r w:rsidRPr="00803513">
        <w:rPr>
          <w:sz w:val="22"/>
        </w:rPr>
        <w:t>Data invio: data di invio della scheda</w:t>
      </w:r>
      <w:r>
        <w:rPr>
          <w:sz w:val="22"/>
        </w:rPr>
        <w:t xml:space="preserve"> (valorizzato dopo l’invio)</w:t>
      </w:r>
    </w:p>
    <w:p w14:paraId="6926AE82" w14:textId="1E8D06DC" w:rsidR="001C6A73" w:rsidRPr="002C123E" w:rsidRDefault="001C6A73" w:rsidP="00CC218B">
      <w:pPr>
        <w:pStyle w:val="Paragrafoelenco"/>
        <w:numPr>
          <w:ilvl w:val="0"/>
          <w:numId w:val="11"/>
        </w:numPr>
        <w:spacing w:after="0"/>
        <w:jc w:val="both"/>
        <w:textAlignment w:val="baseline"/>
        <w:rPr>
          <w:rFonts w:cs="Arial"/>
          <w:sz w:val="22"/>
        </w:rPr>
      </w:pPr>
      <w:r w:rsidRPr="00803513">
        <w:rPr>
          <w:sz w:val="22"/>
        </w:rPr>
        <w:t>Stato</w:t>
      </w:r>
      <w:r w:rsidR="00CC218B">
        <w:rPr>
          <w:sz w:val="22"/>
        </w:rPr>
        <w:t xml:space="preserve"> scheda PCP</w:t>
      </w:r>
      <w:r w:rsidRPr="00803513">
        <w:rPr>
          <w:sz w:val="22"/>
        </w:rPr>
        <w:t xml:space="preserve">: stato della scheda </w:t>
      </w:r>
      <w:r>
        <w:rPr>
          <w:sz w:val="22"/>
        </w:rPr>
        <w:t>(valorizzato dopo il salvataggio)</w:t>
      </w:r>
    </w:p>
    <w:p w14:paraId="1DB6822C" w14:textId="77777777" w:rsidR="00D71411" w:rsidRDefault="00D71411" w:rsidP="00D71411">
      <w:pPr>
        <w:pStyle w:val="paragraph"/>
        <w:spacing w:before="0" w:beforeAutospacing="0" w:after="0" w:afterAutospacing="0"/>
        <w:jc w:val="both"/>
        <w:rPr>
          <w:rStyle w:val="normaltextrun"/>
          <w:rFonts w:ascii="Arial" w:hAnsi="Arial" w:cs="Arial"/>
          <w:sz w:val="22"/>
          <w:szCs w:val="22"/>
        </w:rPr>
      </w:pPr>
    </w:p>
    <w:p w14:paraId="17D77824" w14:textId="77777777" w:rsidR="00180EEF" w:rsidRPr="00A90D25" w:rsidRDefault="00180EEF" w:rsidP="00180EEF">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279C2863" w14:textId="02B51505" w:rsidR="002D6C1D" w:rsidRDefault="490C8C22" w:rsidP="00D36982">
      <w:pPr>
        <w:pStyle w:val="paragraph"/>
        <w:numPr>
          <w:ilvl w:val="0"/>
          <w:numId w:val="7"/>
        </w:numPr>
        <w:spacing w:before="0" w:beforeAutospacing="0" w:after="0" w:afterAutospacing="0"/>
        <w:jc w:val="both"/>
        <w:rPr>
          <w:rStyle w:val="eop"/>
          <w:rFonts w:ascii="Arial" w:hAnsi="Arial" w:cs="Arial"/>
          <w:sz w:val="22"/>
          <w:szCs w:val="22"/>
        </w:rPr>
      </w:pPr>
      <w:r w:rsidRPr="7C123AAA">
        <w:rPr>
          <w:rStyle w:val="eop"/>
          <w:rFonts w:ascii="Arial" w:hAnsi="Arial" w:cs="Arial"/>
          <w:b/>
          <w:bCs/>
          <w:sz w:val="22"/>
          <w:szCs w:val="22"/>
        </w:rPr>
        <w:t>Importo effettivo *</w:t>
      </w:r>
      <w:r w:rsidRPr="7C123AAA">
        <w:rPr>
          <w:rStyle w:val="eop"/>
          <w:rFonts w:ascii="Arial" w:hAnsi="Arial" w:cs="Arial"/>
          <w:sz w:val="22"/>
          <w:szCs w:val="22"/>
        </w:rPr>
        <w:t>:</w:t>
      </w:r>
      <w:r w:rsidR="50EB0A7A" w:rsidRPr="7C123AAA">
        <w:rPr>
          <w:rStyle w:val="eop"/>
          <w:rFonts w:ascii="Arial" w:hAnsi="Arial" w:cs="Arial"/>
          <w:sz w:val="22"/>
          <w:szCs w:val="22"/>
        </w:rPr>
        <w:t xml:space="preserve"> campo numerico decimale</w:t>
      </w:r>
    </w:p>
    <w:p w14:paraId="690FBC97" w14:textId="547A599C" w:rsidR="00566B8D" w:rsidRDefault="490C8C22" w:rsidP="00D36982">
      <w:pPr>
        <w:pStyle w:val="paragraph"/>
        <w:numPr>
          <w:ilvl w:val="0"/>
          <w:numId w:val="7"/>
        </w:numPr>
        <w:spacing w:before="0" w:beforeAutospacing="0" w:after="0" w:afterAutospacing="0"/>
        <w:jc w:val="both"/>
        <w:rPr>
          <w:rStyle w:val="normaltextrun"/>
        </w:rPr>
      </w:pPr>
      <w:r w:rsidRPr="7C123AAA">
        <w:rPr>
          <w:rStyle w:val="eop"/>
          <w:rFonts w:ascii="Arial" w:hAnsi="Arial" w:cs="Arial"/>
          <w:b/>
          <w:bCs/>
          <w:sz w:val="22"/>
          <w:szCs w:val="22"/>
        </w:rPr>
        <w:t>Data ultimazione</w:t>
      </w:r>
      <w:r w:rsidR="1E92DED4" w:rsidRPr="7C123AAA">
        <w:rPr>
          <w:rStyle w:val="eop"/>
          <w:rFonts w:ascii="Arial" w:hAnsi="Arial" w:cs="Arial"/>
          <w:b/>
          <w:bCs/>
          <w:sz w:val="22"/>
          <w:szCs w:val="22"/>
        </w:rPr>
        <w:t xml:space="preserve"> *</w:t>
      </w:r>
      <w:r w:rsidRPr="7C123AAA">
        <w:rPr>
          <w:rStyle w:val="normaltextrun"/>
        </w:rPr>
        <w:t>:</w:t>
      </w:r>
      <w:r w:rsidR="50EB0A7A" w:rsidRPr="7C123AAA">
        <w:rPr>
          <w:rStyle w:val="normaltextrun"/>
        </w:rPr>
        <w:t xml:space="preserve"> </w:t>
      </w:r>
      <w:r w:rsidR="50EB0A7A" w:rsidRPr="7C123AAA">
        <w:rPr>
          <w:rStyle w:val="normaltextrun"/>
          <w:rFonts w:ascii="Arial" w:hAnsi="Arial" w:cs="Arial"/>
          <w:sz w:val="22"/>
          <w:szCs w:val="22"/>
        </w:rPr>
        <w:t>campo data</w:t>
      </w:r>
    </w:p>
    <w:p w14:paraId="7F94B23C" w14:textId="26FE6637" w:rsidR="002D6C1D" w:rsidRDefault="50EB0A7A" w:rsidP="00D36982">
      <w:pPr>
        <w:pStyle w:val="paragraph"/>
        <w:numPr>
          <w:ilvl w:val="0"/>
          <w:numId w:val="7"/>
        </w:numPr>
        <w:spacing w:before="0" w:beforeAutospacing="0" w:after="0" w:afterAutospacing="0"/>
        <w:jc w:val="both"/>
        <w:rPr>
          <w:rStyle w:val="eop"/>
          <w:rFonts w:ascii="Arial" w:hAnsi="Arial" w:cs="Arial"/>
          <w:sz w:val="22"/>
          <w:szCs w:val="22"/>
        </w:rPr>
      </w:pPr>
      <w:r w:rsidRPr="7C123AAA">
        <w:rPr>
          <w:rStyle w:val="normaltextrun"/>
          <w:rFonts w:ascii="Arial" w:hAnsi="Arial" w:cs="Arial"/>
          <w:sz w:val="22"/>
          <w:szCs w:val="22"/>
        </w:rPr>
        <w:t>Motivo mancata esecuzione subappalto:</w:t>
      </w:r>
      <w:r w:rsidRPr="7C123AAA">
        <w:rPr>
          <w:rStyle w:val="Titolo1Carattere"/>
          <w:rFonts w:ascii="Arial" w:hAnsi="Arial" w:cs="Arial"/>
          <w:sz w:val="22"/>
          <w:szCs w:val="22"/>
        </w:rPr>
        <w:t xml:space="preserve"> </w:t>
      </w:r>
      <w:r w:rsidRPr="7C123AAA">
        <w:rPr>
          <w:rStyle w:val="eop"/>
          <w:rFonts w:ascii="Arial" w:hAnsi="Arial" w:cs="Arial"/>
          <w:sz w:val="22"/>
          <w:szCs w:val="22"/>
        </w:rPr>
        <w:t>selezione da menù a tendina. I valori possibili sono:</w:t>
      </w:r>
    </w:p>
    <w:p w14:paraId="544AD9FA" w14:textId="7138A27C" w:rsidR="00566B8D" w:rsidRDefault="50EB0A7A" w:rsidP="00D36982">
      <w:pPr>
        <w:pStyle w:val="paragraph"/>
        <w:numPr>
          <w:ilvl w:val="1"/>
          <w:numId w:val="7"/>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Revoca autorizzazione</w:t>
      </w:r>
    </w:p>
    <w:p w14:paraId="347D4CF0" w14:textId="79572342" w:rsidR="00566B8D" w:rsidRPr="00566B8D" w:rsidRDefault="50EB0A7A" w:rsidP="00D36982">
      <w:pPr>
        <w:pStyle w:val="paragraph"/>
        <w:numPr>
          <w:ilvl w:val="1"/>
          <w:numId w:val="7"/>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Annullamento in autotutela</w:t>
      </w:r>
    </w:p>
    <w:p w14:paraId="6EE59034" w14:textId="7091E8B2" w:rsidR="2981D214" w:rsidRDefault="2981D214" w:rsidP="2981D214"/>
    <w:p w14:paraId="021AB813" w14:textId="77777777" w:rsidR="00E57F4B" w:rsidRDefault="00E57F4B" w:rsidP="00E57F4B">
      <w:pPr>
        <w:pStyle w:val="paragraph"/>
        <w:spacing w:before="0" w:beforeAutospacing="0" w:after="0" w:afterAutospacing="0"/>
        <w:jc w:val="both"/>
        <w:rPr>
          <w:rFonts w:ascii="Arial" w:eastAsia="Arial" w:hAnsi="Arial" w:cs="Arial"/>
          <w:sz w:val="22"/>
          <w:szCs w:val="22"/>
        </w:rPr>
      </w:pPr>
      <w:r w:rsidRPr="4E9B5AD8">
        <w:rPr>
          <w:rStyle w:val="normaltextrun"/>
          <w:rFonts w:ascii="Arial" w:eastAsia="Arial" w:hAnsi="Arial" w:cs="Arial"/>
          <w:sz w:val="22"/>
          <w:szCs w:val="22"/>
        </w:rPr>
        <w:t>I campi obbligatori sono tali in fase di invio, è comunque possibile salvare una bozza della scheda senza compilarli.</w:t>
      </w:r>
    </w:p>
    <w:p w14:paraId="2DE01B0B" w14:textId="77777777" w:rsidR="00D71411" w:rsidRPr="002D6C1D" w:rsidRDefault="00D71411" w:rsidP="00D71411">
      <w:pPr>
        <w:pStyle w:val="paragraph"/>
        <w:spacing w:before="0" w:beforeAutospacing="0" w:after="0" w:afterAutospacing="0"/>
        <w:jc w:val="both"/>
        <w:rPr>
          <w:rStyle w:val="normaltextrun"/>
          <w:rFonts w:eastAsia="Arial"/>
        </w:rPr>
      </w:pPr>
      <w:r w:rsidRPr="4E9B5AD8">
        <w:rPr>
          <w:rStyle w:val="normaltextrun"/>
          <w:rFonts w:ascii="Arial" w:eastAsia="Arial" w:hAnsi="Arial" w:cs="Arial"/>
          <w:sz w:val="22"/>
          <w:szCs w:val="22"/>
        </w:rPr>
        <w:t>Per salvare una bozza della scheda in compilazione è necessario selezionare il pulsante “Salva”. </w:t>
      </w:r>
    </w:p>
    <w:p w14:paraId="317798B6" w14:textId="41A40D9D" w:rsidR="00D71411" w:rsidRDefault="00D71411" w:rsidP="00E57F4B">
      <w:pPr>
        <w:pStyle w:val="paragraph"/>
        <w:spacing w:before="0" w:beforeAutospacing="0" w:after="0" w:afterAutospacing="0"/>
        <w:jc w:val="both"/>
        <w:rPr>
          <w:rFonts w:ascii="Arial" w:eastAsia="Arial" w:hAnsi="Arial" w:cs="Arial"/>
          <w:sz w:val="22"/>
          <w:szCs w:val="22"/>
        </w:rPr>
      </w:pPr>
      <w:r w:rsidRPr="4E9B5AD8">
        <w:rPr>
          <w:rStyle w:val="normaltextrun"/>
          <w:rFonts w:ascii="Arial" w:eastAsia="Arial" w:hAnsi="Arial" w:cs="Arial"/>
          <w:sz w:val="22"/>
          <w:szCs w:val="22"/>
        </w:rPr>
        <w:t>In caso di salvataggio completato correttamente verrà visualizzato il messaggio “Salvato Correttamente”.</w:t>
      </w:r>
      <w:r>
        <w:br/>
      </w:r>
    </w:p>
    <w:p w14:paraId="542A575B" w14:textId="77777777" w:rsidR="00D71411" w:rsidRDefault="00D71411" w:rsidP="00D71411">
      <w:pPr>
        <w:pStyle w:val="paragraph"/>
        <w:spacing w:before="0" w:beforeAutospacing="0" w:after="0" w:afterAutospacing="0"/>
        <w:jc w:val="both"/>
        <w:rPr>
          <w:rFonts w:ascii="Segoe UI" w:hAnsi="Segoe UI" w:cs="Segoe UI"/>
          <w:sz w:val="22"/>
          <w:szCs w:val="22"/>
        </w:rPr>
      </w:pPr>
      <w:r w:rsidRPr="21C08DAE">
        <w:rPr>
          <w:rStyle w:val="normaltextrun"/>
          <w:rFonts w:ascii="Arial" w:hAnsi="Arial" w:cs="Arial"/>
          <w:sz w:val="22"/>
          <w:szCs w:val="22"/>
        </w:rPr>
        <w:t>Per inviare la scheda è invece necessario selezionare il pulsante “Invio” presente in toolbar. </w:t>
      </w:r>
    </w:p>
    <w:p w14:paraId="776624B5" w14:textId="77777777" w:rsidR="00D71411" w:rsidRDefault="00D71411" w:rsidP="00D71411">
      <w:pPr>
        <w:pStyle w:val="paragraph"/>
        <w:spacing w:before="0" w:beforeAutospacing="0" w:after="0" w:afterAutospacing="0"/>
        <w:jc w:val="both"/>
        <w:rPr>
          <w:rFonts w:ascii="Segoe UI" w:hAnsi="Segoe UI" w:cs="Segoe UI"/>
          <w:sz w:val="22"/>
          <w:szCs w:val="22"/>
        </w:rPr>
      </w:pPr>
      <w:r w:rsidRPr="21C08DAE">
        <w:rPr>
          <w:rStyle w:val="normaltextrun"/>
          <w:rFonts w:ascii="Arial" w:hAnsi="Arial" w:cs="Arial"/>
          <w:sz w:val="22"/>
          <w:szCs w:val="22"/>
        </w:rPr>
        <w:t>La scheda compilata verrà salvata a sistema e quindi inviata a PCP.</w:t>
      </w:r>
    </w:p>
    <w:p w14:paraId="249B2E1D" w14:textId="77777777" w:rsidR="00D71411" w:rsidRDefault="00D71411" w:rsidP="00D71411">
      <w:pPr>
        <w:pStyle w:val="paragraph"/>
        <w:spacing w:before="0" w:beforeAutospacing="0" w:after="0" w:afterAutospacing="0"/>
        <w:jc w:val="both"/>
        <w:rPr>
          <w:rStyle w:val="eop"/>
          <w:rFonts w:ascii="Arial" w:hAnsi="Arial" w:cs="Arial"/>
          <w:sz w:val="22"/>
          <w:szCs w:val="22"/>
        </w:rPr>
      </w:pPr>
      <w:r w:rsidRPr="4E9B5AD8">
        <w:rPr>
          <w:rStyle w:val="normaltextrun"/>
          <w:rFonts w:ascii="Arial" w:hAnsi="Arial" w:cs="Arial"/>
          <w:sz w:val="22"/>
          <w:szCs w:val="22"/>
        </w:rPr>
        <w:t>Verrà quindi mostrato un messaggio di conferma dell’invio (“Invio eseguito correttamente”).</w:t>
      </w:r>
    </w:p>
    <w:p w14:paraId="54B3EDA9" w14:textId="77777777" w:rsidR="00F13778" w:rsidRDefault="00F13778" w:rsidP="00F13778">
      <w:pPr>
        <w:pStyle w:val="paragraph"/>
        <w:spacing w:before="0" w:beforeAutospacing="0" w:after="0" w:afterAutospacing="0"/>
        <w:jc w:val="both"/>
        <w:rPr>
          <w:rStyle w:val="normaltextrun"/>
          <w:rFonts w:ascii="Arial" w:hAnsi="Arial" w:cs="Arial"/>
          <w:sz w:val="22"/>
          <w:szCs w:val="22"/>
        </w:rPr>
      </w:pPr>
    </w:p>
    <w:p w14:paraId="15B15F0A" w14:textId="667AEC5C" w:rsidR="00F13778" w:rsidRDefault="040A38AD" w:rsidP="7C123AAA">
      <w:pPr>
        <w:pStyle w:val="paragraph"/>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 xml:space="preserve">I dati della scheda CS1 in stato “Inviato” o “Confermato” verranno visualizzati </w:t>
      </w:r>
      <w:r w:rsidR="060CBD14" w:rsidRPr="7C123AAA">
        <w:rPr>
          <w:rStyle w:val="normaltextrun"/>
          <w:rFonts w:ascii="Arial" w:hAnsi="Arial" w:cs="Arial"/>
          <w:sz w:val="22"/>
          <w:szCs w:val="22"/>
        </w:rPr>
        <w:t>nel dettaglio della scheda RSU1 a cui sono legati.</w:t>
      </w:r>
    </w:p>
    <w:p w14:paraId="3D735120" w14:textId="1DD2E31C" w:rsidR="00D71411" w:rsidRDefault="00D71411" w:rsidP="7C123AAA">
      <w:pPr>
        <w:pStyle w:val="paragraph"/>
        <w:spacing w:before="0" w:beforeAutospacing="0" w:after="0" w:afterAutospacing="0"/>
        <w:jc w:val="both"/>
        <w:rPr>
          <w:rStyle w:val="normaltextrun"/>
          <w:rFonts w:ascii="Arial" w:hAnsi="Arial" w:cs="Arial"/>
          <w:sz w:val="22"/>
          <w:szCs w:val="22"/>
        </w:rPr>
      </w:pPr>
    </w:p>
    <w:p w14:paraId="5DE3513A" w14:textId="31E441A4" w:rsidR="00D71411" w:rsidRDefault="497F1224" w:rsidP="008913F6">
      <w:pPr>
        <w:pStyle w:val="Titolo2"/>
        <w:rPr>
          <w:rStyle w:val="normaltextrun"/>
        </w:rPr>
      </w:pPr>
      <w:bookmarkStart w:id="76" w:name="_Toc180742106"/>
      <w:r w:rsidRPr="29DC0670">
        <w:rPr>
          <w:rStyle w:val="normaltextrun"/>
        </w:rPr>
        <w:lastRenderedPageBreak/>
        <w:t>Stato del Subappalto</w:t>
      </w:r>
      <w:bookmarkEnd w:id="76"/>
    </w:p>
    <w:p w14:paraId="7016F4B9" w14:textId="38A9C4DB" w:rsidR="00D71411" w:rsidRDefault="592AB6E2" w:rsidP="7C123AAA">
      <w:pPr>
        <w:pStyle w:val="paragraph"/>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Il valore del campo “Stato del Subappalto” serve a indicare lo stato globa</w:t>
      </w:r>
      <w:r w:rsidR="0C6A1B36" w:rsidRPr="7C123AAA">
        <w:rPr>
          <w:rStyle w:val="normaltextrun"/>
          <w:rFonts w:ascii="Arial" w:hAnsi="Arial" w:cs="Arial"/>
          <w:sz w:val="22"/>
          <w:szCs w:val="22"/>
        </w:rPr>
        <w:t>le di uno specifico subappalto e quindi dipende dalla combinazione di valori delle schede RSU1, ES1 e CS1 legate tra loro.</w:t>
      </w:r>
    </w:p>
    <w:p w14:paraId="069EC039" w14:textId="363B105B" w:rsidR="00D71411" w:rsidRDefault="0C6A1B36" w:rsidP="7C123AAA">
      <w:pPr>
        <w:pStyle w:val="paragraph"/>
        <w:spacing w:before="0" w:beforeAutospacing="0" w:after="0" w:afterAutospacing="0"/>
        <w:jc w:val="both"/>
        <w:rPr>
          <w:sz w:val="22"/>
          <w:szCs w:val="22"/>
        </w:rPr>
      </w:pPr>
      <w:r w:rsidRPr="7C123AAA">
        <w:rPr>
          <w:rStyle w:val="normaltextrun"/>
          <w:rFonts w:ascii="Arial" w:hAnsi="Arial" w:cs="Arial"/>
          <w:sz w:val="22"/>
          <w:szCs w:val="22"/>
        </w:rPr>
        <w:t>I possibili valori sono:</w:t>
      </w:r>
    </w:p>
    <w:p w14:paraId="124A676D" w14:textId="211FA957" w:rsidR="2588FBF9" w:rsidRDefault="2588FBF9" w:rsidP="00D36982">
      <w:pPr>
        <w:pStyle w:val="paragraph"/>
        <w:numPr>
          <w:ilvl w:val="0"/>
          <w:numId w:val="5"/>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i/>
          <w:iCs/>
          <w:sz w:val="22"/>
          <w:szCs w:val="22"/>
        </w:rPr>
        <w:t>Richiesta inviata</w:t>
      </w:r>
      <w:r w:rsidRPr="7C123AAA">
        <w:rPr>
          <w:rStyle w:val="normaltextrun"/>
          <w:rFonts w:ascii="Arial" w:hAnsi="Arial" w:cs="Arial"/>
          <w:sz w:val="22"/>
          <w:szCs w:val="22"/>
        </w:rPr>
        <w:t>: quando c’è una scheda RSU1 in stato Inviato;</w:t>
      </w:r>
    </w:p>
    <w:p w14:paraId="1B4EC5DF" w14:textId="45041B21" w:rsidR="2588FBF9" w:rsidRDefault="2588FBF9" w:rsidP="00D36982">
      <w:pPr>
        <w:pStyle w:val="paragraph"/>
        <w:numPr>
          <w:ilvl w:val="0"/>
          <w:numId w:val="5"/>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i/>
          <w:iCs/>
          <w:sz w:val="22"/>
          <w:szCs w:val="22"/>
        </w:rPr>
        <w:t>Richiesta confermat</w:t>
      </w:r>
      <w:r w:rsidRPr="7C123AAA">
        <w:rPr>
          <w:rStyle w:val="normaltextrun"/>
          <w:rFonts w:ascii="Arial" w:hAnsi="Arial" w:cs="Arial"/>
          <w:sz w:val="22"/>
          <w:szCs w:val="22"/>
        </w:rPr>
        <w:t>a: quando c’è una scheda RSU1 in stato Confermato</w:t>
      </w:r>
      <w:r w:rsidR="26E7F165" w:rsidRPr="7C123AAA">
        <w:rPr>
          <w:rStyle w:val="normaltextrun"/>
          <w:rFonts w:ascii="Arial" w:hAnsi="Arial" w:cs="Arial"/>
          <w:sz w:val="22"/>
          <w:szCs w:val="22"/>
        </w:rPr>
        <w:t xml:space="preserve"> e non c’è una scheda ES1 in stato Inviato</w:t>
      </w:r>
      <w:r w:rsidR="7F5BCFF3" w:rsidRPr="7C123AAA">
        <w:rPr>
          <w:rStyle w:val="normaltextrun"/>
          <w:rFonts w:ascii="Arial" w:hAnsi="Arial" w:cs="Arial"/>
          <w:sz w:val="22"/>
          <w:szCs w:val="22"/>
        </w:rPr>
        <w:t xml:space="preserve"> o </w:t>
      </w:r>
      <w:r w:rsidR="26E7F165" w:rsidRPr="7C123AAA">
        <w:rPr>
          <w:rStyle w:val="normaltextrun"/>
          <w:rFonts w:ascii="Arial" w:hAnsi="Arial" w:cs="Arial"/>
          <w:sz w:val="22"/>
          <w:szCs w:val="22"/>
        </w:rPr>
        <w:t>Confermato;</w:t>
      </w:r>
    </w:p>
    <w:p w14:paraId="33DAB7FC" w14:textId="157E9FCF" w:rsidR="2588FBF9" w:rsidRDefault="2588FBF9" w:rsidP="00D36982">
      <w:pPr>
        <w:pStyle w:val="paragraph"/>
        <w:numPr>
          <w:ilvl w:val="0"/>
          <w:numId w:val="5"/>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i/>
          <w:iCs/>
          <w:sz w:val="22"/>
          <w:szCs w:val="22"/>
        </w:rPr>
        <w:t>Errore</w:t>
      </w:r>
      <w:r w:rsidRPr="7C123AAA">
        <w:rPr>
          <w:rStyle w:val="normaltextrun"/>
          <w:rFonts w:ascii="Arial" w:hAnsi="Arial" w:cs="Arial"/>
          <w:sz w:val="22"/>
          <w:szCs w:val="22"/>
        </w:rPr>
        <w:t>: quando c’è una scheda RSU1 in stato Errore;</w:t>
      </w:r>
    </w:p>
    <w:p w14:paraId="16B994C6" w14:textId="7DDE2EED" w:rsidR="2588FBF9" w:rsidRDefault="2588FBF9" w:rsidP="00D36982">
      <w:pPr>
        <w:pStyle w:val="paragraph"/>
        <w:numPr>
          <w:ilvl w:val="0"/>
          <w:numId w:val="5"/>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i/>
          <w:iCs/>
          <w:sz w:val="22"/>
          <w:szCs w:val="22"/>
        </w:rPr>
        <w:t>Esito inviato</w:t>
      </w:r>
      <w:r w:rsidR="4012CD7D" w:rsidRPr="7C123AAA">
        <w:rPr>
          <w:rStyle w:val="normaltextrun"/>
          <w:rFonts w:ascii="Arial" w:hAnsi="Arial" w:cs="Arial"/>
          <w:sz w:val="22"/>
          <w:szCs w:val="22"/>
        </w:rPr>
        <w:t>: quando c’è una scheda ES1 in stato Inviato;</w:t>
      </w:r>
    </w:p>
    <w:p w14:paraId="2C2E4AFD" w14:textId="73C66082" w:rsidR="2588FBF9" w:rsidRDefault="2588FBF9" w:rsidP="00D36982">
      <w:pPr>
        <w:pStyle w:val="paragraph"/>
        <w:numPr>
          <w:ilvl w:val="0"/>
          <w:numId w:val="5"/>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i/>
          <w:iCs/>
          <w:sz w:val="22"/>
          <w:szCs w:val="22"/>
        </w:rPr>
        <w:t>Esito positivo</w:t>
      </w:r>
      <w:r w:rsidR="34ACE7C2" w:rsidRPr="7C123AAA">
        <w:rPr>
          <w:rStyle w:val="normaltextrun"/>
          <w:rFonts w:ascii="Arial" w:hAnsi="Arial" w:cs="Arial"/>
          <w:sz w:val="22"/>
          <w:szCs w:val="22"/>
        </w:rPr>
        <w:t xml:space="preserve">: quando c’è una scheda ES1 </w:t>
      </w:r>
      <w:r w:rsidR="6535F91C" w:rsidRPr="7C123AAA">
        <w:rPr>
          <w:rStyle w:val="normaltextrun"/>
          <w:rFonts w:ascii="Arial" w:hAnsi="Arial" w:cs="Arial"/>
          <w:sz w:val="22"/>
          <w:szCs w:val="22"/>
        </w:rPr>
        <w:t xml:space="preserve">con esito positivo (Data Autorizzazione valorizzata) </w:t>
      </w:r>
      <w:r w:rsidR="34ACE7C2" w:rsidRPr="7C123AAA">
        <w:rPr>
          <w:rStyle w:val="normaltextrun"/>
          <w:rFonts w:ascii="Arial" w:hAnsi="Arial" w:cs="Arial"/>
          <w:sz w:val="22"/>
          <w:szCs w:val="22"/>
        </w:rPr>
        <w:t xml:space="preserve">in stato </w:t>
      </w:r>
      <w:r w:rsidR="42FC643F" w:rsidRPr="7C123AAA">
        <w:rPr>
          <w:rStyle w:val="normaltextrun"/>
          <w:rFonts w:ascii="Arial" w:hAnsi="Arial" w:cs="Arial"/>
          <w:sz w:val="22"/>
          <w:szCs w:val="22"/>
        </w:rPr>
        <w:t>Confermato</w:t>
      </w:r>
      <w:r w:rsidR="3913FA47" w:rsidRPr="7C123AAA">
        <w:rPr>
          <w:rStyle w:val="normaltextrun"/>
          <w:rFonts w:ascii="Arial" w:hAnsi="Arial" w:cs="Arial"/>
          <w:sz w:val="22"/>
          <w:szCs w:val="22"/>
        </w:rPr>
        <w:t xml:space="preserve"> e non c’è una scheda CS1 in stato Inviato o Confermato;</w:t>
      </w:r>
    </w:p>
    <w:p w14:paraId="5B888F13" w14:textId="023F2122" w:rsidR="2588FBF9" w:rsidRDefault="2588FBF9" w:rsidP="00D36982">
      <w:pPr>
        <w:pStyle w:val="paragraph"/>
        <w:numPr>
          <w:ilvl w:val="0"/>
          <w:numId w:val="5"/>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i/>
          <w:iCs/>
          <w:sz w:val="22"/>
          <w:szCs w:val="22"/>
        </w:rPr>
        <w:t>Esito negativo</w:t>
      </w:r>
      <w:r w:rsidR="7B163C7D" w:rsidRPr="7C123AAA">
        <w:rPr>
          <w:rStyle w:val="normaltextrun"/>
          <w:rFonts w:ascii="Arial" w:hAnsi="Arial" w:cs="Arial"/>
          <w:sz w:val="22"/>
          <w:szCs w:val="22"/>
        </w:rPr>
        <w:t xml:space="preserve">: </w:t>
      </w:r>
      <w:r w:rsidR="6F559D4D" w:rsidRPr="7C123AAA">
        <w:rPr>
          <w:rStyle w:val="normaltextrun"/>
          <w:rFonts w:ascii="Arial" w:hAnsi="Arial" w:cs="Arial"/>
          <w:sz w:val="22"/>
          <w:szCs w:val="22"/>
        </w:rPr>
        <w:t xml:space="preserve">quando c’è una scheda ES1 con esito </w:t>
      </w:r>
      <w:r w:rsidR="4868673C" w:rsidRPr="08F913F5">
        <w:rPr>
          <w:rStyle w:val="normaltextrun"/>
          <w:rFonts w:ascii="Arial" w:hAnsi="Arial" w:cs="Arial"/>
          <w:sz w:val="22"/>
          <w:szCs w:val="22"/>
        </w:rPr>
        <w:t>negativo</w:t>
      </w:r>
      <w:r w:rsidR="6F559D4D" w:rsidRPr="7C123AAA">
        <w:rPr>
          <w:rStyle w:val="normaltextrun"/>
          <w:rFonts w:ascii="Arial" w:hAnsi="Arial" w:cs="Arial"/>
          <w:sz w:val="22"/>
          <w:szCs w:val="22"/>
        </w:rPr>
        <w:t xml:space="preserve"> (Motivo Mancato Subappalto valorizzato) in stato Confermato e non c’è una scheda CS1 in stato Inviato o Confermato;</w:t>
      </w:r>
    </w:p>
    <w:p w14:paraId="4947DF39" w14:textId="68FCCB30" w:rsidR="2588FBF9" w:rsidRDefault="2588FBF9" w:rsidP="00D36982">
      <w:pPr>
        <w:pStyle w:val="paragraph"/>
        <w:numPr>
          <w:ilvl w:val="0"/>
          <w:numId w:val="5"/>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i/>
          <w:iCs/>
          <w:sz w:val="22"/>
          <w:szCs w:val="22"/>
        </w:rPr>
        <w:t>Conclusione inviata</w:t>
      </w:r>
      <w:r w:rsidR="1A07E46E" w:rsidRPr="7C123AAA">
        <w:rPr>
          <w:rStyle w:val="normaltextrun"/>
          <w:rFonts w:ascii="Arial" w:hAnsi="Arial" w:cs="Arial"/>
          <w:sz w:val="22"/>
          <w:szCs w:val="22"/>
        </w:rPr>
        <w:t xml:space="preserve">: quando c’è una scheda </w:t>
      </w:r>
      <w:r w:rsidR="000F1AC1" w:rsidRPr="7C123AAA">
        <w:rPr>
          <w:rStyle w:val="normaltextrun"/>
          <w:rFonts w:ascii="Arial" w:hAnsi="Arial" w:cs="Arial"/>
          <w:sz w:val="22"/>
          <w:szCs w:val="22"/>
        </w:rPr>
        <w:t>CS</w:t>
      </w:r>
      <w:r w:rsidR="1A07E46E" w:rsidRPr="7C123AAA">
        <w:rPr>
          <w:rStyle w:val="normaltextrun"/>
          <w:rFonts w:ascii="Arial" w:hAnsi="Arial" w:cs="Arial"/>
          <w:sz w:val="22"/>
          <w:szCs w:val="22"/>
        </w:rPr>
        <w:t>1 in stato Inviato;</w:t>
      </w:r>
    </w:p>
    <w:p w14:paraId="4D8D046D" w14:textId="0CF4E615" w:rsidR="2588FBF9" w:rsidRDefault="2588FBF9" w:rsidP="00D36982">
      <w:pPr>
        <w:pStyle w:val="paragraph"/>
        <w:numPr>
          <w:ilvl w:val="0"/>
          <w:numId w:val="5"/>
        </w:numPr>
        <w:spacing w:before="0" w:beforeAutospacing="0" w:after="0" w:afterAutospacing="0"/>
        <w:jc w:val="both"/>
        <w:rPr>
          <w:rStyle w:val="normaltextrun"/>
          <w:rFonts w:ascii="Arial" w:hAnsi="Arial" w:cs="Arial"/>
          <w:sz w:val="22"/>
          <w:szCs w:val="22"/>
        </w:rPr>
      </w:pPr>
      <w:r w:rsidRPr="7C123AAA">
        <w:rPr>
          <w:rStyle w:val="normaltextrun"/>
          <w:rFonts w:ascii="Arial" w:hAnsi="Arial" w:cs="Arial"/>
          <w:i/>
          <w:iCs/>
          <w:sz w:val="22"/>
          <w:szCs w:val="22"/>
        </w:rPr>
        <w:t>Concluso</w:t>
      </w:r>
      <w:r w:rsidR="495EDE04" w:rsidRPr="7C123AAA">
        <w:rPr>
          <w:rStyle w:val="normaltextrun"/>
          <w:rFonts w:ascii="Arial" w:hAnsi="Arial" w:cs="Arial"/>
          <w:sz w:val="22"/>
          <w:szCs w:val="22"/>
        </w:rPr>
        <w:t xml:space="preserve">: quando c’è una scheda </w:t>
      </w:r>
      <w:r w:rsidR="3D5C0C80" w:rsidRPr="7C123AAA">
        <w:rPr>
          <w:rStyle w:val="normaltextrun"/>
          <w:rFonts w:ascii="Arial" w:hAnsi="Arial" w:cs="Arial"/>
          <w:sz w:val="22"/>
          <w:szCs w:val="22"/>
        </w:rPr>
        <w:t>CS</w:t>
      </w:r>
      <w:r w:rsidR="495EDE04" w:rsidRPr="7C123AAA">
        <w:rPr>
          <w:rStyle w:val="normaltextrun"/>
          <w:rFonts w:ascii="Arial" w:hAnsi="Arial" w:cs="Arial"/>
          <w:sz w:val="22"/>
          <w:szCs w:val="22"/>
        </w:rPr>
        <w:t xml:space="preserve">1 in stato </w:t>
      </w:r>
      <w:r w:rsidR="4D7432C9" w:rsidRPr="7C123AAA">
        <w:rPr>
          <w:rStyle w:val="normaltextrun"/>
          <w:rFonts w:ascii="Arial" w:hAnsi="Arial" w:cs="Arial"/>
          <w:sz w:val="22"/>
          <w:szCs w:val="22"/>
        </w:rPr>
        <w:t>Conferm</w:t>
      </w:r>
      <w:r w:rsidR="495EDE04" w:rsidRPr="7C123AAA">
        <w:rPr>
          <w:rStyle w:val="normaltextrun"/>
          <w:rFonts w:ascii="Arial" w:hAnsi="Arial" w:cs="Arial"/>
          <w:sz w:val="22"/>
          <w:szCs w:val="22"/>
        </w:rPr>
        <w:t>ato;</w:t>
      </w:r>
    </w:p>
    <w:p w14:paraId="28BCDF8E" w14:textId="5E7BCAAE" w:rsidR="7C123AAA" w:rsidRDefault="7C123AAA" w:rsidP="7C123AAA">
      <w:pPr>
        <w:pStyle w:val="paragraph"/>
        <w:spacing w:before="0" w:beforeAutospacing="0" w:after="0" w:afterAutospacing="0"/>
        <w:jc w:val="both"/>
        <w:rPr>
          <w:rStyle w:val="normaltextrun"/>
          <w:rFonts w:ascii="Arial" w:hAnsi="Arial" w:cs="Arial"/>
          <w:sz w:val="22"/>
          <w:szCs w:val="22"/>
        </w:rPr>
      </w:pPr>
    </w:p>
    <w:p w14:paraId="1840A760" w14:textId="77777777" w:rsidR="008B49CB" w:rsidRDefault="008B49CB" w:rsidP="00AD36A2">
      <w:pPr>
        <w:pStyle w:val="Titolo1"/>
      </w:pPr>
      <w:bookmarkStart w:id="77" w:name="_Toc180742107"/>
      <w:r w:rsidRPr="00D55A34">
        <w:t>Sospensione (</w:t>
      </w:r>
      <w:r>
        <w:t>schede SO1, SQ1, RI1)</w:t>
      </w:r>
      <w:bookmarkEnd w:id="77"/>
    </w:p>
    <w:p w14:paraId="0361CACC" w14:textId="77777777" w:rsidR="008B49CB" w:rsidRDefault="008B49CB" w:rsidP="008B49CB">
      <w:pPr>
        <w:pStyle w:val="paragraph"/>
        <w:spacing w:before="0" w:beforeAutospacing="0" w:after="0" w:afterAutospacing="0"/>
        <w:jc w:val="both"/>
        <w:rPr>
          <w:rStyle w:val="normaltextrun"/>
          <w:rFonts w:ascii="Arial" w:hAnsi="Arial" w:cs="Arial"/>
          <w:sz w:val="22"/>
          <w:szCs w:val="22"/>
        </w:rPr>
      </w:pPr>
    </w:p>
    <w:p w14:paraId="59AD9B12" w14:textId="77777777" w:rsidR="008B49CB" w:rsidRDefault="008B49CB" w:rsidP="008B49CB">
      <w:pPr>
        <w:pStyle w:val="paragraph"/>
        <w:spacing w:before="0" w:beforeAutospacing="0" w:after="0" w:afterAutospacing="0"/>
        <w:jc w:val="both"/>
        <w:rPr>
          <w:rStyle w:val="normaltextrun"/>
          <w:rFonts w:cs="Arial"/>
        </w:rPr>
      </w:pPr>
      <w:r>
        <w:rPr>
          <w:rStyle w:val="normaltextrun"/>
          <w:rFonts w:ascii="Arial" w:hAnsi="Arial" w:cs="Arial"/>
          <w:sz w:val="22"/>
          <w:szCs w:val="22"/>
        </w:rPr>
        <w:t>Per poter compilare una scheda Sospensione (SO1) è necessario selezionare la voce “Funzioni” nella toolbar</w:t>
      </w:r>
      <w:r w:rsidRPr="00BB4500">
        <w:rPr>
          <w:rStyle w:val="normaltextrun"/>
          <w:rFonts w:ascii="Arial" w:hAnsi="Arial" w:cs="Arial"/>
          <w:sz w:val="22"/>
          <w:szCs w:val="22"/>
        </w:rPr>
        <w:t xml:space="preserve"> di un contratto in esecuzione</w:t>
      </w:r>
      <w:r>
        <w:rPr>
          <w:rStyle w:val="normaltextrun"/>
          <w:rFonts w:ascii="Arial" w:hAnsi="Arial" w:cs="Arial"/>
          <w:sz w:val="22"/>
          <w:szCs w:val="22"/>
        </w:rPr>
        <w:t>, quindi selezionare “Sospensione”</w:t>
      </w:r>
      <w:r w:rsidRPr="00BB4500">
        <w:rPr>
          <w:rStyle w:val="normaltextrun"/>
          <w:rFonts w:cs="Arial"/>
        </w:rPr>
        <w:t>.</w:t>
      </w:r>
    </w:p>
    <w:p w14:paraId="7422ECC2" w14:textId="77777777" w:rsidR="008B49CB" w:rsidRDefault="008B49CB" w:rsidP="008B49CB">
      <w:pPr>
        <w:pStyle w:val="paragraph"/>
        <w:spacing w:before="0" w:beforeAutospacing="0" w:after="0" w:afterAutospacing="0"/>
        <w:jc w:val="both"/>
        <w:rPr>
          <w:rStyle w:val="normaltextrun"/>
          <w:rFonts w:cs="Arial"/>
        </w:rPr>
      </w:pPr>
    </w:p>
    <w:p w14:paraId="7AE1CBE7" w14:textId="77777777" w:rsidR="008B49CB" w:rsidRDefault="008B49CB" w:rsidP="00F16B7F">
      <w:pPr>
        <w:pStyle w:val="paragraph"/>
        <w:keepNext/>
        <w:spacing w:before="0" w:beforeAutospacing="0" w:after="0" w:afterAutospacing="0"/>
        <w:jc w:val="center"/>
      </w:pPr>
      <w:r>
        <w:rPr>
          <w:noProof/>
        </w:rPr>
        <w:drawing>
          <wp:inline distT="0" distB="0" distL="0" distR="0" wp14:anchorId="0716E562" wp14:editId="071B1181">
            <wp:extent cx="6116320" cy="2245098"/>
            <wp:effectExtent l="19050" t="19050" r="17780" b="22225"/>
            <wp:docPr id="13650991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99144" name="Immagine 1"/>
                    <pic:cNvPicPr>
                      <a:picLocks noChangeAspect="1"/>
                    </pic:cNvPicPr>
                  </pic:nvPicPr>
                  <pic:blipFill>
                    <a:blip r:embed="rId41"/>
                    <a:stretch>
                      <a:fillRect/>
                    </a:stretch>
                  </pic:blipFill>
                  <pic:spPr>
                    <a:xfrm>
                      <a:off x="0" y="0"/>
                      <a:ext cx="6116320" cy="2245098"/>
                    </a:xfrm>
                    <a:prstGeom prst="rect">
                      <a:avLst/>
                    </a:prstGeom>
                    <a:ln w="3175">
                      <a:solidFill>
                        <a:srgbClr val="00B0F0"/>
                      </a:solidFill>
                    </a:ln>
                  </pic:spPr>
                </pic:pic>
              </a:graphicData>
            </a:graphic>
          </wp:inline>
        </w:drawing>
      </w:r>
    </w:p>
    <w:p w14:paraId="43585FD1" w14:textId="3D7BBC6E" w:rsidR="008B49CB" w:rsidRPr="00BB4500" w:rsidRDefault="008B49CB" w:rsidP="008B49CB">
      <w:pPr>
        <w:pStyle w:val="Didascalia"/>
        <w:jc w:val="center"/>
        <w:rPr>
          <w:rStyle w:val="normaltextrun"/>
        </w:rPr>
      </w:pPr>
      <w:bookmarkStart w:id="78" w:name="_Toc180742020"/>
      <w:r>
        <w:t xml:space="preserve">Figura </w:t>
      </w:r>
      <w:r w:rsidR="00C3274A">
        <w:fldChar w:fldCharType="begin"/>
      </w:r>
      <w:r w:rsidR="00C3274A">
        <w:instrText xml:space="preserve"> SEQ Figura \* ARABIC </w:instrText>
      </w:r>
      <w:r w:rsidR="00C3274A">
        <w:fldChar w:fldCharType="separate"/>
      </w:r>
      <w:r w:rsidR="00C3274A">
        <w:rPr>
          <w:noProof/>
        </w:rPr>
        <w:t>29</w:t>
      </w:r>
      <w:r w:rsidR="00C3274A">
        <w:rPr>
          <w:noProof/>
        </w:rPr>
        <w:fldChar w:fldCharType="end"/>
      </w:r>
      <w:r w:rsidRPr="00686987">
        <w:t>: Sospensione</w:t>
      </w:r>
      <w:bookmarkEnd w:id="78"/>
    </w:p>
    <w:p w14:paraId="3060BB5B" w14:textId="77777777" w:rsidR="008B49CB" w:rsidRDefault="008B49CB" w:rsidP="008B49CB"/>
    <w:p w14:paraId="0A005127" w14:textId="3B611B7F" w:rsidR="008B49CB" w:rsidRDefault="008B49CB" w:rsidP="008B49CB">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La voce è attiva per un contratto in esecuzione che non abbia una scheda SO1 in stato “Inviato”. Per un dato contratto possono essere inviat</w:t>
      </w:r>
      <w:r w:rsidR="00A20365">
        <w:rPr>
          <w:rStyle w:val="normaltextrun"/>
          <w:rFonts w:ascii="Arial" w:hAnsi="Arial" w:cs="Arial"/>
          <w:sz w:val="22"/>
          <w:szCs w:val="22"/>
        </w:rPr>
        <w:t>e</w:t>
      </w:r>
      <w:r>
        <w:rPr>
          <w:rStyle w:val="normaltextrun"/>
          <w:rFonts w:ascii="Arial" w:hAnsi="Arial" w:cs="Arial"/>
          <w:sz w:val="22"/>
          <w:szCs w:val="22"/>
        </w:rPr>
        <w:t xml:space="preserve"> più richieste di sospensione, ma prima di poter inviarne una nuova, la precedente, se presente, deve trovarsi in uno stato conclusivo, ovvero ‘Confermato’ o ‘Errore’.</w:t>
      </w:r>
    </w:p>
    <w:p w14:paraId="4935F665" w14:textId="77777777" w:rsidR="008B49CB" w:rsidRDefault="008B49CB" w:rsidP="008B49CB">
      <w:pPr>
        <w:pStyle w:val="paragraph"/>
        <w:spacing w:before="0" w:beforeAutospacing="0" w:after="0" w:afterAutospacing="0"/>
        <w:jc w:val="both"/>
        <w:rPr>
          <w:rStyle w:val="normaltextrun"/>
          <w:rFonts w:ascii="Arial" w:hAnsi="Arial" w:cs="Arial"/>
          <w:sz w:val="22"/>
          <w:szCs w:val="22"/>
        </w:rPr>
      </w:pPr>
    </w:p>
    <w:p w14:paraId="363A677E" w14:textId="77777777" w:rsidR="008B49CB" w:rsidRDefault="008B49CB" w:rsidP="008B49CB">
      <w:pPr>
        <w:pStyle w:val="Titolo2"/>
        <w:rPr>
          <w:rStyle w:val="normaltextrun"/>
        </w:rPr>
      </w:pPr>
      <w:bookmarkStart w:id="79" w:name="_Toc180742108"/>
      <w:r>
        <w:rPr>
          <w:rStyle w:val="normaltextrun"/>
        </w:rPr>
        <w:t>Pagina di compilazione scheda SO1</w:t>
      </w:r>
      <w:bookmarkEnd w:id="79"/>
    </w:p>
    <w:p w14:paraId="79A12EB4" w14:textId="77777777" w:rsidR="008B49CB" w:rsidRDefault="008B49CB" w:rsidP="008B49CB">
      <w:pPr>
        <w:pStyle w:val="paragraph"/>
        <w:keepNext/>
        <w:spacing w:before="0" w:beforeAutospacing="0" w:after="0" w:afterAutospacing="0"/>
      </w:pPr>
      <w:r>
        <w:rPr>
          <w:noProof/>
        </w:rPr>
        <w:drawing>
          <wp:inline distT="0" distB="0" distL="0" distR="0" wp14:anchorId="5A3AD85B" wp14:editId="6B7CC843">
            <wp:extent cx="5974762" cy="3934767"/>
            <wp:effectExtent l="19050" t="19050" r="26035" b="27940"/>
            <wp:docPr id="4871028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02869" name="Immagine 3"/>
                    <pic:cNvPicPr>
                      <a:picLocks noChangeAspect="1" noChangeArrowheads="1"/>
                    </pic:cNvPicPr>
                  </pic:nvPicPr>
                  <pic:blipFill>
                    <a:blip r:embed="rId42"/>
                    <a:stretch>
                      <a:fillRect/>
                    </a:stretch>
                  </pic:blipFill>
                  <pic:spPr bwMode="auto">
                    <a:xfrm>
                      <a:off x="0" y="0"/>
                      <a:ext cx="5989652" cy="3944573"/>
                    </a:xfrm>
                    <a:prstGeom prst="rect">
                      <a:avLst/>
                    </a:prstGeom>
                    <a:noFill/>
                    <a:ln w="3175" cmpd="sng">
                      <a:solidFill>
                        <a:srgbClr val="00B0F0"/>
                      </a:solidFill>
                      <a:miter lim="800000"/>
                      <a:headEnd/>
                      <a:tailEnd/>
                    </a:ln>
                    <a:effectLst/>
                  </pic:spPr>
                </pic:pic>
              </a:graphicData>
            </a:graphic>
          </wp:inline>
        </w:drawing>
      </w:r>
    </w:p>
    <w:p w14:paraId="378998BE" w14:textId="690FF11A" w:rsidR="008B49CB" w:rsidRDefault="008B49CB" w:rsidP="008B49CB">
      <w:pPr>
        <w:pStyle w:val="Didascalia"/>
        <w:jc w:val="center"/>
      </w:pPr>
      <w:bookmarkStart w:id="80" w:name="_Toc180742021"/>
      <w:r>
        <w:t xml:space="preserve">Figura </w:t>
      </w:r>
      <w:r w:rsidR="00C3274A">
        <w:fldChar w:fldCharType="begin"/>
      </w:r>
      <w:r w:rsidR="00C3274A">
        <w:instrText xml:space="preserve"> SEQ Figura \* ARABIC </w:instrText>
      </w:r>
      <w:r w:rsidR="00C3274A">
        <w:fldChar w:fldCharType="separate"/>
      </w:r>
      <w:r w:rsidR="00C3274A">
        <w:rPr>
          <w:noProof/>
        </w:rPr>
        <w:t>30</w:t>
      </w:r>
      <w:r w:rsidR="00C3274A">
        <w:rPr>
          <w:noProof/>
        </w:rPr>
        <w:fldChar w:fldCharType="end"/>
      </w:r>
      <w:r w:rsidRPr="00D63D4A">
        <w:t>: Richiesta di sospensione – Compilazione</w:t>
      </w:r>
      <w:bookmarkEnd w:id="80"/>
    </w:p>
    <w:p w14:paraId="34B5737C" w14:textId="77777777" w:rsidR="008B49CB" w:rsidRDefault="008B49CB" w:rsidP="008B49CB">
      <w:pPr>
        <w:pStyle w:val="paragraph"/>
        <w:spacing w:before="0" w:beforeAutospacing="0" w:after="0" w:afterAutospacing="0"/>
        <w:rPr>
          <w:rFonts w:ascii="Segoe UI" w:hAnsi="Segoe UI" w:cs="Segoe UI"/>
          <w:sz w:val="18"/>
          <w:szCs w:val="18"/>
        </w:rPr>
      </w:pPr>
      <w:r>
        <w:rPr>
          <w:rStyle w:val="eop"/>
          <w:rFonts w:ascii="Arial" w:eastAsiaTheme="majorEastAsia" w:hAnsi="Arial" w:cs="Arial"/>
        </w:rPr>
        <w:t> </w:t>
      </w:r>
    </w:p>
    <w:p w14:paraId="301C3A4F" w14:textId="77777777" w:rsidR="008B49CB" w:rsidRPr="00672757" w:rsidRDefault="008B49CB" w:rsidP="008B49CB">
      <w:pPr>
        <w:pStyle w:val="paragraph"/>
        <w:spacing w:before="0" w:beforeAutospacing="0" w:after="0" w:afterAutospacing="0"/>
        <w:rPr>
          <w:rStyle w:val="normaltextrun"/>
          <w:rFonts w:ascii="Arial" w:hAnsi="Arial" w:cs="Arial"/>
          <w:sz w:val="22"/>
          <w:szCs w:val="22"/>
        </w:rPr>
      </w:pPr>
      <w:r w:rsidRPr="00672757">
        <w:rPr>
          <w:rStyle w:val="normaltextrun"/>
          <w:rFonts w:ascii="Arial" w:hAnsi="Arial" w:cs="Arial"/>
          <w:sz w:val="22"/>
          <w:szCs w:val="22"/>
        </w:rPr>
        <w:t>La pagina di compilazione della scheda SO1 è composta dalla toolbar, dalla testata e dai campi propri della scheda.</w:t>
      </w:r>
    </w:p>
    <w:p w14:paraId="45F5AF82" w14:textId="77777777" w:rsidR="008B49CB" w:rsidRPr="00672757" w:rsidRDefault="008B49CB" w:rsidP="008B49CB">
      <w:pPr>
        <w:pStyle w:val="paragraph"/>
        <w:spacing w:before="0" w:beforeAutospacing="0" w:after="0" w:afterAutospacing="0"/>
        <w:jc w:val="both"/>
        <w:rPr>
          <w:rStyle w:val="normaltextrun"/>
        </w:rPr>
      </w:pPr>
      <w:r w:rsidRPr="00672757">
        <w:rPr>
          <w:rStyle w:val="normaltextrun"/>
          <w:rFonts w:ascii="Arial" w:hAnsi="Arial" w:cs="Arial"/>
          <w:sz w:val="22"/>
          <w:szCs w:val="22"/>
        </w:rPr>
        <w:t>Nella toolbar sono presenti tre pulsanti: Salva, Invio, Chiudi.</w:t>
      </w:r>
    </w:p>
    <w:p w14:paraId="57B96920" w14:textId="77777777" w:rsidR="001C6A73" w:rsidRPr="00803513" w:rsidRDefault="001C6A73" w:rsidP="001C6A73">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5BFA0827" w14:textId="77777777" w:rsidR="00CC218B" w:rsidRPr="00803513" w:rsidRDefault="00CC218B" w:rsidP="00CC218B">
      <w:pPr>
        <w:pStyle w:val="Paragrafoelenco"/>
        <w:numPr>
          <w:ilvl w:val="0"/>
          <w:numId w:val="11"/>
        </w:numPr>
        <w:jc w:val="both"/>
        <w:rPr>
          <w:sz w:val="22"/>
        </w:rPr>
      </w:pPr>
      <w:r>
        <w:rPr>
          <w:sz w:val="22"/>
        </w:rPr>
        <w:t>Compilatore</w:t>
      </w:r>
    </w:p>
    <w:p w14:paraId="2217B788" w14:textId="77777777" w:rsidR="00CC218B" w:rsidRDefault="00CC218B" w:rsidP="00CC218B">
      <w:pPr>
        <w:pStyle w:val="Paragrafoelenco"/>
        <w:numPr>
          <w:ilvl w:val="0"/>
          <w:numId w:val="11"/>
        </w:numPr>
        <w:jc w:val="both"/>
        <w:rPr>
          <w:sz w:val="22"/>
        </w:rPr>
      </w:pPr>
      <w:r>
        <w:rPr>
          <w:sz w:val="22"/>
        </w:rPr>
        <w:t>Oggetto contratto</w:t>
      </w:r>
    </w:p>
    <w:p w14:paraId="33615F59" w14:textId="77777777" w:rsidR="000B36D4" w:rsidRPr="009B4192" w:rsidRDefault="00CC218B" w:rsidP="000B36D4">
      <w:pPr>
        <w:pStyle w:val="Paragrafoelenco"/>
        <w:numPr>
          <w:ilvl w:val="0"/>
          <w:numId w:val="11"/>
        </w:numPr>
        <w:jc w:val="both"/>
        <w:rPr>
          <w:sz w:val="22"/>
        </w:rPr>
      </w:pPr>
      <w:r>
        <w:rPr>
          <w:sz w:val="22"/>
        </w:rPr>
        <w:t>Registro di sistema contratto</w:t>
      </w:r>
    </w:p>
    <w:p w14:paraId="02E89D73" w14:textId="3A105DEC" w:rsidR="00CC218B" w:rsidRDefault="000B36D4" w:rsidP="00CC218B">
      <w:pPr>
        <w:pStyle w:val="Paragrafoelenco"/>
        <w:numPr>
          <w:ilvl w:val="0"/>
          <w:numId w:val="11"/>
        </w:numPr>
        <w:jc w:val="both"/>
        <w:rPr>
          <w:sz w:val="22"/>
        </w:rPr>
      </w:pPr>
      <w:r>
        <w:rPr>
          <w:sz w:val="22"/>
        </w:rPr>
        <w:t>Id contratto</w:t>
      </w:r>
    </w:p>
    <w:p w14:paraId="7D70ABD1" w14:textId="641F7DED" w:rsidR="009B4192" w:rsidRDefault="009B4192" w:rsidP="009B4192">
      <w:pPr>
        <w:pStyle w:val="Paragrafoelenco"/>
        <w:numPr>
          <w:ilvl w:val="0"/>
          <w:numId w:val="11"/>
        </w:numPr>
        <w:jc w:val="both"/>
        <w:rPr>
          <w:sz w:val="22"/>
        </w:rPr>
      </w:pPr>
      <w:r>
        <w:rPr>
          <w:sz w:val="22"/>
        </w:rPr>
        <w:t>Data invio contratto</w:t>
      </w:r>
    </w:p>
    <w:p w14:paraId="30ECEB5E" w14:textId="09D75864" w:rsidR="00CC218B" w:rsidRDefault="009B4192" w:rsidP="00CC218B">
      <w:pPr>
        <w:pStyle w:val="Paragrafoelenco"/>
        <w:numPr>
          <w:ilvl w:val="0"/>
          <w:numId w:val="11"/>
        </w:numPr>
        <w:jc w:val="both"/>
        <w:rPr>
          <w:sz w:val="22"/>
        </w:rPr>
      </w:pPr>
      <w:r>
        <w:rPr>
          <w:sz w:val="22"/>
        </w:rPr>
        <w:t>Stato Contratto</w:t>
      </w:r>
    </w:p>
    <w:p w14:paraId="0C0E3D89" w14:textId="77777777" w:rsidR="00CC218B" w:rsidRDefault="00CC218B" w:rsidP="00CC218B">
      <w:pPr>
        <w:pStyle w:val="Paragrafoelenco"/>
        <w:numPr>
          <w:ilvl w:val="0"/>
          <w:numId w:val="11"/>
        </w:numPr>
        <w:jc w:val="both"/>
        <w:rPr>
          <w:sz w:val="22"/>
        </w:rPr>
      </w:pPr>
      <w:r>
        <w:rPr>
          <w:sz w:val="22"/>
        </w:rPr>
        <w:t>CIG</w:t>
      </w:r>
    </w:p>
    <w:p w14:paraId="195B66B8" w14:textId="77777777" w:rsidR="00CC218B" w:rsidRDefault="00CC218B" w:rsidP="00CC218B">
      <w:pPr>
        <w:pStyle w:val="Paragrafoelenco"/>
        <w:numPr>
          <w:ilvl w:val="0"/>
          <w:numId w:val="11"/>
        </w:numPr>
        <w:jc w:val="both"/>
        <w:rPr>
          <w:sz w:val="22"/>
        </w:rPr>
      </w:pPr>
      <w:r>
        <w:rPr>
          <w:sz w:val="22"/>
        </w:rPr>
        <w:t>Scheda PCP contratto</w:t>
      </w:r>
    </w:p>
    <w:p w14:paraId="304A907C" w14:textId="4F96B4C2" w:rsidR="002A51C3" w:rsidRDefault="002A51C3" w:rsidP="00CC218B">
      <w:pPr>
        <w:pStyle w:val="Paragrafoelenco"/>
        <w:numPr>
          <w:ilvl w:val="0"/>
          <w:numId w:val="11"/>
        </w:numPr>
        <w:jc w:val="both"/>
        <w:rPr>
          <w:sz w:val="22"/>
        </w:rPr>
      </w:pPr>
      <w:r>
        <w:rPr>
          <w:sz w:val="22"/>
        </w:rPr>
        <w:t>Dato invio Scheda PCP</w:t>
      </w:r>
    </w:p>
    <w:p w14:paraId="0314DA9B" w14:textId="77777777" w:rsidR="00CC218B" w:rsidRDefault="00CC218B" w:rsidP="00CC218B">
      <w:pPr>
        <w:pStyle w:val="Paragrafoelenco"/>
        <w:numPr>
          <w:ilvl w:val="0"/>
          <w:numId w:val="11"/>
        </w:numPr>
        <w:jc w:val="both"/>
        <w:rPr>
          <w:sz w:val="22"/>
        </w:rPr>
      </w:pPr>
      <w:r>
        <w:rPr>
          <w:sz w:val="22"/>
        </w:rPr>
        <w:t>Stato scheda PCP</w:t>
      </w:r>
    </w:p>
    <w:p w14:paraId="03624263" w14:textId="124F30EE" w:rsidR="00CC218B" w:rsidRDefault="00CC218B" w:rsidP="00CC218B">
      <w:pPr>
        <w:pStyle w:val="Paragrafoelenco"/>
        <w:numPr>
          <w:ilvl w:val="0"/>
          <w:numId w:val="11"/>
        </w:numPr>
        <w:jc w:val="both"/>
        <w:rPr>
          <w:sz w:val="22"/>
        </w:rPr>
      </w:pPr>
      <w:r>
        <w:rPr>
          <w:sz w:val="22"/>
        </w:rPr>
        <w:t>Ente contraente</w:t>
      </w:r>
    </w:p>
    <w:p w14:paraId="6B99871C" w14:textId="77777777" w:rsidR="00CC218B" w:rsidRDefault="00CC218B" w:rsidP="00CC218B">
      <w:pPr>
        <w:pStyle w:val="Paragrafoelenco"/>
        <w:numPr>
          <w:ilvl w:val="0"/>
          <w:numId w:val="11"/>
        </w:numPr>
        <w:jc w:val="both"/>
        <w:rPr>
          <w:sz w:val="22"/>
        </w:rPr>
      </w:pPr>
      <w:r>
        <w:rPr>
          <w:sz w:val="22"/>
        </w:rPr>
        <w:lastRenderedPageBreak/>
        <w:t>RUP esecuzione</w:t>
      </w:r>
    </w:p>
    <w:p w14:paraId="7BE13162" w14:textId="77777777" w:rsidR="00CC218B" w:rsidRDefault="00CC218B" w:rsidP="00CC218B">
      <w:pPr>
        <w:pStyle w:val="Paragrafoelenco"/>
        <w:numPr>
          <w:ilvl w:val="0"/>
          <w:numId w:val="11"/>
        </w:numPr>
        <w:jc w:val="both"/>
        <w:rPr>
          <w:sz w:val="22"/>
        </w:rPr>
      </w:pPr>
      <w:r>
        <w:rPr>
          <w:sz w:val="22"/>
        </w:rPr>
        <w:t>Direttore esecuzione contratto</w:t>
      </w:r>
    </w:p>
    <w:p w14:paraId="09307251" w14:textId="77777777" w:rsidR="00CC218B" w:rsidRDefault="00CC218B" w:rsidP="00CC218B">
      <w:pPr>
        <w:pStyle w:val="Paragrafoelenco"/>
        <w:numPr>
          <w:ilvl w:val="0"/>
          <w:numId w:val="11"/>
        </w:numPr>
        <w:jc w:val="both"/>
        <w:rPr>
          <w:sz w:val="22"/>
        </w:rPr>
      </w:pPr>
      <w:r>
        <w:rPr>
          <w:sz w:val="22"/>
        </w:rPr>
        <w:t>Aggiudicatario</w:t>
      </w:r>
    </w:p>
    <w:p w14:paraId="229E4EB1" w14:textId="77777777" w:rsidR="00CC218B" w:rsidRDefault="00CC218B" w:rsidP="00CC218B">
      <w:pPr>
        <w:pStyle w:val="Paragrafoelenco"/>
        <w:numPr>
          <w:ilvl w:val="0"/>
          <w:numId w:val="11"/>
        </w:numPr>
        <w:jc w:val="both"/>
        <w:rPr>
          <w:sz w:val="22"/>
        </w:rPr>
      </w:pPr>
      <w:r>
        <w:rPr>
          <w:sz w:val="22"/>
        </w:rPr>
        <w:t>Data Stipula Contratto</w:t>
      </w:r>
    </w:p>
    <w:p w14:paraId="2E3D97CC" w14:textId="77777777" w:rsidR="00CC218B" w:rsidRDefault="00CC218B" w:rsidP="00CC218B">
      <w:pPr>
        <w:pStyle w:val="Paragrafoelenco"/>
        <w:numPr>
          <w:ilvl w:val="0"/>
          <w:numId w:val="11"/>
        </w:numPr>
        <w:jc w:val="both"/>
        <w:rPr>
          <w:sz w:val="22"/>
        </w:rPr>
      </w:pPr>
      <w:r>
        <w:rPr>
          <w:sz w:val="22"/>
        </w:rPr>
        <w:t>Data Scadenza Contratto</w:t>
      </w:r>
    </w:p>
    <w:p w14:paraId="0BF52921" w14:textId="77777777" w:rsidR="00CC218B" w:rsidRDefault="00CC218B" w:rsidP="00CC218B">
      <w:pPr>
        <w:pStyle w:val="Paragrafoelenco"/>
        <w:numPr>
          <w:ilvl w:val="0"/>
          <w:numId w:val="11"/>
        </w:numPr>
        <w:jc w:val="both"/>
        <w:rPr>
          <w:sz w:val="22"/>
        </w:rPr>
      </w:pPr>
      <w:r>
        <w:rPr>
          <w:sz w:val="22"/>
        </w:rPr>
        <w:t>Valore Contratto</w:t>
      </w:r>
    </w:p>
    <w:p w14:paraId="57379D6B" w14:textId="77777777" w:rsidR="00CC218B" w:rsidRDefault="00CC218B" w:rsidP="00CC218B">
      <w:pPr>
        <w:pStyle w:val="Paragrafoelenco"/>
        <w:numPr>
          <w:ilvl w:val="0"/>
          <w:numId w:val="11"/>
        </w:numPr>
        <w:jc w:val="both"/>
        <w:rPr>
          <w:sz w:val="22"/>
        </w:rPr>
      </w:pPr>
      <w:r>
        <w:rPr>
          <w:sz w:val="22"/>
        </w:rPr>
        <w:t>Oneri</w:t>
      </w:r>
    </w:p>
    <w:p w14:paraId="0B9F0830" w14:textId="77777777" w:rsidR="00CC218B" w:rsidRPr="00A530AB" w:rsidRDefault="00CC218B" w:rsidP="00CC218B">
      <w:pPr>
        <w:pStyle w:val="Paragrafoelenco"/>
        <w:numPr>
          <w:ilvl w:val="0"/>
          <w:numId w:val="11"/>
        </w:numPr>
        <w:jc w:val="both"/>
        <w:rPr>
          <w:sz w:val="22"/>
        </w:rPr>
      </w:pPr>
      <w:r>
        <w:rPr>
          <w:sz w:val="22"/>
        </w:rPr>
        <w:t>Importo Cauzione</w:t>
      </w:r>
    </w:p>
    <w:p w14:paraId="270E2176" w14:textId="77777777" w:rsidR="008B49CB" w:rsidRDefault="008B49CB" w:rsidP="008B49CB">
      <w:pPr>
        <w:pStyle w:val="paragraph"/>
        <w:spacing w:before="0" w:beforeAutospacing="0" w:after="0" w:afterAutospacing="0"/>
        <w:jc w:val="both"/>
        <w:rPr>
          <w:rStyle w:val="normaltextrun"/>
          <w:rFonts w:ascii="Arial" w:eastAsiaTheme="minorEastAsia" w:hAnsi="Arial" w:cstheme="minorBidi"/>
          <w:szCs w:val="22"/>
          <w:lang w:eastAsia="ja-JP"/>
        </w:rPr>
      </w:pPr>
    </w:p>
    <w:p w14:paraId="1B8678BE" w14:textId="77777777" w:rsidR="00CE07EC" w:rsidRPr="00A90D25" w:rsidRDefault="00CE07EC" w:rsidP="00CE07EC">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31C24682" w14:textId="77777777" w:rsidR="008B49CB" w:rsidRDefault="008B49CB" w:rsidP="00D36982">
      <w:pPr>
        <w:pStyle w:val="paragraph"/>
        <w:numPr>
          <w:ilvl w:val="0"/>
          <w:numId w:val="37"/>
        </w:numPr>
        <w:spacing w:before="0" w:beforeAutospacing="0" w:after="0" w:afterAutospacing="0"/>
        <w:jc w:val="both"/>
        <w:rPr>
          <w:rFonts w:ascii="Arial" w:hAnsi="Arial" w:cs="Arial"/>
          <w:sz w:val="22"/>
          <w:szCs w:val="22"/>
        </w:rPr>
      </w:pPr>
      <w:r>
        <w:rPr>
          <w:rFonts w:ascii="Arial" w:hAnsi="Arial" w:cs="Arial"/>
          <w:b/>
          <w:bCs/>
          <w:color w:val="212529"/>
          <w:sz w:val="22"/>
          <w:szCs w:val="22"/>
        </w:rPr>
        <w:t>Sospensione Parziale *</w:t>
      </w:r>
      <w:r>
        <w:rPr>
          <w:rStyle w:val="normaltextrun"/>
          <w:rFonts w:ascii="Arial" w:eastAsiaTheme="majorEastAsia" w:hAnsi="Arial" w:cs="Arial"/>
          <w:b/>
          <w:bCs/>
          <w:color w:val="212529"/>
          <w:sz w:val="22"/>
          <w:szCs w:val="22"/>
        </w:rPr>
        <w:t xml:space="preserve">: </w:t>
      </w:r>
      <w:r>
        <w:rPr>
          <w:rStyle w:val="normaltextrun"/>
          <w:rFonts w:ascii="Arial" w:eastAsiaTheme="majorEastAsia" w:hAnsi="Arial"/>
          <w:sz w:val="22"/>
          <w:szCs w:val="22"/>
        </w:rPr>
        <w:t>combo box Sì/No</w:t>
      </w:r>
    </w:p>
    <w:p w14:paraId="0517C17F" w14:textId="77777777" w:rsidR="008B49CB" w:rsidRDefault="008B49CB" w:rsidP="00D36982">
      <w:pPr>
        <w:pStyle w:val="paragraph"/>
        <w:numPr>
          <w:ilvl w:val="0"/>
          <w:numId w:val="37"/>
        </w:numPr>
        <w:spacing w:before="0" w:beforeAutospacing="0" w:after="0" w:afterAutospacing="0"/>
        <w:jc w:val="both"/>
        <w:rPr>
          <w:rStyle w:val="normaltextrun"/>
          <w:rFonts w:eastAsiaTheme="majorEastAsia"/>
        </w:rPr>
      </w:pPr>
      <w:r>
        <w:rPr>
          <w:rFonts w:ascii="Arial" w:hAnsi="Arial" w:cs="Arial"/>
          <w:b/>
          <w:bCs/>
          <w:color w:val="212529"/>
          <w:sz w:val="22"/>
          <w:szCs w:val="22"/>
        </w:rPr>
        <w:t>Data verbale sospensione</w:t>
      </w:r>
      <w:r>
        <w:rPr>
          <w:rStyle w:val="normaltextrun"/>
          <w:rFonts w:ascii="Arial" w:eastAsiaTheme="majorEastAsia" w:hAnsi="Arial" w:cs="Arial"/>
          <w:b/>
          <w:bCs/>
          <w:color w:val="212529"/>
          <w:sz w:val="22"/>
          <w:szCs w:val="22"/>
        </w:rPr>
        <w:t xml:space="preserve"> *</w:t>
      </w:r>
      <w:r>
        <w:rPr>
          <w:rStyle w:val="normaltextrun"/>
          <w:rFonts w:ascii="Arial" w:eastAsiaTheme="majorEastAsia" w:hAnsi="Arial" w:cs="Arial"/>
          <w:color w:val="212529"/>
          <w:sz w:val="22"/>
          <w:szCs w:val="22"/>
        </w:rPr>
        <w:t>: c</w:t>
      </w:r>
      <w:r>
        <w:rPr>
          <w:rStyle w:val="normaltextrun"/>
          <w:rFonts w:ascii="Arial" w:eastAsiaTheme="majorEastAsia" w:hAnsi="Arial" w:cs="Arial"/>
          <w:sz w:val="22"/>
          <w:szCs w:val="22"/>
        </w:rPr>
        <w:t>ampo data</w:t>
      </w:r>
    </w:p>
    <w:p w14:paraId="7B66D78F" w14:textId="77777777" w:rsidR="008B49CB" w:rsidRDefault="008B49CB" w:rsidP="00D36982">
      <w:pPr>
        <w:pStyle w:val="paragraph"/>
        <w:numPr>
          <w:ilvl w:val="0"/>
          <w:numId w:val="37"/>
        </w:numPr>
        <w:spacing w:before="0" w:beforeAutospacing="0" w:after="0" w:afterAutospacing="0"/>
        <w:jc w:val="both"/>
        <w:rPr>
          <w:rFonts w:eastAsiaTheme="majorEastAsia"/>
        </w:rPr>
      </w:pPr>
      <w:r>
        <w:rPr>
          <w:rFonts w:ascii="Arial" w:hAnsi="Arial" w:cs="Arial"/>
          <w:b/>
          <w:bCs/>
          <w:sz w:val="22"/>
          <w:szCs w:val="22"/>
        </w:rPr>
        <w:t>Motivo Sospensione</w:t>
      </w:r>
      <w:r>
        <w:rPr>
          <w:rFonts w:ascii="Arial" w:hAnsi="Arial" w:cs="Arial"/>
          <w:sz w:val="22"/>
          <w:szCs w:val="22"/>
        </w:rPr>
        <w:t xml:space="preserve"> *: </w:t>
      </w:r>
      <w:r>
        <w:rPr>
          <w:rStyle w:val="eop"/>
          <w:rFonts w:ascii="Arial" w:eastAsiaTheme="majorEastAsia" w:hAnsi="Arial" w:cs="Arial"/>
          <w:sz w:val="22"/>
          <w:szCs w:val="22"/>
        </w:rPr>
        <w:t>selezione da menù a tendina. I valori possibili sono:</w:t>
      </w:r>
    </w:p>
    <w:p w14:paraId="33689285" w14:textId="77777777" w:rsidR="008B49CB" w:rsidRDefault="008B49CB" w:rsidP="00D36982">
      <w:pPr>
        <w:pStyle w:val="paragraph"/>
        <w:numPr>
          <w:ilvl w:val="1"/>
          <w:numId w:val="37"/>
        </w:numPr>
        <w:spacing w:before="0" w:beforeAutospacing="0" w:after="0" w:afterAutospacing="0"/>
        <w:jc w:val="both"/>
        <w:rPr>
          <w:rFonts w:ascii="Arial" w:hAnsi="Arial" w:cs="Arial"/>
          <w:sz w:val="22"/>
          <w:szCs w:val="22"/>
        </w:rPr>
      </w:pPr>
      <w:r>
        <w:rPr>
          <w:rFonts w:ascii="Arial" w:hAnsi="Arial"/>
          <w:sz w:val="22"/>
          <w:szCs w:val="22"/>
        </w:rPr>
        <w:t>Cause di forza maggiore</w:t>
      </w:r>
    </w:p>
    <w:p w14:paraId="4DC9BEAC" w14:textId="77777777" w:rsidR="008B49CB" w:rsidRDefault="008B49CB" w:rsidP="00D36982">
      <w:pPr>
        <w:pStyle w:val="paragraph"/>
        <w:numPr>
          <w:ilvl w:val="1"/>
          <w:numId w:val="37"/>
        </w:numPr>
        <w:spacing w:before="0" w:beforeAutospacing="0" w:after="0" w:afterAutospacing="0"/>
        <w:jc w:val="both"/>
        <w:rPr>
          <w:rFonts w:ascii="Arial" w:hAnsi="Arial"/>
          <w:sz w:val="22"/>
          <w:szCs w:val="22"/>
        </w:rPr>
      </w:pPr>
      <w:r>
        <w:rPr>
          <w:rFonts w:ascii="Arial" w:hAnsi="Arial"/>
          <w:sz w:val="22"/>
          <w:szCs w:val="22"/>
        </w:rPr>
        <w:t>Interferenze di natura tecnica</w:t>
      </w:r>
    </w:p>
    <w:p w14:paraId="4FA4BBD4" w14:textId="77777777" w:rsidR="008B49CB" w:rsidRDefault="008B49CB" w:rsidP="00D36982">
      <w:pPr>
        <w:pStyle w:val="paragraph"/>
        <w:numPr>
          <w:ilvl w:val="1"/>
          <w:numId w:val="37"/>
        </w:numPr>
        <w:spacing w:before="0" w:beforeAutospacing="0" w:after="0" w:afterAutospacing="0"/>
        <w:jc w:val="both"/>
        <w:rPr>
          <w:rFonts w:ascii="Arial" w:hAnsi="Arial"/>
          <w:sz w:val="22"/>
          <w:szCs w:val="22"/>
        </w:rPr>
      </w:pPr>
      <w:r>
        <w:rPr>
          <w:rFonts w:ascii="Arial" w:hAnsi="Arial"/>
          <w:sz w:val="22"/>
          <w:szCs w:val="22"/>
        </w:rPr>
        <w:t>Interferenze di natura amministrativa</w:t>
      </w:r>
    </w:p>
    <w:p w14:paraId="7DC68AB4" w14:textId="77777777" w:rsidR="008B49CB" w:rsidRDefault="008B49CB" w:rsidP="00D36982">
      <w:pPr>
        <w:pStyle w:val="paragraph"/>
        <w:numPr>
          <w:ilvl w:val="1"/>
          <w:numId w:val="37"/>
        </w:numPr>
        <w:spacing w:before="0" w:beforeAutospacing="0" w:after="0" w:afterAutospacing="0"/>
        <w:jc w:val="both"/>
        <w:rPr>
          <w:rFonts w:ascii="Arial" w:hAnsi="Arial"/>
          <w:sz w:val="22"/>
          <w:szCs w:val="22"/>
        </w:rPr>
      </w:pPr>
      <w:r>
        <w:rPr>
          <w:rFonts w:ascii="Arial" w:hAnsi="Arial"/>
          <w:sz w:val="22"/>
          <w:szCs w:val="22"/>
        </w:rPr>
        <w:t>Redazione di varianti in corso di esecuzione</w:t>
      </w:r>
    </w:p>
    <w:p w14:paraId="44C421AA" w14:textId="77777777" w:rsidR="008B49CB" w:rsidRDefault="008B49CB" w:rsidP="00D36982">
      <w:pPr>
        <w:pStyle w:val="paragraph"/>
        <w:numPr>
          <w:ilvl w:val="1"/>
          <w:numId w:val="37"/>
        </w:numPr>
        <w:spacing w:before="0" w:beforeAutospacing="0" w:after="0" w:afterAutospacing="0"/>
        <w:jc w:val="both"/>
        <w:rPr>
          <w:rFonts w:ascii="Arial" w:hAnsi="Arial"/>
          <w:sz w:val="22"/>
          <w:szCs w:val="22"/>
        </w:rPr>
      </w:pPr>
      <w:r>
        <w:rPr>
          <w:rFonts w:ascii="Arial" w:hAnsi="Arial"/>
          <w:sz w:val="22"/>
          <w:szCs w:val="22"/>
        </w:rPr>
        <w:t>Intervento Autorità giudiziaria</w:t>
      </w:r>
    </w:p>
    <w:p w14:paraId="334C3D6B" w14:textId="77777777" w:rsidR="008B49CB" w:rsidRDefault="008B49CB" w:rsidP="00D36982">
      <w:pPr>
        <w:pStyle w:val="paragraph"/>
        <w:numPr>
          <w:ilvl w:val="1"/>
          <w:numId w:val="37"/>
        </w:numPr>
        <w:spacing w:before="0" w:beforeAutospacing="0" w:after="0" w:afterAutospacing="0"/>
        <w:jc w:val="both"/>
        <w:rPr>
          <w:rFonts w:ascii="Arial" w:hAnsi="Arial"/>
          <w:sz w:val="22"/>
          <w:szCs w:val="22"/>
        </w:rPr>
      </w:pPr>
      <w:r>
        <w:rPr>
          <w:rFonts w:ascii="Arial" w:hAnsi="Arial"/>
          <w:sz w:val="22"/>
          <w:szCs w:val="22"/>
        </w:rPr>
        <w:t>Avverse condizioni climatiche</w:t>
      </w:r>
    </w:p>
    <w:p w14:paraId="0EDCF05D" w14:textId="77777777" w:rsidR="008B49CB" w:rsidRDefault="008B49CB" w:rsidP="00D36982">
      <w:pPr>
        <w:pStyle w:val="paragraph"/>
        <w:numPr>
          <w:ilvl w:val="1"/>
          <w:numId w:val="37"/>
        </w:numPr>
        <w:spacing w:before="0" w:beforeAutospacing="0" w:after="0" w:afterAutospacing="0"/>
        <w:jc w:val="both"/>
        <w:rPr>
          <w:rFonts w:ascii="Arial" w:hAnsi="Arial"/>
          <w:sz w:val="22"/>
          <w:szCs w:val="22"/>
        </w:rPr>
      </w:pPr>
      <w:r>
        <w:rPr>
          <w:rFonts w:ascii="Arial" w:hAnsi="Arial"/>
          <w:sz w:val="22"/>
          <w:szCs w:val="22"/>
        </w:rPr>
        <w:t>Pubblico interesse o necessità</w:t>
      </w:r>
    </w:p>
    <w:p w14:paraId="4CFDE5FE" w14:textId="77777777" w:rsidR="008B49CB" w:rsidRDefault="008B49CB" w:rsidP="008B49CB">
      <w:pPr>
        <w:pStyle w:val="paragraph"/>
        <w:spacing w:before="0" w:beforeAutospacing="0" w:after="0" w:afterAutospacing="0"/>
        <w:jc w:val="both"/>
        <w:rPr>
          <w:rFonts w:ascii="Arial" w:hAnsi="Arial"/>
          <w:sz w:val="22"/>
          <w:szCs w:val="22"/>
        </w:rPr>
      </w:pPr>
    </w:p>
    <w:p w14:paraId="436D22AE" w14:textId="77777777" w:rsidR="008B49CB" w:rsidRDefault="008B49CB" w:rsidP="008B49CB">
      <w:pPr>
        <w:pStyle w:val="paragraph"/>
        <w:spacing w:before="0" w:beforeAutospacing="0" w:after="0" w:afterAutospacing="0"/>
        <w:jc w:val="both"/>
        <w:rPr>
          <w:rStyle w:val="normaltextrun"/>
          <w:rFonts w:eastAsia="Arial"/>
        </w:rPr>
      </w:pPr>
      <w:r>
        <w:rPr>
          <w:rStyle w:val="normaltextrun"/>
          <w:rFonts w:ascii="Arial" w:eastAsia="Arial" w:hAnsi="Arial" w:cs="Arial"/>
          <w:sz w:val="22"/>
          <w:szCs w:val="22"/>
        </w:rPr>
        <w:t>Per salvare una bozza della scheda in compilazione è necessario selezionare il pulsante “Salva”. </w:t>
      </w:r>
    </w:p>
    <w:p w14:paraId="4CD84C25" w14:textId="77777777" w:rsidR="008B49CB" w:rsidRDefault="008B49CB" w:rsidP="008B49CB">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In caso di salvataggio completato correttamente verrà visualizzato il messaggio “Salvato Correttamente”.</w:t>
      </w:r>
      <w:r>
        <w:br/>
      </w:r>
    </w:p>
    <w:p w14:paraId="20EE069A"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eastAsiaTheme="majorEastAsia" w:hAnsi="Arial" w:cs="Arial"/>
          <w:sz w:val="22"/>
          <w:szCs w:val="22"/>
        </w:rPr>
        <w:t>Per inviare la scheda è invece necessario selezionare il pulsante “Invio” presente in toolbar. </w:t>
      </w:r>
    </w:p>
    <w:p w14:paraId="66800FA5"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eastAsiaTheme="majorEastAsia" w:hAnsi="Arial" w:cs="Arial"/>
          <w:sz w:val="22"/>
          <w:szCs w:val="22"/>
        </w:rPr>
        <w:t>La scheda compilata verrà salvata a sistema e quindi inviata a PCP.</w:t>
      </w:r>
    </w:p>
    <w:p w14:paraId="59E514A4" w14:textId="77777777" w:rsidR="008B49CB" w:rsidRDefault="008B49CB" w:rsidP="008B49CB">
      <w:pPr>
        <w:pStyle w:val="paragraph"/>
        <w:spacing w:before="0" w:beforeAutospacing="0" w:after="0" w:afterAutospacing="0"/>
        <w:jc w:val="both"/>
        <w:rPr>
          <w:rStyle w:val="normaltextrun"/>
          <w:rFonts w:ascii="Arial" w:eastAsiaTheme="majorEastAsia" w:hAnsi="Arial" w:cs="Arial"/>
        </w:rPr>
      </w:pPr>
      <w:r>
        <w:rPr>
          <w:rStyle w:val="normaltextrun"/>
          <w:rFonts w:ascii="Arial" w:eastAsiaTheme="majorEastAsia" w:hAnsi="Arial" w:cs="Arial"/>
          <w:sz w:val="22"/>
          <w:szCs w:val="22"/>
        </w:rPr>
        <w:t>Verrà quindi mostrato un messaggio di conferma dell’invio (“Invio eseguito correttamente”).</w:t>
      </w:r>
    </w:p>
    <w:p w14:paraId="4455C067" w14:textId="77777777" w:rsidR="008B49CB" w:rsidRDefault="008B49CB" w:rsidP="008B49CB"/>
    <w:p w14:paraId="28C30DAE" w14:textId="77777777" w:rsidR="008B49CB" w:rsidRDefault="008B49CB" w:rsidP="008B49CB">
      <w:pPr>
        <w:pStyle w:val="Titolo2"/>
        <w:rPr>
          <w:rStyle w:val="eop"/>
        </w:rPr>
      </w:pPr>
      <w:bookmarkStart w:id="81" w:name="_Toc180742109"/>
      <w:r>
        <w:rPr>
          <w:rStyle w:val="normaltextrun"/>
        </w:rPr>
        <w:t>Tab Sospensioni</w:t>
      </w:r>
      <w:bookmarkEnd w:id="81"/>
    </w:p>
    <w:p w14:paraId="5DF09304" w14:textId="77777777" w:rsidR="008B49CB" w:rsidRDefault="008B49CB" w:rsidP="008B49CB">
      <w:pPr>
        <w:pStyle w:val="paragraph"/>
        <w:spacing w:before="0" w:beforeAutospacing="0" w:after="0" w:afterAutospacing="0"/>
        <w:textAlignment w:val="baseline"/>
        <w:rPr>
          <w:rFonts w:ascii="Segoe UI" w:eastAsiaTheme="majorEastAsia" w:hAnsi="Segoe UI" w:cs="Segoe UI"/>
          <w:sz w:val="18"/>
          <w:szCs w:val="18"/>
        </w:rPr>
      </w:pPr>
      <w:r>
        <w:rPr>
          <w:rStyle w:val="eop"/>
          <w:rFonts w:ascii="Arial" w:eastAsiaTheme="majorEastAsia" w:hAnsi="Arial" w:cs="Arial"/>
        </w:rPr>
        <w:t> </w:t>
      </w:r>
    </w:p>
    <w:p w14:paraId="7144F33E" w14:textId="77777777" w:rsidR="008B49CB" w:rsidRDefault="008B49CB" w:rsidP="008B49CB">
      <w:pPr>
        <w:pStyle w:val="paragraph"/>
        <w:spacing w:before="0" w:beforeAutospacing="0" w:after="0" w:afterAutospacing="0"/>
        <w:jc w:val="both"/>
        <w:textAlignment w:val="baseline"/>
        <w:rPr>
          <w:rFonts w:ascii="Segoe UI" w:hAnsi="Segoe UI" w:cs="Segoe UI"/>
          <w:sz w:val="22"/>
          <w:szCs w:val="22"/>
        </w:rPr>
      </w:pPr>
      <w:r>
        <w:rPr>
          <w:rStyle w:val="normaltextrun"/>
          <w:rFonts w:ascii="Arial" w:eastAsiaTheme="majorEastAsia" w:hAnsi="Arial" w:cs="Arial"/>
          <w:sz w:val="22"/>
          <w:szCs w:val="22"/>
        </w:rPr>
        <w:t xml:space="preserve">Nella pagina di dettaglio del contratto in esecuzione è presente il tab “Sospensioni”. In questo tab sono elencate tutti le schede in stato </w:t>
      </w:r>
      <w:r>
        <w:rPr>
          <w:rStyle w:val="normaltextrun"/>
          <w:rFonts w:ascii="Arial" w:eastAsiaTheme="majorEastAsia" w:hAnsi="Arial"/>
          <w:sz w:val="22"/>
          <w:szCs w:val="22"/>
        </w:rPr>
        <w:t xml:space="preserve">‘In lavorazione’, </w:t>
      </w:r>
      <w:r>
        <w:rPr>
          <w:rStyle w:val="normaltextrun"/>
          <w:rFonts w:ascii="Arial" w:eastAsiaTheme="majorEastAsia" w:hAnsi="Arial" w:cs="Arial"/>
          <w:sz w:val="22"/>
          <w:szCs w:val="22"/>
        </w:rPr>
        <w:t>‘Inviato’, ‘Confermato’, ‘Errore’.</w:t>
      </w:r>
    </w:p>
    <w:p w14:paraId="7D3475D9" w14:textId="77777777" w:rsidR="008B49CB" w:rsidRDefault="008B49CB" w:rsidP="008B49CB">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sz w:val="22"/>
          <w:szCs w:val="22"/>
        </w:rPr>
        <w:t xml:space="preserve">È possibile esportare la lista visualizzata cliccando su “Esporta in </w:t>
      </w:r>
      <w:proofErr w:type="spellStart"/>
      <w:r>
        <w:rPr>
          <w:rStyle w:val="normaltextrun"/>
          <w:rFonts w:ascii="Arial" w:eastAsiaTheme="majorEastAsia" w:hAnsi="Arial" w:cs="Arial"/>
          <w:sz w:val="22"/>
          <w:szCs w:val="22"/>
        </w:rPr>
        <w:t>xls</w:t>
      </w:r>
      <w:proofErr w:type="spellEnd"/>
      <w:r>
        <w:rPr>
          <w:rStyle w:val="normaltextrun"/>
          <w:rFonts w:ascii="Arial" w:eastAsiaTheme="majorEastAsia" w:hAnsi="Arial" w:cs="Arial"/>
          <w:sz w:val="22"/>
          <w:szCs w:val="22"/>
        </w:rPr>
        <w:t>”, verrà quindi scaricato il file corrispondente.</w:t>
      </w:r>
      <w:r>
        <w:rPr>
          <w:rFonts w:ascii="Arial" w:hAnsi="Arial" w:cs="Arial"/>
        </w:rPr>
        <w:br/>
      </w:r>
    </w:p>
    <w:p w14:paraId="609A0E6D" w14:textId="77777777" w:rsidR="008B49CB" w:rsidRDefault="008B49CB" w:rsidP="00FA6D47">
      <w:pPr>
        <w:pStyle w:val="paragraph"/>
        <w:keepNext/>
        <w:spacing w:before="0" w:beforeAutospacing="0" w:after="0" w:afterAutospacing="0"/>
        <w:jc w:val="center"/>
        <w:textAlignment w:val="baseline"/>
      </w:pPr>
      <w:r>
        <w:rPr>
          <w:noProof/>
        </w:rPr>
        <w:lastRenderedPageBreak/>
        <w:drawing>
          <wp:inline distT="0" distB="0" distL="0" distR="0" wp14:anchorId="554EFCCD" wp14:editId="06144BFB">
            <wp:extent cx="5884908" cy="1662175"/>
            <wp:effectExtent l="19050" t="19050" r="20955" b="14605"/>
            <wp:docPr id="9857318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1849" name="Immagine 2"/>
                    <pic:cNvPicPr>
                      <a:picLocks noChangeAspect="1" noChangeArrowheads="1"/>
                    </pic:cNvPicPr>
                  </pic:nvPicPr>
                  <pic:blipFill>
                    <a:blip r:embed="rId43"/>
                    <a:stretch>
                      <a:fillRect/>
                    </a:stretch>
                  </pic:blipFill>
                  <pic:spPr bwMode="auto">
                    <a:xfrm>
                      <a:off x="0" y="0"/>
                      <a:ext cx="5906347" cy="1668230"/>
                    </a:xfrm>
                    <a:prstGeom prst="rect">
                      <a:avLst/>
                    </a:prstGeom>
                    <a:noFill/>
                    <a:ln w="3175" cmpd="sng">
                      <a:solidFill>
                        <a:srgbClr val="00B0F0"/>
                      </a:solidFill>
                      <a:miter lim="800000"/>
                      <a:headEnd/>
                      <a:tailEnd/>
                    </a:ln>
                    <a:effectLst/>
                  </pic:spPr>
                </pic:pic>
              </a:graphicData>
            </a:graphic>
          </wp:inline>
        </w:drawing>
      </w:r>
    </w:p>
    <w:p w14:paraId="11284A89" w14:textId="10C94C75" w:rsidR="008B49CB" w:rsidRDefault="008B49CB" w:rsidP="008B49CB">
      <w:pPr>
        <w:pStyle w:val="Didascalia"/>
        <w:jc w:val="center"/>
      </w:pPr>
      <w:bookmarkStart w:id="82" w:name="_Toc180742022"/>
      <w:r>
        <w:t xml:space="preserve">Figura </w:t>
      </w:r>
      <w:r w:rsidR="00C3274A">
        <w:fldChar w:fldCharType="begin"/>
      </w:r>
      <w:r w:rsidR="00C3274A">
        <w:instrText xml:space="preserve"> SEQ Figura \* ARABIC </w:instrText>
      </w:r>
      <w:r w:rsidR="00C3274A">
        <w:fldChar w:fldCharType="separate"/>
      </w:r>
      <w:r w:rsidR="00C3274A">
        <w:rPr>
          <w:noProof/>
        </w:rPr>
        <w:t>31</w:t>
      </w:r>
      <w:r w:rsidR="00C3274A">
        <w:rPr>
          <w:noProof/>
        </w:rPr>
        <w:fldChar w:fldCharType="end"/>
      </w:r>
      <w:r w:rsidRPr="00020DFC">
        <w:t>: Sospensioni – tab</w:t>
      </w:r>
      <w:bookmarkEnd w:id="82"/>
    </w:p>
    <w:p w14:paraId="51C02290" w14:textId="4823D416" w:rsidR="008B49CB" w:rsidRPr="00672757" w:rsidRDefault="008B49CB" w:rsidP="008B49CB">
      <w:pPr>
        <w:pStyle w:val="paragraph"/>
        <w:keepNext/>
        <w:spacing w:before="0" w:beforeAutospacing="0" w:after="0" w:afterAutospacing="0"/>
        <w:textAlignment w:val="baseline"/>
      </w:pPr>
      <w:r>
        <w:br/>
      </w:r>
      <w:r>
        <w:rPr>
          <w:rStyle w:val="normaltextrun"/>
          <w:rFonts w:ascii="Arial" w:eastAsiaTheme="majorEastAsia" w:hAnsi="Arial" w:cs="Arial"/>
          <w:sz w:val="22"/>
          <w:szCs w:val="22"/>
        </w:rPr>
        <w:t>Nella tabella visualizzata sono presenti le colonne relative all’invio della scheda (</w:t>
      </w:r>
      <w:r w:rsidR="0040485A">
        <w:rPr>
          <w:rStyle w:val="normaltextrun"/>
          <w:rFonts w:ascii="Arial" w:eastAsiaTheme="majorEastAsia" w:hAnsi="Arial" w:cs="Arial"/>
          <w:sz w:val="22"/>
          <w:szCs w:val="22"/>
        </w:rPr>
        <w:t xml:space="preserve">Scheda PCP, </w:t>
      </w:r>
      <w:r>
        <w:rPr>
          <w:rStyle w:val="normaltextrun"/>
          <w:rFonts w:ascii="Arial" w:eastAsiaTheme="majorEastAsia" w:hAnsi="Arial" w:cs="Arial"/>
          <w:sz w:val="22"/>
          <w:szCs w:val="22"/>
        </w:rPr>
        <w:t xml:space="preserve">Data invio </w:t>
      </w:r>
      <w:r w:rsidR="0040485A">
        <w:rPr>
          <w:rStyle w:val="normaltextrun"/>
          <w:rFonts w:ascii="Arial" w:eastAsiaTheme="majorEastAsia" w:hAnsi="Arial" w:cs="Arial"/>
          <w:sz w:val="22"/>
          <w:szCs w:val="22"/>
        </w:rPr>
        <w:t>S</w:t>
      </w:r>
      <w:r>
        <w:rPr>
          <w:rStyle w:val="normaltextrun"/>
          <w:rFonts w:ascii="Arial" w:eastAsiaTheme="majorEastAsia" w:hAnsi="Arial" w:cs="Arial"/>
          <w:sz w:val="22"/>
          <w:szCs w:val="22"/>
        </w:rPr>
        <w:t>cheda</w:t>
      </w:r>
      <w:r w:rsidR="0040485A">
        <w:rPr>
          <w:rStyle w:val="normaltextrun"/>
          <w:rFonts w:ascii="Arial" w:eastAsiaTheme="majorEastAsia" w:hAnsi="Arial" w:cs="Arial"/>
          <w:sz w:val="22"/>
          <w:szCs w:val="22"/>
        </w:rPr>
        <w:t xml:space="preserve"> PCP</w:t>
      </w:r>
      <w:r>
        <w:rPr>
          <w:rStyle w:val="normaltextrun"/>
          <w:rFonts w:ascii="Arial" w:eastAsiaTheme="majorEastAsia" w:hAnsi="Arial" w:cs="Arial"/>
          <w:sz w:val="22"/>
          <w:szCs w:val="22"/>
        </w:rPr>
        <w:t xml:space="preserve">, </w:t>
      </w:r>
      <w:r w:rsidR="0040485A">
        <w:rPr>
          <w:rStyle w:val="normaltextrun"/>
          <w:rFonts w:ascii="Arial" w:eastAsiaTheme="majorEastAsia" w:hAnsi="Arial" w:cs="Arial"/>
          <w:sz w:val="22"/>
          <w:szCs w:val="22"/>
        </w:rPr>
        <w:t>Stato Scheda PCP</w:t>
      </w:r>
      <w:r>
        <w:rPr>
          <w:rStyle w:val="normaltextrun"/>
          <w:rFonts w:ascii="Arial" w:eastAsiaTheme="majorEastAsia" w:hAnsi="Arial" w:cs="Arial"/>
          <w:sz w:val="22"/>
          <w:szCs w:val="22"/>
        </w:rPr>
        <w:t>, Utente) e quelle relative ai campi compilati dall’utente (Data verbale sospensione, Sospensione parziale, Motivo sospensione, Superato quarto, Stato).</w:t>
      </w:r>
      <w:r>
        <w:rPr>
          <w:rStyle w:val="eop"/>
          <w:rFonts w:ascii="Arial" w:eastAsiaTheme="majorEastAsia" w:hAnsi="Arial" w:cs="Arial"/>
          <w:sz w:val="22"/>
          <w:szCs w:val="22"/>
        </w:rPr>
        <w:t> </w:t>
      </w:r>
      <w:r w:rsidR="00C54844">
        <w:rPr>
          <w:rStyle w:val="eop"/>
          <w:rFonts w:ascii="Arial" w:eastAsiaTheme="majorEastAsia" w:hAnsi="Arial" w:cs="Arial"/>
          <w:sz w:val="22"/>
          <w:szCs w:val="22"/>
        </w:rPr>
        <w:t xml:space="preserve">Il campo Superato Quarto non viene valorizzato con il valore della scheda RI1, ma viene automaticamente valorizzato </w:t>
      </w:r>
      <w:r w:rsidR="00B21CF9">
        <w:rPr>
          <w:rStyle w:val="eop"/>
          <w:rFonts w:ascii="Arial" w:eastAsiaTheme="majorEastAsia" w:hAnsi="Arial" w:cs="Arial"/>
          <w:sz w:val="22"/>
          <w:szCs w:val="22"/>
        </w:rPr>
        <w:t>in base all’invio o meno della scheda SQ1.</w:t>
      </w:r>
    </w:p>
    <w:p w14:paraId="52FAE260" w14:textId="77777777" w:rsidR="008B49CB" w:rsidRDefault="008B49CB" w:rsidP="008B49CB">
      <w:pPr>
        <w:pStyle w:val="paragraph"/>
        <w:spacing w:before="0" w:beforeAutospacing="0" w:after="0" w:afterAutospacing="0"/>
        <w:jc w:val="both"/>
        <w:textAlignment w:val="baseline"/>
        <w:rPr>
          <w:rFonts w:ascii="Segoe UI" w:hAnsi="Segoe UI" w:cs="Segoe UI"/>
          <w:sz w:val="22"/>
          <w:szCs w:val="22"/>
        </w:rPr>
      </w:pPr>
      <w:r>
        <w:rPr>
          <w:rStyle w:val="normaltextrun"/>
          <w:rFonts w:ascii="Arial" w:eastAsiaTheme="majorEastAsia" w:hAnsi="Arial" w:cs="Arial"/>
          <w:sz w:val="22"/>
          <w:szCs w:val="22"/>
        </w:rPr>
        <w:t>Ogni colonna, a esclusione di “Apri” è ordinabile per valori crescenti e decrescenti.</w:t>
      </w:r>
      <w:r>
        <w:rPr>
          <w:rStyle w:val="eop"/>
          <w:rFonts w:ascii="Arial" w:eastAsiaTheme="majorEastAsia" w:hAnsi="Arial" w:cs="Arial"/>
          <w:sz w:val="22"/>
          <w:szCs w:val="22"/>
        </w:rPr>
        <w:t> </w:t>
      </w:r>
    </w:p>
    <w:p w14:paraId="7DCB6493" w14:textId="77777777" w:rsidR="008B49CB" w:rsidRDefault="008B49CB" w:rsidP="008B49CB">
      <w:pPr>
        <w:pStyle w:val="paragraph"/>
        <w:spacing w:before="0" w:beforeAutospacing="0" w:after="0" w:afterAutospacing="0"/>
        <w:jc w:val="both"/>
        <w:textAlignment w:val="baseline"/>
        <w:rPr>
          <w:rStyle w:val="eop"/>
          <w:rFonts w:ascii="Arial" w:eastAsiaTheme="majorEastAsia" w:hAnsi="Arial" w:cs="Arial"/>
        </w:rPr>
      </w:pPr>
      <w:r>
        <w:rPr>
          <w:rStyle w:val="normaltextrun"/>
          <w:rFonts w:ascii="Arial" w:eastAsiaTheme="majorEastAsia" w:hAnsi="Arial" w:cs="Arial"/>
          <w:sz w:val="22"/>
          <w:szCs w:val="22"/>
        </w:rPr>
        <w:t xml:space="preserve">Dal tab è possibile entrare in visualizzazione nel dettaglio della singola scheda in stato </w:t>
      </w:r>
      <w:r>
        <w:rPr>
          <w:rFonts w:ascii="Arial" w:hAnsi="Arial" w:cs="Arial"/>
          <w:sz w:val="22"/>
          <w:szCs w:val="22"/>
        </w:rPr>
        <w:t>‘Inviato’, ‘Confermato’, ‘Errore’</w:t>
      </w:r>
      <w:r>
        <w:rPr>
          <w:rStyle w:val="normaltextrun"/>
          <w:rFonts w:ascii="Arial" w:eastAsiaTheme="majorEastAsia" w:hAnsi="Arial" w:cs="Arial"/>
          <w:sz w:val="22"/>
          <w:szCs w:val="22"/>
        </w:rPr>
        <w:t>, cliccando sull’icona presente nella colonna “Apri” relativa alla riga della scheda che si desidera visualizzare.</w:t>
      </w:r>
    </w:p>
    <w:p w14:paraId="7EDE4439" w14:textId="77777777" w:rsidR="008B49CB" w:rsidRDefault="008B49CB" w:rsidP="008B49CB">
      <w:pPr>
        <w:pStyle w:val="paragraph"/>
        <w:spacing w:before="0" w:beforeAutospacing="0" w:after="0" w:afterAutospacing="0"/>
        <w:jc w:val="both"/>
        <w:textAlignment w:val="baseline"/>
        <w:rPr>
          <w:rStyle w:val="eop"/>
          <w:rFonts w:ascii="Arial" w:eastAsiaTheme="majorEastAsia" w:hAnsi="Arial" w:cs="Arial"/>
          <w:sz w:val="22"/>
          <w:szCs w:val="22"/>
        </w:rPr>
      </w:pPr>
      <w:r>
        <w:rPr>
          <w:rStyle w:val="eop"/>
          <w:rFonts w:ascii="Arial" w:eastAsiaTheme="majorEastAsia" w:hAnsi="Arial" w:cs="Arial"/>
          <w:sz w:val="22"/>
          <w:szCs w:val="22"/>
        </w:rPr>
        <w:t xml:space="preserve">Nel caso di una scheda nello stato </w:t>
      </w:r>
      <w:r>
        <w:rPr>
          <w:rStyle w:val="normaltextrun"/>
          <w:rFonts w:ascii="Arial" w:eastAsiaTheme="majorEastAsia" w:hAnsi="Arial"/>
          <w:sz w:val="22"/>
          <w:szCs w:val="22"/>
        </w:rPr>
        <w:t>‘In lavorazione’ si entrerà invece nella pagina di compilazione.</w:t>
      </w:r>
    </w:p>
    <w:p w14:paraId="2FEC4368" w14:textId="77777777" w:rsidR="008B49CB" w:rsidRDefault="008B49CB" w:rsidP="008B49CB"/>
    <w:p w14:paraId="15E2BAA2" w14:textId="77777777" w:rsidR="008B49CB" w:rsidRDefault="008B49CB" w:rsidP="008B49CB">
      <w:pPr>
        <w:pStyle w:val="Titolo2"/>
        <w:rPr>
          <w:rStyle w:val="normaltextrun"/>
        </w:rPr>
      </w:pPr>
      <w:bookmarkStart w:id="83" w:name="_Toc180742110"/>
      <w:r>
        <w:rPr>
          <w:rStyle w:val="normaltextrun"/>
        </w:rPr>
        <w:lastRenderedPageBreak/>
        <w:t>Dettaglio sospensione</w:t>
      </w:r>
      <w:bookmarkEnd w:id="83"/>
    </w:p>
    <w:p w14:paraId="361EA820" w14:textId="77777777" w:rsidR="008B49CB" w:rsidRDefault="008B49CB" w:rsidP="00ED1292">
      <w:pPr>
        <w:pStyle w:val="paragraph"/>
        <w:keepNext/>
        <w:spacing w:before="0" w:beforeAutospacing="0" w:after="0" w:afterAutospacing="0"/>
        <w:jc w:val="center"/>
        <w:textAlignment w:val="baseline"/>
      </w:pPr>
      <w:r>
        <w:rPr>
          <w:noProof/>
        </w:rPr>
        <w:drawing>
          <wp:inline distT="0" distB="0" distL="0" distR="0" wp14:anchorId="42A57DD8" wp14:editId="09C4EDB1">
            <wp:extent cx="5119542" cy="6938480"/>
            <wp:effectExtent l="19050" t="19050" r="24130" b="15240"/>
            <wp:docPr id="16685043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04378" name="Immagine 1"/>
                    <pic:cNvPicPr>
                      <a:picLocks noChangeAspect="1" noChangeArrowheads="1"/>
                    </pic:cNvPicPr>
                  </pic:nvPicPr>
                  <pic:blipFill>
                    <a:blip r:embed="rId44"/>
                    <a:stretch>
                      <a:fillRect/>
                    </a:stretch>
                  </pic:blipFill>
                  <pic:spPr bwMode="auto">
                    <a:xfrm>
                      <a:off x="0" y="0"/>
                      <a:ext cx="5127286" cy="6948976"/>
                    </a:xfrm>
                    <a:prstGeom prst="rect">
                      <a:avLst/>
                    </a:prstGeom>
                    <a:noFill/>
                    <a:ln w="3175" cmpd="sng">
                      <a:solidFill>
                        <a:srgbClr val="00B0F0"/>
                      </a:solidFill>
                      <a:miter lim="800000"/>
                      <a:headEnd/>
                      <a:tailEnd/>
                    </a:ln>
                    <a:effectLst/>
                  </pic:spPr>
                </pic:pic>
              </a:graphicData>
            </a:graphic>
          </wp:inline>
        </w:drawing>
      </w:r>
    </w:p>
    <w:p w14:paraId="5124B435" w14:textId="5444A19B" w:rsidR="008B49CB" w:rsidRDefault="008B49CB" w:rsidP="008B49CB">
      <w:pPr>
        <w:pStyle w:val="Didascalia"/>
        <w:jc w:val="center"/>
        <w:rPr>
          <w:rFonts w:ascii="Segoe UI" w:hAnsi="Segoe UI" w:cs="Segoe UI"/>
        </w:rPr>
      </w:pPr>
      <w:bookmarkStart w:id="84" w:name="_Toc180742023"/>
      <w:r>
        <w:t xml:space="preserve">Figura </w:t>
      </w:r>
      <w:r w:rsidR="00C3274A">
        <w:fldChar w:fldCharType="begin"/>
      </w:r>
      <w:r w:rsidR="00C3274A">
        <w:instrText xml:space="preserve"> SEQ Figura \* ARABIC </w:instrText>
      </w:r>
      <w:r w:rsidR="00C3274A">
        <w:fldChar w:fldCharType="separate"/>
      </w:r>
      <w:r w:rsidR="00C3274A">
        <w:rPr>
          <w:noProof/>
        </w:rPr>
        <w:t>32</w:t>
      </w:r>
      <w:r w:rsidR="00C3274A">
        <w:rPr>
          <w:noProof/>
        </w:rPr>
        <w:fldChar w:fldCharType="end"/>
      </w:r>
      <w:r w:rsidRPr="002C70C7">
        <w:t>: Sospensione – Dettaglio</w:t>
      </w:r>
      <w:bookmarkEnd w:id="84"/>
      <w:r>
        <w:br/>
      </w:r>
      <w:r>
        <w:rPr>
          <w:rStyle w:val="eop"/>
          <w:rFonts w:cs="Arial"/>
        </w:rPr>
        <w:t> </w:t>
      </w:r>
    </w:p>
    <w:p w14:paraId="08223444" w14:textId="77418B2F" w:rsidR="008B49CB" w:rsidRPr="00500714" w:rsidRDefault="008B49CB" w:rsidP="008B49CB">
      <w:pPr>
        <w:pStyle w:val="paragraph"/>
        <w:spacing w:before="0" w:beforeAutospacing="0" w:after="0" w:afterAutospacing="0"/>
        <w:jc w:val="both"/>
        <w:textAlignment w:val="baseline"/>
        <w:rPr>
          <w:rFonts w:ascii="Segoe UI" w:hAnsi="Segoe UI" w:cs="Segoe UI"/>
          <w:strike/>
          <w:color w:val="76923C" w:themeColor="accent3" w:themeShade="BF"/>
          <w:sz w:val="22"/>
          <w:szCs w:val="22"/>
        </w:rPr>
      </w:pPr>
      <w:r>
        <w:rPr>
          <w:rStyle w:val="normaltextrun"/>
          <w:rFonts w:ascii="Arial" w:eastAsiaTheme="majorEastAsia" w:hAnsi="Arial" w:cs="Arial"/>
          <w:sz w:val="22"/>
          <w:szCs w:val="22"/>
        </w:rPr>
        <w:lastRenderedPageBreak/>
        <w:t>Il dettaglio di una scheda SO1 riporta gli stessi valori presenti sulla scheda in fase di compilazione, con la differenza che nessun campo è editabile. In più sono presenti i dati riguardati le eventuali schede “Superamento quarto” (SQ1) e “Ripresa prestazioni” (RI1</w:t>
      </w:r>
      <w:r w:rsidRPr="00511401">
        <w:rPr>
          <w:rStyle w:val="normaltextrun"/>
          <w:rFonts w:ascii="Arial" w:eastAsiaTheme="majorEastAsia" w:hAnsi="Arial" w:cs="Arial"/>
          <w:sz w:val="22"/>
          <w:szCs w:val="22"/>
        </w:rPr>
        <w:t>)</w:t>
      </w:r>
      <w:r w:rsidR="00511401" w:rsidRPr="00511401">
        <w:rPr>
          <w:rStyle w:val="normaltextrun"/>
          <w:rFonts w:ascii="Arial" w:eastAsiaTheme="majorEastAsia" w:hAnsi="Arial" w:cs="Arial"/>
          <w:sz w:val="22"/>
          <w:szCs w:val="22"/>
        </w:rPr>
        <w:t xml:space="preserve">; </w:t>
      </w:r>
      <w:r w:rsidR="00500714" w:rsidRPr="00511401">
        <w:rPr>
          <w:rStyle w:val="normaltextrun"/>
          <w:rFonts w:ascii="Arial" w:eastAsiaTheme="majorEastAsia" w:hAnsi="Arial" w:cs="Arial"/>
          <w:sz w:val="22"/>
          <w:szCs w:val="22"/>
        </w:rPr>
        <w:t>questi rimarranno non compilati fino a quando non verrà mandata una scheda SQ1 O RI1</w:t>
      </w:r>
      <w:r w:rsidR="00511401" w:rsidRPr="00511401">
        <w:rPr>
          <w:rStyle w:val="normaltextrun"/>
          <w:rFonts w:ascii="Arial" w:eastAsiaTheme="majorEastAsia" w:hAnsi="Arial" w:cs="Arial"/>
          <w:sz w:val="22"/>
          <w:szCs w:val="22"/>
        </w:rPr>
        <w:t>.</w:t>
      </w:r>
    </w:p>
    <w:p w14:paraId="233BD478" w14:textId="77777777" w:rsidR="008B49CB" w:rsidRDefault="008B49CB" w:rsidP="008B49CB">
      <w:pPr>
        <w:pStyle w:val="paragraph"/>
        <w:spacing w:before="0" w:beforeAutospacing="0" w:after="0" w:afterAutospacing="0"/>
        <w:jc w:val="both"/>
        <w:textAlignment w:val="baseline"/>
        <w:rPr>
          <w:rStyle w:val="normaltextrun"/>
          <w:rFonts w:ascii="Arial" w:eastAsiaTheme="majorEastAsia" w:hAnsi="Arial" w:cs="Arial"/>
        </w:rPr>
      </w:pPr>
      <w:r>
        <w:rPr>
          <w:rStyle w:val="normaltextrun"/>
          <w:rFonts w:ascii="Arial" w:eastAsiaTheme="majorEastAsia" w:hAnsi="Arial" w:cs="Arial"/>
          <w:sz w:val="22"/>
          <w:szCs w:val="22"/>
        </w:rPr>
        <w:t>In questa pagina la toolbar è formata dai pulsanti</w:t>
      </w:r>
    </w:p>
    <w:p w14:paraId="4952C92C" w14:textId="77777777" w:rsidR="008B49CB" w:rsidRDefault="008B49CB" w:rsidP="00D36982">
      <w:pPr>
        <w:pStyle w:val="paragraph"/>
        <w:numPr>
          <w:ilvl w:val="0"/>
          <w:numId w:val="38"/>
        </w:numPr>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Funzioni:</w:t>
      </w:r>
    </w:p>
    <w:p w14:paraId="07FC8510" w14:textId="77777777" w:rsidR="008B49CB" w:rsidRDefault="008B49CB" w:rsidP="00D36982">
      <w:pPr>
        <w:pStyle w:val="paragraph"/>
        <w:numPr>
          <w:ilvl w:val="1"/>
          <w:numId w:val="38"/>
        </w:numPr>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Superamento quarto del tempo</w:t>
      </w:r>
    </w:p>
    <w:p w14:paraId="7D8975C0" w14:textId="77777777" w:rsidR="008B49CB" w:rsidRDefault="008B49CB" w:rsidP="00D36982">
      <w:pPr>
        <w:pStyle w:val="paragraph"/>
        <w:numPr>
          <w:ilvl w:val="1"/>
          <w:numId w:val="38"/>
        </w:numPr>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Ripresa prestazioni</w:t>
      </w:r>
    </w:p>
    <w:p w14:paraId="1D7736C5" w14:textId="77777777" w:rsidR="008B49CB" w:rsidRDefault="008B49CB" w:rsidP="00D36982">
      <w:pPr>
        <w:pStyle w:val="paragraph"/>
        <w:numPr>
          <w:ilvl w:val="0"/>
          <w:numId w:val="38"/>
        </w:numPr>
        <w:spacing w:before="0" w:beforeAutospacing="0" w:after="0" w:afterAutospacing="0"/>
        <w:jc w:val="both"/>
        <w:textAlignment w:val="baseline"/>
        <w:rPr>
          <w:rFonts w:eastAsiaTheme="majorEastAsia"/>
        </w:rPr>
      </w:pPr>
      <w:r>
        <w:rPr>
          <w:rStyle w:val="normaltextrun"/>
          <w:rFonts w:ascii="Arial" w:eastAsiaTheme="majorEastAsia" w:hAnsi="Arial" w:cs="Arial"/>
          <w:sz w:val="22"/>
          <w:szCs w:val="22"/>
        </w:rPr>
        <w:t>Chiudi, che una volta cliccato riporterà alla pagina di dettaglio del contratto in esecuzione.</w:t>
      </w:r>
    </w:p>
    <w:p w14:paraId="017CEC53" w14:textId="77777777" w:rsidR="008B49CB" w:rsidRPr="00D01A33" w:rsidRDefault="008B49CB" w:rsidP="008B49CB">
      <w:pPr>
        <w:pStyle w:val="paragraph"/>
        <w:spacing w:before="0" w:beforeAutospacing="0" w:after="0" w:afterAutospacing="0"/>
        <w:jc w:val="both"/>
        <w:rPr>
          <w:rStyle w:val="normaltextrun"/>
          <w:rFonts w:ascii="Arial" w:hAnsi="Arial" w:cs="Arial"/>
          <w:sz w:val="22"/>
          <w:szCs w:val="22"/>
        </w:rPr>
      </w:pPr>
    </w:p>
    <w:p w14:paraId="3082EDF1" w14:textId="77777777" w:rsidR="008B49CB" w:rsidRDefault="008B49CB" w:rsidP="008B49CB">
      <w:pPr>
        <w:pStyle w:val="Titolo2"/>
        <w:rPr>
          <w:rStyle w:val="normaltextrun"/>
        </w:rPr>
      </w:pPr>
      <w:bookmarkStart w:id="85" w:name="_Toc180742111"/>
      <w:r>
        <w:rPr>
          <w:rStyle w:val="normaltextrun"/>
        </w:rPr>
        <w:t>Pagina di compilazione scheda SQ1</w:t>
      </w:r>
      <w:bookmarkEnd w:id="85"/>
    </w:p>
    <w:p w14:paraId="29EEFC76" w14:textId="77777777" w:rsidR="008B49CB" w:rsidRDefault="008B49CB" w:rsidP="008B49CB">
      <w:pPr>
        <w:keepNext/>
      </w:pPr>
      <w:r>
        <w:rPr>
          <w:noProof/>
        </w:rPr>
        <w:drawing>
          <wp:inline distT="0" distB="0" distL="0" distR="0" wp14:anchorId="74E8C70D" wp14:editId="21292653">
            <wp:extent cx="6114415" cy="1262380"/>
            <wp:effectExtent l="19050" t="19050" r="19685" b="13970"/>
            <wp:docPr id="1273524196" name="Immagine 7"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magine che contiene testo, Carattere, linea, schermata&#10;&#10;Descrizione generat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4415" cy="1262380"/>
                    </a:xfrm>
                    <a:prstGeom prst="rect">
                      <a:avLst/>
                    </a:prstGeom>
                    <a:noFill/>
                    <a:ln w="3175" cmpd="sng">
                      <a:solidFill>
                        <a:srgbClr val="00B0F0"/>
                      </a:solidFill>
                      <a:miter lim="800000"/>
                      <a:headEnd/>
                      <a:tailEnd/>
                    </a:ln>
                    <a:effectLst/>
                  </pic:spPr>
                </pic:pic>
              </a:graphicData>
            </a:graphic>
          </wp:inline>
        </w:drawing>
      </w:r>
    </w:p>
    <w:p w14:paraId="50580BE7" w14:textId="23D46369" w:rsidR="008B49CB" w:rsidRDefault="008B49CB" w:rsidP="008B49CB">
      <w:pPr>
        <w:pStyle w:val="Didascalia"/>
        <w:jc w:val="center"/>
      </w:pPr>
      <w:bookmarkStart w:id="86" w:name="_Toc180742024"/>
      <w:r>
        <w:t xml:space="preserve">Figura </w:t>
      </w:r>
      <w:r w:rsidR="00C3274A">
        <w:fldChar w:fldCharType="begin"/>
      </w:r>
      <w:r w:rsidR="00C3274A">
        <w:instrText xml:space="preserve"> SEQ Figura \* ARABIC </w:instrText>
      </w:r>
      <w:r w:rsidR="00C3274A">
        <w:fldChar w:fldCharType="separate"/>
      </w:r>
      <w:r w:rsidR="00C3274A">
        <w:rPr>
          <w:noProof/>
        </w:rPr>
        <w:t>33</w:t>
      </w:r>
      <w:r w:rsidR="00C3274A">
        <w:rPr>
          <w:noProof/>
        </w:rPr>
        <w:fldChar w:fldCharType="end"/>
      </w:r>
      <w:r w:rsidRPr="00D20955">
        <w:t>: Superamento quarto del tempo</w:t>
      </w:r>
      <w:bookmarkEnd w:id="86"/>
    </w:p>
    <w:p w14:paraId="5CCD749F"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r>
        <w:rPr>
          <w:rStyle w:val="normaltextrun"/>
          <w:rFonts w:ascii="Arial" w:eastAsiaTheme="majorEastAsia" w:hAnsi="Arial" w:cs="Arial"/>
          <w:sz w:val="22"/>
          <w:szCs w:val="22"/>
        </w:rPr>
        <w:t>Dalla pagina del dettaglio di una sospensione è possibile creare una scheda SQ1 (discendente da una scheda SO1 già inviata) selezionando la voce “Funzioni” nella toolbar, quindi “Superamento quarto del tempo”.</w:t>
      </w:r>
    </w:p>
    <w:p w14:paraId="50FFD5DF"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p>
    <w:p w14:paraId="01BCAB40" w14:textId="4AC68402"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r>
        <w:rPr>
          <w:rStyle w:val="normaltextrun"/>
          <w:rFonts w:ascii="Arial" w:eastAsiaTheme="majorEastAsia" w:hAnsi="Arial" w:cs="Arial"/>
          <w:sz w:val="22"/>
          <w:szCs w:val="22"/>
        </w:rPr>
        <w:t>La voce è attiva per una scheda SO1 in stato “Confermato” che non abbia una scheda SQ1 in stato “Inviato” o “Confermato</w:t>
      </w:r>
      <w:r w:rsidRPr="08F913F5">
        <w:rPr>
          <w:rStyle w:val="normaltextrun"/>
          <w:rFonts w:ascii="Arial" w:eastAsiaTheme="majorEastAsia" w:hAnsi="Arial" w:cs="Arial"/>
          <w:sz w:val="22"/>
          <w:szCs w:val="22"/>
        </w:rPr>
        <w:t>”.</w:t>
      </w:r>
    </w:p>
    <w:p w14:paraId="3E02648E"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p>
    <w:p w14:paraId="7CD87F2A" w14:textId="77777777" w:rsidR="008B49CB" w:rsidRDefault="008B49CB" w:rsidP="005353CB">
      <w:pPr>
        <w:pStyle w:val="paragraph"/>
        <w:keepNext/>
        <w:spacing w:before="0" w:beforeAutospacing="0" w:after="0" w:afterAutospacing="0"/>
        <w:jc w:val="center"/>
      </w:pPr>
      <w:r>
        <w:rPr>
          <w:noProof/>
        </w:rPr>
        <w:lastRenderedPageBreak/>
        <w:drawing>
          <wp:inline distT="0" distB="0" distL="0" distR="0" wp14:anchorId="42B00782" wp14:editId="096C1887">
            <wp:extent cx="6603327" cy="6106869"/>
            <wp:effectExtent l="19050" t="19050" r="26670" b="27305"/>
            <wp:docPr id="179054544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45440" name="Immagine 6"/>
                    <pic:cNvPicPr>
                      <a:picLocks noChangeAspect="1" noChangeArrowheads="1"/>
                    </pic:cNvPicPr>
                  </pic:nvPicPr>
                  <pic:blipFill>
                    <a:blip r:embed="rId46"/>
                    <a:stretch>
                      <a:fillRect/>
                    </a:stretch>
                  </pic:blipFill>
                  <pic:spPr bwMode="auto">
                    <a:xfrm>
                      <a:off x="0" y="0"/>
                      <a:ext cx="6608554" cy="6111703"/>
                    </a:xfrm>
                    <a:prstGeom prst="rect">
                      <a:avLst/>
                    </a:prstGeom>
                    <a:noFill/>
                    <a:ln w="3175" cmpd="sng">
                      <a:solidFill>
                        <a:srgbClr val="00B0F0"/>
                      </a:solidFill>
                      <a:miter lim="800000"/>
                      <a:headEnd/>
                      <a:tailEnd/>
                    </a:ln>
                    <a:effectLst/>
                  </pic:spPr>
                </pic:pic>
              </a:graphicData>
            </a:graphic>
          </wp:inline>
        </w:drawing>
      </w:r>
    </w:p>
    <w:p w14:paraId="18936E76" w14:textId="01684AAF" w:rsidR="008B49CB" w:rsidRDefault="008B49CB" w:rsidP="008B49CB">
      <w:pPr>
        <w:pStyle w:val="Didascalia"/>
        <w:jc w:val="center"/>
        <w:rPr>
          <w:rStyle w:val="normaltextrun"/>
        </w:rPr>
      </w:pPr>
      <w:bookmarkStart w:id="87" w:name="_Toc180742025"/>
      <w:r>
        <w:t xml:space="preserve">Figura </w:t>
      </w:r>
      <w:r w:rsidR="00C3274A">
        <w:fldChar w:fldCharType="begin"/>
      </w:r>
      <w:r w:rsidR="00C3274A">
        <w:instrText xml:space="preserve"> SEQ Figura \* ARABIC </w:instrText>
      </w:r>
      <w:r w:rsidR="00C3274A">
        <w:fldChar w:fldCharType="separate"/>
      </w:r>
      <w:r w:rsidR="00C3274A">
        <w:rPr>
          <w:noProof/>
        </w:rPr>
        <w:t>34</w:t>
      </w:r>
      <w:r w:rsidR="00C3274A">
        <w:rPr>
          <w:noProof/>
        </w:rPr>
        <w:fldChar w:fldCharType="end"/>
      </w:r>
      <w:r w:rsidRPr="003234F9">
        <w:t>: Superamento quarto - compilazione</w:t>
      </w:r>
      <w:bookmarkEnd w:id="87"/>
    </w:p>
    <w:p w14:paraId="6B01769D" w14:textId="77777777" w:rsidR="008B49CB" w:rsidRDefault="008B49CB" w:rsidP="008B49CB">
      <w:pPr>
        <w:pStyle w:val="paragraph"/>
        <w:spacing w:before="0" w:beforeAutospacing="0" w:after="0" w:afterAutospacing="0"/>
        <w:jc w:val="both"/>
        <w:rPr>
          <w:rFonts w:ascii="Arial" w:eastAsiaTheme="majorEastAsia" w:hAnsi="Arial" w:cs="Arial"/>
          <w:sz w:val="22"/>
          <w:szCs w:val="22"/>
        </w:rPr>
      </w:pPr>
      <w:r>
        <w:rPr>
          <w:rStyle w:val="normaltextrun"/>
          <w:rFonts w:ascii="Arial" w:eastAsiaTheme="majorEastAsia" w:hAnsi="Arial" w:cs="Arial"/>
          <w:sz w:val="22"/>
          <w:szCs w:val="22"/>
        </w:rPr>
        <w:t>La pagina di compilazione della scheda SQ1 è composta dalla toolbar, dalla testata e dai campi propri della scheda.</w:t>
      </w:r>
    </w:p>
    <w:p w14:paraId="32304565" w14:textId="77777777" w:rsidR="008B49CB" w:rsidRDefault="008B49CB" w:rsidP="008B49CB">
      <w:pPr>
        <w:pStyle w:val="paragraph"/>
        <w:spacing w:before="0" w:beforeAutospacing="0" w:after="0" w:afterAutospacing="0"/>
        <w:jc w:val="both"/>
        <w:rPr>
          <w:rFonts w:ascii="Arial" w:hAnsi="Arial" w:cs="Arial"/>
          <w:sz w:val="22"/>
          <w:szCs w:val="22"/>
        </w:rPr>
      </w:pPr>
      <w:r>
        <w:rPr>
          <w:rStyle w:val="normaltextrun"/>
          <w:rFonts w:ascii="Arial" w:eastAsiaTheme="majorEastAsia" w:hAnsi="Arial" w:cs="Arial"/>
          <w:sz w:val="22"/>
          <w:szCs w:val="22"/>
        </w:rPr>
        <w:t>Nella toolbar sono presenti tre pulsanti: Salva, Invio, Chiudi.</w:t>
      </w:r>
    </w:p>
    <w:p w14:paraId="5A826007" w14:textId="77777777" w:rsidR="001C6A73" w:rsidRPr="00803513" w:rsidRDefault="001C6A73" w:rsidP="001C6A73">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3AB2409C" w14:textId="77777777" w:rsidR="00891624" w:rsidRPr="00803513" w:rsidRDefault="00891624" w:rsidP="00891624">
      <w:pPr>
        <w:pStyle w:val="Paragrafoelenco"/>
        <w:numPr>
          <w:ilvl w:val="0"/>
          <w:numId w:val="11"/>
        </w:numPr>
        <w:jc w:val="both"/>
        <w:rPr>
          <w:sz w:val="22"/>
        </w:rPr>
      </w:pPr>
      <w:r>
        <w:rPr>
          <w:sz w:val="22"/>
        </w:rPr>
        <w:t>Una sezione con i dati dell’appalto:</w:t>
      </w:r>
    </w:p>
    <w:p w14:paraId="636570C5" w14:textId="77777777" w:rsidR="00891624" w:rsidRPr="00803513" w:rsidRDefault="00891624" w:rsidP="00891624">
      <w:pPr>
        <w:pStyle w:val="Paragrafoelenco"/>
        <w:numPr>
          <w:ilvl w:val="1"/>
          <w:numId w:val="11"/>
        </w:numPr>
        <w:jc w:val="both"/>
        <w:rPr>
          <w:sz w:val="22"/>
        </w:rPr>
      </w:pPr>
      <w:r>
        <w:rPr>
          <w:sz w:val="22"/>
        </w:rPr>
        <w:t>Compilatore</w:t>
      </w:r>
    </w:p>
    <w:p w14:paraId="45A41613" w14:textId="77777777" w:rsidR="00891624" w:rsidRDefault="00891624" w:rsidP="00891624">
      <w:pPr>
        <w:pStyle w:val="Paragrafoelenco"/>
        <w:numPr>
          <w:ilvl w:val="1"/>
          <w:numId w:val="11"/>
        </w:numPr>
        <w:jc w:val="both"/>
        <w:rPr>
          <w:sz w:val="22"/>
        </w:rPr>
      </w:pPr>
      <w:r>
        <w:rPr>
          <w:sz w:val="22"/>
        </w:rPr>
        <w:t>Oggetto appalto</w:t>
      </w:r>
    </w:p>
    <w:p w14:paraId="42EFAEF1" w14:textId="77777777" w:rsidR="00891624" w:rsidRDefault="00891624" w:rsidP="00891624">
      <w:pPr>
        <w:pStyle w:val="Paragrafoelenco"/>
        <w:numPr>
          <w:ilvl w:val="1"/>
          <w:numId w:val="11"/>
        </w:numPr>
        <w:jc w:val="both"/>
        <w:rPr>
          <w:sz w:val="22"/>
        </w:rPr>
      </w:pPr>
      <w:r>
        <w:rPr>
          <w:sz w:val="22"/>
        </w:rPr>
        <w:lastRenderedPageBreak/>
        <w:t>Registro di sistema appalto</w:t>
      </w:r>
    </w:p>
    <w:p w14:paraId="00173DCE" w14:textId="77777777" w:rsidR="00891624" w:rsidRPr="00803513" w:rsidRDefault="00891624" w:rsidP="00891624">
      <w:pPr>
        <w:pStyle w:val="Paragrafoelenco"/>
        <w:numPr>
          <w:ilvl w:val="1"/>
          <w:numId w:val="11"/>
        </w:numPr>
        <w:jc w:val="both"/>
        <w:rPr>
          <w:sz w:val="22"/>
        </w:rPr>
      </w:pPr>
      <w:r w:rsidRPr="00803513">
        <w:rPr>
          <w:sz w:val="22"/>
        </w:rPr>
        <w:t xml:space="preserve">Fascicolo di </w:t>
      </w:r>
      <w:r>
        <w:rPr>
          <w:sz w:val="22"/>
        </w:rPr>
        <w:t>s</w:t>
      </w:r>
      <w:r w:rsidRPr="00803513">
        <w:rPr>
          <w:sz w:val="22"/>
        </w:rPr>
        <w:t>istema</w:t>
      </w:r>
    </w:p>
    <w:p w14:paraId="16AAAAAE" w14:textId="77777777" w:rsidR="00891624" w:rsidRDefault="00891624" w:rsidP="00891624">
      <w:pPr>
        <w:pStyle w:val="Paragrafoelenco"/>
        <w:numPr>
          <w:ilvl w:val="1"/>
          <w:numId w:val="11"/>
        </w:numPr>
        <w:jc w:val="both"/>
        <w:rPr>
          <w:sz w:val="22"/>
        </w:rPr>
      </w:pPr>
      <w:r>
        <w:rPr>
          <w:sz w:val="22"/>
        </w:rPr>
        <w:t>Id appalto</w:t>
      </w:r>
    </w:p>
    <w:p w14:paraId="2C629A73" w14:textId="77777777" w:rsidR="00891624" w:rsidRDefault="00891624" w:rsidP="00891624">
      <w:pPr>
        <w:pStyle w:val="Paragrafoelenco"/>
        <w:numPr>
          <w:ilvl w:val="1"/>
          <w:numId w:val="11"/>
        </w:numPr>
        <w:jc w:val="both"/>
        <w:rPr>
          <w:sz w:val="22"/>
        </w:rPr>
      </w:pPr>
      <w:r>
        <w:rPr>
          <w:sz w:val="22"/>
        </w:rPr>
        <w:t>Scheda PCP appalto</w:t>
      </w:r>
    </w:p>
    <w:p w14:paraId="5DCBE89D" w14:textId="77777777" w:rsidR="00891624" w:rsidRDefault="00891624" w:rsidP="00891624">
      <w:pPr>
        <w:pStyle w:val="Paragrafoelenco"/>
        <w:numPr>
          <w:ilvl w:val="1"/>
          <w:numId w:val="11"/>
        </w:numPr>
        <w:jc w:val="both"/>
        <w:rPr>
          <w:sz w:val="22"/>
        </w:rPr>
      </w:pPr>
      <w:r>
        <w:rPr>
          <w:sz w:val="22"/>
        </w:rPr>
        <w:t>Stato scheda PCP</w:t>
      </w:r>
    </w:p>
    <w:p w14:paraId="72A7B78F" w14:textId="77777777" w:rsidR="00891624" w:rsidRDefault="00891624" w:rsidP="00891624">
      <w:pPr>
        <w:pStyle w:val="Paragrafoelenco"/>
        <w:numPr>
          <w:ilvl w:val="1"/>
          <w:numId w:val="11"/>
        </w:numPr>
        <w:jc w:val="both"/>
        <w:rPr>
          <w:sz w:val="22"/>
        </w:rPr>
      </w:pPr>
      <w:r>
        <w:rPr>
          <w:sz w:val="22"/>
        </w:rPr>
        <w:t>Data invio Scheda</w:t>
      </w:r>
    </w:p>
    <w:p w14:paraId="2739D1B3" w14:textId="77777777" w:rsidR="00891624" w:rsidRDefault="00891624" w:rsidP="00891624">
      <w:pPr>
        <w:pStyle w:val="Paragrafoelenco"/>
        <w:numPr>
          <w:ilvl w:val="1"/>
          <w:numId w:val="11"/>
        </w:numPr>
        <w:jc w:val="both"/>
        <w:rPr>
          <w:sz w:val="22"/>
        </w:rPr>
      </w:pPr>
      <w:r>
        <w:rPr>
          <w:sz w:val="22"/>
        </w:rPr>
        <w:t>Ente appaltante</w:t>
      </w:r>
    </w:p>
    <w:p w14:paraId="702E9777" w14:textId="77777777" w:rsidR="00891624" w:rsidRPr="00803513" w:rsidRDefault="00891624" w:rsidP="00891624">
      <w:pPr>
        <w:pStyle w:val="Paragrafoelenco"/>
        <w:numPr>
          <w:ilvl w:val="1"/>
          <w:numId w:val="11"/>
        </w:numPr>
        <w:jc w:val="both"/>
        <w:rPr>
          <w:sz w:val="22"/>
        </w:rPr>
      </w:pPr>
      <w:r>
        <w:rPr>
          <w:sz w:val="22"/>
        </w:rPr>
        <w:t>R.U.P. appaltante</w:t>
      </w:r>
    </w:p>
    <w:p w14:paraId="4675AF75" w14:textId="77777777" w:rsidR="00891624" w:rsidRDefault="00891624" w:rsidP="00891624">
      <w:pPr>
        <w:pStyle w:val="Paragrafoelenco"/>
        <w:numPr>
          <w:ilvl w:val="0"/>
          <w:numId w:val="11"/>
        </w:numPr>
        <w:jc w:val="both"/>
        <w:rPr>
          <w:sz w:val="22"/>
        </w:rPr>
      </w:pPr>
      <w:r>
        <w:rPr>
          <w:sz w:val="22"/>
        </w:rPr>
        <w:t>Una sezione con i dati del contratto:</w:t>
      </w:r>
    </w:p>
    <w:p w14:paraId="2BD905D4" w14:textId="77777777" w:rsidR="00891624" w:rsidRPr="00803513" w:rsidRDefault="00891624" w:rsidP="00891624">
      <w:pPr>
        <w:pStyle w:val="Paragrafoelenco"/>
        <w:numPr>
          <w:ilvl w:val="1"/>
          <w:numId w:val="11"/>
        </w:numPr>
        <w:jc w:val="both"/>
        <w:rPr>
          <w:sz w:val="22"/>
        </w:rPr>
      </w:pPr>
      <w:r>
        <w:rPr>
          <w:sz w:val="22"/>
        </w:rPr>
        <w:t>Compilatore</w:t>
      </w:r>
    </w:p>
    <w:p w14:paraId="3FC16630" w14:textId="77777777" w:rsidR="00891624" w:rsidRDefault="00891624" w:rsidP="00891624">
      <w:pPr>
        <w:pStyle w:val="Paragrafoelenco"/>
        <w:numPr>
          <w:ilvl w:val="1"/>
          <w:numId w:val="11"/>
        </w:numPr>
        <w:jc w:val="both"/>
        <w:rPr>
          <w:sz w:val="22"/>
        </w:rPr>
      </w:pPr>
      <w:r>
        <w:rPr>
          <w:sz w:val="22"/>
        </w:rPr>
        <w:t>Oggetto contratto</w:t>
      </w:r>
    </w:p>
    <w:p w14:paraId="797A26E9" w14:textId="77777777" w:rsidR="00891624" w:rsidRDefault="00891624" w:rsidP="00891624">
      <w:pPr>
        <w:pStyle w:val="Paragrafoelenco"/>
        <w:numPr>
          <w:ilvl w:val="1"/>
          <w:numId w:val="11"/>
        </w:numPr>
        <w:jc w:val="both"/>
        <w:rPr>
          <w:sz w:val="22"/>
        </w:rPr>
      </w:pPr>
      <w:r>
        <w:rPr>
          <w:sz w:val="22"/>
        </w:rPr>
        <w:t>Registro di sistema contratto</w:t>
      </w:r>
    </w:p>
    <w:p w14:paraId="5E33B2ED" w14:textId="77777777" w:rsidR="00891624" w:rsidRDefault="00891624" w:rsidP="00891624">
      <w:pPr>
        <w:pStyle w:val="Paragrafoelenco"/>
        <w:numPr>
          <w:ilvl w:val="1"/>
          <w:numId w:val="11"/>
        </w:numPr>
        <w:jc w:val="both"/>
        <w:rPr>
          <w:sz w:val="22"/>
        </w:rPr>
      </w:pPr>
      <w:r>
        <w:rPr>
          <w:sz w:val="22"/>
        </w:rPr>
        <w:t>Id contratto</w:t>
      </w:r>
    </w:p>
    <w:p w14:paraId="006418BA" w14:textId="77777777" w:rsidR="00891624" w:rsidRDefault="00891624" w:rsidP="00891624">
      <w:pPr>
        <w:pStyle w:val="Paragrafoelenco"/>
        <w:numPr>
          <w:ilvl w:val="1"/>
          <w:numId w:val="11"/>
        </w:numPr>
        <w:jc w:val="both"/>
        <w:rPr>
          <w:sz w:val="22"/>
        </w:rPr>
      </w:pPr>
      <w:r>
        <w:rPr>
          <w:sz w:val="22"/>
        </w:rPr>
        <w:t>CIG</w:t>
      </w:r>
    </w:p>
    <w:p w14:paraId="1B1536E5" w14:textId="77777777" w:rsidR="00891624" w:rsidRDefault="00891624" w:rsidP="00891624">
      <w:pPr>
        <w:pStyle w:val="Paragrafoelenco"/>
        <w:numPr>
          <w:ilvl w:val="1"/>
          <w:numId w:val="11"/>
        </w:numPr>
        <w:jc w:val="both"/>
        <w:rPr>
          <w:sz w:val="22"/>
        </w:rPr>
      </w:pPr>
      <w:r>
        <w:rPr>
          <w:sz w:val="22"/>
        </w:rPr>
        <w:t>Scheda PCP contratto</w:t>
      </w:r>
    </w:p>
    <w:p w14:paraId="17E79FD3" w14:textId="77777777" w:rsidR="00891624" w:rsidRDefault="00891624" w:rsidP="00891624">
      <w:pPr>
        <w:pStyle w:val="Paragrafoelenco"/>
        <w:numPr>
          <w:ilvl w:val="1"/>
          <w:numId w:val="11"/>
        </w:numPr>
        <w:jc w:val="both"/>
        <w:rPr>
          <w:sz w:val="22"/>
        </w:rPr>
      </w:pPr>
      <w:r>
        <w:rPr>
          <w:sz w:val="22"/>
        </w:rPr>
        <w:t>Stato scheda PCP contratto</w:t>
      </w:r>
    </w:p>
    <w:p w14:paraId="2BEB1F18" w14:textId="77777777" w:rsidR="00891624" w:rsidRDefault="00891624" w:rsidP="00891624">
      <w:pPr>
        <w:pStyle w:val="Paragrafoelenco"/>
        <w:numPr>
          <w:ilvl w:val="1"/>
          <w:numId w:val="11"/>
        </w:numPr>
        <w:jc w:val="both"/>
        <w:rPr>
          <w:sz w:val="22"/>
        </w:rPr>
      </w:pPr>
      <w:r>
        <w:rPr>
          <w:sz w:val="22"/>
        </w:rPr>
        <w:t>Data invio contratto</w:t>
      </w:r>
    </w:p>
    <w:p w14:paraId="7614B375" w14:textId="77777777" w:rsidR="00891624" w:rsidRPr="00FC3D2A" w:rsidRDefault="00891624" w:rsidP="00891624">
      <w:pPr>
        <w:pStyle w:val="Paragrafoelenco"/>
        <w:numPr>
          <w:ilvl w:val="1"/>
          <w:numId w:val="11"/>
        </w:numPr>
        <w:jc w:val="both"/>
        <w:rPr>
          <w:sz w:val="22"/>
        </w:rPr>
      </w:pPr>
      <w:r>
        <w:rPr>
          <w:sz w:val="22"/>
        </w:rPr>
        <w:t>Data invio scheda PCP</w:t>
      </w:r>
    </w:p>
    <w:p w14:paraId="1335843F" w14:textId="77777777" w:rsidR="00891624" w:rsidRDefault="00891624" w:rsidP="00891624">
      <w:pPr>
        <w:pStyle w:val="Paragrafoelenco"/>
        <w:numPr>
          <w:ilvl w:val="1"/>
          <w:numId w:val="11"/>
        </w:numPr>
        <w:jc w:val="both"/>
        <w:rPr>
          <w:sz w:val="22"/>
        </w:rPr>
      </w:pPr>
      <w:r>
        <w:rPr>
          <w:sz w:val="22"/>
        </w:rPr>
        <w:t>Ente esecuzione</w:t>
      </w:r>
    </w:p>
    <w:p w14:paraId="071F185E" w14:textId="77777777" w:rsidR="00891624" w:rsidRDefault="00891624" w:rsidP="00891624">
      <w:pPr>
        <w:pStyle w:val="Paragrafoelenco"/>
        <w:numPr>
          <w:ilvl w:val="1"/>
          <w:numId w:val="11"/>
        </w:numPr>
        <w:jc w:val="both"/>
        <w:rPr>
          <w:sz w:val="22"/>
        </w:rPr>
      </w:pPr>
      <w:r>
        <w:rPr>
          <w:sz w:val="22"/>
        </w:rPr>
        <w:t>RUP esecuzione</w:t>
      </w:r>
    </w:p>
    <w:p w14:paraId="4EF67975" w14:textId="77777777" w:rsidR="00891624" w:rsidRDefault="00891624" w:rsidP="00891624">
      <w:pPr>
        <w:pStyle w:val="Paragrafoelenco"/>
        <w:numPr>
          <w:ilvl w:val="1"/>
          <w:numId w:val="11"/>
        </w:numPr>
        <w:jc w:val="both"/>
        <w:rPr>
          <w:sz w:val="22"/>
        </w:rPr>
      </w:pPr>
      <w:r>
        <w:rPr>
          <w:sz w:val="22"/>
        </w:rPr>
        <w:t>Direttore esecuzione contratto</w:t>
      </w:r>
    </w:p>
    <w:p w14:paraId="609E56E4" w14:textId="77777777" w:rsidR="00891624" w:rsidRDefault="00891624" w:rsidP="00891624">
      <w:pPr>
        <w:pStyle w:val="Paragrafoelenco"/>
        <w:numPr>
          <w:ilvl w:val="1"/>
          <w:numId w:val="11"/>
        </w:numPr>
        <w:jc w:val="both"/>
        <w:rPr>
          <w:sz w:val="22"/>
        </w:rPr>
      </w:pPr>
      <w:r>
        <w:rPr>
          <w:sz w:val="22"/>
        </w:rPr>
        <w:t>Aggiudicatario</w:t>
      </w:r>
    </w:p>
    <w:p w14:paraId="35785D6B" w14:textId="77777777" w:rsidR="00891624" w:rsidRDefault="00891624" w:rsidP="00891624">
      <w:pPr>
        <w:pStyle w:val="Paragrafoelenco"/>
        <w:numPr>
          <w:ilvl w:val="1"/>
          <w:numId w:val="11"/>
        </w:numPr>
        <w:jc w:val="both"/>
        <w:rPr>
          <w:sz w:val="22"/>
        </w:rPr>
      </w:pPr>
      <w:r>
        <w:rPr>
          <w:sz w:val="22"/>
        </w:rPr>
        <w:t>Data Stipula Contratto</w:t>
      </w:r>
    </w:p>
    <w:p w14:paraId="65A49D9F" w14:textId="77777777" w:rsidR="00891624" w:rsidRDefault="00891624" w:rsidP="00891624">
      <w:pPr>
        <w:pStyle w:val="Paragrafoelenco"/>
        <w:numPr>
          <w:ilvl w:val="1"/>
          <w:numId w:val="11"/>
        </w:numPr>
        <w:jc w:val="both"/>
        <w:rPr>
          <w:sz w:val="22"/>
        </w:rPr>
      </w:pPr>
      <w:r>
        <w:rPr>
          <w:sz w:val="22"/>
        </w:rPr>
        <w:t>Data Scadenza Contratto</w:t>
      </w:r>
    </w:p>
    <w:p w14:paraId="773FCF19" w14:textId="77777777" w:rsidR="00891624" w:rsidRDefault="00891624" w:rsidP="00891624">
      <w:pPr>
        <w:pStyle w:val="Paragrafoelenco"/>
        <w:numPr>
          <w:ilvl w:val="1"/>
          <w:numId w:val="11"/>
        </w:numPr>
        <w:jc w:val="both"/>
        <w:rPr>
          <w:sz w:val="22"/>
        </w:rPr>
      </w:pPr>
      <w:r>
        <w:rPr>
          <w:sz w:val="22"/>
        </w:rPr>
        <w:t>Valore Contratto</w:t>
      </w:r>
    </w:p>
    <w:p w14:paraId="65F8F953" w14:textId="77777777" w:rsidR="00891624" w:rsidRDefault="00891624" w:rsidP="00891624">
      <w:pPr>
        <w:pStyle w:val="Paragrafoelenco"/>
        <w:numPr>
          <w:ilvl w:val="1"/>
          <w:numId w:val="11"/>
        </w:numPr>
        <w:jc w:val="both"/>
        <w:rPr>
          <w:sz w:val="22"/>
        </w:rPr>
      </w:pPr>
      <w:r>
        <w:rPr>
          <w:sz w:val="22"/>
        </w:rPr>
        <w:t>Oneri</w:t>
      </w:r>
    </w:p>
    <w:p w14:paraId="630B0604" w14:textId="32DC927D" w:rsidR="001C6A73" w:rsidRPr="00743606" w:rsidRDefault="00891624" w:rsidP="00743606">
      <w:pPr>
        <w:pStyle w:val="Paragrafoelenco"/>
        <w:numPr>
          <w:ilvl w:val="1"/>
          <w:numId w:val="11"/>
        </w:numPr>
        <w:jc w:val="both"/>
        <w:rPr>
          <w:sz w:val="22"/>
        </w:rPr>
      </w:pPr>
      <w:r>
        <w:rPr>
          <w:sz w:val="22"/>
        </w:rPr>
        <w:t>Importo Cauzione</w:t>
      </w:r>
    </w:p>
    <w:p w14:paraId="44CBBC99"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p>
    <w:p w14:paraId="2CC45227" w14:textId="77777777" w:rsidR="00CE07EC" w:rsidRPr="00A90D25" w:rsidRDefault="00CE07EC" w:rsidP="00CE07EC">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7604A373" w14:textId="77777777" w:rsidR="008B49CB" w:rsidRDefault="008B49CB" w:rsidP="00D36982">
      <w:pPr>
        <w:pStyle w:val="paragraph"/>
        <w:numPr>
          <w:ilvl w:val="0"/>
          <w:numId w:val="37"/>
        </w:numPr>
        <w:spacing w:before="0" w:beforeAutospacing="0" w:after="0" w:afterAutospacing="0"/>
        <w:jc w:val="both"/>
        <w:rPr>
          <w:rFonts w:ascii="Arial" w:hAnsi="Arial" w:cs="Arial"/>
          <w:sz w:val="22"/>
          <w:szCs w:val="22"/>
        </w:rPr>
      </w:pPr>
      <w:r>
        <w:rPr>
          <w:rFonts w:ascii="Arial" w:hAnsi="Arial" w:cs="Arial"/>
          <w:b/>
          <w:bCs/>
          <w:color w:val="212529"/>
          <w:sz w:val="22"/>
          <w:szCs w:val="22"/>
        </w:rPr>
        <w:t>Data superamento *</w:t>
      </w:r>
      <w:r>
        <w:rPr>
          <w:rStyle w:val="normaltextrun"/>
          <w:rFonts w:ascii="Arial" w:eastAsiaTheme="majorEastAsia" w:hAnsi="Arial" w:cs="Arial"/>
          <w:b/>
          <w:bCs/>
          <w:color w:val="212529"/>
          <w:sz w:val="22"/>
          <w:szCs w:val="22"/>
        </w:rPr>
        <w:t xml:space="preserve">: </w:t>
      </w:r>
      <w:r>
        <w:rPr>
          <w:rFonts w:ascii="Arial" w:hAnsi="Arial" w:cs="Arial"/>
          <w:color w:val="212529"/>
          <w:sz w:val="22"/>
          <w:szCs w:val="22"/>
        </w:rPr>
        <w:t>campo data</w:t>
      </w:r>
    </w:p>
    <w:p w14:paraId="2AFF6DF6" w14:textId="77777777" w:rsidR="008B49CB" w:rsidRDefault="008B49CB" w:rsidP="008B49CB">
      <w:pPr>
        <w:pStyle w:val="paragraph"/>
        <w:spacing w:before="0" w:beforeAutospacing="0" w:after="0" w:afterAutospacing="0"/>
        <w:jc w:val="both"/>
        <w:rPr>
          <w:rStyle w:val="normaltextrun"/>
          <w:rFonts w:eastAsiaTheme="majorEastAsia"/>
        </w:rPr>
      </w:pPr>
    </w:p>
    <w:p w14:paraId="242A4186" w14:textId="77777777" w:rsidR="008B49CB" w:rsidRDefault="008B49CB" w:rsidP="008B49CB">
      <w:pPr>
        <w:pStyle w:val="paragraph"/>
        <w:spacing w:before="0" w:beforeAutospacing="0" w:after="0" w:afterAutospacing="0"/>
        <w:jc w:val="both"/>
        <w:rPr>
          <w:rFonts w:eastAsia="Arial"/>
        </w:rPr>
      </w:pPr>
      <w:r>
        <w:rPr>
          <w:rStyle w:val="normaltextrun"/>
          <w:rFonts w:ascii="Arial" w:eastAsia="Arial" w:hAnsi="Arial" w:cs="Arial"/>
          <w:sz w:val="22"/>
          <w:szCs w:val="22"/>
        </w:rPr>
        <w:t>I campi obbligatori sono tali in fase di invio, è comunque possibile salvare una bozza della scheda senza compilarli.</w:t>
      </w:r>
    </w:p>
    <w:p w14:paraId="04206C47" w14:textId="77777777" w:rsidR="008B49CB" w:rsidRDefault="008B49CB" w:rsidP="008B49CB">
      <w:pPr>
        <w:pStyle w:val="paragraph"/>
        <w:spacing w:before="0" w:beforeAutospacing="0" w:after="0" w:afterAutospacing="0"/>
        <w:jc w:val="both"/>
        <w:rPr>
          <w:rStyle w:val="normaltextrun"/>
          <w:rFonts w:eastAsiaTheme="majorEastAsia"/>
        </w:rPr>
      </w:pPr>
      <w:r>
        <w:rPr>
          <w:rStyle w:val="normaltextrun"/>
          <w:rFonts w:ascii="Arial" w:eastAsia="Arial" w:hAnsi="Arial" w:cs="Arial"/>
          <w:sz w:val="22"/>
          <w:szCs w:val="22"/>
        </w:rPr>
        <w:t>Per salvare una bozza della scheda in compilazione è necessario selezionare il pulsante “Salva”. </w:t>
      </w:r>
    </w:p>
    <w:p w14:paraId="6AE694EA" w14:textId="77777777" w:rsidR="008B49CB" w:rsidRDefault="008B49CB" w:rsidP="008B49CB">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In caso di salvataggio completato correttamente verrà visualizzato il messaggio “Salvato Correttamente”.</w:t>
      </w:r>
      <w:r>
        <w:br/>
      </w:r>
    </w:p>
    <w:p w14:paraId="2AEBCCE5"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eastAsiaTheme="majorEastAsia" w:hAnsi="Arial" w:cs="Arial"/>
          <w:sz w:val="22"/>
          <w:szCs w:val="22"/>
        </w:rPr>
        <w:t>Per inviare la scheda è invece necessario selezionare il pulsante “Invio” presente in toolbar. </w:t>
      </w:r>
    </w:p>
    <w:p w14:paraId="332038A5"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eastAsiaTheme="majorEastAsia" w:hAnsi="Arial" w:cs="Arial"/>
          <w:sz w:val="22"/>
          <w:szCs w:val="22"/>
        </w:rPr>
        <w:t>La scheda compilata verrà salvata a sistema e quindi inviata a PCP.</w:t>
      </w:r>
    </w:p>
    <w:p w14:paraId="7629E868" w14:textId="77777777" w:rsidR="008B49CB" w:rsidRDefault="008B49CB" w:rsidP="008B49CB">
      <w:pPr>
        <w:pStyle w:val="paragraph"/>
        <w:spacing w:before="0" w:beforeAutospacing="0" w:after="0" w:afterAutospacing="0"/>
        <w:jc w:val="both"/>
        <w:rPr>
          <w:rStyle w:val="eop"/>
          <w:rFonts w:ascii="Arial" w:eastAsiaTheme="majorEastAsia" w:hAnsi="Arial" w:cs="Arial"/>
        </w:rPr>
      </w:pPr>
      <w:r>
        <w:rPr>
          <w:rStyle w:val="normaltextrun"/>
          <w:rFonts w:ascii="Arial" w:eastAsiaTheme="majorEastAsia" w:hAnsi="Arial" w:cs="Arial"/>
          <w:sz w:val="22"/>
          <w:szCs w:val="22"/>
        </w:rPr>
        <w:t>Verrà quindi mostrato un messaggio di conferma dell’invio (“Invio eseguito correttamente”).</w:t>
      </w:r>
    </w:p>
    <w:p w14:paraId="40C5CF26" w14:textId="77777777" w:rsidR="008B49CB" w:rsidRDefault="008B49CB" w:rsidP="008B49CB">
      <w:pPr>
        <w:pStyle w:val="paragraph"/>
        <w:spacing w:before="0" w:beforeAutospacing="0" w:after="0" w:afterAutospacing="0"/>
        <w:jc w:val="both"/>
        <w:rPr>
          <w:rStyle w:val="normaltextrun"/>
          <w:rFonts w:eastAsiaTheme="majorEastAsia"/>
        </w:rPr>
      </w:pPr>
    </w:p>
    <w:p w14:paraId="7FA8B7E6"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r>
        <w:rPr>
          <w:rStyle w:val="normaltextrun"/>
          <w:rFonts w:ascii="Arial" w:eastAsiaTheme="majorEastAsia" w:hAnsi="Arial" w:cs="Arial"/>
          <w:sz w:val="22"/>
          <w:szCs w:val="22"/>
        </w:rPr>
        <w:t>I dati della scheda SQ1 in stato “Inviato” o “Confermato” verranno visualizzati nel dettaglio della scheda SO1 a cui sono legati.</w:t>
      </w:r>
    </w:p>
    <w:p w14:paraId="06A3DD42"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p>
    <w:p w14:paraId="576BD344" w14:textId="77777777" w:rsidR="008B49CB" w:rsidRDefault="008B49CB" w:rsidP="008B49CB">
      <w:pPr>
        <w:pStyle w:val="Titolo2"/>
        <w:rPr>
          <w:rStyle w:val="normaltextrun"/>
        </w:rPr>
      </w:pPr>
      <w:bookmarkStart w:id="88" w:name="_Toc180742112"/>
      <w:r>
        <w:rPr>
          <w:rStyle w:val="normaltextrun"/>
        </w:rPr>
        <w:lastRenderedPageBreak/>
        <w:t>Pagina di compilazione scheda RI1</w:t>
      </w:r>
      <w:bookmarkEnd w:id="88"/>
    </w:p>
    <w:p w14:paraId="5E94AA93" w14:textId="77777777" w:rsidR="008B49CB" w:rsidRDefault="008B49CB" w:rsidP="008B49CB">
      <w:pPr>
        <w:keepNext/>
      </w:pPr>
      <w:r>
        <w:rPr>
          <w:noProof/>
        </w:rPr>
        <w:drawing>
          <wp:inline distT="0" distB="0" distL="0" distR="0" wp14:anchorId="4BCCE95B" wp14:editId="0F213708">
            <wp:extent cx="6116320" cy="1254760"/>
            <wp:effectExtent l="19050" t="19050" r="17780" b="21590"/>
            <wp:docPr id="302128823" name="Immagine 5"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magine che contiene testo, Carattere, linea, schermata&#10;&#10;Descrizione generat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6320" cy="1254760"/>
                    </a:xfrm>
                    <a:prstGeom prst="rect">
                      <a:avLst/>
                    </a:prstGeom>
                    <a:noFill/>
                    <a:ln w="3175" cmpd="sng">
                      <a:solidFill>
                        <a:srgbClr val="00B0F0"/>
                      </a:solidFill>
                      <a:miter lim="800000"/>
                      <a:headEnd/>
                      <a:tailEnd/>
                    </a:ln>
                    <a:effectLst/>
                  </pic:spPr>
                </pic:pic>
              </a:graphicData>
            </a:graphic>
          </wp:inline>
        </w:drawing>
      </w:r>
    </w:p>
    <w:p w14:paraId="08609F33" w14:textId="7A48B0A9" w:rsidR="008B49CB" w:rsidRDefault="008B49CB" w:rsidP="008B49CB">
      <w:pPr>
        <w:pStyle w:val="Didascalia"/>
        <w:jc w:val="center"/>
      </w:pPr>
      <w:bookmarkStart w:id="89" w:name="_Toc180742026"/>
      <w:r>
        <w:t xml:space="preserve">Figura </w:t>
      </w:r>
      <w:r w:rsidR="00C3274A">
        <w:fldChar w:fldCharType="begin"/>
      </w:r>
      <w:r w:rsidR="00C3274A">
        <w:instrText xml:space="preserve"> SEQ Figura \* ARABIC </w:instrText>
      </w:r>
      <w:r w:rsidR="00C3274A">
        <w:fldChar w:fldCharType="separate"/>
      </w:r>
      <w:r w:rsidR="00C3274A">
        <w:rPr>
          <w:noProof/>
        </w:rPr>
        <w:t>35</w:t>
      </w:r>
      <w:r w:rsidR="00C3274A">
        <w:rPr>
          <w:noProof/>
        </w:rPr>
        <w:fldChar w:fldCharType="end"/>
      </w:r>
      <w:r w:rsidRPr="00334ADA">
        <w:t>: Ripresa prestazioni</w:t>
      </w:r>
      <w:bookmarkEnd w:id="89"/>
    </w:p>
    <w:p w14:paraId="7DC81A2D"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r>
        <w:rPr>
          <w:rStyle w:val="normaltextrun"/>
          <w:rFonts w:ascii="Arial" w:eastAsiaTheme="majorEastAsia" w:hAnsi="Arial" w:cs="Arial"/>
          <w:sz w:val="22"/>
          <w:szCs w:val="22"/>
        </w:rPr>
        <w:t>Dalla pagina del dettaglio di una sospensione è possibile creare una scheda RI1 (discendente da una scheda SO1 già inviata) selezionando la voce “Funzioni” nella toolbar, quindi “Ripresa prestazioni”.</w:t>
      </w:r>
    </w:p>
    <w:p w14:paraId="00A12876"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p>
    <w:p w14:paraId="4199F0F0"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r>
        <w:rPr>
          <w:rStyle w:val="normaltextrun"/>
          <w:rFonts w:ascii="Arial" w:eastAsiaTheme="majorEastAsia" w:hAnsi="Arial" w:cs="Arial"/>
          <w:sz w:val="22"/>
          <w:szCs w:val="22"/>
        </w:rPr>
        <w:t>La voce è attiva per una scheda SO1 in stato “Confermato” che non abbia una scheda RI1 in stato “Inviato” o “Confermato”.</w:t>
      </w:r>
    </w:p>
    <w:p w14:paraId="49BCF843"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p>
    <w:p w14:paraId="718CF5CF" w14:textId="77777777" w:rsidR="008B49CB" w:rsidRDefault="008B49CB" w:rsidP="008B49CB">
      <w:pPr>
        <w:pStyle w:val="paragraph"/>
        <w:keepNext/>
        <w:spacing w:before="0" w:beforeAutospacing="0" w:after="0" w:afterAutospacing="0"/>
        <w:jc w:val="both"/>
      </w:pPr>
      <w:r>
        <w:rPr>
          <w:noProof/>
        </w:rPr>
        <w:lastRenderedPageBreak/>
        <w:drawing>
          <wp:inline distT="0" distB="0" distL="0" distR="0" wp14:anchorId="0848E1C3" wp14:editId="25ABC8DF">
            <wp:extent cx="6028332" cy="5539003"/>
            <wp:effectExtent l="19050" t="19050" r="10795" b="24130"/>
            <wp:docPr id="49986319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63190" name="Immagine 4"/>
                    <pic:cNvPicPr>
                      <a:picLocks noChangeAspect="1" noChangeArrowheads="1"/>
                    </pic:cNvPicPr>
                  </pic:nvPicPr>
                  <pic:blipFill>
                    <a:blip r:embed="rId48"/>
                    <a:stretch>
                      <a:fillRect/>
                    </a:stretch>
                  </pic:blipFill>
                  <pic:spPr bwMode="auto">
                    <a:xfrm>
                      <a:off x="0" y="0"/>
                      <a:ext cx="6028332" cy="5539003"/>
                    </a:xfrm>
                    <a:prstGeom prst="rect">
                      <a:avLst/>
                    </a:prstGeom>
                    <a:noFill/>
                    <a:ln w="3175" cmpd="sng">
                      <a:solidFill>
                        <a:srgbClr val="00B0F0"/>
                      </a:solidFill>
                      <a:miter lim="800000"/>
                      <a:headEnd/>
                      <a:tailEnd/>
                    </a:ln>
                    <a:effectLst/>
                  </pic:spPr>
                </pic:pic>
              </a:graphicData>
            </a:graphic>
          </wp:inline>
        </w:drawing>
      </w:r>
    </w:p>
    <w:p w14:paraId="47BEED60" w14:textId="7A240C7A" w:rsidR="008B49CB" w:rsidRDefault="008B49CB" w:rsidP="008B49CB">
      <w:pPr>
        <w:pStyle w:val="Didascalia"/>
        <w:jc w:val="center"/>
      </w:pPr>
      <w:bookmarkStart w:id="90" w:name="_Toc180742027"/>
      <w:r>
        <w:t xml:space="preserve">Figura </w:t>
      </w:r>
      <w:r w:rsidR="00C3274A">
        <w:fldChar w:fldCharType="begin"/>
      </w:r>
      <w:r w:rsidR="00C3274A">
        <w:instrText xml:space="preserve"> SEQ Figura \* ARABIC </w:instrText>
      </w:r>
      <w:r w:rsidR="00C3274A">
        <w:fldChar w:fldCharType="separate"/>
      </w:r>
      <w:r w:rsidR="00C3274A">
        <w:rPr>
          <w:noProof/>
        </w:rPr>
        <w:t>36</w:t>
      </w:r>
      <w:r w:rsidR="00C3274A">
        <w:rPr>
          <w:noProof/>
        </w:rPr>
        <w:fldChar w:fldCharType="end"/>
      </w:r>
      <w:r>
        <w:t>: Ripresa prestazioni – compilazione</w:t>
      </w:r>
      <w:bookmarkEnd w:id="90"/>
    </w:p>
    <w:p w14:paraId="02A55A5D" w14:textId="77777777" w:rsidR="008B49CB" w:rsidRPr="00D72AD0" w:rsidRDefault="008B49CB" w:rsidP="008B49CB"/>
    <w:p w14:paraId="1C885723" w14:textId="77777777" w:rsidR="008B49CB" w:rsidRDefault="008B49CB" w:rsidP="008B49CB">
      <w:pPr>
        <w:pStyle w:val="paragraph"/>
        <w:spacing w:before="0" w:beforeAutospacing="0" w:after="0" w:afterAutospacing="0"/>
        <w:jc w:val="both"/>
        <w:rPr>
          <w:rFonts w:eastAsiaTheme="majorEastAsia"/>
        </w:rPr>
      </w:pPr>
      <w:r>
        <w:rPr>
          <w:rStyle w:val="normaltextrun"/>
          <w:rFonts w:ascii="Arial" w:eastAsiaTheme="majorEastAsia" w:hAnsi="Arial" w:cs="Arial"/>
          <w:sz w:val="22"/>
          <w:szCs w:val="22"/>
        </w:rPr>
        <w:t>La pagina di compilazione della scheda RI1 è composta dalla toolbar, dalla testata e dai campi propri della scheda.</w:t>
      </w:r>
    </w:p>
    <w:p w14:paraId="358399C8" w14:textId="77777777" w:rsidR="008B49CB" w:rsidRDefault="008B49CB" w:rsidP="008B49CB">
      <w:pPr>
        <w:pStyle w:val="paragraph"/>
        <w:spacing w:before="0" w:beforeAutospacing="0" w:after="0" w:afterAutospacing="0"/>
        <w:jc w:val="both"/>
        <w:rPr>
          <w:rFonts w:ascii="Arial" w:hAnsi="Arial" w:cs="Arial"/>
          <w:sz w:val="22"/>
          <w:szCs w:val="22"/>
        </w:rPr>
      </w:pPr>
      <w:r>
        <w:rPr>
          <w:rStyle w:val="normaltextrun"/>
          <w:rFonts w:ascii="Arial" w:eastAsiaTheme="majorEastAsia" w:hAnsi="Arial" w:cs="Arial"/>
          <w:sz w:val="22"/>
          <w:szCs w:val="22"/>
        </w:rPr>
        <w:t>Nella toolbar sono presenti tre pulsanti: Salva, Invio, Chiudi.</w:t>
      </w:r>
    </w:p>
    <w:p w14:paraId="573833EE" w14:textId="77777777" w:rsidR="001C6A73" w:rsidRPr="00803513" w:rsidRDefault="001C6A73" w:rsidP="001C6A73">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5E8AA012" w14:textId="77777777" w:rsidR="0094064F" w:rsidRPr="0094064F" w:rsidRDefault="0094064F" w:rsidP="0094064F">
      <w:pPr>
        <w:pStyle w:val="Paragrafoelenco"/>
        <w:numPr>
          <w:ilvl w:val="0"/>
          <w:numId w:val="11"/>
        </w:numPr>
        <w:spacing w:after="0"/>
        <w:jc w:val="both"/>
        <w:textAlignment w:val="baseline"/>
        <w:rPr>
          <w:sz w:val="22"/>
        </w:rPr>
      </w:pPr>
      <w:r w:rsidRPr="0094064F">
        <w:rPr>
          <w:sz w:val="22"/>
        </w:rPr>
        <w:t>Una sezione con i dati dell’appalto:</w:t>
      </w:r>
    </w:p>
    <w:p w14:paraId="072BBEF7"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Compilatore</w:t>
      </w:r>
    </w:p>
    <w:p w14:paraId="3449B6D7"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Oggetto appalto</w:t>
      </w:r>
    </w:p>
    <w:p w14:paraId="0AF816EC"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Registro di sistema appalto</w:t>
      </w:r>
    </w:p>
    <w:p w14:paraId="6A9413C7"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Fascicolo di sistema</w:t>
      </w:r>
    </w:p>
    <w:p w14:paraId="4DC7B466"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lastRenderedPageBreak/>
        <w:t>Id appalto</w:t>
      </w:r>
    </w:p>
    <w:p w14:paraId="0160979B"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Scheda PCP appalto</w:t>
      </w:r>
    </w:p>
    <w:p w14:paraId="71A4D405"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Stato scheda PCP</w:t>
      </w:r>
    </w:p>
    <w:p w14:paraId="5B66C54B"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Data invio Scheda</w:t>
      </w:r>
    </w:p>
    <w:p w14:paraId="10ABAED5"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Ente appaltante</w:t>
      </w:r>
    </w:p>
    <w:p w14:paraId="255EDA07"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R.U.P. appaltante</w:t>
      </w:r>
    </w:p>
    <w:p w14:paraId="42DEFE4F" w14:textId="77777777" w:rsidR="0094064F" w:rsidRPr="0094064F" w:rsidRDefault="0094064F" w:rsidP="0094064F">
      <w:pPr>
        <w:pStyle w:val="Paragrafoelenco"/>
        <w:numPr>
          <w:ilvl w:val="0"/>
          <w:numId w:val="11"/>
        </w:numPr>
        <w:spacing w:after="0"/>
        <w:jc w:val="both"/>
        <w:textAlignment w:val="baseline"/>
        <w:rPr>
          <w:sz w:val="22"/>
        </w:rPr>
      </w:pPr>
      <w:r w:rsidRPr="0094064F">
        <w:rPr>
          <w:sz w:val="22"/>
        </w:rPr>
        <w:t>Una sezione con i dati del contratto:</w:t>
      </w:r>
    </w:p>
    <w:p w14:paraId="7FCEE646"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Compilatore</w:t>
      </w:r>
    </w:p>
    <w:p w14:paraId="3F6519DE"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Oggetto contratto</w:t>
      </w:r>
    </w:p>
    <w:p w14:paraId="249E3F07"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Registro di sistema contratto</w:t>
      </w:r>
    </w:p>
    <w:p w14:paraId="65E4C02A"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Id contratto</w:t>
      </w:r>
    </w:p>
    <w:p w14:paraId="13ACF62F"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CIG</w:t>
      </w:r>
    </w:p>
    <w:p w14:paraId="6D6D2444"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Scheda PCP contratto</w:t>
      </w:r>
    </w:p>
    <w:p w14:paraId="0F153194"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Stato scheda PCP contratto</w:t>
      </w:r>
    </w:p>
    <w:p w14:paraId="3B1BAB65"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Data invio contratto</w:t>
      </w:r>
    </w:p>
    <w:p w14:paraId="2F8B171C"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Data invio scheda PCP</w:t>
      </w:r>
    </w:p>
    <w:p w14:paraId="060269B6"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Ente esecuzione</w:t>
      </w:r>
    </w:p>
    <w:p w14:paraId="259E2B1C"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RUP esecuzione</w:t>
      </w:r>
    </w:p>
    <w:p w14:paraId="3FE8894B"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Direttore esecuzione contratto</w:t>
      </w:r>
    </w:p>
    <w:p w14:paraId="56E7DDF5"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Aggiudicatario</w:t>
      </w:r>
    </w:p>
    <w:p w14:paraId="183AE66F"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Data Stipula Contratto</w:t>
      </w:r>
    </w:p>
    <w:p w14:paraId="26A6EF6A"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Data Scadenza Contratto</w:t>
      </w:r>
    </w:p>
    <w:p w14:paraId="6D3B8D19"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Valore Contratto</w:t>
      </w:r>
    </w:p>
    <w:p w14:paraId="20A0DEE3" w14:textId="77777777" w:rsidR="0094064F" w:rsidRPr="0094064F" w:rsidRDefault="0094064F" w:rsidP="0094064F">
      <w:pPr>
        <w:pStyle w:val="Paragrafoelenco"/>
        <w:numPr>
          <w:ilvl w:val="1"/>
          <w:numId w:val="11"/>
        </w:numPr>
        <w:spacing w:after="0"/>
        <w:jc w:val="both"/>
        <w:textAlignment w:val="baseline"/>
        <w:rPr>
          <w:sz w:val="22"/>
        </w:rPr>
      </w:pPr>
      <w:r w:rsidRPr="0094064F">
        <w:rPr>
          <w:sz w:val="22"/>
        </w:rPr>
        <w:t>Oneri</w:t>
      </w:r>
    </w:p>
    <w:p w14:paraId="17621A01" w14:textId="5FF371BB" w:rsidR="001C6A73" w:rsidRPr="0094064F" w:rsidRDefault="0094064F" w:rsidP="00D36982">
      <w:pPr>
        <w:pStyle w:val="Paragrafoelenco"/>
        <w:numPr>
          <w:ilvl w:val="1"/>
          <w:numId w:val="11"/>
        </w:numPr>
        <w:spacing w:after="0"/>
        <w:jc w:val="both"/>
        <w:textAlignment w:val="baseline"/>
        <w:rPr>
          <w:sz w:val="22"/>
        </w:rPr>
      </w:pPr>
      <w:r w:rsidRPr="0094064F">
        <w:rPr>
          <w:sz w:val="22"/>
        </w:rPr>
        <w:t>Importo Cauzione</w:t>
      </w:r>
    </w:p>
    <w:p w14:paraId="1AB415AC"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p>
    <w:p w14:paraId="2E271CBB" w14:textId="77777777" w:rsidR="00413B30" w:rsidRPr="00A90D25" w:rsidRDefault="00413B30" w:rsidP="00413B30">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44FE55EB" w14:textId="010A61BA" w:rsidR="008B49CB" w:rsidRDefault="008B49CB" w:rsidP="00D36982">
      <w:pPr>
        <w:pStyle w:val="paragraph"/>
        <w:numPr>
          <w:ilvl w:val="0"/>
          <w:numId w:val="37"/>
        </w:numPr>
        <w:spacing w:before="0" w:beforeAutospacing="0" w:after="0" w:afterAutospacing="0"/>
        <w:jc w:val="both"/>
        <w:rPr>
          <w:rFonts w:ascii="Arial" w:hAnsi="Arial" w:cs="Arial"/>
          <w:sz w:val="22"/>
          <w:szCs w:val="22"/>
        </w:rPr>
      </w:pPr>
      <w:r>
        <w:rPr>
          <w:rFonts w:ascii="Arial" w:hAnsi="Arial" w:cs="Arial"/>
          <w:b/>
          <w:bCs/>
          <w:color w:val="212529"/>
          <w:sz w:val="22"/>
          <w:szCs w:val="22"/>
        </w:rPr>
        <w:t>Superato tempo *</w:t>
      </w:r>
      <w:r>
        <w:rPr>
          <w:rStyle w:val="normaltextrun"/>
          <w:rFonts w:ascii="Arial" w:eastAsiaTheme="majorEastAsia" w:hAnsi="Arial" w:cs="Arial"/>
          <w:b/>
          <w:bCs/>
          <w:color w:val="212529"/>
          <w:sz w:val="22"/>
          <w:szCs w:val="22"/>
        </w:rPr>
        <w:t xml:space="preserve">: </w:t>
      </w:r>
      <w:r>
        <w:rPr>
          <w:rStyle w:val="normaltextrun"/>
          <w:rFonts w:ascii="Arial" w:eastAsiaTheme="majorEastAsia" w:hAnsi="Arial"/>
          <w:sz w:val="22"/>
          <w:szCs w:val="22"/>
        </w:rPr>
        <w:t>combo box Sì/No</w:t>
      </w:r>
      <w:r w:rsidR="005905F4">
        <w:rPr>
          <w:rStyle w:val="normaltextrun"/>
          <w:rFonts w:ascii="Arial" w:eastAsiaTheme="majorEastAsia" w:hAnsi="Arial"/>
          <w:sz w:val="22"/>
          <w:szCs w:val="22"/>
        </w:rPr>
        <w:t xml:space="preserve">, </w:t>
      </w:r>
      <w:r w:rsidR="005905F4" w:rsidRPr="005905F4">
        <w:rPr>
          <w:rStyle w:val="normaltextrun"/>
          <w:rFonts w:ascii="Arial" w:eastAsiaTheme="majorEastAsia" w:hAnsi="Arial"/>
          <w:sz w:val="22"/>
          <w:szCs w:val="22"/>
        </w:rPr>
        <w:t>automaticamente valorizzato a “Sì” nel caso in cui, per quella scheda SO1, sia già stata inviata una scheda SQ1 e automaticamente valorizzato a “No” in caso contrario</w:t>
      </w:r>
      <w:r w:rsidR="005905F4">
        <w:rPr>
          <w:rStyle w:val="normaltextrun"/>
          <w:rFonts w:ascii="Arial" w:eastAsiaTheme="majorEastAsia" w:hAnsi="Arial"/>
          <w:sz w:val="22"/>
          <w:szCs w:val="22"/>
        </w:rPr>
        <w:t xml:space="preserve"> (ma sempre modificabile dall’utente)</w:t>
      </w:r>
    </w:p>
    <w:p w14:paraId="6C32E89E" w14:textId="77777777" w:rsidR="008B49CB" w:rsidRDefault="008B49CB" w:rsidP="00D36982">
      <w:pPr>
        <w:pStyle w:val="paragraph"/>
        <w:numPr>
          <w:ilvl w:val="0"/>
          <w:numId w:val="37"/>
        </w:numPr>
        <w:spacing w:before="0" w:beforeAutospacing="0" w:after="0" w:afterAutospacing="0"/>
        <w:jc w:val="both"/>
        <w:rPr>
          <w:rFonts w:ascii="Arial" w:hAnsi="Arial" w:cs="Arial"/>
          <w:sz w:val="22"/>
          <w:szCs w:val="22"/>
        </w:rPr>
      </w:pPr>
      <w:r>
        <w:rPr>
          <w:rFonts w:ascii="Arial" w:hAnsi="Arial" w:cs="Arial"/>
          <w:b/>
          <w:bCs/>
          <w:color w:val="212529"/>
          <w:sz w:val="22"/>
          <w:szCs w:val="22"/>
        </w:rPr>
        <w:t>Riserve *</w:t>
      </w:r>
      <w:r>
        <w:rPr>
          <w:rStyle w:val="normaltextrun"/>
          <w:rFonts w:ascii="Arial" w:eastAsiaTheme="majorEastAsia" w:hAnsi="Arial" w:cs="Arial"/>
          <w:b/>
          <w:bCs/>
          <w:color w:val="212529"/>
          <w:sz w:val="22"/>
          <w:szCs w:val="22"/>
        </w:rPr>
        <w:t xml:space="preserve">: </w:t>
      </w:r>
      <w:r>
        <w:rPr>
          <w:rFonts w:ascii="Arial" w:hAnsi="Arial" w:cs="Arial"/>
          <w:color w:val="212529"/>
          <w:sz w:val="22"/>
          <w:szCs w:val="22"/>
        </w:rPr>
        <w:t>combo box Sì/No</w:t>
      </w:r>
    </w:p>
    <w:p w14:paraId="7812E3D7" w14:textId="77777777" w:rsidR="008B49CB" w:rsidRDefault="008B49CB" w:rsidP="00D36982">
      <w:pPr>
        <w:pStyle w:val="paragraph"/>
        <w:numPr>
          <w:ilvl w:val="0"/>
          <w:numId w:val="37"/>
        </w:numPr>
        <w:spacing w:before="0" w:beforeAutospacing="0" w:after="0" w:afterAutospacing="0"/>
        <w:jc w:val="both"/>
        <w:rPr>
          <w:rFonts w:ascii="Arial" w:hAnsi="Arial" w:cs="Arial"/>
          <w:sz w:val="22"/>
          <w:szCs w:val="22"/>
        </w:rPr>
      </w:pPr>
      <w:r>
        <w:rPr>
          <w:rFonts w:ascii="Arial" w:hAnsi="Arial" w:cs="Arial"/>
          <w:b/>
          <w:bCs/>
          <w:color w:val="212529"/>
          <w:sz w:val="22"/>
          <w:szCs w:val="22"/>
        </w:rPr>
        <w:t>Verbale non sottoscritto *</w:t>
      </w:r>
      <w:r>
        <w:rPr>
          <w:rStyle w:val="normaltextrun"/>
          <w:rFonts w:ascii="Arial" w:eastAsiaTheme="majorEastAsia" w:hAnsi="Arial" w:cs="Arial"/>
          <w:b/>
          <w:bCs/>
          <w:color w:val="212529"/>
          <w:sz w:val="22"/>
          <w:szCs w:val="22"/>
        </w:rPr>
        <w:t xml:space="preserve">: </w:t>
      </w:r>
      <w:r>
        <w:rPr>
          <w:rFonts w:ascii="Arial" w:hAnsi="Arial" w:cs="Arial"/>
          <w:color w:val="212529"/>
          <w:sz w:val="22"/>
          <w:szCs w:val="22"/>
        </w:rPr>
        <w:t>combo box Sì/No</w:t>
      </w:r>
    </w:p>
    <w:p w14:paraId="07BBA56C" w14:textId="77777777" w:rsidR="008B49CB" w:rsidRDefault="008B49CB" w:rsidP="008B49CB">
      <w:pPr>
        <w:pStyle w:val="paragraph"/>
        <w:spacing w:before="0" w:beforeAutospacing="0" w:after="0" w:afterAutospacing="0"/>
        <w:jc w:val="both"/>
        <w:rPr>
          <w:rFonts w:ascii="Arial" w:hAnsi="Arial" w:cs="Arial"/>
          <w:sz w:val="22"/>
          <w:szCs w:val="22"/>
        </w:rPr>
      </w:pPr>
    </w:p>
    <w:p w14:paraId="44C5CC84" w14:textId="77777777" w:rsidR="008B49CB" w:rsidRDefault="008B49CB" w:rsidP="008B49CB">
      <w:pPr>
        <w:pStyle w:val="paragraph"/>
        <w:spacing w:before="0" w:beforeAutospacing="0" w:after="0" w:afterAutospacing="0"/>
        <w:jc w:val="both"/>
        <w:rPr>
          <w:rStyle w:val="normaltextrun"/>
          <w:rFonts w:eastAsiaTheme="majorEastAsia"/>
        </w:rPr>
      </w:pPr>
    </w:p>
    <w:p w14:paraId="7343CB34" w14:textId="77777777" w:rsidR="008B49CB" w:rsidRDefault="008B49CB" w:rsidP="008B49CB">
      <w:pPr>
        <w:pStyle w:val="paragraph"/>
        <w:spacing w:before="0" w:beforeAutospacing="0" w:after="0" w:afterAutospacing="0"/>
        <w:jc w:val="both"/>
        <w:rPr>
          <w:rFonts w:eastAsia="Arial"/>
        </w:rPr>
      </w:pPr>
      <w:r>
        <w:rPr>
          <w:rStyle w:val="normaltextrun"/>
          <w:rFonts w:ascii="Arial" w:eastAsia="Arial" w:hAnsi="Arial" w:cs="Arial"/>
          <w:sz w:val="22"/>
          <w:szCs w:val="22"/>
        </w:rPr>
        <w:t>I campi obbligatori sono tali in fase di invio, è comunque possibile salvare una bozza della scheda senza compilarli.</w:t>
      </w:r>
    </w:p>
    <w:p w14:paraId="0AD76F46" w14:textId="77777777" w:rsidR="008B49CB" w:rsidRDefault="008B49CB" w:rsidP="008B49CB">
      <w:pPr>
        <w:pStyle w:val="paragraph"/>
        <w:spacing w:before="0" w:beforeAutospacing="0" w:after="0" w:afterAutospacing="0"/>
        <w:jc w:val="both"/>
        <w:rPr>
          <w:rStyle w:val="normaltextrun"/>
          <w:rFonts w:eastAsiaTheme="majorEastAsia"/>
        </w:rPr>
      </w:pPr>
      <w:r>
        <w:rPr>
          <w:rStyle w:val="normaltextrun"/>
          <w:rFonts w:ascii="Arial" w:eastAsia="Arial" w:hAnsi="Arial" w:cs="Arial"/>
          <w:sz w:val="22"/>
          <w:szCs w:val="22"/>
        </w:rPr>
        <w:t>Per salvare una bozza della scheda in compilazione è necessario selezionare il pulsante “Salva”. </w:t>
      </w:r>
    </w:p>
    <w:p w14:paraId="05D47AC5" w14:textId="77777777" w:rsidR="008B49CB" w:rsidRDefault="008B49CB" w:rsidP="008B49CB">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In caso di salvataggio completato correttamente verrà visualizzato il messaggio “Salvato Correttamente”.</w:t>
      </w:r>
      <w:r>
        <w:br/>
      </w:r>
    </w:p>
    <w:p w14:paraId="43767CBB"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eastAsiaTheme="majorEastAsia" w:hAnsi="Arial" w:cs="Arial"/>
          <w:sz w:val="22"/>
          <w:szCs w:val="22"/>
        </w:rPr>
        <w:t>Per inviare la scheda è invece necessario selezionare il pulsante “Invio” presente in toolbar. </w:t>
      </w:r>
    </w:p>
    <w:p w14:paraId="339BEF5F"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eastAsiaTheme="majorEastAsia" w:hAnsi="Arial" w:cs="Arial"/>
          <w:sz w:val="22"/>
          <w:szCs w:val="22"/>
        </w:rPr>
        <w:t>La scheda compilata verrà salvata a sistema e quindi inviata a PCP.</w:t>
      </w:r>
    </w:p>
    <w:p w14:paraId="003AD666" w14:textId="77777777" w:rsidR="008B49CB" w:rsidRDefault="008B49CB" w:rsidP="008B49CB">
      <w:pPr>
        <w:pStyle w:val="paragraph"/>
        <w:spacing w:before="0" w:beforeAutospacing="0" w:after="0" w:afterAutospacing="0"/>
        <w:jc w:val="both"/>
        <w:rPr>
          <w:rStyle w:val="eop"/>
          <w:rFonts w:ascii="Arial" w:eastAsiaTheme="majorEastAsia" w:hAnsi="Arial" w:cs="Arial"/>
        </w:rPr>
      </w:pPr>
      <w:r>
        <w:rPr>
          <w:rStyle w:val="normaltextrun"/>
          <w:rFonts w:ascii="Arial" w:eastAsiaTheme="majorEastAsia" w:hAnsi="Arial" w:cs="Arial"/>
          <w:sz w:val="22"/>
          <w:szCs w:val="22"/>
        </w:rPr>
        <w:t>Verrà quindi mostrato un messaggio di conferma dell’invio (“Invio eseguito correttamente”).</w:t>
      </w:r>
    </w:p>
    <w:p w14:paraId="6C3FB416" w14:textId="77777777" w:rsidR="008B49CB" w:rsidRDefault="008B49CB" w:rsidP="008B49CB">
      <w:pPr>
        <w:pStyle w:val="paragraph"/>
        <w:spacing w:before="0" w:beforeAutospacing="0" w:after="0" w:afterAutospacing="0"/>
        <w:jc w:val="both"/>
        <w:rPr>
          <w:rStyle w:val="normaltextrun"/>
          <w:rFonts w:eastAsiaTheme="majorEastAsia"/>
        </w:rPr>
      </w:pPr>
    </w:p>
    <w:p w14:paraId="62EC9033"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r>
        <w:rPr>
          <w:rStyle w:val="normaltextrun"/>
          <w:rFonts w:ascii="Arial" w:eastAsiaTheme="majorEastAsia" w:hAnsi="Arial" w:cs="Arial"/>
          <w:sz w:val="22"/>
          <w:szCs w:val="22"/>
        </w:rPr>
        <w:lastRenderedPageBreak/>
        <w:t>I dati della scheda RI1 in stato “Inviato” o “Confermato” verranno visualizzati nel dettaglio della scheda SO1 a cui sono legati.</w:t>
      </w:r>
    </w:p>
    <w:p w14:paraId="2864E572"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p>
    <w:p w14:paraId="41C315FD" w14:textId="77777777" w:rsidR="008B49CB" w:rsidRDefault="008B49CB" w:rsidP="008B49CB">
      <w:pPr>
        <w:pStyle w:val="Titolo2"/>
        <w:rPr>
          <w:rStyle w:val="normaltextrun"/>
        </w:rPr>
      </w:pPr>
      <w:bookmarkStart w:id="91" w:name="_Toc180742113"/>
      <w:r>
        <w:rPr>
          <w:rStyle w:val="normaltextrun"/>
        </w:rPr>
        <w:t>Stato sospensione</w:t>
      </w:r>
      <w:bookmarkEnd w:id="91"/>
    </w:p>
    <w:p w14:paraId="742F6100" w14:textId="77777777" w:rsidR="008B49CB" w:rsidRDefault="008B49CB" w:rsidP="008B49CB">
      <w:pPr>
        <w:pStyle w:val="paragraph"/>
        <w:spacing w:before="0" w:beforeAutospacing="0" w:after="0" w:afterAutospacing="0"/>
        <w:jc w:val="both"/>
        <w:rPr>
          <w:rStyle w:val="normaltextrun"/>
          <w:rFonts w:ascii="Arial" w:eastAsiaTheme="majorEastAsia" w:hAnsi="Arial" w:cs="Arial"/>
          <w:sz w:val="22"/>
          <w:szCs w:val="22"/>
        </w:rPr>
      </w:pPr>
      <w:r>
        <w:rPr>
          <w:rStyle w:val="normaltextrun"/>
          <w:rFonts w:ascii="Arial" w:eastAsiaTheme="majorEastAsia" w:hAnsi="Arial" w:cs="Arial"/>
          <w:sz w:val="22"/>
          <w:szCs w:val="22"/>
        </w:rPr>
        <w:t>Il valore del campo “Stato sospensione” serve a indicare lo stato globale di una sospensione e quindi dipende dalla combinazione di valori delle schede SO1 e RI1 legate tra loro.</w:t>
      </w:r>
    </w:p>
    <w:p w14:paraId="58A931E3" w14:textId="77777777" w:rsidR="008B49CB" w:rsidRDefault="008B49CB" w:rsidP="008B49CB">
      <w:pPr>
        <w:pStyle w:val="paragraph"/>
        <w:spacing w:before="0" w:beforeAutospacing="0" w:after="0" w:afterAutospacing="0"/>
        <w:jc w:val="both"/>
        <w:rPr>
          <w:rFonts w:eastAsiaTheme="majorEastAsia"/>
        </w:rPr>
      </w:pPr>
      <w:r>
        <w:rPr>
          <w:rStyle w:val="normaltextrun"/>
          <w:rFonts w:ascii="Arial" w:eastAsiaTheme="majorEastAsia" w:hAnsi="Arial" w:cs="Arial"/>
          <w:sz w:val="22"/>
          <w:szCs w:val="22"/>
        </w:rPr>
        <w:t>I possibili valori sono:</w:t>
      </w:r>
    </w:p>
    <w:p w14:paraId="6DEBB917" w14:textId="77777777" w:rsidR="008B49CB" w:rsidRPr="0048473A" w:rsidRDefault="008B49CB" w:rsidP="00D36982">
      <w:pPr>
        <w:pStyle w:val="paragraph"/>
        <w:numPr>
          <w:ilvl w:val="0"/>
          <w:numId w:val="39"/>
        </w:numPr>
        <w:spacing w:before="0" w:beforeAutospacing="0" w:after="0" w:afterAutospacing="0"/>
        <w:jc w:val="both"/>
        <w:rPr>
          <w:rStyle w:val="normaltextrun"/>
          <w:rFonts w:ascii="Arial" w:eastAsiaTheme="majorEastAsia" w:hAnsi="Arial" w:cs="Arial"/>
        </w:rPr>
      </w:pPr>
      <w:r w:rsidRPr="0048473A">
        <w:rPr>
          <w:rStyle w:val="normaltextrun"/>
          <w:rFonts w:ascii="Arial" w:eastAsiaTheme="majorEastAsia" w:hAnsi="Arial" w:cs="Arial"/>
          <w:i/>
          <w:iCs/>
          <w:sz w:val="22"/>
          <w:szCs w:val="22"/>
        </w:rPr>
        <w:t>Sospensione inviata</w:t>
      </w:r>
      <w:r w:rsidRPr="0048473A">
        <w:rPr>
          <w:rStyle w:val="normaltextrun"/>
          <w:rFonts w:ascii="Arial" w:eastAsiaTheme="majorEastAsia" w:hAnsi="Arial" w:cs="Arial"/>
          <w:sz w:val="22"/>
          <w:szCs w:val="22"/>
        </w:rPr>
        <w:t>: quando c’è una scheda SO1 in stato Inviato;</w:t>
      </w:r>
    </w:p>
    <w:p w14:paraId="07288937" w14:textId="77777777" w:rsidR="008B49CB" w:rsidRPr="0048473A" w:rsidRDefault="008B49CB" w:rsidP="00D36982">
      <w:pPr>
        <w:pStyle w:val="paragraph"/>
        <w:numPr>
          <w:ilvl w:val="0"/>
          <w:numId w:val="39"/>
        </w:numPr>
        <w:spacing w:before="0" w:beforeAutospacing="0" w:after="0" w:afterAutospacing="0"/>
        <w:jc w:val="both"/>
        <w:rPr>
          <w:rStyle w:val="normaltextrun"/>
          <w:rFonts w:ascii="Arial" w:eastAsiaTheme="majorEastAsia" w:hAnsi="Arial" w:cs="Arial"/>
          <w:sz w:val="22"/>
          <w:szCs w:val="22"/>
        </w:rPr>
      </w:pPr>
      <w:r w:rsidRPr="0048473A">
        <w:rPr>
          <w:rStyle w:val="normaltextrun"/>
          <w:rFonts w:ascii="Arial" w:eastAsiaTheme="majorEastAsia" w:hAnsi="Arial" w:cs="Arial"/>
          <w:i/>
          <w:iCs/>
          <w:sz w:val="22"/>
          <w:szCs w:val="22"/>
        </w:rPr>
        <w:t>Errore</w:t>
      </w:r>
      <w:r w:rsidRPr="0048473A">
        <w:rPr>
          <w:rStyle w:val="normaltextrun"/>
          <w:rFonts w:ascii="Arial" w:eastAsiaTheme="majorEastAsia" w:hAnsi="Arial" w:cs="Arial"/>
          <w:sz w:val="22"/>
          <w:szCs w:val="22"/>
        </w:rPr>
        <w:t>: quando c’è una scheda SO1 in stato Errore;</w:t>
      </w:r>
    </w:p>
    <w:p w14:paraId="3924BF26" w14:textId="77777777" w:rsidR="008B49CB" w:rsidRPr="0048473A" w:rsidRDefault="008B49CB" w:rsidP="00D36982">
      <w:pPr>
        <w:pStyle w:val="paragraph"/>
        <w:numPr>
          <w:ilvl w:val="0"/>
          <w:numId w:val="39"/>
        </w:numPr>
        <w:spacing w:before="0" w:beforeAutospacing="0" w:after="0" w:afterAutospacing="0"/>
        <w:jc w:val="both"/>
        <w:rPr>
          <w:rStyle w:val="normaltextrun"/>
          <w:rFonts w:ascii="Arial" w:eastAsiaTheme="majorEastAsia" w:hAnsi="Arial" w:cs="Arial"/>
          <w:sz w:val="22"/>
          <w:szCs w:val="22"/>
        </w:rPr>
      </w:pPr>
      <w:r w:rsidRPr="0048473A">
        <w:rPr>
          <w:rStyle w:val="normaltextrun"/>
          <w:rFonts w:ascii="Arial" w:eastAsiaTheme="majorEastAsia" w:hAnsi="Arial" w:cs="Arial"/>
          <w:i/>
          <w:iCs/>
          <w:sz w:val="22"/>
          <w:szCs w:val="22"/>
        </w:rPr>
        <w:t>Sospensione avviata</w:t>
      </w:r>
      <w:r w:rsidRPr="0048473A">
        <w:rPr>
          <w:rStyle w:val="normaltextrun"/>
          <w:rFonts w:ascii="Arial" w:eastAsiaTheme="majorEastAsia" w:hAnsi="Arial" w:cs="Arial"/>
          <w:sz w:val="22"/>
          <w:szCs w:val="22"/>
        </w:rPr>
        <w:t>: quando c’è una scheda SO1 in stato Confermato;</w:t>
      </w:r>
    </w:p>
    <w:p w14:paraId="51C5E92C" w14:textId="77777777" w:rsidR="008B49CB" w:rsidRPr="0048473A" w:rsidRDefault="008B49CB" w:rsidP="00D36982">
      <w:pPr>
        <w:pStyle w:val="paragraph"/>
        <w:numPr>
          <w:ilvl w:val="0"/>
          <w:numId w:val="39"/>
        </w:numPr>
        <w:spacing w:before="0" w:beforeAutospacing="0" w:after="0" w:afterAutospacing="0"/>
        <w:jc w:val="both"/>
        <w:rPr>
          <w:rStyle w:val="normaltextrun"/>
          <w:rFonts w:ascii="Arial" w:eastAsiaTheme="majorEastAsia" w:hAnsi="Arial" w:cs="Arial"/>
          <w:sz w:val="22"/>
          <w:szCs w:val="22"/>
        </w:rPr>
      </w:pPr>
      <w:r w:rsidRPr="0048473A">
        <w:rPr>
          <w:rStyle w:val="normaltextrun"/>
          <w:rFonts w:ascii="Arial" w:eastAsiaTheme="majorEastAsia" w:hAnsi="Arial" w:cs="Arial"/>
          <w:i/>
          <w:iCs/>
          <w:sz w:val="22"/>
          <w:szCs w:val="22"/>
        </w:rPr>
        <w:t>Conclusione inviata</w:t>
      </w:r>
      <w:r w:rsidRPr="0048473A">
        <w:rPr>
          <w:rStyle w:val="normaltextrun"/>
          <w:rFonts w:ascii="Arial" w:eastAsiaTheme="majorEastAsia" w:hAnsi="Arial" w:cs="Arial"/>
          <w:sz w:val="22"/>
          <w:szCs w:val="22"/>
        </w:rPr>
        <w:t>: quando c’è una scheda RI1 in stato Inviato;</w:t>
      </w:r>
    </w:p>
    <w:p w14:paraId="308F2B0E" w14:textId="77777777" w:rsidR="008B49CB" w:rsidRPr="0048473A" w:rsidRDefault="008B49CB" w:rsidP="00D36982">
      <w:pPr>
        <w:pStyle w:val="paragraph"/>
        <w:numPr>
          <w:ilvl w:val="0"/>
          <w:numId w:val="39"/>
        </w:numPr>
        <w:spacing w:before="0" w:beforeAutospacing="0" w:after="0" w:afterAutospacing="0"/>
        <w:jc w:val="both"/>
        <w:rPr>
          <w:rStyle w:val="normaltextrun"/>
          <w:rFonts w:ascii="Arial" w:eastAsiaTheme="majorEastAsia" w:hAnsi="Arial" w:cs="Arial"/>
          <w:sz w:val="22"/>
          <w:szCs w:val="22"/>
        </w:rPr>
      </w:pPr>
      <w:r w:rsidRPr="0048473A">
        <w:rPr>
          <w:rFonts w:ascii="Arial" w:hAnsi="Arial" w:cs="Arial"/>
          <w:i/>
          <w:iCs/>
          <w:sz w:val="22"/>
          <w:szCs w:val="22"/>
        </w:rPr>
        <w:t xml:space="preserve">Sospensione conclusa: quando c’è </w:t>
      </w:r>
      <w:r w:rsidRPr="0048473A">
        <w:rPr>
          <w:rStyle w:val="normaltextrun"/>
          <w:rFonts w:ascii="Arial" w:eastAsiaTheme="majorEastAsia" w:hAnsi="Arial" w:cs="Arial"/>
          <w:sz w:val="22"/>
          <w:szCs w:val="22"/>
        </w:rPr>
        <w:t>una scheda RI1 in stato Confermato;</w:t>
      </w:r>
    </w:p>
    <w:p w14:paraId="7F738B67" w14:textId="77777777" w:rsidR="008B49CB" w:rsidRDefault="008B49CB" w:rsidP="008B49CB"/>
    <w:p w14:paraId="0EB7EE06" w14:textId="77777777" w:rsidR="008B49CB" w:rsidRDefault="008B49CB" w:rsidP="00AD36A2">
      <w:pPr>
        <w:pStyle w:val="Titolo1"/>
      </w:pPr>
      <w:bookmarkStart w:id="92" w:name="_Toc180742114"/>
      <w:r>
        <w:t>Accordo Bonario (scheda AC1)</w:t>
      </w:r>
      <w:bookmarkEnd w:id="92"/>
    </w:p>
    <w:p w14:paraId="41331C8B" w14:textId="77777777" w:rsidR="008B49CB" w:rsidRDefault="008B49CB" w:rsidP="008B49CB"/>
    <w:p w14:paraId="60DADB75" w14:textId="77777777" w:rsidR="008B49CB" w:rsidRPr="00A90D25" w:rsidRDefault="008B49CB" w:rsidP="008B49CB">
      <w:pPr>
        <w:pStyle w:val="paragraph"/>
        <w:spacing w:before="0" w:beforeAutospacing="0" w:after="0" w:afterAutospacing="0"/>
        <w:jc w:val="both"/>
        <w:textAlignment w:val="baseline"/>
        <w:rPr>
          <w:rStyle w:val="eop"/>
          <w:rFonts w:ascii="Arial" w:hAnsi="Arial" w:cs="Arial"/>
          <w:sz w:val="22"/>
          <w:szCs w:val="22"/>
        </w:rPr>
      </w:pPr>
      <w:r w:rsidRPr="00A90D25">
        <w:rPr>
          <w:rStyle w:val="normaltextrun"/>
          <w:rFonts w:ascii="Arial" w:hAnsi="Arial" w:cs="Arial"/>
          <w:sz w:val="22"/>
          <w:szCs w:val="22"/>
          <w:shd w:val="clear" w:color="auto" w:fill="FFFFFF"/>
        </w:rPr>
        <w:t xml:space="preserve">Per poter </w:t>
      </w:r>
      <w:r>
        <w:rPr>
          <w:rStyle w:val="normaltextrun"/>
          <w:rFonts w:ascii="Arial" w:hAnsi="Arial" w:cs="Arial"/>
          <w:sz w:val="22"/>
          <w:szCs w:val="22"/>
          <w:shd w:val="clear" w:color="auto" w:fill="FFFFFF"/>
        </w:rPr>
        <w:t xml:space="preserve">compilare una scheda Accordo bonario (AC1) </w:t>
      </w:r>
      <w:r w:rsidRPr="00A90D25">
        <w:rPr>
          <w:rStyle w:val="normaltextrun"/>
          <w:rFonts w:ascii="Arial" w:hAnsi="Arial" w:cs="Arial"/>
          <w:sz w:val="22"/>
          <w:szCs w:val="22"/>
          <w:shd w:val="clear" w:color="auto" w:fill="FFFFFF"/>
        </w:rPr>
        <w:t>è necessario selezionare la voce “Funzioni” nella toolbar</w:t>
      </w:r>
      <w:r>
        <w:rPr>
          <w:rStyle w:val="normaltextrun"/>
          <w:rFonts w:ascii="Arial" w:hAnsi="Arial" w:cs="Arial"/>
          <w:sz w:val="22"/>
          <w:szCs w:val="22"/>
          <w:shd w:val="clear" w:color="auto" w:fill="FFFFFF"/>
        </w:rPr>
        <w:t xml:space="preserve"> di un contratto in esecuzione</w:t>
      </w:r>
      <w:r w:rsidRPr="00A90D25">
        <w:rPr>
          <w:rStyle w:val="normaltextrun"/>
          <w:rFonts w:ascii="Arial" w:hAnsi="Arial" w:cs="Arial"/>
          <w:sz w:val="22"/>
          <w:szCs w:val="22"/>
          <w:shd w:val="clear" w:color="auto" w:fill="FFFFFF"/>
        </w:rPr>
        <w:t>, quindi selezionare “</w:t>
      </w:r>
      <w:r>
        <w:rPr>
          <w:rStyle w:val="normaltextrun"/>
          <w:rFonts w:ascii="Arial" w:hAnsi="Arial" w:cs="Arial"/>
          <w:sz w:val="22"/>
          <w:szCs w:val="22"/>
          <w:shd w:val="clear" w:color="auto" w:fill="FFFFFF"/>
        </w:rPr>
        <w:t>Accordo bonario</w:t>
      </w:r>
      <w:r w:rsidRPr="00A90D25">
        <w:rPr>
          <w:rStyle w:val="normaltextrun"/>
          <w:rFonts w:ascii="Arial" w:hAnsi="Arial" w:cs="Arial"/>
          <w:sz w:val="22"/>
          <w:szCs w:val="22"/>
          <w:shd w:val="clear" w:color="auto" w:fill="FFFFFF"/>
        </w:rPr>
        <w:t>”</w:t>
      </w:r>
      <w:r w:rsidRPr="00A90D25">
        <w:rPr>
          <w:rStyle w:val="eop"/>
          <w:rFonts w:ascii="Arial" w:hAnsi="Arial" w:cs="Arial"/>
          <w:sz w:val="22"/>
          <w:szCs w:val="22"/>
        </w:rPr>
        <w:t>.</w:t>
      </w:r>
    </w:p>
    <w:p w14:paraId="472204F9" w14:textId="77777777" w:rsidR="008B49CB" w:rsidRDefault="008B49CB" w:rsidP="008B49CB">
      <w:pPr>
        <w:pStyle w:val="paragraph"/>
        <w:spacing w:before="0" w:beforeAutospacing="0" w:after="0" w:afterAutospacing="0"/>
        <w:jc w:val="both"/>
        <w:textAlignment w:val="baseline"/>
        <w:rPr>
          <w:rFonts w:ascii="Segoe UI" w:hAnsi="Segoe UI" w:cs="Segoe UI"/>
          <w:sz w:val="18"/>
          <w:szCs w:val="18"/>
        </w:rPr>
      </w:pPr>
    </w:p>
    <w:p w14:paraId="7F25ACC1" w14:textId="77777777" w:rsidR="008B49CB" w:rsidRDefault="008B49CB" w:rsidP="008B49CB">
      <w:pPr>
        <w:pStyle w:val="paragraph"/>
        <w:keepNext/>
        <w:spacing w:before="0" w:beforeAutospacing="0" w:after="0" w:afterAutospacing="0"/>
        <w:jc w:val="both"/>
        <w:textAlignment w:val="baseline"/>
      </w:pPr>
      <w:r w:rsidRPr="003414F2">
        <w:rPr>
          <w:noProof/>
        </w:rPr>
        <w:drawing>
          <wp:inline distT="0" distB="0" distL="0" distR="0" wp14:anchorId="5EF0EE45" wp14:editId="77CDB5F4">
            <wp:extent cx="5775113" cy="2357755"/>
            <wp:effectExtent l="19050" t="19050" r="16510" b="23495"/>
            <wp:docPr id="84821255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12557" name="Immagine 27"/>
                    <pic:cNvPicPr/>
                  </pic:nvPicPr>
                  <pic:blipFill>
                    <a:blip r:embed="rId49"/>
                    <a:stretch>
                      <a:fillRect/>
                    </a:stretch>
                  </pic:blipFill>
                  <pic:spPr>
                    <a:xfrm>
                      <a:off x="0" y="0"/>
                      <a:ext cx="5775113" cy="2357755"/>
                    </a:xfrm>
                    <a:prstGeom prst="rect">
                      <a:avLst/>
                    </a:prstGeom>
                    <a:ln w="3175">
                      <a:solidFill>
                        <a:srgbClr val="00B0F0"/>
                      </a:solidFill>
                    </a:ln>
                  </pic:spPr>
                </pic:pic>
              </a:graphicData>
            </a:graphic>
          </wp:inline>
        </w:drawing>
      </w:r>
    </w:p>
    <w:p w14:paraId="63616252" w14:textId="517A6F1A" w:rsidR="008B49CB" w:rsidRDefault="008B49CB" w:rsidP="008B49CB">
      <w:pPr>
        <w:pStyle w:val="Didascalia"/>
        <w:jc w:val="center"/>
      </w:pPr>
      <w:bookmarkStart w:id="93" w:name="_Toc180742028"/>
      <w:r>
        <w:t xml:space="preserve">Figura </w:t>
      </w:r>
      <w:r w:rsidR="00C3274A">
        <w:fldChar w:fldCharType="begin"/>
      </w:r>
      <w:r w:rsidR="00C3274A">
        <w:instrText xml:space="preserve"> SEQ Figura \* ARABIC </w:instrText>
      </w:r>
      <w:r w:rsidR="00C3274A">
        <w:fldChar w:fldCharType="separate"/>
      </w:r>
      <w:r w:rsidR="00C3274A">
        <w:rPr>
          <w:noProof/>
        </w:rPr>
        <w:t>37</w:t>
      </w:r>
      <w:r w:rsidR="00C3274A">
        <w:rPr>
          <w:noProof/>
        </w:rPr>
        <w:fldChar w:fldCharType="end"/>
      </w:r>
      <w:r w:rsidRPr="00732C76">
        <w:t>: Funzione 'Accordo Bonario'</w:t>
      </w:r>
      <w:bookmarkEnd w:id="93"/>
      <w:r>
        <w:br/>
      </w:r>
    </w:p>
    <w:p w14:paraId="2A05C785" w14:textId="77777777" w:rsidR="008B49CB" w:rsidRDefault="008B49CB" w:rsidP="008B49CB">
      <w:pPr>
        <w:pStyle w:val="paragraph"/>
        <w:spacing w:before="0" w:beforeAutospacing="0" w:after="0" w:afterAutospacing="0"/>
        <w:jc w:val="both"/>
        <w:textAlignment w:val="baseline"/>
        <w:rPr>
          <w:rStyle w:val="normaltextrun"/>
          <w:rFonts w:ascii="Arial" w:hAnsi="Arial" w:cs="Arial"/>
          <w:sz w:val="22"/>
          <w:szCs w:val="22"/>
          <w:shd w:val="clear" w:color="auto" w:fill="FFFFFF"/>
        </w:rPr>
      </w:pPr>
      <w:r w:rsidRPr="00A90D25">
        <w:rPr>
          <w:rStyle w:val="normaltextrun"/>
          <w:rFonts w:ascii="Arial" w:hAnsi="Arial" w:cs="Arial"/>
          <w:sz w:val="22"/>
          <w:szCs w:val="22"/>
          <w:shd w:val="clear" w:color="auto" w:fill="FFFFFF"/>
        </w:rPr>
        <w:t xml:space="preserve">La voce è attiva per un contratto in esecuzione che non abbia una scheda </w:t>
      </w:r>
      <w:r>
        <w:rPr>
          <w:rStyle w:val="normaltextrun"/>
          <w:rFonts w:ascii="Arial" w:hAnsi="Arial" w:cs="Arial"/>
          <w:sz w:val="22"/>
          <w:szCs w:val="22"/>
          <w:shd w:val="clear" w:color="auto" w:fill="FFFFFF"/>
        </w:rPr>
        <w:t>AC1</w:t>
      </w:r>
      <w:r w:rsidRPr="00A90D25">
        <w:rPr>
          <w:rStyle w:val="normaltextrun"/>
          <w:rFonts w:ascii="Arial" w:hAnsi="Arial" w:cs="Arial"/>
          <w:sz w:val="22"/>
          <w:szCs w:val="22"/>
          <w:shd w:val="clear" w:color="auto" w:fill="FFFFFF"/>
        </w:rPr>
        <w:t xml:space="preserve"> in stato “Inviato”. Per un dato contratto possono essere inviati più </w:t>
      </w:r>
      <w:r>
        <w:rPr>
          <w:rStyle w:val="normaltextrun"/>
          <w:rFonts w:ascii="Arial" w:hAnsi="Arial" w:cs="Arial"/>
          <w:sz w:val="22"/>
          <w:szCs w:val="22"/>
          <w:shd w:val="clear" w:color="auto" w:fill="FFFFFF"/>
        </w:rPr>
        <w:t>accordi bonari</w:t>
      </w:r>
      <w:r w:rsidRPr="00A90D25">
        <w:rPr>
          <w:rStyle w:val="normaltextrun"/>
          <w:rFonts w:ascii="Arial" w:hAnsi="Arial" w:cs="Arial"/>
          <w:sz w:val="22"/>
          <w:szCs w:val="22"/>
          <w:shd w:val="clear" w:color="auto" w:fill="FFFFFF"/>
        </w:rPr>
        <w:t xml:space="preserve"> ma prima di poter inviarne uno nuovo il precedente, se presente, deve trovarsi in uno stato conclusivo, ovvero ‘Confermato’ o ‘Errore’.</w:t>
      </w:r>
    </w:p>
    <w:p w14:paraId="3AC40A17" w14:textId="77777777" w:rsidR="008B49CB" w:rsidRPr="00A90D25" w:rsidRDefault="008B49CB" w:rsidP="008B49CB">
      <w:pPr>
        <w:pStyle w:val="paragraph"/>
        <w:spacing w:before="0" w:beforeAutospacing="0" w:after="0" w:afterAutospacing="0"/>
        <w:jc w:val="both"/>
        <w:textAlignment w:val="baseline"/>
        <w:rPr>
          <w:rFonts w:ascii="Segoe UI" w:hAnsi="Segoe UI" w:cs="Segoe UI"/>
          <w:sz w:val="22"/>
          <w:szCs w:val="22"/>
        </w:rPr>
      </w:pPr>
    </w:p>
    <w:p w14:paraId="0DC3E6DB" w14:textId="77777777" w:rsidR="008B49CB" w:rsidRPr="00A90D25" w:rsidRDefault="008B49CB" w:rsidP="008B49CB">
      <w:pPr>
        <w:pStyle w:val="Titolo2"/>
        <w:rPr>
          <w:rStyle w:val="normaltextrun"/>
        </w:rPr>
      </w:pPr>
      <w:bookmarkStart w:id="94" w:name="_Toc180742115"/>
      <w:r w:rsidRPr="7C123AAA">
        <w:rPr>
          <w:rStyle w:val="normaltextrun"/>
        </w:rPr>
        <w:lastRenderedPageBreak/>
        <w:t xml:space="preserve">Pagina di compilazione scheda </w:t>
      </w:r>
      <w:r>
        <w:rPr>
          <w:rStyle w:val="normaltextrun"/>
        </w:rPr>
        <w:t>AC1</w:t>
      </w:r>
      <w:bookmarkEnd w:id="94"/>
    </w:p>
    <w:p w14:paraId="2F7C1283" w14:textId="77777777" w:rsidR="008B49CB" w:rsidRDefault="008B49CB" w:rsidP="008B49C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5DEF2D9" w14:textId="77777777" w:rsidR="008B49CB" w:rsidRDefault="008B49CB" w:rsidP="006A33FA">
      <w:pPr>
        <w:pStyle w:val="paragraph"/>
        <w:keepNext/>
        <w:spacing w:before="0" w:beforeAutospacing="0" w:after="0" w:afterAutospacing="0"/>
        <w:jc w:val="center"/>
        <w:textAlignment w:val="baseline"/>
      </w:pPr>
      <w:r w:rsidRPr="00035BF5">
        <w:rPr>
          <w:rStyle w:val="eop"/>
          <w:rFonts w:ascii="Arial" w:hAnsi="Arial" w:cs="Arial"/>
          <w:noProof/>
        </w:rPr>
        <w:drawing>
          <wp:inline distT="0" distB="0" distL="0" distR="0" wp14:anchorId="64ECB24A" wp14:editId="7B059909">
            <wp:extent cx="5360764" cy="1758669"/>
            <wp:effectExtent l="19050" t="19050" r="11430" b="13335"/>
            <wp:docPr id="12446237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23700" name="Immagine 1"/>
                    <pic:cNvPicPr/>
                  </pic:nvPicPr>
                  <pic:blipFill>
                    <a:blip r:embed="rId50"/>
                    <a:stretch>
                      <a:fillRect/>
                    </a:stretch>
                  </pic:blipFill>
                  <pic:spPr>
                    <a:xfrm>
                      <a:off x="0" y="0"/>
                      <a:ext cx="5409414" cy="1774629"/>
                    </a:xfrm>
                    <a:prstGeom prst="rect">
                      <a:avLst/>
                    </a:prstGeom>
                    <a:ln w="3175">
                      <a:solidFill>
                        <a:srgbClr val="00B0F0"/>
                      </a:solidFill>
                    </a:ln>
                  </pic:spPr>
                </pic:pic>
              </a:graphicData>
            </a:graphic>
          </wp:inline>
        </w:drawing>
      </w:r>
    </w:p>
    <w:p w14:paraId="15173EB5" w14:textId="4D6970DA" w:rsidR="008B49CB" w:rsidRDefault="008B49CB" w:rsidP="008B49CB">
      <w:pPr>
        <w:pStyle w:val="Didascalia"/>
        <w:jc w:val="center"/>
      </w:pPr>
      <w:bookmarkStart w:id="95" w:name="_Toc180742029"/>
      <w:r>
        <w:t xml:space="preserve">Figura </w:t>
      </w:r>
      <w:r w:rsidR="00C3274A">
        <w:fldChar w:fldCharType="begin"/>
      </w:r>
      <w:r w:rsidR="00C3274A">
        <w:instrText xml:space="preserve"> SEQ Figura \* ARABIC </w:instrText>
      </w:r>
      <w:r w:rsidR="00C3274A">
        <w:fldChar w:fldCharType="separate"/>
      </w:r>
      <w:r w:rsidR="00C3274A">
        <w:rPr>
          <w:noProof/>
        </w:rPr>
        <w:t>38</w:t>
      </w:r>
      <w:r w:rsidR="00C3274A">
        <w:rPr>
          <w:noProof/>
        </w:rPr>
        <w:fldChar w:fldCharType="end"/>
      </w:r>
      <w:r w:rsidRPr="00282E0E">
        <w:t>: Accordo bonario – Compilazione</w:t>
      </w:r>
      <w:bookmarkEnd w:id="95"/>
    </w:p>
    <w:p w14:paraId="37CD715B" w14:textId="77777777" w:rsidR="008B49CB" w:rsidRDefault="008B49CB" w:rsidP="008B49C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F829476" w14:textId="77777777" w:rsidR="008B49CB" w:rsidRPr="00A90D25" w:rsidRDefault="008B49CB" w:rsidP="008B49CB">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 xml:space="preserve">La pagina di compilazione della scheda </w:t>
      </w:r>
      <w:r>
        <w:rPr>
          <w:rStyle w:val="normaltextrun"/>
          <w:rFonts w:ascii="Arial" w:hAnsi="Arial" w:cs="Arial"/>
          <w:sz w:val="22"/>
          <w:szCs w:val="22"/>
          <w:shd w:val="clear" w:color="auto" w:fill="FFFFFF"/>
        </w:rPr>
        <w:t>AC1</w:t>
      </w:r>
      <w:r w:rsidRPr="00A90D25">
        <w:rPr>
          <w:rStyle w:val="normaltextrun"/>
          <w:rFonts w:ascii="Arial" w:hAnsi="Arial" w:cs="Arial"/>
          <w:sz w:val="22"/>
          <w:szCs w:val="22"/>
          <w:shd w:val="clear" w:color="auto" w:fill="FFFFFF"/>
        </w:rPr>
        <w:t xml:space="preserve"> </w:t>
      </w:r>
      <w:r w:rsidRPr="00A90D25">
        <w:rPr>
          <w:rStyle w:val="normaltextrun"/>
          <w:rFonts w:ascii="Arial" w:hAnsi="Arial" w:cs="Arial"/>
          <w:sz w:val="22"/>
          <w:szCs w:val="22"/>
        </w:rPr>
        <w:t>è composta dalla toolbar, dalla testata e dai campi propri della scheda.</w:t>
      </w:r>
    </w:p>
    <w:p w14:paraId="2F865BFE" w14:textId="77777777" w:rsidR="008B49CB" w:rsidRPr="00A90D25" w:rsidRDefault="008B49CB" w:rsidP="008B49CB">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Nella toolbar sono presenti tre pulsanti: Salva, Invio, Chiudi.</w:t>
      </w:r>
    </w:p>
    <w:p w14:paraId="4CE7D422" w14:textId="77777777" w:rsidR="0065652E" w:rsidRPr="00803513" w:rsidRDefault="0065652E" w:rsidP="0065652E">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37C9A634" w14:textId="77777777" w:rsidR="0065652E" w:rsidRPr="00803513" w:rsidRDefault="0065652E" w:rsidP="004B5B48">
      <w:pPr>
        <w:pStyle w:val="Paragrafoelenco"/>
        <w:numPr>
          <w:ilvl w:val="0"/>
          <w:numId w:val="11"/>
        </w:numPr>
        <w:spacing w:after="0"/>
        <w:jc w:val="both"/>
        <w:textAlignment w:val="baseline"/>
        <w:rPr>
          <w:sz w:val="22"/>
        </w:rPr>
      </w:pPr>
      <w:r w:rsidRPr="00803513">
        <w:rPr>
          <w:sz w:val="22"/>
        </w:rPr>
        <w:t xml:space="preserve">Compilatore: utente che ha compilato la scheda </w:t>
      </w:r>
      <w:r>
        <w:rPr>
          <w:sz w:val="22"/>
        </w:rPr>
        <w:t>(valorizzato dopo il salvataggio)</w:t>
      </w:r>
    </w:p>
    <w:p w14:paraId="4DF9F979" w14:textId="77777777" w:rsidR="0065652E" w:rsidRPr="00803513" w:rsidRDefault="0065652E" w:rsidP="004B5B48">
      <w:pPr>
        <w:pStyle w:val="Paragrafoelenco"/>
        <w:numPr>
          <w:ilvl w:val="0"/>
          <w:numId w:val="11"/>
        </w:numPr>
        <w:spacing w:after="0"/>
        <w:jc w:val="both"/>
        <w:textAlignment w:val="baseline"/>
        <w:rPr>
          <w:sz w:val="22"/>
        </w:rPr>
      </w:pPr>
      <w:r w:rsidRPr="00803513">
        <w:rPr>
          <w:sz w:val="22"/>
        </w:rPr>
        <w:t xml:space="preserve">Registro di sistema: registro di sistema della scheda </w:t>
      </w:r>
      <w:r>
        <w:rPr>
          <w:sz w:val="22"/>
        </w:rPr>
        <w:t>(valorizzato dopo l’invio)</w:t>
      </w:r>
    </w:p>
    <w:p w14:paraId="09E475F8" w14:textId="256DEDDE" w:rsidR="004B5B48" w:rsidRPr="004B5B48" w:rsidRDefault="004B5B48" w:rsidP="004B5B48">
      <w:pPr>
        <w:pStyle w:val="Paragrafoelenco"/>
        <w:numPr>
          <w:ilvl w:val="0"/>
          <w:numId w:val="11"/>
        </w:numPr>
        <w:spacing w:after="0"/>
        <w:jc w:val="both"/>
        <w:textAlignment w:val="baseline"/>
        <w:rPr>
          <w:sz w:val="22"/>
        </w:rPr>
      </w:pPr>
      <w:r w:rsidRPr="004B5B48">
        <w:rPr>
          <w:sz w:val="22"/>
        </w:rPr>
        <w:t xml:space="preserve">Scheda PCP: </w:t>
      </w:r>
      <w:r>
        <w:rPr>
          <w:sz w:val="22"/>
        </w:rPr>
        <w:t>AC1</w:t>
      </w:r>
    </w:p>
    <w:p w14:paraId="1C8E6ADC" w14:textId="77777777" w:rsidR="0065652E" w:rsidRPr="00803513" w:rsidRDefault="0065652E" w:rsidP="004B5B48">
      <w:pPr>
        <w:pStyle w:val="Paragrafoelenco"/>
        <w:numPr>
          <w:ilvl w:val="0"/>
          <w:numId w:val="11"/>
        </w:numPr>
        <w:spacing w:after="0"/>
        <w:jc w:val="both"/>
        <w:textAlignment w:val="baseline"/>
        <w:rPr>
          <w:sz w:val="22"/>
        </w:rPr>
      </w:pPr>
      <w:r w:rsidRPr="00803513">
        <w:rPr>
          <w:sz w:val="22"/>
        </w:rPr>
        <w:t>Data invio: data di invio della scheda</w:t>
      </w:r>
      <w:r>
        <w:rPr>
          <w:sz w:val="22"/>
        </w:rPr>
        <w:t xml:space="preserve"> (valorizzato dopo l’invio)</w:t>
      </w:r>
    </w:p>
    <w:p w14:paraId="222DD904" w14:textId="1EA64381" w:rsidR="008B49CB" w:rsidRPr="0065652E" w:rsidRDefault="0065652E" w:rsidP="004B5B48">
      <w:pPr>
        <w:pStyle w:val="Paragrafoelenco"/>
        <w:numPr>
          <w:ilvl w:val="0"/>
          <w:numId w:val="11"/>
        </w:numPr>
        <w:spacing w:after="0"/>
        <w:jc w:val="both"/>
        <w:textAlignment w:val="baseline"/>
        <w:rPr>
          <w:rStyle w:val="eop"/>
          <w:rFonts w:cs="Arial"/>
          <w:sz w:val="22"/>
        </w:rPr>
      </w:pPr>
      <w:r w:rsidRPr="00803513">
        <w:rPr>
          <w:sz w:val="22"/>
        </w:rPr>
        <w:t>Stato</w:t>
      </w:r>
      <w:r w:rsidR="004B5B48" w:rsidRPr="004B5B48">
        <w:rPr>
          <w:sz w:val="22"/>
        </w:rPr>
        <w:t xml:space="preserve"> scheda PCP</w:t>
      </w:r>
      <w:r w:rsidRPr="00803513">
        <w:rPr>
          <w:sz w:val="22"/>
        </w:rPr>
        <w:t xml:space="preserve">: stato della scheda </w:t>
      </w:r>
      <w:r>
        <w:rPr>
          <w:sz w:val="22"/>
        </w:rPr>
        <w:t>(valorizzato dopo il salvataggio)</w:t>
      </w:r>
    </w:p>
    <w:p w14:paraId="53EB320A" w14:textId="77777777" w:rsidR="008B49CB" w:rsidRPr="00A90D25" w:rsidRDefault="008B49CB" w:rsidP="008B49CB">
      <w:pPr>
        <w:pStyle w:val="paragraph"/>
        <w:spacing w:before="0" w:beforeAutospacing="0" w:after="0" w:afterAutospacing="0"/>
        <w:jc w:val="both"/>
        <w:textAlignment w:val="baseline"/>
        <w:rPr>
          <w:rFonts w:ascii="Arial" w:hAnsi="Arial" w:cs="Arial"/>
          <w:sz w:val="22"/>
          <w:szCs w:val="22"/>
        </w:rPr>
      </w:pPr>
    </w:p>
    <w:p w14:paraId="48189215" w14:textId="77777777" w:rsidR="00413B30" w:rsidRPr="00A90D25" w:rsidRDefault="00413B30" w:rsidP="00413B30">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6533D53B" w14:textId="77777777" w:rsidR="008B49CB" w:rsidRDefault="008B49CB" w:rsidP="008B49CB">
      <w:pPr>
        <w:pStyle w:val="paragraph"/>
        <w:numPr>
          <w:ilvl w:val="0"/>
          <w:numId w:val="1"/>
        </w:numPr>
        <w:spacing w:before="0" w:beforeAutospacing="0" w:after="0" w:afterAutospacing="0"/>
        <w:jc w:val="both"/>
        <w:textAlignment w:val="baseline"/>
        <w:rPr>
          <w:rStyle w:val="eop"/>
          <w:rFonts w:ascii="Arial" w:hAnsi="Arial" w:cs="Arial"/>
          <w:sz w:val="22"/>
          <w:szCs w:val="22"/>
        </w:rPr>
      </w:pPr>
      <w:r>
        <w:rPr>
          <w:rStyle w:val="normaltextrun"/>
          <w:rFonts w:ascii="Arial" w:hAnsi="Arial" w:cs="Arial"/>
          <w:b/>
          <w:bCs/>
          <w:color w:val="212529"/>
          <w:sz w:val="22"/>
          <w:szCs w:val="22"/>
          <w:shd w:val="clear" w:color="auto" w:fill="FFFFFF"/>
        </w:rPr>
        <w:t xml:space="preserve">Data Accordo </w:t>
      </w:r>
      <w:r w:rsidRPr="00A90D25">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sz w:val="22"/>
          <w:szCs w:val="22"/>
        </w:rPr>
        <w:t xml:space="preserve">Campo </w:t>
      </w:r>
      <w:r>
        <w:rPr>
          <w:rStyle w:val="normaltextrun"/>
          <w:rFonts w:ascii="Arial" w:hAnsi="Arial" w:cs="Arial"/>
          <w:sz w:val="22"/>
          <w:szCs w:val="22"/>
        </w:rPr>
        <w:t>data</w:t>
      </w:r>
    </w:p>
    <w:p w14:paraId="108830D9" w14:textId="77777777" w:rsidR="008B49CB" w:rsidRPr="00A90D25"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Pr>
          <w:rStyle w:val="normaltextrun"/>
          <w:rFonts w:ascii="Arial" w:hAnsi="Arial" w:cs="Arial"/>
          <w:b/>
          <w:bCs/>
          <w:color w:val="212529"/>
          <w:sz w:val="22"/>
          <w:szCs w:val="22"/>
          <w:shd w:val="clear" w:color="auto" w:fill="FFFFFF"/>
        </w:rPr>
        <w:t xml:space="preserve">Oneri derivanti </w:t>
      </w:r>
      <w:r w:rsidRPr="00A90D25">
        <w:rPr>
          <w:rStyle w:val="normaltextrun"/>
          <w:rFonts w:ascii="Arial" w:hAnsi="Arial" w:cs="Arial"/>
          <w:b/>
          <w:bCs/>
          <w:color w:val="212529"/>
          <w:sz w:val="22"/>
          <w:szCs w:val="22"/>
          <w:shd w:val="clear" w:color="auto" w:fill="FFFFFF"/>
        </w:rPr>
        <w:t xml:space="preserve">*: </w:t>
      </w:r>
      <w:r w:rsidRPr="00541DA5">
        <w:rPr>
          <w:rFonts w:ascii="Arial" w:hAnsi="Arial"/>
          <w:sz w:val="22"/>
          <w:szCs w:val="22"/>
        </w:rPr>
        <w:t>campo numerico decimale</w:t>
      </w:r>
    </w:p>
    <w:p w14:paraId="53C6AFCD" w14:textId="77777777" w:rsidR="008B49CB" w:rsidRPr="00B31C0E"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Numero riserve transate: </w:t>
      </w:r>
      <w:r w:rsidRPr="00541DA5">
        <w:rPr>
          <w:rFonts w:ascii="Arial" w:hAnsi="Arial"/>
          <w:sz w:val="22"/>
          <w:szCs w:val="22"/>
        </w:rPr>
        <w:t xml:space="preserve">campo numerico </w:t>
      </w:r>
      <w:r>
        <w:rPr>
          <w:rFonts w:ascii="Arial" w:hAnsi="Arial"/>
          <w:sz w:val="22"/>
          <w:szCs w:val="22"/>
        </w:rPr>
        <w:t>intero</w:t>
      </w:r>
    </w:p>
    <w:p w14:paraId="08532371" w14:textId="77777777" w:rsidR="008B49CB" w:rsidRDefault="008B49CB" w:rsidP="008B49CB">
      <w:pPr>
        <w:pStyle w:val="paragraph"/>
        <w:spacing w:before="0" w:beforeAutospacing="0" w:after="0" w:afterAutospacing="0"/>
        <w:jc w:val="both"/>
        <w:textAlignment w:val="baseline"/>
        <w:rPr>
          <w:rFonts w:ascii="Arial" w:hAnsi="Arial"/>
          <w:sz w:val="22"/>
          <w:szCs w:val="22"/>
        </w:rPr>
      </w:pPr>
    </w:p>
    <w:p w14:paraId="788362F7" w14:textId="77777777" w:rsidR="008B49CB" w:rsidRDefault="008B49CB" w:rsidP="008B49CB">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I campi obbligatori sono tali in fase di invio, è comunque possibile salvare una bozza della scheda senza compilarli.</w:t>
      </w:r>
    </w:p>
    <w:p w14:paraId="6378916B" w14:textId="77777777" w:rsidR="008B49CB" w:rsidRDefault="008B49CB" w:rsidP="008B49CB">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Per salvare una bozza della scheda in compilazione è necessario selezionare il pulsante “Salva”. </w:t>
      </w:r>
    </w:p>
    <w:p w14:paraId="236FA118" w14:textId="77777777" w:rsidR="008B49CB" w:rsidRDefault="008B49CB" w:rsidP="008B49CB">
      <w:pPr>
        <w:pStyle w:val="paragraph"/>
        <w:spacing w:before="0" w:beforeAutospacing="0" w:after="0" w:afterAutospacing="0"/>
        <w:jc w:val="both"/>
        <w:rPr>
          <w:rFonts w:eastAsia="Arial"/>
        </w:rPr>
      </w:pPr>
      <w:r>
        <w:rPr>
          <w:rStyle w:val="normaltextrun"/>
          <w:rFonts w:ascii="Arial" w:eastAsia="Arial" w:hAnsi="Arial" w:cs="Arial"/>
          <w:sz w:val="22"/>
          <w:szCs w:val="22"/>
        </w:rPr>
        <w:t>In caso di salvataggio completato correttamente verrà visualizzato il messaggio “Salvato Correttamente”.</w:t>
      </w:r>
    </w:p>
    <w:p w14:paraId="0C83ECCA" w14:textId="77777777" w:rsidR="008B49CB" w:rsidRDefault="008B49CB" w:rsidP="008B49CB">
      <w:pPr>
        <w:pStyle w:val="paragraph"/>
        <w:spacing w:before="0" w:beforeAutospacing="0" w:after="0" w:afterAutospacing="0"/>
        <w:rPr>
          <w:rFonts w:eastAsia="Arial"/>
        </w:rPr>
      </w:pPr>
    </w:p>
    <w:p w14:paraId="3C1FB768"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Per inviare la scheda è invece necessario selezionare il pulsante “Invio” presente in toolbar. </w:t>
      </w:r>
    </w:p>
    <w:p w14:paraId="27CBE933"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La scheda compilata verrà salvata a sistema e quindi inviata a PCP.</w:t>
      </w:r>
    </w:p>
    <w:p w14:paraId="54BE09E4" w14:textId="77777777" w:rsidR="008B49CB" w:rsidRDefault="008B49CB" w:rsidP="008B49CB">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Verrà quindi mostrato un messaggio di conferma dell’invio (“</w:t>
      </w:r>
      <w:r w:rsidRPr="00904C91">
        <w:rPr>
          <w:rFonts w:ascii="Arial" w:hAnsi="Arial" w:cs="Arial"/>
          <w:sz w:val="22"/>
          <w:szCs w:val="22"/>
        </w:rPr>
        <w:t>Invio eseguito correttamente</w:t>
      </w:r>
      <w:r>
        <w:rPr>
          <w:rStyle w:val="normaltextrun"/>
          <w:rFonts w:ascii="Arial" w:hAnsi="Arial" w:cs="Arial"/>
          <w:sz w:val="22"/>
          <w:szCs w:val="22"/>
        </w:rPr>
        <w:t>”).</w:t>
      </w:r>
    </w:p>
    <w:p w14:paraId="198E4ACB" w14:textId="77777777" w:rsidR="008B49CB" w:rsidRPr="00C91D29" w:rsidRDefault="008B49CB" w:rsidP="008B49CB">
      <w:pPr>
        <w:pStyle w:val="paragraph"/>
        <w:spacing w:before="0" w:beforeAutospacing="0" w:after="0" w:afterAutospacing="0"/>
        <w:jc w:val="both"/>
        <w:textAlignment w:val="baseline"/>
        <w:rPr>
          <w:rFonts w:ascii="Arial" w:hAnsi="Arial" w:cs="Arial"/>
          <w:sz w:val="22"/>
          <w:szCs w:val="22"/>
        </w:rPr>
      </w:pPr>
    </w:p>
    <w:p w14:paraId="02D814DB" w14:textId="77777777" w:rsidR="008B49CB" w:rsidRDefault="008B49CB" w:rsidP="008B49CB">
      <w:pPr>
        <w:pStyle w:val="Titolo2"/>
        <w:rPr>
          <w:rStyle w:val="normaltextrun"/>
        </w:rPr>
      </w:pPr>
      <w:bookmarkStart w:id="96" w:name="_Toc180742116"/>
      <w:r w:rsidRPr="7C123AAA">
        <w:rPr>
          <w:rStyle w:val="normaltextrun"/>
        </w:rPr>
        <w:t xml:space="preserve">Tab </w:t>
      </w:r>
      <w:r>
        <w:rPr>
          <w:rStyle w:val="normaltextrun"/>
        </w:rPr>
        <w:t>Accordi Bonari</w:t>
      </w:r>
      <w:bookmarkEnd w:id="96"/>
    </w:p>
    <w:p w14:paraId="36A4D77F" w14:textId="77777777" w:rsidR="008B49CB" w:rsidRDefault="008B49CB" w:rsidP="008B49CB"/>
    <w:p w14:paraId="6CEBF6FB" w14:textId="77777777" w:rsidR="008B49CB" w:rsidRDefault="008B49CB" w:rsidP="008B49CB">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lastRenderedPageBreak/>
        <w:t xml:space="preserve">Nella pagina di dettaglio del contratto in esecuzione è presente il tab “Accordi bonari”. In questo tab sono elencate tutti le schede in stato </w:t>
      </w:r>
      <w:r>
        <w:rPr>
          <w:rStyle w:val="normaltextrun"/>
          <w:rFonts w:ascii="Arial" w:hAnsi="Arial"/>
          <w:sz w:val="22"/>
          <w:szCs w:val="22"/>
        </w:rPr>
        <w:t xml:space="preserve">‘In lavorazione’, </w:t>
      </w:r>
      <w:r>
        <w:rPr>
          <w:rStyle w:val="normaltextrun"/>
          <w:rFonts w:ascii="Arial" w:hAnsi="Arial" w:cs="Arial"/>
          <w:sz w:val="22"/>
          <w:szCs w:val="22"/>
        </w:rPr>
        <w:t>‘Inviato’, ‘Confermato’, ‘Errore’.</w:t>
      </w:r>
    </w:p>
    <w:p w14:paraId="336EF5D8" w14:textId="77777777" w:rsidR="008B49CB" w:rsidRPr="006C2FCC" w:rsidRDefault="008B49CB" w:rsidP="008B49CB">
      <w:r>
        <w:rPr>
          <w:rStyle w:val="normaltextrun"/>
          <w:rFonts w:cs="Arial"/>
          <w:sz w:val="22"/>
        </w:rPr>
        <w:t xml:space="preserve">È possibile esportare la lista visualizzata cliccando su “Esporta in </w:t>
      </w:r>
      <w:proofErr w:type="spellStart"/>
      <w:r>
        <w:rPr>
          <w:rStyle w:val="normaltextrun"/>
          <w:rFonts w:cs="Arial"/>
          <w:sz w:val="22"/>
        </w:rPr>
        <w:t>xls</w:t>
      </w:r>
      <w:proofErr w:type="spellEnd"/>
      <w:r>
        <w:rPr>
          <w:rStyle w:val="normaltextrun"/>
          <w:rFonts w:cs="Arial"/>
          <w:sz w:val="22"/>
        </w:rPr>
        <w:t>”, verrà quindi scaricato il file corrispondente.</w:t>
      </w:r>
    </w:p>
    <w:p w14:paraId="42DA2048" w14:textId="77777777" w:rsidR="008B49CB" w:rsidRDefault="008B49CB" w:rsidP="008B49CB">
      <w:pPr>
        <w:keepNext/>
        <w:jc w:val="center"/>
      </w:pPr>
      <w:r w:rsidRPr="006C2FCC">
        <w:rPr>
          <w:noProof/>
        </w:rPr>
        <w:drawing>
          <wp:inline distT="0" distB="0" distL="0" distR="0" wp14:anchorId="4FFB0BFE" wp14:editId="1111A9B8">
            <wp:extent cx="5119542" cy="1118432"/>
            <wp:effectExtent l="19050" t="19050" r="24130" b="24765"/>
            <wp:docPr id="165875679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56799" name="Immagine 22"/>
                    <pic:cNvPicPr/>
                  </pic:nvPicPr>
                  <pic:blipFill>
                    <a:blip r:embed="rId51"/>
                    <a:stretch>
                      <a:fillRect/>
                    </a:stretch>
                  </pic:blipFill>
                  <pic:spPr>
                    <a:xfrm>
                      <a:off x="0" y="0"/>
                      <a:ext cx="5197116" cy="1135379"/>
                    </a:xfrm>
                    <a:prstGeom prst="rect">
                      <a:avLst/>
                    </a:prstGeom>
                    <a:ln w="3175">
                      <a:solidFill>
                        <a:srgbClr val="00B0F0"/>
                      </a:solidFill>
                    </a:ln>
                  </pic:spPr>
                </pic:pic>
              </a:graphicData>
            </a:graphic>
          </wp:inline>
        </w:drawing>
      </w:r>
    </w:p>
    <w:p w14:paraId="45154891" w14:textId="590C48B3" w:rsidR="008B49CB" w:rsidRDefault="008B49CB" w:rsidP="008B49CB">
      <w:pPr>
        <w:pStyle w:val="Didascalia"/>
        <w:jc w:val="center"/>
      </w:pPr>
      <w:bookmarkStart w:id="97" w:name="_Toc180742030"/>
      <w:r>
        <w:t xml:space="preserve">Figura </w:t>
      </w:r>
      <w:r w:rsidR="00C3274A">
        <w:fldChar w:fldCharType="begin"/>
      </w:r>
      <w:r w:rsidR="00C3274A">
        <w:instrText xml:space="preserve"> SEQ Figura \* ARABIC </w:instrText>
      </w:r>
      <w:r w:rsidR="00C3274A">
        <w:fldChar w:fldCharType="separate"/>
      </w:r>
      <w:r w:rsidR="00C3274A">
        <w:rPr>
          <w:noProof/>
        </w:rPr>
        <w:t>39</w:t>
      </w:r>
      <w:r w:rsidR="00C3274A">
        <w:rPr>
          <w:noProof/>
        </w:rPr>
        <w:fldChar w:fldCharType="end"/>
      </w:r>
      <w:r w:rsidRPr="00DC3345">
        <w:t>: Accordi bonari - tab</w:t>
      </w:r>
      <w:bookmarkEnd w:id="97"/>
    </w:p>
    <w:p w14:paraId="5C8DB76B" w14:textId="00C34869" w:rsidR="008B49CB" w:rsidRDefault="008B49CB" w:rsidP="008B49CB">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Nella tabella visualizzata sono presenti le colonne relative all’invio della scheda (</w:t>
      </w:r>
      <w:r w:rsidR="00FD13A3" w:rsidRPr="00FD13A3">
        <w:rPr>
          <w:rStyle w:val="normaltextrun"/>
          <w:rFonts w:ascii="Arial" w:hAnsi="Arial" w:cs="Arial"/>
          <w:sz w:val="22"/>
          <w:szCs w:val="22"/>
        </w:rPr>
        <w:t xml:space="preserve">Scheda PCP, </w:t>
      </w:r>
      <w:r>
        <w:rPr>
          <w:rStyle w:val="normaltextrun"/>
          <w:rFonts w:ascii="Arial" w:hAnsi="Arial" w:cs="Arial"/>
          <w:sz w:val="22"/>
          <w:szCs w:val="22"/>
        </w:rPr>
        <w:t xml:space="preserve">Data invio </w:t>
      </w:r>
      <w:r w:rsidR="00FD13A3" w:rsidRPr="00FD13A3">
        <w:rPr>
          <w:rStyle w:val="normaltextrun"/>
          <w:rFonts w:ascii="Arial" w:hAnsi="Arial" w:cs="Arial"/>
          <w:sz w:val="22"/>
          <w:szCs w:val="22"/>
        </w:rPr>
        <w:t>Scheda PCP, Stato Scheda PCP</w:t>
      </w:r>
      <w:r>
        <w:rPr>
          <w:rStyle w:val="normaltextrun"/>
          <w:rFonts w:ascii="Arial" w:hAnsi="Arial" w:cs="Arial"/>
          <w:sz w:val="22"/>
          <w:szCs w:val="22"/>
        </w:rPr>
        <w:t>, Utente) e quelle relative ai campi compilati dall’utente (Data accordo, Oneri derivanti, Numero riserve transate).</w:t>
      </w:r>
    </w:p>
    <w:p w14:paraId="43C26E6B" w14:textId="77777777" w:rsidR="008B49CB" w:rsidRDefault="008B49CB" w:rsidP="008B49CB">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Ogni colonna, a esclusione di “Apri” è ordinabile per valori crescenti e decrescenti.</w:t>
      </w:r>
      <w:r>
        <w:rPr>
          <w:rStyle w:val="eop"/>
          <w:rFonts w:ascii="Arial" w:hAnsi="Arial"/>
          <w:sz w:val="22"/>
          <w:szCs w:val="22"/>
        </w:rPr>
        <w:t> </w:t>
      </w:r>
    </w:p>
    <w:p w14:paraId="1512E3F4" w14:textId="77777777" w:rsidR="008B49CB" w:rsidRDefault="008B49CB" w:rsidP="008B49CB">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sz w:val="22"/>
          <w:szCs w:val="22"/>
        </w:rPr>
        <w:t xml:space="preserve">Dal tab è possibile entrare in visualizzazione nel dettaglio della singola scheda in stato </w:t>
      </w:r>
      <w:r>
        <w:rPr>
          <w:rFonts w:ascii="Arial" w:hAnsi="Arial" w:cs="Arial"/>
          <w:sz w:val="22"/>
          <w:szCs w:val="22"/>
        </w:rPr>
        <w:t>‘Inviato’, ‘Confermato’, ‘Errore’</w:t>
      </w:r>
      <w:r>
        <w:rPr>
          <w:rStyle w:val="normaltextrun"/>
          <w:rFonts w:ascii="Arial" w:hAnsi="Arial" w:cs="Arial"/>
          <w:sz w:val="22"/>
          <w:szCs w:val="22"/>
        </w:rPr>
        <w:t>, cliccando sull’icona presente nella colonna “Apri” relativa alla riga della scheda che si desidera visualizzare.</w:t>
      </w:r>
    </w:p>
    <w:p w14:paraId="10BFBC65" w14:textId="77777777" w:rsidR="008B49CB" w:rsidRPr="006C2FCC" w:rsidRDefault="008B49CB" w:rsidP="008B49CB">
      <w:r>
        <w:rPr>
          <w:rStyle w:val="eop"/>
          <w:sz w:val="22"/>
        </w:rPr>
        <w:t xml:space="preserve">Nel caso di una scheda nello stato </w:t>
      </w:r>
      <w:r>
        <w:rPr>
          <w:rStyle w:val="normaltextrun"/>
          <w:sz w:val="22"/>
        </w:rPr>
        <w:t>‘In lavorazione’ si entrerà invece nella pagina di compilazione.</w:t>
      </w:r>
    </w:p>
    <w:p w14:paraId="26AB1D60" w14:textId="77777777" w:rsidR="008B49CB" w:rsidRDefault="008B49CB" w:rsidP="008B49CB">
      <w:pPr>
        <w:pStyle w:val="Titolo2"/>
        <w:rPr>
          <w:rStyle w:val="normaltextrun"/>
        </w:rPr>
      </w:pPr>
      <w:bookmarkStart w:id="98" w:name="_Toc180742117"/>
      <w:r w:rsidRPr="7C123AAA">
        <w:rPr>
          <w:rStyle w:val="normaltextrun"/>
        </w:rPr>
        <w:t>Dettaglio</w:t>
      </w:r>
      <w:r>
        <w:rPr>
          <w:rStyle w:val="normaltextrun"/>
        </w:rPr>
        <w:t xml:space="preserve"> Accordo Bonario</w:t>
      </w:r>
      <w:bookmarkEnd w:id="98"/>
    </w:p>
    <w:p w14:paraId="0D92A593" w14:textId="77777777" w:rsidR="008B49CB" w:rsidRDefault="008B49CB" w:rsidP="008B49CB">
      <w:pPr>
        <w:keepNext/>
      </w:pPr>
      <w:r w:rsidRPr="00E37710">
        <w:rPr>
          <w:noProof/>
        </w:rPr>
        <w:drawing>
          <wp:inline distT="0" distB="0" distL="0" distR="0" wp14:anchorId="65BA35DB" wp14:editId="33B1105D">
            <wp:extent cx="6116320" cy="1054100"/>
            <wp:effectExtent l="19050" t="19050" r="17780" b="12700"/>
            <wp:docPr id="477710936" name="Immagine 23"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10936" name="Immagine 23" descr="Immagine che contiene testo, schermata, linea, Carattere&#10;&#10;Descrizione generata automaticamente"/>
                    <pic:cNvPicPr/>
                  </pic:nvPicPr>
                  <pic:blipFill>
                    <a:blip r:embed="rId52"/>
                    <a:stretch>
                      <a:fillRect/>
                    </a:stretch>
                  </pic:blipFill>
                  <pic:spPr>
                    <a:xfrm>
                      <a:off x="0" y="0"/>
                      <a:ext cx="6116320" cy="1054100"/>
                    </a:xfrm>
                    <a:prstGeom prst="rect">
                      <a:avLst/>
                    </a:prstGeom>
                    <a:ln w="3175">
                      <a:solidFill>
                        <a:srgbClr val="00B0F0"/>
                      </a:solidFill>
                    </a:ln>
                  </pic:spPr>
                </pic:pic>
              </a:graphicData>
            </a:graphic>
          </wp:inline>
        </w:drawing>
      </w:r>
    </w:p>
    <w:p w14:paraId="4DE6A6A2" w14:textId="24F96EC2" w:rsidR="008B49CB" w:rsidRPr="00A557F8" w:rsidRDefault="008B49CB" w:rsidP="008B49CB">
      <w:pPr>
        <w:pStyle w:val="Didascalia"/>
        <w:jc w:val="center"/>
      </w:pPr>
      <w:bookmarkStart w:id="99" w:name="_Toc180742031"/>
      <w:r>
        <w:t xml:space="preserve">Figura </w:t>
      </w:r>
      <w:r w:rsidR="00C3274A">
        <w:fldChar w:fldCharType="begin"/>
      </w:r>
      <w:r w:rsidR="00C3274A">
        <w:instrText xml:space="preserve"> SEQ Figura \* ARABIC </w:instrText>
      </w:r>
      <w:r w:rsidR="00C3274A">
        <w:fldChar w:fldCharType="separate"/>
      </w:r>
      <w:r w:rsidR="00C3274A">
        <w:rPr>
          <w:noProof/>
        </w:rPr>
        <w:t>40</w:t>
      </w:r>
      <w:r w:rsidR="00C3274A">
        <w:rPr>
          <w:noProof/>
        </w:rPr>
        <w:fldChar w:fldCharType="end"/>
      </w:r>
      <w:r w:rsidRPr="00A836CB">
        <w:t>: Accordo Bonario – Dettaglio</w:t>
      </w:r>
      <w:bookmarkEnd w:id="99"/>
    </w:p>
    <w:p w14:paraId="24937177"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Il dettaglio di una scheda AC1 riporta gli stessi valori presenti sulla scheda in fase di compilazione, con la differenza che nessun campo è editabile.</w:t>
      </w:r>
    </w:p>
    <w:p w14:paraId="4774A930"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In questa pagina la toolbar è formata dal solo pulsante Chiudi, che una volta cliccato riporterà alla pagina di dettaglio del contratto in esecuzione.</w:t>
      </w:r>
    </w:p>
    <w:p w14:paraId="50D65FB1" w14:textId="77777777" w:rsidR="00661A3F" w:rsidRDefault="00661A3F" w:rsidP="008B49CB">
      <w:pPr>
        <w:pStyle w:val="paragraph"/>
        <w:spacing w:before="0" w:beforeAutospacing="0" w:after="0" w:afterAutospacing="0"/>
        <w:jc w:val="both"/>
        <w:rPr>
          <w:rStyle w:val="normaltextrun"/>
          <w:rFonts w:ascii="Arial" w:hAnsi="Arial" w:cs="Arial"/>
          <w:sz w:val="22"/>
          <w:szCs w:val="22"/>
        </w:rPr>
      </w:pPr>
    </w:p>
    <w:p w14:paraId="0DCDC494" w14:textId="77777777" w:rsidR="00572CFB" w:rsidRPr="00AD36A2" w:rsidRDefault="00572CFB" w:rsidP="00AD36A2">
      <w:pPr>
        <w:pStyle w:val="Titolo1"/>
      </w:pPr>
      <w:bookmarkStart w:id="100" w:name="_Toc180742118"/>
      <w:r w:rsidRPr="00AD36A2">
        <w:t>Modifica contrattuale (schede M1, M1_40, M2, M2_40)</w:t>
      </w:r>
      <w:bookmarkEnd w:id="100"/>
    </w:p>
    <w:p w14:paraId="29FB0821" w14:textId="77777777" w:rsidR="00572CFB" w:rsidRDefault="00572CFB" w:rsidP="00572CFB">
      <w:pPr>
        <w:pStyle w:val="paragraph"/>
        <w:spacing w:before="0" w:beforeAutospacing="0" w:after="0" w:afterAutospacing="0"/>
        <w:jc w:val="both"/>
        <w:rPr>
          <w:rStyle w:val="eop"/>
          <w:rFonts w:ascii="Arial" w:hAnsi="Arial"/>
          <w:sz w:val="22"/>
          <w:szCs w:val="22"/>
        </w:rPr>
      </w:pPr>
      <w:r>
        <w:rPr>
          <w:rStyle w:val="normaltextrun"/>
          <w:rFonts w:ascii="Arial" w:hAnsi="Arial" w:cs="Arial"/>
          <w:sz w:val="22"/>
          <w:szCs w:val="22"/>
        </w:rPr>
        <w:t xml:space="preserve">Per poter creare una modifica contrattuale (una tra le schede </w:t>
      </w:r>
      <w:r w:rsidRPr="005E1541">
        <w:rPr>
          <w:rStyle w:val="normaltextrun"/>
          <w:rFonts w:ascii="Arial" w:hAnsi="Arial" w:cs="Arial"/>
          <w:sz w:val="22"/>
          <w:szCs w:val="22"/>
        </w:rPr>
        <w:t>M1, M1_40, M2, M2_40</w:t>
      </w:r>
      <w:r>
        <w:rPr>
          <w:rStyle w:val="normaltextrun"/>
          <w:rFonts w:ascii="Arial" w:hAnsi="Arial" w:cs="Arial"/>
          <w:sz w:val="22"/>
          <w:szCs w:val="22"/>
        </w:rPr>
        <w:t>) è necessario selezionare la voce “Funzioni” nella toolbar, quindi selezionare “Modifica contrattuale”</w:t>
      </w:r>
      <w:r>
        <w:rPr>
          <w:rStyle w:val="eop"/>
          <w:rFonts w:ascii="Arial" w:hAnsi="Arial"/>
          <w:sz w:val="22"/>
          <w:szCs w:val="22"/>
        </w:rPr>
        <w:t>.</w:t>
      </w:r>
    </w:p>
    <w:p w14:paraId="1E73B3D4" w14:textId="77777777" w:rsidR="00572CFB" w:rsidRDefault="00572CFB" w:rsidP="00572CFB">
      <w:pPr>
        <w:pStyle w:val="paragraph"/>
        <w:spacing w:before="0" w:beforeAutospacing="0" w:after="0" w:afterAutospacing="0"/>
        <w:jc w:val="both"/>
        <w:rPr>
          <w:rStyle w:val="eop"/>
          <w:rFonts w:ascii="Arial" w:hAnsi="Arial"/>
          <w:sz w:val="22"/>
          <w:szCs w:val="22"/>
        </w:rPr>
      </w:pPr>
    </w:p>
    <w:p w14:paraId="57C69DB0" w14:textId="77777777" w:rsidR="00572CFB" w:rsidRDefault="00572CFB" w:rsidP="00142279">
      <w:pPr>
        <w:pStyle w:val="paragraph"/>
        <w:keepNext/>
        <w:spacing w:before="0" w:beforeAutospacing="0" w:after="0" w:afterAutospacing="0"/>
        <w:jc w:val="center"/>
      </w:pPr>
      <w:r w:rsidRPr="006712DF">
        <w:rPr>
          <w:rStyle w:val="eop"/>
          <w:rFonts w:ascii="Arial" w:hAnsi="Arial" w:cs="Arial"/>
          <w:noProof/>
          <w:sz w:val="22"/>
          <w:szCs w:val="22"/>
        </w:rPr>
        <w:lastRenderedPageBreak/>
        <w:drawing>
          <wp:inline distT="0" distB="0" distL="0" distR="0" wp14:anchorId="627D644C" wp14:editId="63C0BA2C">
            <wp:extent cx="4390265" cy="1699842"/>
            <wp:effectExtent l="19050" t="19050" r="10795" b="15240"/>
            <wp:docPr id="11207212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21289" name="Immagine 1"/>
                    <pic:cNvPicPr/>
                  </pic:nvPicPr>
                  <pic:blipFill>
                    <a:blip r:embed="rId53"/>
                    <a:stretch>
                      <a:fillRect/>
                    </a:stretch>
                  </pic:blipFill>
                  <pic:spPr>
                    <a:xfrm>
                      <a:off x="0" y="0"/>
                      <a:ext cx="4400662" cy="1703867"/>
                    </a:xfrm>
                    <a:prstGeom prst="rect">
                      <a:avLst/>
                    </a:prstGeom>
                    <a:ln w="3175">
                      <a:solidFill>
                        <a:srgbClr val="00B0F0"/>
                      </a:solidFill>
                    </a:ln>
                  </pic:spPr>
                </pic:pic>
              </a:graphicData>
            </a:graphic>
          </wp:inline>
        </w:drawing>
      </w:r>
    </w:p>
    <w:p w14:paraId="799C4253" w14:textId="669B6664" w:rsidR="00572CFB" w:rsidRPr="00A631AD" w:rsidRDefault="00572CFB" w:rsidP="00572CFB">
      <w:pPr>
        <w:pStyle w:val="Didascalia"/>
        <w:jc w:val="center"/>
        <w:rPr>
          <w:rStyle w:val="eop"/>
        </w:rPr>
      </w:pPr>
      <w:bookmarkStart w:id="101" w:name="_Toc180742032"/>
      <w:r>
        <w:t xml:space="preserve">Figura </w:t>
      </w:r>
      <w:r w:rsidR="00C3274A">
        <w:fldChar w:fldCharType="begin"/>
      </w:r>
      <w:r w:rsidR="00C3274A">
        <w:instrText xml:space="preserve"> SEQ Figura \* ARABIC </w:instrText>
      </w:r>
      <w:r w:rsidR="00C3274A">
        <w:fldChar w:fldCharType="separate"/>
      </w:r>
      <w:r w:rsidR="00C3274A">
        <w:rPr>
          <w:noProof/>
        </w:rPr>
        <w:t>41</w:t>
      </w:r>
      <w:r w:rsidR="00C3274A">
        <w:rPr>
          <w:noProof/>
        </w:rPr>
        <w:fldChar w:fldCharType="end"/>
      </w:r>
      <w:r>
        <w:t>: Funzione Modifica contrattuale</w:t>
      </w:r>
      <w:bookmarkEnd w:id="101"/>
    </w:p>
    <w:p w14:paraId="7AA95EBD" w14:textId="77777777" w:rsidR="00572CFB" w:rsidRDefault="00572CFB" w:rsidP="00572CFB">
      <w:pPr>
        <w:pStyle w:val="paragraph"/>
        <w:spacing w:before="0" w:beforeAutospacing="0" w:after="0" w:afterAutospacing="0"/>
        <w:jc w:val="both"/>
        <w:rPr>
          <w:rStyle w:val="normaltextrun"/>
          <w:rFonts w:ascii="Arial" w:hAnsi="Arial" w:cs="Arial"/>
          <w:sz w:val="22"/>
          <w:szCs w:val="22"/>
        </w:rPr>
      </w:pPr>
      <w:r w:rsidRPr="21C08DAE">
        <w:rPr>
          <w:rStyle w:val="normaltextrun"/>
          <w:rFonts w:ascii="Arial" w:hAnsi="Arial" w:cs="Arial"/>
          <w:sz w:val="22"/>
          <w:szCs w:val="22"/>
        </w:rPr>
        <w:t xml:space="preserve">La voce è attiva per un contratto in esecuzione che non abbia una scheda </w:t>
      </w:r>
      <w:r>
        <w:rPr>
          <w:rStyle w:val="normaltextrun"/>
          <w:rFonts w:ascii="Arial" w:hAnsi="Arial" w:cs="Arial"/>
          <w:sz w:val="22"/>
          <w:szCs w:val="22"/>
        </w:rPr>
        <w:t>M*</w:t>
      </w:r>
      <w:r w:rsidRPr="21C08DAE">
        <w:rPr>
          <w:rStyle w:val="normaltextrun"/>
          <w:rFonts w:ascii="Arial" w:hAnsi="Arial" w:cs="Arial"/>
          <w:sz w:val="22"/>
          <w:szCs w:val="22"/>
        </w:rPr>
        <w:t xml:space="preserve"> in stato “Inviato”. Per un dato contratto possono essere inviati più richieste di </w:t>
      </w:r>
      <w:r>
        <w:rPr>
          <w:rStyle w:val="normaltextrun"/>
          <w:rFonts w:ascii="Arial" w:hAnsi="Arial" w:cs="Arial"/>
          <w:sz w:val="22"/>
          <w:szCs w:val="22"/>
        </w:rPr>
        <w:t>modifica contrattuale</w:t>
      </w:r>
      <w:r w:rsidRPr="21C08DAE">
        <w:rPr>
          <w:rStyle w:val="normaltextrun"/>
          <w:rFonts w:ascii="Arial" w:hAnsi="Arial" w:cs="Arial"/>
          <w:sz w:val="22"/>
          <w:szCs w:val="22"/>
        </w:rPr>
        <w:t>, ma prima di poter inviarne un</w:t>
      </w:r>
      <w:r>
        <w:rPr>
          <w:rStyle w:val="normaltextrun"/>
          <w:rFonts w:ascii="Arial" w:hAnsi="Arial" w:cs="Arial"/>
          <w:sz w:val="22"/>
          <w:szCs w:val="22"/>
        </w:rPr>
        <w:t>a</w:t>
      </w:r>
      <w:r w:rsidRPr="21C08DAE">
        <w:rPr>
          <w:rStyle w:val="normaltextrun"/>
          <w:rFonts w:ascii="Arial" w:hAnsi="Arial" w:cs="Arial"/>
          <w:sz w:val="22"/>
          <w:szCs w:val="22"/>
        </w:rPr>
        <w:t xml:space="preserve"> nuov</w:t>
      </w:r>
      <w:r>
        <w:rPr>
          <w:rStyle w:val="normaltextrun"/>
          <w:rFonts w:ascii="Arial" w:hAnsi="Arial" w:cs="Arial"/>
          <w:sz w:val="22"/>
          <w:szCs w:val="22"/>
        </w:rPr>
        <w:t xml:space="preserve">a, la </w:t>
      </w:r>
      <w:r w:rsidRPr="21C08DAE">
        <w:rPr>
          <w:rStyle w:val="normaltextrun"/>
          <w:rFonts w:ascii="Arial" w:hAnsi="Arial" w:cs="Arial"/>
          <w:sz w:val="22"/>
          <w:szCs w:val="22"/>
        </w:rPr>
        <w:t>precedente, se presente, deve trovarsi in uno stato conclusivo, ovvero ‘Confermato’ o ‘Errore’.</w:t>
      </w:r>
    </w:p>
    <w:p w14:paraId="4EA46AC6" w14:textId="77777777" w:rsidR="00572CFB" w:rsidRPr="00E84D9F" w:rsidRDefault="00572CFB" w:rsidP="00572CFB">
      <w:pPr>
        <w:pStyle w:val="paragraph"/>
        <w:spacing w:before="0" w:beforeAutospacing="0" w:after="0" w:afterAutospacing="0"/>
        <w:jc w:val="both"/>
        <w:rPr>
          <w:rStyle w:val="normaltextrun"/>
          <w:rFonts w:ascii="Arial" w:hAnsi="Arial" w:cs="Arial"/>
          <w:sz w:val="22"/>
          <w:szCs w:val="22"/>
        </w:rPr>
      </w:pPr>
    </w:p>
    <w:p w14:paraId="14A12059" w14:textId="428D12A1" w:rsidR="00572CFB" w:rsidRDefault="00572CFB" w:rsidP="00572CFB">
      <w:pPr>
        <w:rPr>
          <w:rStyle w:val="normaltextrun"/>
          <w:rFonts w:eastAsia="Times New Roman" w:cs="Arial"/>
          <w:sz w:val="22"/>
          <w:lang w:eastAsia="it-IT"/>
        </w:rPr>
      </w:pPr>
      <w:r w:rsidRPr="7C123AAA">
        <w:rPr>
          <w:rStyle w:val="normaltextrun"/>
          <w:rFonts w:eastAsia="Times New Roman" w:cs="Arial"/>
          <w:sz w:val="22"/>
          <w:lang w:eastAsia="it-IT"/>
        </w:rPr>
        <w:t xml:space="preserve">Per ogni contratto è possibile compilare un solo tipo di scheda M, </w:t>
      </w:r>
      <w:r w:rsidR="00605F06">
        <w:rPr>
          <w:rStyle w:val="normaltextrun"/>
          <w:rFonts w:eastAsia="Times New Roman" w:cs="Arial"/>
          <w:sz w:val="22"/>
          <w:lang w:eastAsia="it-IT"/>
        </w:rPr>
        <w:t>in base all’appalto originale</w:t>
      </w:r>
      <w:r w:rsidRPr="7C123AAA">
        <w:rPr>
          <w:rStyle w:val="normaltextrun"/>
          <w:rFonts w:eastAsia="Times New Roman" w:cs="Arial"/>
          <w:sz w:val="22"/>
          <w:lang w:eastAsia="it-IT"/>
        </w:rPr>
        <w:t>.</w:t>
      </w:r>
    </w:p>
    <w:p w14:paraId="0462B7D3" w14:textId="77777777" w:rsidR="00572CFB" w:rsidRDefault="00572CFB" w:rsidP="00572CFB">
      <w:pPr>
        <w:rPr>
          <w:rStyle w:val="normaltextrun"/>
          <w:rFonts w:eastAsia="Times New Roman" w:cs="Arial"/>
          <w:sz w:val="22"/>
          <w:lang w:eastAsia="it-IT"/>
        </w:rPr>
      </w:pPr>
      <w:r>
        <w:rPr>
          <w:rStyle w:val="normaltextrun"/>
          <w:rFonts w:eastAsia="Times New Roman" w:cs="Arial"/>
          <w:sz w:val="22"/>
          <w:lang w:eastAsia="it-IT"/>
        </w:rPr>
        <w:t>La logica per la selezione della scheda M è:</w:t>
      </w:r>
    </w:p>
    <w:tbl>
      <w:tblPr>
        <w:tblStyle w:val="Grigliatabella"/>
        <w:tblW w:w="0" w:type="auto"/>
        <w:tblBorders>
          <w:top w:val="single" w:sz="2" w:space="0" w:color="00B0F0"/>
          <w:left w:val="single" w:sz="2" w:space="0" w:color="00B0F0"/>
          <w:bottom w:val="single" w:sz="2" w:space="0" w:color="00B0F0"/>
          <w:right w:val="single" w:sz="2" w:space="0" w:color="00B0F0"/>
        </w:tblBorders>
        <w:tblLook w:val="04A0" w:firstRow="1" w:lastRow="0" w:firstColumn="1" w:lastColumn="0" w:noHBand="0" w:noVBand="1"/>
      </w:tblPr>
      <w:tblGrid>
        <w:gridCol w:w="4811"/>
        <w:gridCol w:w="4811"/>
      </w:tblGrid>
      <w:tr w:rsidR="00605F06" w14:paraId="25021BFF" w14:textId="77777777" w:rsidTr="007C6CD9">
        <w:tc>
          <w:tcPr>
            <w:tcW w:w="4811" w:type="dxa"/>
            <w:shd w:val="clear" w:color="auto" w:fill="8DB3E2" w:themeFill="text2" w:themeFillTint="66"/>
          </w:tcPr>
          <w:p w14:paraId="6BCA7E1D" w14:textId="74122280" w:rsidR="00605F06" w:rsidRDefault="00605F06" w:rsidP="00572CFB">
            <w:pPr>
              <w:rPr>
                <w:rStyle w:val="normaltextrun"/>
                <w:rFonts w:eastAsia="Times New Roman" w:cs="Arial"/>
                <w:sz w:val="22"/>
                <w:lang w:eastAsia="it-IT"/>
              </w:rPr>
            </w:pPr>
            <w:r>
              <w:rPr>
                <w:rStyle w:val="normaltextrun"/>
                <w:rFonts w:eastAsia="Times New Roman" w:cs="Arial"/>
                <w:sz w:val="22"/>
                <w:lang w:eastAsia="it-IT"/>
              </w:rPr>
              <w:t>Scheda appalto originale</w:t>
            </w:r>
          </w:p>
        </w:tc>
        <w:tc>
          <w:tcPr>
            <w:tcW w:w="4811" w:type="dxa"/>
            <w:shd w:val="clear" w:color="auto" w:fill="8DB3E2" w:themeFill="text2" w:themeFillTint="66"/>
          </w:tcPr>
          <w:p w14:paraId="5255148C" w14:textId="7095D5B6" w:rsidR="00605F06" w:rsidRDefault="00605F06" w:rsidP="00572CFB">
            <w:pPr>
              <w:rPr>
                <w:rStyle w:val="normaltextrun"/>
                <w:rFonts w:eastAsia="Times New Roman" w:cs="Arial"/>
                <w:sz w:val="22"/>
                <w:lang w:eastAsia="it-IT"/>
              </w:rPr>
            </w:pPr>
            <w:r>
              <w:rPr>
                <w:rStyle w:val="normaltextrun"/>
                <w:rFonts w:eastAsia="Times New Roman" w:cs="Arial"/>
                <w:sz w:val="22"/>
                <w:lang w:eastAsia="it-IT"/>
              </w:rPr>
              <w:t>Scheda Modifica Contrattuale</w:t>
            </w:r>
          </w:p>
        </w:tc>
      </w:tr>
      <w:tr w:rsidR="00605F06" w14:paraId="032A5806" w14:textId="77777777" w:rsidTr="007C6CD9">
        <w:tc>
          <w:tcPr>
            <w:tcW w:w="4811" w:type="dxa"/>
            <w:shd w:val="clear" w:color="auto" w:fill="FDE9D9" w:themeFill="accent6" w:themeFillTint="33"/>
          </w:tcPr>
          <w:p w14:paraId="5CF8D702" w14:textId="0077AA6C" w:rsidR="00605F06" w:rsidRDefault="0026535F" w:rsidP="00572CFB">
            <w:pPr>
              <w:rPr>
                <w:rStyle w:val="normaltextrun"/>
                <w:rFonts w:eastAsia="Times New Roman" w:cs="Arial"/>
                <w:sz w:val="22"/>
                <w:lang w:eastAsia="it-IT"/>
              </w:rPr>
            </w:pPr>
            <w:r w:rsidRPr="0026535F">
              <w:rPr>
                <w:rStyle w:val="normaltextrun"/>
                <w:rFonts w:eastAsia="Times New Roman" w:cs="Arial"/>
                <w:sz w:val="22"/>
                <w:lang w:eastAsia="it-IT"/>
              </w:rPr>
              <w:t>P1_10, P1_11, P1_12, P1_13, P1_16, P1_17, P1_20, P1_21</w:t>
            </w:r>
          </w:p>
        </w:tc>
        <w:tc>
          <w:tcPr>
            <w:tcW w:w="4811" w:type="dxa"/>
            <w:shd w:val="clear" w:color="auto" w:fill="FDE9D9" w:themeFill="accent6" w:themeFillTint="33"/>
          </w:tcPr>
          <w:p w14:paraId="515D4B9B" w14:textId="5F12A86B" w:rsidR="00605F06" w:rsidRDefault="00605F06" w:rsidP="00572CFB">
            <w:pPr>
              <w:rPr>
                <w:rStyle w:val="normaltextrun"/>
                <w:rFonts w:eastAsia="Times New Roman" w:cs="Arial"/>
                <w:sz w:val="22"/>
                <w:lang w:eastAsia="it-IT"/>
              </w:rPr>
            </w:pPr>
            <w:r>
              <w:rPr>
                <w:rStyle w:val="normaltextrun"/>
                <w:rFonts w:eastAsia="Times New Roman" w:cs="Arial"/>
                <w:sz w:val="22"/>
                <w:lang w:eastAsia="it-IT"/>
              </w:rPr>
              <w:t>M1</w:t>
            </w:r>
          </w:p>
        </w:tc>
      </w:tr>
      <w:tr w:rsidR="00605F06" w14:paraId="1DA8FF85" w14:textId="77777777" w:rsidTr="007C6CD9">
        <w:tc>
          <w:tcPr>
            <w:tcW w:w="4811" w:type="dxa"/>
            <w:shd w:val="clear" w:color="auto" w:fill="FDE9D9" w:themeFill="accent6" w:themeFillTint="33"/>
          </w:tcPr>
          <w:p w14:paraId="0A7F8213" w14:textId="0531D4BF" w:rsidR="00605F06" w:rsidRDefault="006C0A7D" w:rsidP="00572CFB">
            <w:pPr>
              <w:rPr>
                <w:rStyle w:val="normaltextrun"/>
                <w:rFonts w:eastAsia="Times New Roman" w:cs="Arial"/>
                <w:sz w:val="22"/>
                <w:lang w:eastAsia="it-IT"/>
              </w:rPr>
            </w:pPr>
            <w:r w:rsidRPr="006C0A7D">
              <w:rPr>
                <w:rStyle w:val="normaltextrun"/>
                <w:rFonts w:eastAsia="Times New Roman" w:cs="Arial"/>
                <w:sz w:val="22"/>
                <w:lang w:eastAsia="it-IT"/>
              </w:rPr>
              <w:t>P1_14, P1_19</w:t>
            </w:r>
          </w:p>
        </w:tc>
        <w:tc>
          <w:tcPr>
            <w:tcW w:w="4811" w:type="dxa"/>
            <w:shd w:val="clear" w:color="auto" w:fill="FDE9D9" w:themeFill="accent6" w:themeFillTint="33"/>
          </w:tcPr>
          <w:p w14:paraId="58ADC69B" w14:textId="36AD99B1" w:rsidR="00605F06" w:rsidRDefault="00605F06" w:rsidP="00572CFB">
            <w:pPr>
              <w:rPr>
                <w:rStyle w:val="normaltextrun"/>
                <w:rFonts w:eastAsia="Times New Roman" w:cs="Arial"/>
                <w:sz w:val="22"/>
                <w:lang w:eastAsia="it-IT"/>
              </w:rPr>
            </w:pPr>
            <w:r>
              <w:rPr>
                <w:rStyle w:val="normaltextrun"/>
                <w:rFonts w:eastAsia="Times New Roman" w:cs="Arial"/>
                <w:sz w:val="22"/>
                <w:lang w:eastAsia="it-IT"/>
              </w:rPr>
              <w:t>M1_40</w:t>
            </w:r>
          </w:p>
        </w:tc>
      </w:tr>
      <w:tr w:rsidR="00605F06" w14:paraId="14470DAA" w14:textId="77777777" w:rsidTr="007C6CD9">
        <w:tc>
          <w:tcPr>
            <w:tcW w:w="4811" w:type="dxa"/>
            <w:shd w:val="clear" w:color="auto" w:fill="FDE9D9" w:themeFill="accent6" w:themeFillTint="33"/>
          </w:tcPr>
          <w:p w14:paraId="775F45FD" w14:textId="0193AA9C" w:rsidR="00605F06" w:rsidRDefault="006C0A7D" w:rsidP="00572CFB">
            <w:pPr>
              <w:rPr>
                <w:rStyle w:val="normaltextrun"/>
                <w:rFonts w:eastAsia="Times New Roman" w:cs="Arial"/>
                <w:sz w:val="22"/>
                <w:lang w:eastAsia="it-IT"/>
              </w:rPr>
            </w:pPr>
            <w:r w:rsidRPr="006C0A7D">
              <w:rPr>
                <w:rStyle w:val="normaltextrun"/>
                <w:rFonts w:eastAsia="Times New Roman" w:cs="Arial"/>
                <w:sz w:val="22"/>
                <w:lang w:eastAsia="it-IT"/>
              </w:rPr>
              <w:t>P2_10, P2_12, P2_13, P2_16, P2_20</w:t>
            </w:r>
          </w:p>
        </w:tc>
        <w:tc>
          <w:tcPr>
            <w:tcW w:w="4811" w:type="dxa"/>
            <w:shd w:val="clear" w:color="auto" w:fill="FDE9D9" w:themeFill="accent6" w:themeFillTint="33"/>
          </w:tcPr>
          <w:p w14:paraId="1D0CEF5A" w14:textId="1A87B716" w:rsidR="00605F06" w:rsidRDefault="00605F06" w:rsidP="00572CFB">
            <w:pPr>
              <w:rPr>
                <w:rStyle w:val="normaltextrun"/>
                <w:rFonts w:eastAsia="Times New Roman" w:cs="Arial"/>
                <w:sz w:val="22"/>
                <w:lang w:eastAsia="it-IT"/>
              </w:rPr>
            </w:pPr>
            <w:r>
              <w:rPr>
                <w:rStyle w:val="normaltextrun"/>
                <w:rFonts w:eastAsia="Times New Roman" w:cs="Arial"/>
                <w:sz w:val="22"/>
                <w:lang w:eastAsia="it-IT"/>
              </w:rPr>
              <w:t>M2</w:t>
            </w:r>
          </w:p>
        </w:tc>
      </w:tr>
      <w:tr w:rsidR="00605F06" w14:paraId="310A87D9" w14:textId="77777777" w:rsidTr="007C6CD9">
        <w:tc>
          <w:tcPr>
            <w:tcW w:w="4811" w:type="dxa"/>
            <w:shd w:val="clear" w:color="auto" w:fill="FDE9D9" w:themeFill="accent6" w:themeFillTint="33"/>
          </w:tcPr>
          <w:p w14:paraId="04E3EE8E" w14:textId="0F4D0342" w:rsidR="00605F06" w:rsidRDefault="006C0A7D" w:rsidP="00572CFB">
            <w:pPr>
              <w:rPr>
                <w:rStyle w:val="normaltextrun"/>
                <w:rFonts w:eastAsia="Times New Roman" w:cs="Arial"/>
                <w:sz w:val="22"/>
                <w:lang w:eastAsia="it-IT"/>
              </w:rPr>
            </w:pPr>
            <w:r w:rsidRPr="006C0A7D">
              <w:rPr>
                <w:rStyle w:val="normaltextrun"/>
                <w:rFonts w:eastAsia="Times New Roman" w:cs="Arial"/>
                <w:sz w:val="22"/>
                <w:lang w:eastAsia="it-IT"/>
              </w:rPr>
              <w:t>P2_14, P2_19</w:t>
            </w:r>
          </w:p>
        </w:tc>
        <w:tc>
          <w:tcPr>
            <w:tcW w:w="4811" w:type="dxa"/>
            <w:shd w:val="clear" w:color="auto" w:fill="FDE9D9" w:themeFill="accent6" w:themeFillTint="33"/>
          </w:tcPr>
          <w:p w14:paraId="37436F1D" w14:textId="50CA92EA" w:rsidR="00605F06" w:rsidRDefault="00605F06" w:rsidP="00572CFB">
            <w:pPr>
              <w:rPr>
                <w:rStyle w:val="normaltextrun"/>
                <w:rFonts w:eastAsia="Times New Roman" w:cs="Arial"/>
                <w:sz w:val="22"/>
                <w:lang w:eastAsia="it-IT"/>
              </w:rPr>
            </w:pPr>
            <w:r>
              <w:rPr>
                <w:rStyle w:val="normaltextrun"/>
                <w:rFonts w:eastAsia="Times New Roman" w:cs="Arial"/>
                <w:sz w:val="22"/>
                <w:lang w:eastAsia="it-IT"/>
              </w:rPr>
              <w:t>M2_40</w:t>
            </w:r>
          </w:p>
        </w:tc>
      </w:tr>
      <w:tr w:rsidR="00605F06" w14:paraId="5E8B2D51" w14:textId="77777777" w:rsidTr="007C6CD9">
        <w:tc>
          <w:tcPr>
            <w:tcW w:w="4811" w:type="dxa"/>
            <w:shd w:val="clear" w:color="auto" w:fill="FDE9D9" w:themeFill="accent6" w:themeFillTint="33"/>
          </w:tcPr>
          <w:p w14:paraId="7C0A6147" w14:textId="46724332" w:rsidR="00605F06" w:rsidRDefault="00605F06" w:rsidP="00572CFB">
            <w:pPr>
              <w:rPr>
                <w:rStyle w:val="normaltextrun"/>
                <w:rFonts w:eastAsia="Times New Roman" w:cs="Arial"/>
                <w:sz w:val="22"/>
                <w:lang w:eastAsia="it-IT"/>
              </w:rPr>
            </w:pPr>
            <w:r>
              <w:rPr>
                <w:rStyle w:val="normaltextrun"/>
                <w:rFonts w:eastAsia="Times New Roman" w:cs="Arial"/>
                <w:sz w:val="22"/>
                <w:lang w:eastAsia="it-IT"/>
              </w:rPr>
              <w:t>Tutte le altre schede</w:t>
            </w:r>
          </w:p>
        </w:tc>
        <w:tc>
          <w:tcPr>
            <w:tcW w:w="4811" w:type="dxa"/>
            <w:shd w:val="clear" w:color="auto" w:fill="FDE9D9" w:themeFill="accent6" w:themeFillTint="33"/>
          </w:tcPr>
          <w:p w14:paraId="3542CBA4" w14:textId="1E4C1B35" w:rsidR="00605F06" w:rsidRDefault="00605F06" w:rsidP="00572CFB">
            <w:pPr>
              <w:rPr>
                <w:rStyle w:val="normaltextrun"/>
                <w:rFonts w:eastAsia="Times New Roman" w:cs="Arial"/>
                <w:sz w:val="22"/>
                <w:lang w:eastAsia="it-IT"/>
              </w:rPr>
            </w:pPr>
            <w:r>
              <w:rPr>
                <w:rStyle w:val="normaltextrun"/>
                <w:rFonts w:eastAsia="Times New Roman" w:cs="Arial"/>
                <w:sz w:val="22"/>
                <w:lang w:eastAsia="it-IT"/>
              </w:rPr>
              <w:t>Modifica Contrattuale disabilitata</w:t>
            </w:r>
          </w:p>
        </w:tc>
      </w:tr>
    </w:tbl>
    <w:p w14:paraId="688A0CF4" w14:textId="16383632" w:rsidR="00572CFB" w:rsidRDefault="00572CFB" w:rsidP="00572CFB">
      <w:pPr>
        <w:pStyle w:val="Didascalia"/>
        <w:jc w:val="center"/>
      </w:pPr>
      <w:bookmarkStart w:id="102" w:name="_Toc180742033"/>
      <w:r>
        <w:t xml:space="preserve">Figura </w:t>
      </w:r>
      <w:r w:rsidR="00C3274A">
        <w:fldChar w:fldCharType="begin"/>
      </w:r>
      <w:r w:rsidR="00C3274A">
        <w:instrText xml:space="preserve"> SEQ Figura \* ARABIC </w:instrText>
      </w:r>
      <w:r w:rsidR="00C3274A">
        <w:fldChar w:fldCharType="separate"/>
      </w:r>
      <w:r w:rsidR="00C3274A">
        <w:rPr>
          <w:noProof/>
        </w:rPr>
        <w:t>42</w:t>
      </w:r>
      <w:r w:rsidR="00C3274A">
        <w:rPr>
          <w:noProof/>
        </w:rPr>
        <w:fldChar w:fldCharType="end"/>
      </w:r>
      <w:r>
        <w:t>: Logica schede M</w:t>
      </w:r>
      <w:bookmarkEnd w:id="102"/>
    </w:p>
    <w:p w14:paraId="0B624D03" w14:textId="77777777" w:rsidR="00572CFB" w:rsidRDefault="00572CFB" w:rsidP="00572CFB">
      <w:pPr>
        <w:pStyle w:val="Titolo2"/>
        <w:rPr>
          <w:rStyle w:val="normaltextrun"/>
        </w:rPr>
      </w:pPr>
      <w:bookmarkStart w:id="103" w:name="_Toc180742119"/>
      <w:r w:rsidRPr="29DC0670">
        <w:rPr>
          <w:rStyle w:val="normaltextrun"/>
        </w:rPr>
        <w:t>Pagina di compilazione schede M1, M2</w:t>
      </w:r>
      <w:bookmarkEnd w:id="103"/>
    </w:p>
    <w:p w14:paraId="553113CD" w14:textId="77777777" w:rsidR="00572CFB" w:rsidRPr="00A11CAC" w:rsidRDefault="00572CFB" w:rsidP="00572CFB"/>
    <w:p w14:paraId="56D183A7" w14:textId="77777777" w:rsidR="00572CFB" w:rsidRDefault="00572CFB" w:rsidP="00572CFB">
      <w:pPr>
        <w:keepNext/>
        <w:jc w:val="center"/>
      </w:pPr>
      <w:r>
        <w:rPr>
          <w:noProof/>
        </w:rPr>
        <w:lastRenderedPageBreak/>
        <w:drawing>
          <wp:inline distT="0" distB="0" distL="0" distR="0" wp14:anchorId="088CEE91" wp14:editId="13A2DCFE">
            <wp:extent cx="6124574" cy="2839492"/>
            <wp:effectExtent l="19050" t="19050" r="10160" b="18415"/>
            <wp:docPr id="2010365304" name="Immagine 201036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65304" name="Immagine 2010365304"/>
                    <pic:cNvPicPr/>
                  </pic:nvPicPr>
                  <pic:blipFill>
                    <a:blip r:embed="rId54"/>
                    <a:stretch>
                      <a:fillRect/>
                    </a:stretch>
                  </pic:blipFill>
                  <pic:spPr>
                    <a:xfrm>
                      <a:off x="0" y="0"/>
                      <a:ext cx="6124574" cy="2839492"/>
                    </a:xfrm>
                    <a:prstGeom prst="rect">
                      <a:avLst/>
                    </a:prstGeom>
                    <a:ln w="3175">
                      <a:solidFill>
                        <a:srgbClr val="00B0F0"/>
                      </a:solidFill>
                      <a:prstDash val="solid"/>
                    </a:ln>
                  </pic:spPr>
                </pic:pic>
              </a:graphicData>
            </a:graphic>
          </wp:inline>
        </w:drawing>
      </w:r>
    </w:p>
    <w:p w14:paraId="3EB471E3" w14:textId="1A5216A5" w:rsidR="00572CFB" w:rsidRDefault="00572CFB" w:rsidP="00572CFB">
      <w:pPr>
        <w:pStyle w:val="Didascalia"/>
        <w:jc w:val="center"/>
      </w:pPr>
      <w:bookmarkStart w:id="104" w:name="_Toc180742034"/>
      <w:r>
        <w:t xml:space="preserve">Figura </w:t>
      </w:r>
      <w:r w:rsidR="00C3274A">
        <w:fldChar w:fldCharType="begin"/>
      </w:r>
      <w:r w:rsidR="00C3274A">
        <w:instrText xml:space="preserve"> SEQ Figura \* ARABIC </w:instrText>
      </w:r>
      <w:r w:rsidR="00C3274A">
        <w:fldChar w:fldCharType="separate"/>
      </w:r>
      <w:r w:rsidR="00C3274A">
        <w:rPr>
          <w:noProof/>
        </w:rPr>
        <w:t>43</w:t>
      </w:r>
      <w:r w:rsidR="00C3274A">
        <w:rPr>
          <w:noProof/>
        </w:rPr>
        <w:fldChar w:fldCharType="end"/>
      </w:r>
      <w:r>
        <w:t>: Compilazione sched</w:t>
      </w:r>
      <w:r w:rsidR="00C51A33">
        <w:t>a</w:t>
      </w:r>
      <w:r>
        <w:t xml:space="preserve"> M1</w:t>
      </w:r>
      <w:bookmarkEnd w:id="104"/>
    </w:p>
    <w:p w14:paraId="743E6751" w14:textId="77777777" w:rsidR="0056105C" w:rsidRDefault="0056105C" w:rsidP="0056105C">
      <w:pPr>
        <w:keepNext/>
        <w:jc w:val="center"/>
      </w:pPr>
      <w:r>
        <w:rPr>
          <w:rFonts w:eastAsia="Times New Roman" w:cs="Arial"/>
          <w:noProof/>
          <w:sz w:val="22"/>
          <w:lang w:eastAsia="it-IT"/>
        </w:rPr>
        <w:drawing>
          <wp:inline distT="0" distB="0" distL="0" distR="0" wp14:anchorId="4C5CF3F0" wp14:editId="2E9B8AE9">
            <wp:extent cx="6116320" cy="2851785"/>
            <wp:effectExtent l="19050" t="19050" r="17780" b="24765"/>
            <wp:docPr id="137288869"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8869" name="Immagine 1" descr="Immagine che contiene testo, schermata, Carattere, numero&#10;&#10;Descrizione generata automaticamente"/>
                    <pic:cNvPicPr/>
                  </pic:nvPicPr>
                  <pic:blipFill>
                    <a:blip r:embed="rId55"/>
                    <a:stretch>
                      <a:fillRect/>
                    </a:stretch>
                  </pic:blipFill>
                  <pic:spPr>
                    <a:xfrm>
                      <a:off x="0" y="0"/>
                      <a:ext cx="6116320" cy="2851785"/>
                    </a:xfrm>
                    <a:prstGeom prst="rect">
                      <a:avLst/>
                    </a:prstGeom>
                    <a:ln w="3175">
                      <a:solidFill>
                        <a:srgbClr val="00B0F0"/>
                      </a:solidFill>
                    </a:ln>
                  </pic:spPr>
                </pic:pic>
              </a:graphicData>
            </a:graphic>
          </wp:inline>
        </w:drawing>
      </w:r>
    </w:p>
    <w:p w14:paraId="53F64678" w14:textId="37B3D597" w:rsidR="0056105C" w:rsidRDefault="0056105C" w:rsidP="0056105C">
      <w:pPr>
        <w:pStyle w:val="Didascalia"/>
        <w:jc w:val="center"/>
        <w:rPr>
          <w:rStyle w:val="normaltextrun"/>
          <w:rFonts w:eastAsia="Times New Roman" w:cs="Arial"/>
          <w:sz w:val="22"/>
          <w:lang w:eastAsia="it-IT"/>
        </w:rPr>
      </w:pPr>
      <w:bookmarkStart w:id="105" w:name="_Toc180742035"/>
      <w:r>
        <w:t xml:space="preserve">Figura </w:t>
      </w:r>
      <w:r w:rsidR="00C3274A">
        <w:fldChar w:fldCharType="begin"/>
      </w:r>
      <w:r w:rsidR="00C3274A">
        <w:instrText xml:space="preserve"> SEQ Figura \* ARABIC </w:instrText>
      </w:r>
      <w:r w:rsidR="00C3274A">
        <w:fldChar w:fldCharType="separate"/>
      </w:r>
      <w:r w:rsidR="00C3274A">
        <w:rPr>
          <w:noProof/>
        </w:rPr>
        <w:t>44</w:t>
      </w:r>
      <w:r w:rsidR="00C3274A">
        <w:rPr>
          <w:noProof/>
        </w:rPr>
        <w:fldChar w:fldCharType="end"/>
      </w:r>
      <w:r w:rsidRPr="007D3EB7">
        <w:t>: Compilazione sched</w:t>
      </w:r>
      <w:r w:rsidR="00C51A33">
        <w:t>a</w:t>
      </w:r>
      <w:r w:rsidRPr="007D3EB7">
        <w:t xml:space="preserve"> M2</w:t>
      </w:r>
      <w:bookmarkEnd w:id="105"/>
    </w:p>
    <w:p w14:paraId="331E5625" w14:textId="29FA483B" w:rsidR="00572CFB" w:rsidRPr="0025132F" w:rsidRDefault="00572CFB" w:rsidP="00572CFB">
      <w:pPr>
        <w:rPr>
          <w:rStyle w:val="normaltextrun"/>
          <w:rFonts w:eastAsia="Times New Roman" w:cs="Arial"/>
          <w:sz w:val="22"/>
          <w:lang w:eastAsia="it-IT"/>
        </w:rPr>
      </w:pPr>
      <w:r w:rsidRPr="0025132F">
        <w:rPr>
          <w:rStyle w:val="normaltextrun"/>
          <w:rFonts w:eastAsia="Times New Roman" w:cs="Arial"/>
          <w:sz w:val="22"/>
          <w:lang w:eastAsia="it-IT"/>
        </w:rPr>
        <w:t>Le schede M1</w:t>
      </w:r>
      <w:r>
        <w:rPr>
          <w:rStyle w:val="normaltextrun"/>
          <w:rFonts w:eastAsia="Times New Roman" w:cs="Arial"/>
          <w:sz w:val="22"/>
          <w:lang w:eastAsia="it-IT"/>
        </w:rPr>
        <w:t xml:space="preserve"> </w:t>
      </w:r>
      <w:r w:rsidRPr="0025132F">
        <w:rPr>
          <w:rStyle w:val="normaltextrun"/>
          <w:rFonts w:eastAsia="Times New Roman" w:cs="Arial"/>
          <w:sz w:val="22"/>
          <w:lang w:eastAsia="it-IT"/>
        </w:rPr>
        <w:t xml:space="preserve">e </w:t>
      </w:r>
      <w:r>
        <w:rPr>
          <w:rStyle w:val="normaltextrun"/>
          <w:rFonts w:eastAsia="Times New Roman" w:cs="Arial"/>
          <w:sz w:val="22"/>
          <w:lang w:eastAsia="it-IT"/>
        </w:rPr>
        <w:t>M2 sono simili, differiscono tra loro solo per le label dei campi “</w:t>
      </w:r>
      <w:r w:rsidRPr="0025132F">
        <w:rPr>
          <w:rStyle w:val="normaltextrun"/>
          <w:rFonts w:eastAsia="Times New Roman" w:cs="Arial"/>
          <w:sz w:val="22"/>
          <w:lang w:eastAsia="it-IT"/>
        </w:rPr>
        <w:t>Motivi modifica</w:t>
      </w:r>
      <w:r>
        <w:rPr>
          <w:rStyle w:val="normaltextrun"/>
          <w:rFonts w:eastAsia="Times New Roman" w:cs="Arial"/>
          <w:sz w:val="22"/>
          <w:lang w:eastAsia="it-IT"/>
        </w:rPr>
        <w:t>” e “</w:t>
      </w:r>
      <w:r w:rsidRPr="0025132F">
        <w:rPr>
          <w:rStyle w:val="normaltextrun"/>
          <w:rFonts w:eastAsia="Times New Roman" w:cs="Arial"/>
          <w:sz w:val="22"/>
          <w:lang w:eastAsia="it-IT"/>
        </w:rPr>
        <w:t>Causa modifica</w:t>
      </w:r>
      <w:r>
        <w:rPr>
          <w:rStyle w:val="normaltextrun"/>
          <w:rFonts w:eastAsia="Times New Roman" w:cs="Arial"/>
          <w:sz w:val="22"/>
          <w:lang w:eastAsia="it-IT"/>
        </w:rPr>
        <w:t>” (vedi sotto per i dettagli).</w:t>
      </w:r>
    </w:p>
    <w:p w14:paraId="2DDBA1EF" w14:textId="77777777" w:rsidR="00572CFB" w:rsidRDefault="00572CFB" w:rsidP="00572CFB">
      <w:pPr>
        <w:pStyle w:val="paragraph"/>
        <w:spacing w:before="0" w:beforeAutospacing="0" w:after="0" w:afterAutospacing="0"/>
        <w:jc w:val="both"/>
        <w:rPr>
          <w:rStyle w:val="normaltextrun"/>
          <w:rFonts w:ascii="Arial" w:hAnsi="Arial" w:cs="Arial"/>
          <w:sz w:val="22"/>
          <w:szCs w:val="22"/>
        </w:rPr>
      </w:pPr>
    </w:p>
    <w:p w14:paraId="5DE01528" w14:textId="77777777" w:rsidR="00572CFB" w:rsidRPr="005C1179" w:rsidRDefault="00572CFB" w:rsidP="00572CFB">
      <w:pPr>
        <w:pStyle w:val="paragraph"/>
        <w:spacing w:before="0" w:beforeAutospacing="0" w:after="0" w:afterAutospacing="0"/>
        <w:jc w:val="both"/>
        <w:rPr>
          <w:rStyle w:val="normaltextrun"/>
        </w:rPr>
      </w:pPr>
      <w:r>
        <w:rPr>
          <w:rStyle w:val="normaltextrun"/>
          <w:rFonts w:ascii="Arial" w:hAnsi="Arial" w:cs="Arial"/>
          <w:sz w:val="22"/>
          <w:szCs w:val="22"/>
        </w:rPr>
        <w:t xml:space="preserve">Le pagine di compilazione delle schede </w:t>
      </w:r>
      <w:r w:rsidRPr="005C1179">
        <w:rPr>
          <w:rStyle w:val="normaltextrun"/>
          <w:rFonts w:ascii="Arial" w:hAnsi="Arial" w:cs="Arial"/>
          <w:sz w:val="22"/>
          <w:szCs w:val="22"/>
        </w:rPr>
        <w:t>M1</w:t>
      </w:r>
      <w:r>
        <w:rPr>
          <w:rStyle w:val="normaltextrun"/>
          <w:rFonts w:ascii="Arial" w:hAnsi="Arial" w:cs="Arial"/>
          <w:sz w:val="22"/>
          <w:szCs w:val="22"/>
        </w:rPr>
        <w:t xml:space="preserve"> sono composte dalla toolbar, dalla testata e dai campi propri delle schede.</w:t>
      </w:r>
    </w:p>
    <w:p w14:paraId="7898765F" w14:textId="77777777" w:rsidR="00572CFB" w:rsidRPr="005C1179" w:rsidRDefault="00572CFB" w:rsidP="00572CFB">
      <w:pPr>
        <w:pStyle w:val="paragraph"/>
        <w:spacing w:before="0" w:beforeAutospacing="0" w:after="0" w:afterAutospacing="0"/>
        <w:jc w:val="both"/>
        <w:rPr>
          <w:rStyle w:val="normaltextrun"/>
        </w:rPr>
      </w:pPr>
      <w:r>
        <w:rPr>
          <w:rStyle w:val="normaltextrun"/>
          <w:rFonts w:ascii="Arial" w:hAnsi="Arial" w:cs="Arial"/>
          <w:sz w:val="22"/>
          <w:szCs w:val="22"/>
        </w:rPr>
        <w:t>Nella toolbar sono presenti tre pulsanti: Salva, Invio, Chiudi.</w:t>
      </w:r>
    </w:p>
    <w:p w14:paraId="0C02085C" w14:textId="77777777" w:rsidR="00572CFB" w:rsidRPr="00803513" w:rsidRDefault="00572CFB" w:rsidP="00572CFB">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lastRenderedPageBreak/>
        <w:t>Nella testata sono riportati i seguenti campi, in sola visualizzazione:</w:t>
      </w:r>
    </w:p>
    <w:p w14:paraId="046FCB48" w14:textId="77777777" w:rsidR="00572CFB" w:rsidRPr="00803513" w:rsidRDefault="00572CFB" w:rsidP="00FE7BEE">
      <w:pPr>
        <w:pStyle w:val="Paragrafoelenco"/>
        <w:numPr>
          <w:ilvl w:val="0"/>
          <w:numId w:val="32"/>
        </w:numPr>
        <w:rPr>
          <w:sz w:val="22"/>
        </w:rPr>
      </w:pPr>
      <w:r w:rsidRPr="00803513">
        <w:rPr>
          <w:sz w:val="22"/>
        </w:rPr>
        <w:t xml:space="preserve">Compilatore: utente che ha compilato la scheda </w:t>
      </w:r>
      <w:r>
        <w:rPr>
          <w:sz w:val="22"/>
        </w:rPr>
        <w:t>(valorizzato dopo il salvataggio)</w:t>
      </w:r>
    </w:p>
    <w:p w14:paraId="4FD6421A" w14:textId="77777777" w:rsidR="00572CFB" w:rsidRPr="00803513" w:rsidRDefault="00572CFB" w:rsidP="00FE7BEE">
      <w:pPr>
        <w:pStyle w:val="Paragrafoelenco"/>
        <w:numPr>
          <w:ilvl w:val="0"/>
          <w:numId w:val="32"/>
        </w:numPr>
        <w:rPr>
          <w:sz w:val="22"/>
        </w:rPr>
      </w:pPr>
      <w:r w:rsidRPr="00803513">
        <w:rPr>
          <w:sz w:val="22"/>
        </w:rPr>
        <w:t xml:space="preserve">Registro di sistema: registro di sistema della scheda </w:t>
      </w:r>
      <w:r>
        <w:rPr>
          <w:sz w:val="22"/>
        </w:rPr>
        <w:t>(valorizzato dopo l’invio)</w:t>
      </w:r>
    </w:p>
    <w:p w14:paraId="3761BDCC" w14:textId="47BE3316" w:rsidR="00FE7BEE" w:rsidRPr="00FE7BEE" w:rsidRDefault="00FE7BEE" w:rsidP="00FE7BEE">
      <w:pPr>
        <w:pStyle w:val="Paragrafoelenco"/>
        <w:numPr>
          <w:ilvl w:val="0"/>
          <w:numId w:val="32"/>
        </w:numPr>
        <w:rPr>
          <w:rFonts w:cs="Arial"/>
          <w:sz w:val="22"/>
        </w:rPr>
      </w:pPr>
      <w:r w:rsidRPr="00FE7BEE">
        <w:rPr>
          <w:rFonts w:cs="Arial"/>
          <w:sz w:val="22"/>
        </w:rPr>
        <w:t xml:space="preserve">Scheda PCP: </w:t>
      </w:r>
      <w:r>
        <w:rPr>
          <w:rFonts w:cs="Arial"/>
          <w:sz w:val="22"/>
        </w:rPr>
        <w:t>M1/M2</w:t>
      </w:r>
    </w:p>
    <w:p w14:paraId="69B2BB15" w14:textId="77777777" w:rsidR="00572CFB" w:rsidRPr="00803513" w:rsidRDefault="00572CFB" w:rsidP="00FE7BEE">
      <w:pPr>
        <w:pStyle w:val="Paragrafoelenco"/>
        <w:numPr>
          <w:ilvl w:val="0"/>
          <w:numId w:val="32"/>
        </w:numPr>
        <w:rPr>
          <w:sz w:val="22"/>
        </w:rPr>
      </w:pPr>
      <w:r w:rsidRPr="00803513">
        <w:rPr>
          <w:sz w:val="22"/>
        </w:rPr>
        <w:t>Data invio: data di invio della scheda</w:t>
      </w:r>
      <w:r>
        <w:rPr>
          <w:sz w:val="22"/>
        </w:rPr>
        <w:t xml:space="preserve"> (valorizzato dopo l’invio)</w:t>
      </w:r>
    </w:p>
    <w:p w14:paraId="14A5ADBE" w14:textId="12F741C3" w:rsidR="00572CFB" w:rsidRDefault="00572CFB" w:rsidP="00FE7BEE">
      <w:pPr>
        <w:pStyle w:val="Paragrafoelenco"/>
        <w:numPr>
          <w:ilvl w:val="0"/>
          <w:numId w:val="32"/>
        </w:numPr>
      </w:pPr>
      <w:r w:rsidRPr="00803513">
        <w:rPr>
          <w:sz w:val="22"/>
        </w:rPr>
        <w:t>Stato</w:t>
      </w:r>
      <w:r w:rsidR="00FE7BEE" w:rsidRPr="00FE7BEE">
        <w:rPr>
          <w:rFonts w:cs="Arial"/>
          <w:sz w:val="22"/>
        </w:rPr>
        <w:t xml:space="preserve"> scheda PCP</w:t>
      </w:r>
      <w:r w:rsidRPr="00803513">
        <w:rPr>
          <w:sz w:val="22"/>
        </w:rPr>
        <w:t xml:space="preserve">: stato della scheda </w:t>
      </w:r>
      <w:r>
        <w:rPr>
          <w:sz w:val="22"/>
        </w:rPr>
        <w:t>(valorizzato dopo il salvataggio)</w:t>
      </w:r>
    </w:p>
    <w:p w14:paraId="33071D67" w14:textId="14D96667" w:rsidR="00572CFB" w:rsidRPr="00413B30" w:rsidRDefault="00413B30" w:rsidP="00572CFB">
      <w:pPr>
        <w:pStyle w:val="paragraph"/>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eastAsia="Arial" w:hAnsi="Arial" w:cs="Arial"/>
          <w:sz w:val="22"/>
          <w:szCs w:val="22"/>
        </w:rPr>
        <w:t xml:space="preserve"> sono (in grassetto e con * i campi obbligatori):</w:t>
      </w:r>
    </w:p>
    <w:p w14:paraId="32FFC7EB" w14:textId="77777777" w:rsidR="00572CFB"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Data approvazione: campo data</w:t>
      </w:r>
    </w:p>
    <w:p w14:paraId="19A5517F" w14:textId="77777777" w:rsidR="00572CFB"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Url documentazione varianti in corso d'opera: campo testuale</w:t>
      </w:r>
    </w:p>
    <w:p w14:paraId="763447C8" w14:textId="77777777" w:rsidR="00572CFB" w:rsidRPr="004A2754"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Motivo revisione prezzi:</w:t>
      </w:r>
      <w:r w:rsidRPr="7C123AAA">
        <w:rPr>
          <w:rStyle w:val="normaltextrun"/>
          <w:rFonts w:ascii="Arial" w:eastAsia="Arial" w:hAnsi="Arial" w:cs="Arial"/>
          <w:smallCaps/>
          <w:sz w:val="22"/>
          <w:szCs w:val="22"/>
        </w:rPr>
        <w:t xml:space="preserve"> </w:t>
      </w:r>
      <w:r w:rsidRPr="7C123AAA">
        <w:rPr>
          <w:rStyle w:val="normaltextrun"/>
          <w:rFonts w:ascii="Arial" w:eastAsia="Arial" w:hAnsi="Arial" w:cs="Arial"/>
          <w:sz w:val="22"/>
          <w:szCs w:val="22"/>
        </w:rPr>
        <w:t>selezione da menù a tendina. I valori possibili sono:</w:t>
      </w:r>
    </w:p>
    <w:p w14:paraId="4EB2AAE8" w14:textId="77777777" w:rsidR="00572CFB"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Revisione dei prezzi sulla base di una clausola presente nel bando di gara</w:t>
      </w:r>
    </w:p>
    <w:p w14:paraId="37536BCF" w14:textId="77777777" w:rsidR="00572CFB" w:rsidRPr="00AF622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Revisione dei prezzi sulla base di disposizioni normative</w:t>
      </w:r>
    </w:p>
    <w:p w14:paraId="165BC2C3" w14:textId="77777777" w:rsidR="00572CFB" w:rsidRPr="00AF622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Compensazione per variazioni dei prezzi</w:t>
      </w:r>
    </w:p>
    <w:p w14:paraId="594B6F28" w14:textId="77777777" w:rsidR="00572CFB" w:rsidRPr="00AF622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Eccessiva onerosità sopravvenuta contratti energia</w:t>
      </w:r>
    </w:p>
    <w:p w14:paraId="3DF433D6" w14:textId="77777777" w:rsidR="00572CFB" w:rsidRPr="005C117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Altro</w:t>
      </w:r>
    </w:p>
    <w:p w14:paraId="5C757E91" w14:textId="77777777" w:rsidR="00572CFB"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CIG nuova procedura: campo testuale</w:t>
      </w:r>
    </w:p>
    <w:p w14:paraId="22857B1C" w14:textId="77777777" w:rsidR="00572CFB" w:rsidRPr="00AF6229" w:rsidRDefault="00572CFB" w:rsidP="00572CFB">
      <w:pPr>
        <w:pStyle w:val="paragraph"/>
        <w:spacing w:before="0" w:beforeAutospacing="0" w:after="0" w:afterAutospacing="0"/>
        <w:ind w:left="720"/>
        <w:jc w:val="both"/>
        <w:rPr>
          <w:rStyle w:val="normaltextrun"/>
          <w:rFonts w:ascii="Arial" w:eastAsia="Arial" w:hAnsi="Arial" w:cs="Arial"/>
          <w:sz w:val="22"/>
          <w:szCs w:val="22"/>
        </w:rPr>
      </w:pPr>
    </w:p>
    <w:p w14:paraId="75D0B35E" w14:textId="77777777" w:rsidR="00572CFB" w:rsidRPr="005C1179" w:rsidRDefault="00572CFB" w:rsidP="00572CFB">
      <w:pPr>
        <w:pStyle w:val="paragraph"/>
        <w:spacing w:before="0" w:beforeAutospacing="0" w:after="0" w:afterAutospacing="0"/>
        <w:ind w:left="720"/>
        <w:jc w:val="both"/>
        <w:rPr>
          <w:rStyle w:val="normaltextrun"/>
          <w:rFonts w:ascii="Arial" w:eastAsia="Arial" w:hAnsi="Arial" w:cs="Arial"/>
          <w:i/>
          <w:iCs/>
          <w:sz w:val="22"/>
          <w:szCs w:val="22"/>
        </w:rPr>
      </w:pPr>
      <w:r w:rsidRPr="7C123AAA">
        <w:rPr>
          <w:rStyle w:val="normaltextrun"/>
          <w:rFonts w:ascii="Arial" w:eastAsia="Arial" w:hAnsi="Arial" w:cs="Arial"/>
          <w:i/>
          <w:iCs/>
          <w:sz w:val="22"/>
          <w:szCs w:val="22"/>
        </w:rPr>
        <w:t>Sezione: Quadro Economico</w:t>
      </w:r>
    </w:p>
    <w:p w14:paraId="627E00F3" w14:textId="77777777" w:rsidR="00572CFB" w:rsidRPr="005C1179"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Importo lavori: campo numerico decimale</w:t>
      </w:r>
    </w:p>
    <w:p w14:paraId="16F76862" w14:textId="77777777" w:rsidR="00572CFB" w:rsidRPr="005C1179"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Importo servizi: campo numerico decimale</w:t>
      </w:r>
    </w:p>
    <w:p w14:paraId="2C6C45FA" w14:textId="77777777" w:rsidR="00572CFB" w:rsidRPr="005C1179"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Importo forniture: campo numerico decimale</w:t>
      </w:r>
    </w:p>
    <w:p w14:paraId="50C56182" w14:textId="77777777" w:rsidR="00572CFB" w:rsidRPr="00AB10A1"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Importo totale sicurezza: campo numerico decimale</w:t>
      </w:r>
    </w:p>
    <w:p w14:paraId="3F3AA253" w14:textId="77777777" w:rsidR="00572CFB" w:rsidRPr="005C1179"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Importo progettazione: campo numerico decimale</w:t>
      </w:r>
    </w:p>
    <w:p w14:paraId="47722BC9" w14:textId="77777777" w:rsidR="00572CFB" w:rsidRPr="00B67B8C"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Ulteriori somme no ribasso: campo numerico decimale</w:t>
      </w:r>
    </w:p>
    <w:p w14:paraId="02068B80" w14:textId="77777777" w:rsidR="00572CFB" w:rsidRPr="00B67B8C" w:rsidRDefault="00572CFB" w:rsidP="00D36982">
      <w:pPr>
        <w:pStyle w:val="paragraph"/>
        <w:numPr>
          <w:ilvl w:val="0"/>
          <w:numId w:val="27"/>
        </w:numPr>
        <w:spacing w:before="0" w:beforeAutospacing="0" w:after="0" w:afterAutospacing="0"/>
        <w:jc w:val="both"/>
        <w:rPr>
          <w:rStyle w:val="normaltextrun"/>
          <w:rFonts w:ascii="Arial" w:eastAsia="Arial" w:hAnsi="Arial" w:cs="Arial"/>
          <w:i/>
          <w:iCs/>
          <w:sz w:val="22"/>
          <w:szCs w:val="22"/>
        </w:rPr>
      </w:pPr>
      <w:r w:rsidRPr="7C123AAA">
        <w:rPr>
          <w:rStyle w:val="normaltextrun"/>
          <w:rFonts w:ascii="Arial" w:eastAsia="Arial" w:hAnsi="Arial" w:cs="Arial"/>
          <w:sz w:val="22"/>
          <w:szCs w:val="22"/>
        </w:rPr>
        <w:t>Somme a disposizione: campo numerico decimale</w:t>
      </w:r>
    </w:p>
    <w:p w14:paraId="502259EF" w14:textId="77777777" w:rsidR="00572CFB"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Numero giorni proroga: campo numerico intero</w:t>
      </w:r>
    </w:p>
    <w:p w14:paraId="50E0F4A7" w14:textId="77777777" w:rsidR="00572CFB" w:rsidRPr="0061267F" w:rsidRDefault="00572CFB" w:rsidP="00572CFB">
      <w:pPr>
        <w:pStyle w:val="paragraph"/>
        <w:spacing w:before="0" w:beforeAutospacing="0" w:after="0" w:afterAutospacing="0"/>
        <w:ind w:left="720"/>
        <w:jc w:val="both"/>
        <w:rPr>
          <w:rStyle w:val="normaltextrun"/>
          <w:rFonts w:ascii="Arial" w:eastAsia="Arial" w:hAnsi="Arial" w:cs="Arial"/>
          <w:sz w:val="22"/>
          <w:szCs w:val="22"/>
        </w:rPr>
      </w:pPr>
    </w:p>
    <w:p w14:paraId="61167871" w14:textId="77777777" w:rsidR="00572CFB" w:rsidRPr="005C1179" w:rsidRDefault="00572CFB" w:rsidP="00572CFB">
      <w:pPr>
        <w:pStyle w:val="paragraph"/>
        <w:spacing w:before="0" w:beforeAutospacing="0" w:after="0" w:afterAutospacing="0"/>
        <w:ind w:left="720"/>
        <w:jc w:val="both"/>
        <w:rPr>
          <w:rStyle w:val="normaltextrun"/>
          <w:rFonts w:ascii="Arial" w:eastAsia="Arial" w:hAnsi="Arial" w:cs="Arial"/>
          <w:i/>
          <w:iCs/>
          <w:sz w:val="22"/>
          <w:szCs w:val="22"/>
        </w:rPr>
      </w:pPr>
      <w:r w:rsidRPr="7C123AAA">
        <w:rPr>
          <w:rStyle w:val="normaltextrun"/>
          <w:rFonts w:ascii="Arial" w:eastAsia="Arial" w:hAnsi="Arial" w:cs="Arial"/>
          <w:i/>
          <w:iCs/>
          <w:sz w:val="22"/>
          <w:szCs w:val="22"/>
        </w:rPr>
        <w:t>Sezione: Dati Base Modifica Contrattuale</w:t>
      </w:r>
    </w:p>
    <w:p w14:paraId="361775B9" w14:textId="77777777" w:rsidR="00572CFB" w:rsidRPr="005C1179"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b/>
          <w:bCs/>
          <w:sz w:val="22"/>
          <w:szCs w:val="22"/>
        </w:rPr>
        <w:t>Data sottoscrizione</w:t>
      </w:r>
      <w:r w:rsidRPr="7C123AAA">
        <w:rPr>
          <w:rStyle w:val="normaltextrun"/>
          <w:rFonts w:ascii="Arial" w:eastAsia="Arial" w:hAnsi="Arial" w:cs="Arial"/>
          <w:sz w:val="22"/>
          <w:szCs w:val="22"/>
        </w:rPr>
        <w:t>*: campo data</w:t>
      </w:r>
    </w:p>
    <w:p w14:paraId="3D0BF88C" w14:textId="77777777" w:rsidR="00572CFB"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b/>
          <w:bCs/>
          <w:sz w:val="22"/>
          <w:szCs w:val="22"/>
        </w:rPr>
        <w:t xml:space="preserve">Motivi modifica (BT-201) </w:t>
      </w:r>
      <w:r w:rsidRPr="7C123AAA">
        <w:rPr>
          <w:rStyle w:val="normaltextrun"/>
          <w:rFonts w:ascii="Arial" w:eastAsia="Arial" w:hAnsi="Arial" w:cs="Arial"/>
          <w:sz w:val="22"/>
          <w:szCs w:val="22"/>
        </w:rPr>
        <w:t xml:space="preserve">(se scheda M1) / </w:t>
      </w:r>
      <w:r w:rsidRPr="7C123AAA">
        <w:rPr>
          <w:rStyle w:val="normaltextrun"/>
          <w:rFonts w:ascii="Arial" w:eastAsia="Arial" w:hAnsi="Arial" w:cs="Arial"/>
          <w:b/>
          <w:bCs/>
          <w:sz w:val="22"/>
          <w:szCs w:val="22"/>
        </w:rPr>
        <w:t xml:space="preserve">Motivi modifica </w:t>
      </w:r>
      <w:r w:rsidRPr="7C123AAA">
        <w:rPr>
          <w:rStyle w:val="normaltextrun"/>
          <w:rFonts w:ascii="Arial" w:eastAsia="Arial" w:hAnsi="Arial" w:cs="Arial"/>
          <w:sz w:val="22"/>
          <w:szCs w:val="22"/>
        </w:rPr>
        <w:t>(se scheda M2)</w:t>
      </w:r>
      <w:r w:rsidRPr="7C123AAA">
        <w:rPr>
          <w:rStyle w:val="normaltextrun"/>
          <w:rFonts w:ascii="Arial" w:eastAsia="Arial" w:hAnsi="Arial" w:cs="Arial"/>
          <w:b/>
          <w:bCs/>
          <w:sz w:val="22"/>
          <w:szCs w:val="22"/>
        </w:rPr>
        <w:t xml:space="preserve"> *:</w:t>
      </w:r>
      <w:r w:rsidRPr="7C123AAA">
        <w:rPr>
          <w:rStyle w:val="normaltextrun"/>
          <w:rFonts w:ascii="Arial" w:eastAsia="Arial" w:hAnsi="Arial" w:cs="Arial"/>
          <w:sz w:val="22"/>
          <w:szCs w:val="22"/>
        </w:rPr>
        <w:t xml:space="preserve"> selezione da menù a tendina. I valori possibili sono:</w:t>
      </w:r>
    </w:p>
    <w:p w14:paraId="0F4AF17F" w14:textId="77777777" w:rsidR="00572CFB" w:rsidRPr="00B9686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Necessità di ulteriori lavori, forniture e servizi eseguiti dall'appaltatore originale.</w:t>
      </w:r>
    </w:p>
    <w:p w14:paraId="491F586C" w14:textId="77777777" w:rsidR="00572CFB" w:rsidRPr="00B9686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Necessità di modifiche dovute a circostante non prevedibili da un committente diligente.</w:t>
      </w:r>
    </w:p>
    <w:p w14:paraId="5290056B" w14:textId="77777777" w:rsidR="00572CFB" w:rsidRPr="00B9686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Modifiche inferiori a una soglia minima (</w:t>
      </w:r>
      <w:proofErr w:type="spellStart"/>
      <w:r w:rsidRPr="7C123AAA">
        <w:rPr>
          <w:rStyle w:val="normaltextrun"/>
          <w:rFonts w:ascii="Arial" w:eastAsia="Arial" w:hAnsi="Arial" w:cs="Arial"/>
          <w:sz w:val="22"/>
          <w:szCs w:val="22"/>
        </w:rPr>
        <w:t>'de</w:t>
      </w:r>
      <w:proofErr w:type="spellEnd"/>
      <w:r w:rsidRPr="7C123AAA">
        <w:rPr>
          <w:rStyle w:val="normaltextrun"/>
          <w:rFonts w:ascii="Arial" w:eastAsia="Arial" w:hAnsi="Arial" w:cs="Arial"/>
          <w:sz w:val="22"/>
          <w:szCs w:val="22"/>
        </w:rPr>
        <w:t xml:space="preserve"> </w:t>
      </w:r>
      <w:proofErr w:type="spellStart"/>
      <w:r w:rsidRPr="7C123AAA">
        <w:rPr>
          <w:rStyle w:val="normaltextrun"/>
          <w:rFonts w:ascii="Arial" w:eastAsia="Arial" w:hAnsi="Arial" w:cs="Arial"/>
          <w:sz w:val="22"/>
          <w:szCs w:val="22"/>
        </w:rPr>
        <w:t>minimis</w:t>
      </w:r>
      <w:proofErr w:type="spellEnd"/>
      <w:r w:rsidRPr="7C123AAA">
        <w:rPr>
          <w:rStyle w:val="normaltextrun"/>
          <w:rFonts w:ascii="Arial" w:eastAsia="Arial" w:hAnsi="Arial" w:cs="Arial"/>
          <w:sz w:val="22"/>
          <w:szCs w:val="22"/>
        </w:rPr>
        <w:t>').</w:t>
      </w:r>
    </w:p>
    <w:p w14:paraId="7A2CC012" w14:textId="77777777" w:rsidR="00572CFB" w:rsidRPr="00B9686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Le modifiche non sono sostanziali.</w:t>
      </w:r>
    </w:p>
    <w:p w14:paraId="21D16974" w14:textId="77777777" w:rsidR="00572CFB" w:rsidRPr="00B9686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Modifiche dovute al fatto che un nuovo contraente sostituisce l'aggiudicatario iniziale perché gli succede o perché il committente si assume gli obblighi del contraente principale nei confronti dei suoi subappaltatori.</w:t>
      </w:r>
    </w:p>
    <w:p w14:paraId="79C744CE" w14:textId="77777777" w:rsidR="00572CFB" w:rsidRPr="00B96869"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7C123AAA">
        <w:rPr>
          <w:rStyle w:val="normaltextrun"/>
          <w:rFonts w:ascii="Arial" w:eastAsia="Arial" w:hAnsi="Arial" w:cs="Arial"/>
          <w:sz w:val="22"/>
          <w:szCs w:val="22"/>
        </w:rPr>
        <w:t>Modifiche basate su clausole di revisione dei prezzi o opzioni.</w:t>
      </w:r>
    </w:p>
    <w:p w14:paraId="6CA77F7B" w14:textId="77777777" w:rsidR="00572CFB" w:rsidRPr="00E84D9F" w:rsidRDefault="00572CFB" w:rsidP="00D36982">
      <w:pPr>
        <w:pStyle w:val="paragraph"/>
        <w:numPr>
          <w:ilvl w:val="0"/>
          <w:numId w:val="27"/>
        </w:numPr>
        <w:spacing w:before="0" w:beforeAutospacing="0" w:after="0" w:afterAutospacing="0"/>
        <w:jc w:val="both"/>
        <w:rPr>
          <w:rFonts w:ascii="Arial" w:eastAsia="Arial" w:hAnsi="Arial" w:cs="Arial"/>
          <w:sz w:val="22"/>
          <w:szCs w:val="22"/>
        </w:rPr>
      </w:pPr>
      <w:r w:rsidRPr="7C123AAA">
        <w:rPr>
          <w:rStyle w:val="normaltextrun"/>
          <w:rFonts w:ascii="Arial" w:eastAsia="Arial" w:hAnsi="Arial" w:cs="Arial"/>
          <w:b/>
          <w:bCs/>
          <w:sz w:val="22"/>
          <w:szCs w:val="22"/>
        </w:rPr>
        <w:t xml:space="preserve">Causa Modifica (BT-202) </w:t>
      </w:r>
      <w:r w:rsidRPr="7C123AAA">
        <w:rPr>
          <w:rStyle w:val="normaltextrun"/>
          <w:rFonts w:ascii="Arial" w:eastAsia="Arial" w:hAnsi="Arial" w:cs="Arial"/>
          <w:sz w:val="22"/>
          <w:szCs w:val="22"/>
        </w:rPr>
        <w:t xml:space="preserve">(se scheda M1) / </w:t>
      </w:r>
      <w:r w:rsidRPr="7C123AAA">
        <w:rPr>
          <w:rStyle w:val="normaltextrun"/>
          <w:rFonts w:ascii="Arial" w:eastAsia="Arial" w:hAnsi="Arial" w:cs="Arial"/>
          <w:b/>
          <w:bCs/>
          <w:sz w:val="22"/>
          <w:szCs w:val="22"/>
        </w:rPr>
        <w:t xml:space="preserve">Causa modifica </w:t>
      </w:r>
      <w:r w:rsidRPr="7C123AAA">
        <w:rPr>
          <w:rStyle w:val="normaltextrun"/>
          <w:rFonts w:ascii="Arial" w:eastAsia="Arial" w:hAnsi="Arial" w:cs="Arial"/>
          <w:sz w:val="22"/>
          <w:szCs w:val="22"/>
        </w:rPr>
        <w:t>(se scheda M2)</w:t>
      </w:r>
      <w:r w:rsidRPr="7C123AAA">
        <w:rPr>
          <w:rStyle w:val="normaltextrun"/>
          <w:rFonts w:ascii="Arial" w:eastAsia="Arial" w:hAnsi="Arial" w:cs="Arial"/>
          <w:b/>
          <w:bCs/>
          <w:sz w:val="22"/>
          <w:szCs w:val="22"/>
        </w:rPr>
        <w:t xml:space="preserve"> *:</w:t>
      </w:r>
      <w:r w:rsidRPr="7C123AAA">
        <w:rPr>
          <w:rStyle w:val="normaltextrun"/>
          <w:rFonts w:ascii="Arial" w:eastAsia="Arial" w:hAnsi="Arial" w:cs="Arial"/>
          <w:sz w:val="22"/>
          <w:szCs w:val="22"/>
        </w:rPr>
        <w:t xml:space="preserve"> campo testuale</w:t>
      </w:r>
    </w:p>
    <w:p w14:paraId="70D27A35" w14:textId="77777777" w:rsidR="00572CFB" w:rsidRDefault="00572CFB" w:rsidP="00572CFB">
      <w:pPr>
        <w:pStyle w:val="Titolo2"/>
        <w:rPr>
          <w:rStyle w:val="normaltextrun"/>
        </w:rPr>
      </w:pPr>
      <w:bookmarkStart w:id="106" w:name="_Toc180742120"/>
      <w:r w:rsidRPr="29DC0670">
        <w:rPr>
          <w:rStyle w:val="normaltextrun"/>
        </w:rPr>
        <w:t>Pagina di compilazione schede M1_40, M2_40</w:t>
      </w:r>
      <w:bookmarkEnd w:id="106"/>
    </w:p>
    <w:p w14:paraId="55A72C14" w14:textId="77777777" w:rsidR="00572CFB" w:rsidRDefault="00572CFB" w:rsidP="00572CFB"/>
    <w:p w14:paraId="0952D99B" w14:textId="77777777" w:rsidR="00572CFB" w:rsidRDefault="00572CFB" w:rsidP="00572CFB">
      <w:r>
        <w:rPr>
          <w:noProof/>
        </w:rPr>
        <w:lastRenderedPageBreak/>
        <w:drawing>
          <wp:inline distT="0" distB="0" distL="0" distR="0" wp14:anchorId="6825B3C0" wp14:editId="0C198027">
            <wp:extent cx="6116321" cy="3094324"/>
            <wp:effectExtent l="19050" t="19050" r="17780" b="11430"/>
            <wp:docPr id="4827328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32848" name="Immagine 1"/>
                    <pic:cNvPicPr/>
                  </pic:nvPicPr>
                  <pic:blipFill>
                    <a:blip r:embed="rId56"/>
                    <a:stretch>
                      <a:fillRect/>
                    </a:stretch>
                  </pic:blipFill>
                  <pic:spPr>
                    <a:xfrm>
                      <a:off x="0" y="0"/>
                      <a:ext cx="6116321" cy="3094324"/>
                    </a:xfrm>
                    <a:prstGeom prst="rect">
                      <a:avLst/>
                    </a:prstGeom>
                    <a:ln w="3175">
                      <a:solidFill>
                        <a:srgbClr val="00B0F0"/>
                      </a:solidFill>
                      <a:prstDash val="solid"/>
                    </a:ln>
                  </pic:spPr>
                </pic:pic>
              </a:graphicData>
            </a:graphic>
          </wp:inline>
        </w:drawing>
      </w:r>
    </w:p>
    <w:p w14:paraId="4A72B6B8" w14:textId="27520510" w:rsidR="00572CFB" w:rsidRPr="00A42E4F" w:rsidRDefault="00572CFB" w:rsidP="00572CFB">
      <w:pPr>
        <w:pStyle w:val="Didascalia"/>
        <w:jc w:val="center"/>
        <w:rPr>
          <w:noProof/>
          <w:sz w:val="20"/>
          <w:szCs w:val="22"/>
        </w:rPr>
      </w:pPr>
      <w:bookmarkStart w:id="107" w:name="_Toc180742036"/>
      <w:r>
        <w:t xml:space="preserve">Figura </w:t>
      </w:r>
      <w:r w:rsidR="00C3274A">
        <w:fldChar w:fldCharType="begin"/>
      </w:r>
      <w:r w:rsidR="00C3274A">
        <w:instrText xml:space="preserve"> SEQ Figura \* ARABIC </w:instrText>
      </w:r>
      <w:r w:rsidR="00C3274A">
        <w:fldChar w:fldCharType="separate"/>
      </w:r>
      <w:r w:rsidR="00C3274A">
        <w:rPr>
          <w:noProof/>
        </w:rPr>
        <w:t>45</w:t>
      </w:r>
      <w:r w:rsidR="00C3274A">
        <w:rPr>
          <w:noProof/>
        </w:rPr>
        <w:fldChar w:fldCharType="end"/>
      </w:r>
      <w:r>
        <w:t>: Compilazione sched</w:t>
      </w:r>
      <w:r w:rsidR="00C51A33">
        <w:t>a</w:t>
      </w:r>
      <w:r>
        <w:t xml:space="preserve"> M1_40</w:t>
      </w:r>
      <w:bookmarkEnd w:id="107"/>
    </w:p>
    <w:p w14:paraId="01D3470E" w14:textId="77777777" w:rsidR="0056105C" w:rsidRDefault="0056105C" w:rsidP="0056105C">
      <w:pPr>
        <w:keepNext/>
        <w:jc w:val="center"/>
      </w:pPr>
      <w:r>
        <w:rPr>
          <w:noProof/>
        </w:rPr>
        <w:drawing>
          <wp:inline distT="0" distB="0" distL="0" distR="0" wp14:anchorId="5A00E436" wp14:editId="004E8983">
            <wp:extent cx="6116320" cy="3082925"/>
            <wp:effectExtent l="19050" t="19050" r="17780" b="22225"/>
            <wp:docPr id="844268490" name="Immagine 2"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68490" name="Immagine 2" descr="Immagine che contiene testo, schermata, numero, Carattere&#10;&#10;Descrizione generata automaticamente"/>
                    <pic:cNvPicPr/>
                  </pic:nvPicPr>
                  <pic:blipFill>
                    <a:blip r:embed="rId57"/>
                    <a:stretch>
                      <a:fillRect/>
                    </a:stretch>
                  </pic:blipFill>
                  <pic:spPr>
                    <a:xfrm>
                      <a:off x="0" y="0"/>
                      <a:ext cx="6116320" cy="3082925"/>
                    </a:xfrm>
                    <a:prstGeom prst="rect">
                      <a:avLst/>
                    </a:prstGeom>
                    <a:ln w="3175">
                      <a:solidFill>
                        <a:srgbClr val="00B0F0"/>
                      </a:solidFill>
                    </a:ln>
                  </pic:spPr>
                </pic:pic>
              </a:graphicData>
            </a:graphic>
          </wp:inline>
        </w:drawing>
      </w:r>
    </w:p>
    <w:p w14:paraId="2DD89F84" w14:textId="5607A30D" w:rsidR="00572CFB" w:rsidRDefault="0056105C" w:rsidP="0056105C">
      <w:pPr>
        <w:pStyle w:val="Didascalia"/>
        <w:jc w:val="center"/>
      </w:pPr>
      <w:bookmarkStart w:id="108" w:name="_Toc180742037"/>
      <w:r>
        <w:t xml:space="preserve">Figura </w:t>
      </w:r>
      <w:r w:rsidR="00C3274A">
        <w:fldChar w:fldCharType="begin"/>
      </w:r>
      <w:r w:rsidR="00C3274A">
        <w:instrText xml:space="preserve"> SEQ Figura \* ARABIC </w:instrText>
      </w:r>
      <w:r w:rsidR="00C3274A">
        <w:fldChar w:fldCharType="separate"/>
      </w:r>
      <w:r w:rsidR="00C3274A">
        <w:rPr>
          <w:noProof/>
        </w:rPr>
        <w:t>46</w:t>
      </w:r>
      <w:r w:rsidR="00C3274A">
        <w:rPr>
          <w:noProof/>
        </w:rPr>
        <w:fldChar w:fldCharType="end"/>
      </w:r>
      <w:r w:rsidRPr="00036F81">
        <w:t>: Compilazione sched</w:t>
      </w:r>
      <w:r w:rsidR="00C51A33">
        <w:t>a</w:t>
      </w:r>
      <w:r w:rsidRPr="00036F81">
        <w:t xml:space="preserve"> M2_40</w:t>
      </w:r>
      <w:bookmarkEnd w:id="108"/>
    </w:p>
    <w:p w14:paraId="034BFEAA" w14:textId="77777777" w:rsidR="0056105C" w:rsidRDefault="0056105C" w:rsidP="00572CFB"/>
    <w:p w14:paraId="6A6C494B" w14:textId="77777777" w:rsidR="00572CFB" w:rsidRPr="0025132F" w:rsidRDefault="00572CFB" w:rsidP="00572CFB">
      <w:pPr>
        <w:rPr>
          <w:rStyle w:val="normaltextrun"/>
          <w:rFonts w:eastAsia="Times New Roman" w:cs="Arial"/>
          <w:sz w:val="22"/>
          <w:lang w:eastAsia="it-IT"/>
        </w:rPr>
      </w:pPr>
      <w:r w:rsidRPr="0025132F">
        <w:rPr>
          <w:rStyle w:val="normaltextrun"/>
          <w:rFonts w:eastAsia="Times New Roman" w:cs="Arial"/>
          <w:sz w:val="22"/>
          <w:lang w:eastAsia="it-IT"/>
        </w:rPr>
        <w:t xml:space="preserve">Le schede </w:t>
      </w:r>
      <w:bookmarkStart w:id="109" w:name="_Hlk168391443"/>
      <w:r w:rsidRPr="0025132F">
        <w:rPr>
          <w:rStyle w:val="normaltextrun"/>
          <w:rFonts w:eastAsia="Times New Roman" w:cs="Arial"/>
          <w:sz w:val="22"/>
          <w:lang w:eastAsia="it-IT"/>
        </w:rPr>
        <w:t>M1_40</w:t>
      </w:r>
      <w:bookmarkEnd w:id="109"/>
      <w:r w:rsidRPr="0025132F">
        <w:rPr>
          <w:rStyle w:val="normaltextrun"/>
          <w:rFonts w:eastAsia="Times New Roman" w:cs="Arial"/>
          <w:sz w:val="22"/>
          <w:lang w:eastAsia="it-IT"/>
        </w:rPr>
        <w:t xml:space="preserve"> e </w:t>
      </w:r>
      <w:r>
        <w:rPr>
          <w:rStyle w:val="normaltextrun"/>
          <w:rFonts w:eastAsia="Times New Roman" w:cs="Arial"/>
          <w:sz w:val="22"/>
          <w:lang w:eastAsia="it-IT"/>
        </w:rPr>
        <w:t>M2_</w:t>
      </w:r>
      <w:r w:rsidRPr="0025132F">
        <w:rPr>
          <w:rStyle w:val="normaltextrun"/>
          <w:rFonts w:eastAsia="Times New Roman" w:cs="Arial"/>
          <w:sz w:val="22"/>
          <w:lang w:eastAsia="it-IT"/>
        </w:rPr>
        <w:t>40</w:t>
      </w:r>
      <w:r>
        <w:rPr>
          <w:rStyle w:val="normaltextrun"/>
          <w:rFonts w:eastAsia="Times New Roman" w:cs="Arial"/>
          <w:sz w:val="22"/>
          <w:lang w:eastAsia="it-IT"/>
        </w:rPr>
        <w:t xml:space="preserve"> sono simili, differiscono tra loro solo per le label dei campi “</w:t>
      </w:r>
      <w:r w:rsidRPr="0025132F">
        <w:rPr>
          <w:rStyle w:val="normaltextrun"/>
          <w:rFonts w:eastAsia="Times New Roman" w:cs="Arial"/>
          <w:sz w:val="22"/>
          <w:lang w:eastAsia="it-IT"/>
        </w:rPr>
        <w:t>Motivi modifica</w:t>
      </w:r>
      <w:r>
        <w:rPr>
          <w:rStyle w:val="normaltextrun"/>
          <w:rFonts w:eastAsia="Times New Roman" w:cs="Arial"/>
          <w:sz w:val="22"/>
          <w:lang w:eastAsia="it-IT"/>
        </w:rPr>
        <w:t>” e “</w:t>
      </w:r>
      <w:r w:rsidRPr="0025132F">
        <w:rPr>
          <w:rStyle w:val="normaltextrun"/>
          <w:rFonts w:eastAsia="Times New Roman" w:cs="Arial"/>
          <w:sz w:val="22"/>
          <w:lang w:eastAsia="it-IT"/>
        </w:rPr>
        <w:t>Causa modifica</w:t>
      </w:r>
      <w:r>
        <w:rPr>
          <w:rStyle w:val="normaltextrun"/>
          <w:rFonts w:eastAsia="Times New Roman" w:cs="Arial"/>
          <w:sz w:val="22"/>
          <w:lang w:eastAsia="it-IT"/>
        </w:rPr>
        <w:t>”</w:t>
      </w:r>
    </w:p>
    <w:p w14:paraId="5744A0E1" w14:textId="77777777" w:rsidR="00572CFB" w:rsidRDefault="00572CFB" w:rsidP="00572CFB">
      <w:pPr>
        <w:pStyle w:val="paragraph"/>
        <w:spacing w:before="0" w:beforeAutospacing="0" w:after="0" w:afterAutospacing="0"/>
        <w:jc w:val="both"/>
        <w:rPr>
          <w:rStyle w:val="normaltextrun"/>
          <w:rFonts w:ascii="Arial" w:hAnsi="Arial" w:cs="Arial"/>
          <w:sz w:val="22"/>
          <w:szCs w:val="22"/>
        </w:rPr>
      </w:pPr>
    </w:p>
    <w:p w14:paraId="7EDCC162" w14:textId="77777777" w:rsidR="00572CFB" w:rsidRPr="005C1179" w:rsidRDefault="00572CFB" w:rsidP="00572CFB">
      <w:pPr>
        <w:pStyle w:val="paragraph"/>
        <w:spacing w:before="0" w:beforeAutospacing="0" w:after="0" w:afterAutospacing="0"/>
        <w:jc w:val="both"/>
        <w:rPr>
          <w:rStyle w:val="normaltextrun"/>
        </w:rPr>
      </w:pPr>
      <w:r>
        <w:rPr>
          <w:rStyle w:val="normaltextrun"/>
          <w:rFonts w:ascii="Arial" w:hAnsi="Arial" w:cs="Arial"/>
          <w:sz w:val="22"/>
          <w:szCs w:val="22"/>
        </w:rPr>
        <w:t xml:space="preserve">Le pagine di compilazione delle schede </w:t>
      </w:r>
      <w:r w:rsidRPr="005C1179">
        <w:rPr>
          <w:rStyle w:val="normaltextrun"/>
          <w:rFonts w:ascii="Arial" w:hAnsi="Arial" w:cs="Arial"/>
          <w:sz w:val="22"/>
          <w:szCs w:val="22"/>
        </w:rPr>
        <w:t>M1_40</w:t>
      </w:r>
      <w:r>
        <w:rPr>
          <w:rStyle w:val="normaltextrun"/>
          <w:rFonts w:ascii="Arial" w:hAnsi="Arial" w:cs="Arial"/>
          <w:sz w:val="22"/>
          <w:szCs w:val="22"/>
        </w:rPr>
        <w:t>/M2_40 sono composte dalla toolbar, dalla testata e dai campi propri delle schede.</w:t>
      </w:r>
    </w:p>
    <w:p w14:paraId="75F3D126" w14:textId="77777777" w:rsidR="00572CFB" w:rsidRPr="005C1179" w:rsidRDefault="00572CFB" w:rsidP="00572CFB">
      <w:pPr>
        <w:pStyle w:val="paragraph"/>
        <w:spacing w:before="0" w:beforeAutospacing="0" w:after="0" w:afterAutospacing="0"/>
        <w:jc w:val="both"/>
        <w:rPr>
          <w:rStyle w:val="normaltextrun"/>
        </w:rPr>
      </w:pPr>
      <w:r>
        <w:rPr>
          <w:rStyle w:val="normaltextrun"/>
          <w:rFonts w:ascii="Arial" w:hAnsi="Arial" w:cs="Arial"/>
          <w:sz w:val="22"/>
          <w:szCs w:val="22"/>
        </w:rPr>
        <w:t>Nella toolbar sono presenti tre pulsanti: Salva, Invio, Chiudi.</w:t>
      </w:r>
    </w:p>
    <w:p w14:paraId="25AB8515" w14:textId="77777777" w:rsidR="00572CFB" w:rsidRPr="00803513" w:rsidRDefault="00572CFB" w:rsidP="00572CFB">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4688EA5F" w14:textId="77777777" w:rsidR="00572CFB" w:rsidRPr="00803513" w:rsidRDefault="00572CFB" w:rsidP="0095382D">
      <w:pPr>
        <w:pStyle w:val="Paragrafoelenco"/>
        <w:numPr>
          <w:ilvl w:val="0"/>
          <w:numId w:val="11"/>
        </w:numPr>
        <w:spacing w:after="0"/>
        <w:jc w:val="both"/>
        <w:textAlignment w:val="baseline"/>
        <w:rPr>
          <w:sz w:val="22"/>
        </w:rPr>
      </w:pPr>
      <w:r w:rsidRPr="00803513">
        <w:rPr>
          <w:sz w:val="22"/>
        </w:rPr>
        <w:t xml:space="preserve">Compilatore: utente che ha compilato la scheda </w:t>
      </w:r>
      <w:r>
        <w:rPr>
          <w:sz w:val="22"/>
        </w:rPr>
        <w:t>(valorizzato dopo il salvataggio)</w:t>
      </w:r>
    </w:p>
    <w:p w14:paraId="0D9427DD" w14:textId="77777777" w:rsidR="00572CFB" w:rsidRPr="00803513" w:rsidRDefault="00572CFB" w:rsidP="0095382D">
      <w:pPr>
        <w:pStyle w:val="Paragrafoelenco"/>
        <w:numPr>
          <w:ilvl w:val="0"/>
          <w:numId w:val="11"/>
        </w:numPr>
        <w:spacing w:after="0"/>
        <w:jc w:val="both"/>
        <w:textAlignment w:val="baseline"/>
        <w:rPr>
          <w:sz w:val="22"/>
        </w:rPr>
      </w:pPr>
      <w:r w:rsidRPr="00803513">
        <w:rPr>
          <w:sz w:val="22"/>
        </w:rPr>
        <w:t xml:space="preserve">Registro di sistema: registro di sistema della scheda </w:t>
      </w:r>
      <w:r>
        <w:rPr>
          <w:sz w:val="22"/>
        </w:rPr>
        <w:t>(valorizzato dopo l’invio)</w:t>
      </w:r>
    </w:p>
    <w:p w14:paraId="3DE9B03D" w14:textId="740DD2DA" w:rsidR="0095382D" w:rsidRPr="0095382D" w:rsidRDefault="0095382D" w:rsidP="0095382D">
      <w:pPr>
        <w:pStyle w:val="Paragrafoelenco"/>
        <w:numPr>
          <w:ilvl w:val="0"/>
          <w:numId w:val="11"/>
        </w:numPr>
        <w:spacing w:after="0"/>
        <w:jc w:val="both"/>
        <w:textAlignment w:val="baseline"/>
        <w:rPr>
          <w:rFonts w:cs="Arial"/>
          <w:sz w:val="22"/>
        </w:rPr>
      </w:pPr>
      <w:r w:rsidRPr="0095382D">
        <w:rPr>
          <w:rFonts w:cs="Arial"/>
          <w:sz w:val="22"/>
        </w:rPr>
        <w:t xml:space="preserve">Scheda PCP: </w:t>
      </w:r>
      <w:r w:rsidR="00B4043D">
        <w:rPr>
          <w:rFonts w:cs="Arial"/>
          <w:sz w:val="22"/>
        </w:rPr>
        <w:t>M1_40/M2_40</w:t>
      </w:r>
    </w:p>
    <w:p w14:paraId="07CA0B9A" w14:textId="77777777" w:rsidR="00572CFB" w:rsidRPr="00803513" w:rsidRDefault="00572CFB" w:rsidP="0095382D">
      <w:pPr>
        <w:pStyle w:val="Paragrafoelenco"/>
        <w:numPr>
          <w:ilvl w:val="0"/>
          <w:numId w:val="11"/>
        </w:numPr>
        <w:spacing w:after="0"/>
        <w:jc w:val="both"/>
        <w:textAlignment w:val="baseline"/>
        <w:rPr>
          <w:sz w:val="22"/>
        </w:rPr>
      </w:pPr>
      <w:r w:rsidRPr="00803513">
        <w:rPr>
          <w:sz w:val="22"/>
        </w:rPr>
        <w:t>Data invio: data di invio della scheda</w:t>
      </w:r>
      <w:r>
        <w:rPr>
          <w:sz w:val="22"/>
        </w:rPr>
        <w:t xml:space="preserve"> (valorizzato dopo l’invio)</w:t>
      </w:r>
    </w:p>
    <w:p w14:paraId="0C97EBFB" w14:textId="27465D67" w:rsidR="00572CFB" w:rsidRPr="002C123E" w:rsidRDefault="00572CFB" w:rsidP="0095382D">
      <w:pPr>
        <w:pStyle w:val="Paragrafoelenco"/>
        <w:numPr>
          <w:ilvl w:val="0"/>
          <w:numId w:val="11"/>
        </w:numPr>
        <w:spacing w:after="0"/>
        <w:jc w:val="both"/>
        <w:textAlignment w:val="baseline"/>
        <w:rPr>
          <w:rFonts w:cs="Arial"/>
          <w:sz w:val="22"/>
        </w:rPr>
      </w:pPr>
      <w:r w:rsidRPr="00803513">
        <w:rPr>
          <w:sz w:val="22"/>
        </w:rPr>
        <w:t>Stato</w:t>
      </w:r>
      <w:r w:rsidR="0095382D" w:rsidRPr="0095382D">
        <w:rPr>
          <w:rFonts w:cs="Arial"/>
          <w:sz w:val="22"/>
        </w:rPr>
        <w:t xml:space="preserve"> scheda PCP</w:t>
      </w:r>
      <w:r w:rsidRPr="00803513">
        <w:rPr>
          <w:sz w:val="22"/>
        </w:rPr>
        <w:t xml:space="preserve">: stato della scheda </w:t>
      </w:r>
      <w:r>
        <w:rPr>
          <w:sz w:val="22"/>
        </w:rPr>
        <w:t>(valorizzato dopo il salvataggio)</w:t>
      </w:r>
    </w:p>
    <w:p w14:paraId="3B44B222" w14:textId="77777777" w:rsidR="00572CFB" w:rsidRDefault="00572CFB" w:rsidP="00572CFB">
      <w:pPr>
        <w:pStyle w:val="paragraph"/>
        <w:spacing w:before="0" w:beforeAutospacing="0" w:after="0" w:afterAutospacing="0"/>
        <w:jc w:val="both"/>
        <w:rPr>
          <w:rStyle w:val="normaltextrun"/>
        </w:rPr>
      </w:pPr>
    </w:p>
    <w:p w14:paraId="733A30E4" w14:textId="77777777" w:rsidR="00413B30" w:rsidRPr="00A90D25" w:rsidRDefault="00413B30" w:rsidP="00413B30">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279CE3F5" w14:textId="31DD6CAD" w:rsidR="00572CFB" w:rsidRDefault="00572CFB" w:rsidP="00D36982">
      <w:pPr>
        <w:pStyle w:val="paragraph"/>
        <w:numPr>
          <w:ilvl w:val="0"/>
          <w:numId w:val="27"/>
        </w:numPr>
        <w:spacing w:before="0" w:beforeAutospacing="0" w:after="0" w:afterAutospacing="0"/>
        <w:jc w:val="both"/>
        <w:rPr>
          <w:rStyle w:val="normaltextrun"/>
          <w:rFonts w:ascii="Arial" w:hAnsi="Arial" w:cs="Arial"/>
          <w:sz w:val="22"/>
          <w:szCs w:val="22"/>
        </w:rPr>
      </w:pPr>
      <w:r w:rsidRPr="005C1179">
        <w:rPr>
          <w:rStyle w:val="normaltextrun"/>
          <w:rFonts w:ascii="Arial" w:hAnsi="Arial" w:cs="Arial"/>
          <w:sz w:val="22"/>
          <w:szCs w:val="22"/>
        </w:rPr>
        <w:t>Data approvazione</w:t>
      </w:r>
      <w:r>
        <w:rPr>
          <w:rStyle w:val="normaltextrun"/>
          <w:rFonts w:ascii="Arial" w:hAnsi="Arial" w:cs="Arial"/>
          <w:sz w:val="22"/>
          <w:szCs w:val="22"/>
        </w:rPr>
        <w:t>: campo data</w:t>
      </w:r>
    </w:p>
    <w:p w14:paraId="48E20898" w14:textId="77777777" w:rsidR="00572CFB" w:rsidRDefault="00572CFB" w:rsidP="00D36982">
      <w:pPr>
        <w:pStyle w:val="paragraph"/>
        <w:numPr>
          <w:ilvl w:val="0"/>
          <w:numId w:val="27"/>
        </w:numPr>
        <w:spacing w:before="0" w:beforeAutospacing="0" w:after="0" w:afterAutospacing="0"/>
        <w:jc w:val="both"/>
        <w:rPr>
          <w:rStyle w:val="normaltextrun"/>
          <w:rFonts w:ascii="Arial" w:hAnsi="Arial" w:cs="Arial"/>
          <w:sz w:val="22"/>
          <w:szCs w:val="22"/>
        </w:rPr>
      </w:pPr>
      <w:r w:rsidRPr="005C1179">
        <w:rPr>
          <w:rStyle w:val="normaltextrun"/>
          <w:rFonts w:ascii="Arial" w:hAnsi="Arial" w:cs="Arial"/>
          <w:sz w:val="22"/>
          <w:szCs w:val="22"/>
        </w:rPr>
        <w:t>Url documentazione varianti in corso d'opera</w:t>
      </w:r>
      <w:r>
        <w:rPr>
          <w:rStyle w:val="normaltextrun"/>
          <w:rFonts w:ascii="Arial" w:hAnsi="Arial" w:cs="Arial"/>
          <w:sz w:val="22"/>
          <w:szCs w:val="22"/>
        </w:rPr>
        <w:t>: campo testuale</w:t>
      </w:r>
    </w:p>
    <w:p w14:paraId="227079D9" w14:textId="77777777" w:rsidR="00572CFB" w:rsidRPr="005C1179"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Motivo revisione prezzi:</w:t>
      </w:r>
      <w:r w:rsidRPr="3A9A1A03">
        <w:rPr>
          <w:rStyle w:val="normaltextrun"/>
          <w:rFonts w:ascii="Arial" w:eastAsia="Arial" w:hAnsi="Arial" w:cs="Arial"/>
          <w:smallCaps/>
          <w:sz w:val="22"/>
          <w:szCs w:val="22"/>
        </w:rPr>
        <w:t xml:space="preserve"> </w:t>
      </w:r>
      <w:r w:rsidRPr="3A9A1A03">
        <w:rPr>
          <w:rStyle w:val="normaltextrun"/>
          <w:rFonts w:ascii="Arial" w:eastAsia="Arial" w:hAnsi="Arial" w:cs="Arial"/>
          <w:sz w:val="22"/>
          <w:szCs w:val="22"/>
        </w:rPr>
        <w:t>selezione da menù a tendina. I valori possibili sono:</w:t>
      </w:r>
    </w:p>
    <w:p w14:paraId="4FFF5060"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Revisione dei prezzi sulla base di una clausola presente nel bando di gara</w:t>
      </w:r>
    </w:p>
    <w:p w14:paraId="10BB44DA"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Revisione dei prezzi sulla base di disposizioni normative</w:t>
      </w:r>
    </w:p>
    <w:p w14:paraId="7B4D07BA"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Compensazione per variazioni dei prezzi</w:t>
      </w:r>
    </w:p>
    <w:p w14:paraId="552E7509"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Eccessiva onerosità sopravvenuta contratti energia</w:t>
      </w:r>
    </w:p>
    <w:p w14:paraId="724CCDE2"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Altro</w:t>
      </w:r>
    </w:p>
    <w:p w14:paraId="07833B5C" w14:textId="77777777" w:rsidR="00572CFB" w:rsidRDefault="00572CFB" w:rsidP="00D36982">
      <w:pPr>
        <w:pStyle w:val="paragraph"/>
        <w:numPr>
          <w:ilvl w:val="0"/>
          <w:numId w:val="27"/>
        </w:numPr>
        <w:spacing w:before="0" w:beforeAutospacing="0" w:after="0" w:afterAutospacing="0"/>
        <w:jc w:val="both"/>
        <w:rPr>
          <w:rStyle w:val="normaltextrun"/>
          <w:rFonts w:ascii="Arial" w:hAnsi="Arial" w:cs="Arial"/>
          <w:sz w:val="22"/>
          <w:szCs w:val="22"/>
        </w:rPr>
      </w:pPr>
      <w:r w:rsidRPr="005C1179">
        <w:rPr>
          <w:rStyle w:val="normaltextrun"/>
          <w:rFonts w:ascii="Arial" w:hAnsi="Arial" w:cs="Arial"/>
          <w:sz w:val="22"/>
          <w:szCs w:val="22"/>
        </w:rPr>
        <w:t>CIG nuova procedura</w:t>
      </w:r>
      <w:r>
        <w:rPr>
          <w:rStyle w:val="normaltextrun"/>
          <w:rFonts w:ascii="Arial" w:hAnsi="Arial" w:cs="Arial"/>
          <w:sz w:val="22"/>
          <w:szCs w:val="22"/>
        </w:rPr>
        <w:t>: campo testuale</w:t>
      </w:r>
    </w:p>
    <w:p w14:paraId="5088ED65" w14:textId="77777777" w:rsidR="00572CFB" w:rsidRPr="00AF6229" w:rsidRDefault="00572CFB" w:rsidP="00572CFB">
      <w:pPr>
        <w:pStyle w:val="paragraph"/>
        <w:spacing w:before="0" w:beforeAutospacing="0" w:after="0" w:afterAutospacing="0"/>
        <w:ind w:left="720"/>
        <w:jc w:val="both"/>
        <w:rPr>
          <w:rStyle w:val="normaltextrun"/>
          <w:rFonts w:ascii="Arial" w:hAnsi="Arial" w:cs="Arial"/>
          <w:sz w:val="22"/>
          <w:szCs w:val="22"/>
        </w:rPr>
      </w:pPr>
    </w:p>
    <w:p w14:paraId="300825A4" w14:textId="77777777" w:rsidR="00572CFB" w:rsidRPr="005C1179" w:rsidRDefault="00572CFB" w:rsidP="00572CFB">
      <w:pPr>
        <w:pStyle w:val="paragraph"/>
        <w:spacing w:before="0" w:beforeAutospacing="0" w:after="0" w:afterAutospacing="0"/>
        <w:ind w:left="720"/>
        <w:jc w:val="both"/>
        <w:rPr>
          <w:rStyle w:val="normaltextrun"/>
          <w:rFonts w:ascii="Arial" w:hAnsi="Arial" w:cs="Arial"/>
          <w:i/>
          <w:iCs/>
          <w:sz w:val="22"/>
          <w:szCs w:val="22"/>
        </w:rPr>
      </w:pPr>
      <w:r w:rsidRPr="7C123AAA">
        <w:rPr>
          <w:rStyle w:val="normaltextrun"/>
          <w:rFonts w:ascii="Arial" w:hAnsi="Arial" w:cs="Arial"/>
          <w:i/>
          <w:iCs/>
          <w:sz w:val="22"/>
          <w:szCs w:val="22"/>
        </w:rPr>
        <w:t>Sezione: Quadro Economico Concessioni</w:t>
      </w:r>
    </w:p>
    <w:p w14:paraId="4398D846"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Importo lavori</w:t>
      </w:r>
      <w:r w:rsidRPr="4E9B5AD8">
        <w:rPr>
          <w:rStyle w:val="normaltextrun"/>
          <w:rFonts w:ascii="Arial" w:hAnsi="Arial" w:cs="Arial"/>
          <w:sz w:val="22"/>
          <w:szCs w:val="22"/>
        </w:rPr>
        <w:t>: campo numerico decimale</w:t>
      </w:r>
    </w:p>
    <w:p w14:paraId="59ADCB25"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Importo servizi</w:t>
      </w:r>
      <w:r w:rsidRPr="4E9B5AD8">
        <w:rPr>
          <w:rStyle w:val="normaltextrun"/>
          <w:rFonts w:ascii="Arial" w:hAnsi="Arial" w:cs="Arial"/>
          <w:sz w:val="22"/>
          <w:szCs w:val="22"/>
        </w:rPr>
        <w:t>: campo numerico decimale</w:t>
      </w:r>
    </w:p>
    <w:p w14:paraId="7B5742D9"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Importo forniture</w:t>
      </w:r>
      <w:r w:rsidRPr="4E9B5AD8">
        <w:rPr>
          <w:rStyle w:val="normaltextrun"/>
          <w:rFonts w:ascii="Arial" w:hAnsi="Arial" w:cs="Arial"/>
          <w:sz w:val="22"/>
          <w:szCs w:val="22"/>
        </w:rPr>
        <w:t>: campo numerico decimale</w:t>
      </w:r>
    </w:p>
    <w:p w14:paraId="5DAC7B10"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Finanziamenti o canoni della PA</w:t>
      </w:r>
      <w:r w:rsidRPr="4E9B5AD8">
        <w:rPr>
          <w:rStyle w:val="normaltextrun"/>
          <w:rFonts w:ascii="Arial" w:hAnsi="Arial" w:cs="Arial"/>
          <w:sz w:val="22"/>
          <w:szCs w:val="22"/>
        </w:rPr>
        <w:t>: campo numerico decimale</w:t>
      </w:r>
    </w:p>
    <w:p w14:paraId="3CF9F4F2"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Entrate derivanti dall'utenza</w:t>
      </w:r>
      <w:r w:rsidRPr="4E9B5AD8">
        <w:rPr>
          <w:rStyle w:val="normaltextrun"/>
          <w:rFonts w:ascii="Arial" w:hAnsi="Arial" w:cs="Arial"/>
          <w:sz w:val="22"/>
          <w:szCs w:val="22"/>
        </w:rPr>
        <w:t>: campo numerico decimale</w:t>
      </w:r>
    </w:p>
    <w:p w14:paraId="5C36C37A"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Introito attivo per la PA</w:t>
      </w:r>
      <w:r w:rsidRPr="4E9B5AD8">
        <w:rPr>
          <w:rStyle w:val="normaltextrun"/>
          <w:rFonts w:ascii="Arial" w:hAnsi="Arial" w:cs="Arial"/>
          <w:sz w:val="22"/>
          <w:szCs w:val="22"/>
        </w:rPr>
        <w:t>: campo numerico decimale</w:t>
      </w:r>
    </w:p>
    <w:p w14:paraId="3BF5F7D0"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Importo totale sicurezza</w:t>
      </w:r>
      <w:r w:rsidRPr="4E9B5AD8">
        <w:rPr>
          <w:rStyle w:val="normaltextrun"/>
          <w:rFonts w:ascii="Arial" w:hAnsi="Arial" w:cs="Arial"/>
          <w:sz w:val="22"/>
          <w:szCs w:val="22"/>
        </w:rPr>
        <w:t>: campo numerico decimale</w:t>
      </w:r>
    </w:p>
    <w:p w14:paraId="6630ADE4"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Ulteriori somme no ribasso</w:t>
      </w:r>
      <w:r w:rsidRPr="4E9B5AD8">
        <w:rPr>
          <w:rStyle w:val="normaltextrun"/>
          <w:rFonts w:ascii="Arial" w:hAnsi="Arial" w:cs="Arial"/>
          <w:sz w:val="22"/>
          <w:szCs w:val="22"/>
        </w:rPr>
        <w:t>: campo numerico decimale</w:t>
      </w:r>
    </w:p>
    <w:p w14:paraId="748C0108"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Somme per opzioni/rinnovi</w:t>
      </w:r>
      <w:r w:rsidRPr="4E9B5AD8">
        <w:rPr>
          <w:rStyle w:val="normaltextrun"/>
          <w:rFonts w:ascii="Arial" w:hAnsi="Arial" w:cs="Arial"/>
          <w:sz w:val="22"/>
          <w:szCs w:val="22"/>
        </w:rPr>
        <w:t>: campo numerico decimale</w:t>
      </w:r>
    </w:p>
    <w:p w14:paraId="3A107DC0" w14:textId="77777777" w:rsidR="00572CFB" w:rsidRPr="005C1179" w:rsidRDefault="00572CFB" w:rsidP="00D36982">
      <w:pPr>
        <w:pStyle w:val="paragraph"/>
        <w:numPr>
          <w:ilvl w:val="0"/>
          <w:numId w:val="27"/>
        </w:numPr>
        <w:spacing w:before="0" w:beforeAutospacing="0" w:after="0" w:afterAutospacing="0"/>
        <w:jc w:val="both"/>
        <w:rPr>
          <w:rStyle w:val="normaltextrun"/>
        </w:rPr>
      </w:pPr>
      <w:r w:rsidRPr="005C1179">
        <w:rPr>
          <w:rStyle w:val="normaltextrun"/>
          <w:rFonts w:ascii="Arial" w:hAnsi="Arial" w:cs="Arial"/>
          <w:sz w:val="22"/>
          <w:szCs w:val="22"/>
        </w:rPr>
        <w:t>Somme a disposizione</w:t>
      </w:r>
      <w:r w:rsidRPr="4E9B5AD8">
        <w:rPr>
          <w:rStyle w:val="normaltextrun"/>
          <w:rFonts w:ascii="Arial" w:hAnsi="Arial" w:cs="Arial"/>
          <w:sz w:val="22"/>
          <w:szCs w:val="22"/>
        </w:rPr>
        <w:t>: campo numerico decimale</w:t>
      </w:r>
    </w:p>
    <w:p w14:paraId="25B513AE" w14:textId="77777777" w:rsidR="00572CFB" w:rsidRPr="005C1179" w:rsidRDefault="00572CFB" w:rsidP="00572CFB">
      <w:pPr>
        <w:pStyle w:val="paragraph"/>
        <w:spacing w:before="0" w:beforeAutospacing="0" w:after="0" w:afterAutospacing="0"/>
        <w:ind w:left="720"/>
        <w:jc w:val="both"/>
        <w:rPr>
          <w:rStyle w:val="normaltextrun"/>
        </w:rPr>
      </w:pPr>
    </w:p>
    <w:p w14:paraId="2EC0C763" w14:textId="77777777" w:rsidR="00572CFB" w:rsidRPr="005C1179" w:rsidRDefault="00572CFB" w:rsidP="00572CFB">
      <w:pPr>
        <w:pStyle w:val="paragraph"/>
        <w:spacing w:before="0" w:beforeAutospacing="0" w:after="0" w:afterAutospacing="0"/>
        <w:ind w:left="720"/>
        <w:jc w:val="both"/>
        <w:rPr>
          <w:rStyle w:val="normaltextrun"/>
          <w:rFonts w:ascii="Arial" w:hAnsi="Arial" w:cs="Arial"/>
          <w:i/>
          <w:iCs/>
          <w:sz w:val="22"/>
          <w:szCs w:val="22"/>
        </w:rPr>
      </w:pPr>
      <w:r w:rsidRPr="7C123AAA">
        <w:rPr>
          <w:rStyle w:val="normaltextrun"/>
          <w:rFonts w:ascii="Arial" w:hAnsi="Arial" w:cs="Arial"/>
          <w:i/>
          <w:iCs/>
          <w:sz w:val="22"/>
          <w:szCs w:val="22"/>
        </w:rPr>
        <w:t>Sezione: Dati Base Modifica Contrattuale</w:t>
      </w:r>
    </w:p>
    <w:p w14:paraId="34ADFE40" w14:textId="77777777" w:rsidR="00572CFB" w:rsidRPr="005C1179"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b/>
          <w:sz w:val="22"/>
          <w:szCs w:val="22"/>
        </w:rPr>
        <w:t>Data sottoscrizione</w:t>
      </w:r>
      <w:r w:rsidRPr="3A9A1A03">
        <w:rPr>
          <w:rStyle w:val="normaltextrun"/>
          <w:rFonts w:ascii="Arial" w:eastAsia="Arial" w:hAnsi="Arial" w:cs="Arial"/>
          <w:sz w:val="22"/>
          <w:szCs w:val="22"/>
        </w:rPr>
        <w:t>*: campo data</w:t>
      </w:r>
    </w:p>
    <w:p w14:paraId="11FFBC90" w14:textId="77777777" w:rsidR="00572CFB"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b/>
          <w:sz w:val="22"/>
          <w:szCs w:val="22"/>
        </w:rPr>
        <w:t xml:space="preserve">Motivi modifica (BT-201) </w:t>
      </w:r>
      <w:r w:rsidRPr="3A9A1A03">
        <w:rPr>
          <w:rStyle w:val="normaltextrun"/>
          <w:rFonts w:ascii="Arial" w:eastAsia="Arial" w:hAnsi="Arial" w:cs="Arial"/>
          <w:sz w:val="22"/>
          <w:szCs w:val="22"/>
        </w:rPr>
        <w:t xml:space="preserve">(se scheda M1_40) / </w:t>
      </w:r>
      <w:r w:rsidRPr="3A9A1A03">
        <w:rPr>
          <w:rStyle w:val="normaltextrun"/>
          <w:rFonts w:ascii="Arial" w:eastAsia="Arial" w:hAnsi="Arial" w:cs="Arial"/>
          <w:b/>
          <w:sz w:val="22"/>
          <w:szCs w:val="22"/>
        </w:rPr>
        <w:t xml:space="preserve">Motivi modifica </w:t>
      </w:r>
      <w:r w:rsidRPr="3A9A1A03">
        <w:rPr>
          <w:rStyle w:val="normaltextrun"/>
          <w:rFonts w:ascii="Arial" w:eastAsia="Arial" w:hAnsi="Arial" w:cs="Arial"/>
          <w:sz w:val="22"/>
          <w:szCs w:val="22"/>
        </w:rPr>
        <w:t>(se scheda M2_40)</w:t>
      </w:r>
      <w:r w:rsidRPr="3A9A1A03">
        <w:rPr>
          <w:rStyle w:val="normaltextrun"/>
          <w:rFonts w:ascii="Arial" w:eastAsia="Arial" w:hAnsi="Arial" w:cs="Arial"/>
          <w:b/>
          <w:sz w:val="22"/>
          <w:szCs w:val="22"/>
        </w:rPr>
        <w:t xml:space="preserve"> *:</w:t>
      </w:r>
      <w:r w:rsidRPr="3A9A1A03">
        <w:rPr>
          <w:rStyle w:val="normaltextrun"/>
          <w:rFonts w:ascii="Arial" w:eastAsia="Arial" w:hAnsi="Arial" w:cs="Arial"/>
          <w:sz w:val="22"/>
          <w:szCs w:val="22"/>
        </w:rPr>
        <w:t xml:space="preserve"> selezione da menù a tendina. I valori possibili sono:</w:t>
      </w:r>
    </w:p>
    <w:p w14:paraId="1AF19597"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Necessità di ulteriori lavori, forniture e servizi eseguiti dall'appaltatore originale.</w:t>
      </w:r>
    </w:p>
    <w:p w14:paraId="41047AF3"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Necessità di modifiche dovute a circostante non prevedibili da un committente diligente.</w:t>
      </w:r>
    </w:p>
    <w:p w14:paraId="63EDA5D9"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Modifiche inferiori a una soglia minima (</w:t>
      </w:r>
      <w:proofErr w:type="spellStart"/>
      <w:r w:rsidRPr="3A9A1A03">
        <w:rPr>
          <w:rStyle w:val="normaltextrun"/>
          <w:rFonts w:ascii="Arial" w:eastAsia="Arial" w:hAnsi="Arial" w:cs="Arial"/>
          <w:sz w:val="22"/>
          <w:szCs w:val="22"/>
        </w:rPr>
        <w:t>'de</w:t>
      </w:r>
      <w:proofErr w:type="spellEnd"/>
      <w:r w:rsidRPr="3A9A1A03">
        <w:rPr>
          <w:rStyle w:val="normaltextrun"/>
          <w:rFonts w:ascii="Arial" w:eastAsia="Arial" w:hAnsi="Arial" w:cs="Arial"/>
          <w:sz w:val="22"/>
          <w:szCs w:val="22"/>
        </w:rPr>
        <w:t xml:space="preserve"> </w:t>
      </w:r>
      <w:proofErr w:type="spellStart"/>
      <w:r w:rsidRPr="3A9A1A03">
        <w:rPr>
          <w:rStyle w:val="normaltextrun"/>
          <w:rFonts w:ascii="Arial" w:eastAsia="Arial" w:hAnsi="Arial" w:cs="Arial"/>
          <w:sz w:val="22"/>
          <w:szCs w:val="22"/>
        </w:rPr>
        <w:t>minimis</w:t>
      </w:r>
      <w:proofErr w:type="spellEnd"/>
      <w:r w:rsidRPr="3A9A1A03">
        <w:rPr>
          <w:rStyle w:val="normaltextrun"/>
          <w:rFonts w:ascii="Arial" w:eastAsia="Arial" w:hAnsi="Arial" w:cs="Arial"/>
          <w:sz w:val="22"/>
          <w:szCs w:val="22"/>
        </w:rPr>
        <w:t>').</w:t>
      </w:r>
    </w:p>
    <w:p w14:paraId="2F00736A"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Le modifiche non sono sostanziali.</w:t>
      </w:r>
    </w:p>
    <w:p w14:paraId="3F586D78"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lastRenderedPageBreak/>
        <w:t>Modifiche dovute al fatto che un nuovo contraente sostituisce l'aggiudicatario iniziale perché gli succede o perché il committente si assume gli obblighi del contraente principale nei confronti dei suoi subappaltatori.</w:t>
      </w:r>
    </w:p>
    <w:p w14:paraId="3E6C64C4" w14:textId="77777777" w:rsidR="00572CFB" w:rsidRPr="00484B87" w:rsidRDefault="00572CFB" w:rsidP="00D36982">
      <w:pPr>
        <w:pStyle w:val="paragraph"/>
        <w:numPr>
          <w:ilvl w:val="1"/>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Modifiche basate su clausole di revisione dei prezzi o opzioni.</w:t>
      </w:r>
    </w:p>
    <w:p w14:paraId="5F629AAD" w14:textId="77777777" w:rsidR="00572CFB" w:rsidRDefault="00572CFB" w:rsidP="00D36982">
      <w:pPr>
        <w:pStyle w:val="paragraph"/>
        <w:numPr>
          <w:ilvl w:val="0"/>
          <w:numId w:val="27"/>
        </w:numPr>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b/>
          <w:sz w:val="22"/>
          <w:szCs w:val="22"/>
        </w:rPr>
        <w:t xml:space="preserve">Causa Modifica (BT-202) </w:t>
      </w:r>
      <w:r w:rsidRPr="3A9A1A03">
        <w:rPr>
          <w:rStyle w:val="normaltextrun"/>
          <w:rFonts w:ascii="Arial" w:eastAsia="Arial" w:hAnsi="Arial" w:cs="Arial"/>
          <w:sz w:val="22"/>
          <w:szCs w:val="22"/>
        </w:rPr>
        <w:t xml:space="preserve">(se scheda M1_40) / </w:t>
      </w:r>
      <w:r w:rsidRPr="3A9A1A03">
        <w:rPr>
          <w:rStyle w:val="normaltextrun"/>
          <w:rFonts w:ascii="Arial" w:eastAsia="Arial" w:hAnsi="Arial" w:cs="Arial"/>
          <w:b/>
          <w:sz w:val="22"/>
          <w:szCs w:val="22"/>
        </w:rPr>
        <w:t xml:space="preserve">Causa modifica </w:t>
      </w:r>
      <w:r w:rsidRPr="3A9A1A03">
        <w:rPr>
          <w:rStyle w:val="normaltextrun"/>
          <w:rFonts w:ascii="Arial" w:eastAsia="Arial" w:hAnsi="Arial" w:cs="Arial"/>
          <w:sz w:val="22"/>
          <w:szCs w:val="22"/>
        </w:rPr>
        <w:t>(se scheda M2_40)</w:t>
      </w:r>
      <w:r w:rsidRPr="3A9A1A03">
        <w:rPr>
          <w:rStyle w:val="normaltextrun"/>
          <w:rFonts w:ascii="Arial" w:eastAsia="Arial" w:hAnsi="Arial" w:cs="Arial"/>
          <w:b/>
          <w:sz w:val="22"/>
          <w:szCs w:val="22"/>
        </w:rPr>
        <w:t xml:space="preserve"> *:</w:t>
      </w:r>
      <w:r w:rsidRPr="3A9A1A03">
        <w:rPr>
          <w:rStyle w:val="normaltextrun"/>
          <w:rFonts w:ascii="Arial" w:eastAsia="Arial" w:hAnsi="Arial" w:cs="Arial"/>
          <w:sz w:val="22"/>
          <w:szCs w:val="22"/>
        </w:rPr>
        <w:t xml:space="preserve"> campo testuale</w:t>
      </w:r>
    </w:p>
    <w:p w14:paraId="64D4D921" w14:textId="77777777" w:rsidR="00572CFB" w:rsidRDefault="00572CFB" w:rsidP="00572CFB">
      <w:pPr>
        <w:pStyle w:val="paragraph"/>
        <w:spacing w:before="0" w:beforeAutospacing="0" w:after="0" w:afterAutospacing="0"/>
        <w:jc w:val="both"/>
        <w:rPr>
          <w:rStyle w:val="normaltextrun"/>
          <w:rFonts w:ascii="Arial" w:eastAsia="Arial" w:hAnsi="Arial" w:cs="Arial"/>
          <w:sz w:val="22"/>
          <w:szCs w:val="22"/>
        </w:rPr>
      </w:pPr>
    </w:p>
    <w:p w14:paraId="549AB19C" w14:textId="6D75327D" w:rsidR="00572CFB" w:rsidRDefault="00572CFB" w:rsidP="00572CFB">
      <w:pPr>
        <w:pStyle w:val="paragraph"/>
        <w:spacing w:before="0" w:beforeAutospacing="0" w:after="0" w:afterAutospacing="0"/>
        <w:jc w:val="both"/>
        <w:rPr>
          <w:rFonts w:ascii="Arial" w:eastAsia="Arial" w:hAnsi="Arial" w:cs="Arial"/>
          <w:sz w:val="22"/>
          <w:szCs w:val="22"/>
        </w:rPr>
      </w:pPr>
      <w:r w:rsidRPr="4E9B5AD8">
        <w:rPr>
          <w:rStyle w:val="normaltextrun"/>
          <w:rFonts w:ascii="Arial" w:eastAsia="Arial" w:hAnsi="Arial" w:cs="Arial"/>
          <w:sz w:val="22"/>
          <w:szCs w:val="22"/>
        </w:rPr>
        <w:t>I campi obbligatori</w:t>
      </w:r>
      <w:r w:rsidR="00827425">
        <w:rPr>
          <w:rStyle w:val="normaltextrun"/>
          <w:rFonts w:ascii="Arial" w:eastAsia="Arial" w:hAnsi="Arial" w:cs="Arial"/>
          <w:sz w:val="22"/>
          <w:szCs w:val="22"/>
        </w:rPr>
        <w:t>, presenti sotto la testata,</w:t>
      </w:r>
      <w:r w:rsidRPr="4E9B5AD8">
        <w:rPr>
          <w:rStyle w:val="normaltextrun"/>
          <w:rFonts w:ascii="Arial" w:eastAsia="Arial" w:hAnsi="Arial" w:cs="Arial"/>
          <w:sz w:val="22"/>
          <w:szCs w:val="22"/>
        </w:rPr>
        <w:t xml:space="preserve"> sono tali in fase di invio, è comunque possibile salvare una bozza della scheda senza compilarli.</w:t>
      </w:r>
    </w:p>
    <w:p w14:paraId="4D9C99B8" w14:textId="77777777" w:rsidR="00572CFB" w:rsidRDefault="00572CFB" w:rsidP="00572CFB">
      <w:pPr>
        <w:pStyle w:val="paragraph"/>
        <w:spacing w:before="0" w:beforeAutospacing="0" w:after="0" w:afterAutospacing="0"/>
        <w:jc w:val="both"/>
        <w:rPr>
          <w:rFonts w:ascii="Arial" w:eastAsia="Arial" w:hAnsi="Arial" w:cs="Arial"/>
          <w:sz w:val="22"/>
          <w:szCs w:val="22"/>
        </w:rPr>
      </w:pPr>
      <w:r w:rsidRPr="4E9B5AD8">
        <w:rPr>
          <w:rStyle w:val="normaltextrun"/>
          <w:rFonts w:ascii="Arial" w:eastAsia="Arial" w:hAnsi="Arial" w:cs="Arial"/>
          <w:sz w:val="22"/>
          <w:szCs w:val="22"/>
        </w:rPr>
        <w:t>Per salvare una bozza della scheda in compilazione è necessario selezionare il pulsante “Salva”. </w:t>
      </w:r>
    </w:p>
    <w:p w14:paraId="0BC1FED7" w14:textId="77777777" w:rsidR="00572CFB" w:rsidRDefault="00572CFB" w:rsidP="00572CFB">
      <w:pPr>
        <w:pStyle w:val="paragraph"/>
        <w:spacing w:before="0" w:beforeAutospacing="0" w:after="0" w:afterAutospacing="0"/>
        <w:jc w:val="both"/>
        <w:rPr>
          <w:rStyle w:val="normaltextrun"/>
          <w:rFonts w:ascii="Arial" w:eastAsia="Arial" w:hAnsi="Arial" w:cs="Arial"/>
          <w:sz w:val="22"/>
          <w:szCs w:val="22"/>
        </w:rPr>
      </w:pPr>
      <w:r w:rsidRPr="4E9B5AD8">
        <w:rPr>
          <w:rStyle w:val="normaltextrun"/>
          <w:rFonts w:ascii="Arial" w:eastAsia="Arial" w:hAnsi="Arial" w:cs="Arial"/>
          <w:sz w:val="22"/>
          <w:szCs w:val="22"/>
        </w:rPr>
        <w:t>In caso di salvataggio completato correttamente verrà visualizzato il messaggio “Salvato Correttamente”.</w:t>
      </w:r>
    </w:p>
    <w:p w14:paraId="2C5A2D29" w14:textId="77777777" w:rsidR="00572CFB" w:rsidRDefault="00572CFB" w:rsidP="00572CFB">
      <w:pPr>
        <w:pStyle w:val="paragraph"/>
        <w:spacing w:before="0" w:beforeAutospacing="0" w:after="0" w:afterAutospacing="0"/>
        <w:rPr>
          <w:rFonts w:ascii="Arial" w:eastAsia="Arial" w:hAnsi="Arial" w:cs="Arial"/>
          <w:sz w:val="22"/>
          <w:szCs w:val="22"/>
        </w:rPr>
      </w:pPr>
    </w:p>
    <w:p w14:paraId="1A835A6F" w14:textId="77777777" w:rsidR="00572CFB" w:rsidRDefault="00572CFB" w:rsidP="00572CFB">
      <w:pPr>
        <w:pStyle w:val="paragraph"/>
        <w:spacing w:before="0" w:beforeAutospacing="0" w:after="0" w:afterAutospacing="0"/>
        <w:jc w:val="both"/>
        <w:rPr>
          <w:rFonts w:ascii="Arial" w:eastAsia="Arial" w:hAnsi="Arial" w:cs="Arial"/>
          <w:sz w:val="22"/>
          <w:szCs w:val="22"/>
        </w:rPr>
      </w:pPr>
      <w:r w:rsidRPr="3A9A1A03">
        <w:rPr>
          <w:rStyle w:val="normaltextrun"/>
          <w:rFonts w:ascii="Arial" w:eastAsia="Arial" w:hAnsi="Arial" w:cs="Arial"/>
          <w:sz w:val="22"/>
          <w:szCs w:val="22"/>
        </w:rPr>
        <w:t>Per inviare la scheda è invece necessario selezionare il pulsante “Invio” presente in toolbar. </w:t>
      </w:r>
    </w:p>
    <w:p w14:paraId="3C311450" w14:textId="77777777" w:rsidR="00572CFB" w:rsidRDefault="00572CFB" w:rsidP="00572CFB">
      <w:pPr>
        <w:pStyle w:val="paragraph"/>
        <w:spacing w:before="0" w:beforeAutospacing="0" w:after="0" w:afterAutospacing="0"/>
        <w:jc w:val="both"/>
        <w:rPr>
          <w:rFonts w:ascii="Arial" w:eastAsia="Arial" w:hAnsi="Arial" w:cs="Arial"/>
          <w:sz w:val="22"/>
          <w:szCs w:val="22"/>
        </w:rPr>
      </w:pPr>
      <w:r w:rsidRPr="3A9A1A03">
        <w:rPr>
          <w:rStyle w:val="normaltextrun"/>
          <w:rFonts w:ascii="Arial" w:eastAsia="Arial" w:hAnsi="Arial" w:cs="Arial"/>
          <w:sz w:val="22"/>
          <w:szCs w:val="22"/>
        </w:rPr>
        <w:t>La scheda compilata verrà salvata a sistema e quindi inviata a PCP.</w:t>
      </w:r>
    </w:p>
    <w:p w14:paraId="41E51F8C" w14:textId="77777777" w:rsidR="00572CFB" w:rsidRDefault="00572CFB" w:rsidP="00572CFB">
      <w:pPr>
        <w:pStyle w:val="paragraph"/>
        <w:spacing w:before="0" w:beforeAutospacing="0" w:after="0" w:afterAutospacing="0"/>
        <w:jc w:val="both"/>
        <w:rPr>
          <w:rStyle w:val="normaltextrun"/>
          <w:rFonts w:ascii="Arial" w:eastAsia="Arial" w:hAnsi="Arial" w:cs="Arial"/>
          <w:sz w:val="22"/>
          <w:szCs w:val="22"/>
        </w:rPr>
      </w:pPr>
      <w:r w:rsidRPr="3A9A1A03">
        <w:rPr>
          <w:rStyle w:val="normaltextrun"/>
          <w:rFonts w:ascii="Arial" w:eastAsia="Arial" w:hAnsi="Arial" w:cs="Arial"/>
          <w:sz w:val="22"/>
          <w:szCs w:val="22"/>
        </w:rPr>
        <w:t>Verrà quindi mostrato un messaggio di conferma dell’invio (“Invio eseguito correttamente”).</w:t>
      </w:r>
    </w:p>
    <w:p w14:paraId="0DF81993" w14:textId="77777777" w:rsidR="00572CFB" w:rsidRDefault="00572CFB" w:rsidP="00572CFB">
      <w:pPr>
        <w:pStyle w:val="paragraph"/>
        <w:spacing w:before="0" w:beforeAutospacing="0" w:after="0" w:afterAutospacing="0"/>
        <w:jc w:val="both"/>
        <w:rPr>
          <w:rStyle w:val="normaltextrun"/>
          <w:rFonts w:ascii="Arial" w:eastAsia="Arial" w:hAnsi="Arial" w:cs="Arial"/>
          <w:sz w:val="22"/>
          <w:szCs w:val="22"/>
        </w:rPr>
      </w:pPr>
    </w:p>
    <w:p w14:paraId="01F9DC78" w14:textId="77777777" w:rsidR="00572CFB" w:rsidRDefault="00572CFB" w:rsidP="00572CFB">
      <w:pPr>
        <w:pStyle w:val="paragraph"/>
        <w:spacing w:before="0" w:beforeAutospacing="0" w:after="0" w:afterAutospacing="0"/>
        <w:jc w:val="both"/>
        <w:rPr>
          <w:rFonts w:ascii="Arial" w:eastAsia="Arial" w:hAnsi="Arial" w:cs="Arial"/>
          <w:sz w:val="22"/>
          <w:szCs w:val="22"/>
        </w:rPr>
      </w:pPr>
      <w:r>
        <w:rPr>
          <w:rFonts w:ascii="Arial" w:eastAsia="Arial" w:hAnsi="Arial" w:cs="Arial"/>
          <w:sz w:val="22"/>
          <w:szCs w:val="22"/>
        </w:rPr>
        <w:t>In fase di invio vengono applicate le stesse validazioni di ANAC, in modo tale da prevenire una risposta negativa da parte di PCP nel caso in cui almeno una di queste non dovesse essere rispettata.</w:t>
      </w:r>
    </w:p>
    <w:p w14:paraId="698BA6AE" w14:textId="77777777" w:rsidR="00572CFB" w:rsidRPr="00E03FC5" w:rsidRDefault="00572CFB" w:rsidP="00572CFB">
      <w:pPr>
        <w:pStyle w:val="Titolo3"/>
      </w:pPr>
      <w:bookmarkStart w:id="110" w:name="_Toc180742121"/>
      <w:r w:rsidRPr="00E03FC5">
        <w:t>Validazioni</w:t>
      </w:r>
      <w:bookmarkEnd w:id="110"/>
    </w:p>
    <w:p w14:paraId="2D865F2B" w14:textId="77777777" w:rsidR="00572CFB" w:rsidRDefault="00572CFB" w:rsidP="00572CFB">
      <w:pPr>
        <w:pStyle w:val="paragraph"/>
        <w:spacing w:before="0" w:beforeAutospacing="0" w:after="0" w:afterAutospacing="0"/>
        <w:jc w:val="both"/>
        <w:rPr>
          <w:rFonts w:ascii="Arial" w:eastAsia="Arial" w:hAnsi="Arial" w:cs="Arial"/>
          <w:sz w:val="22"/>
          <w:szCs w:val="22"/>
        </w:rPr>
      </w:pPr>
      <w:r>
        <w:rPr>
          <w:rFonts w:ascii="Arial" w:eastAsia="Arial" w:hAnsi="Arial" w:cs="Arial"/>
          <w:sz w:val="22"/>
          <w:szCs w:val="22"/>
        </w:rPr>
        <w:t>Le validazioni applicate sono:</w:t>
      </w:r>
    </w:p>
    <w:p w14:paraId="16FDCC11" w14:textId="77777777" w:rsidR="00572CFB" w:rsidRPr="004F6B53" w:rsidRDefault="00572CFB" w:rsidP="00D36982">
      <w:pPr>
        <w:pStyle w:val="paragraph"/>
        <w:numPr>
          <w:ilvl w:val="0"/>
          <w:numId w:val="34"/>
        </w:numPr>
        <w:spacing w:before="0" w:beforeAutospacing="0" w:after="0" w:afterAutospacing="0"/>
        <w:jc w:val="both"/>
        <w:rPr>
          <w:rFonts w:ascii="Arial" w:hAnsi="Arial" w:cs="Arial"/>
          <w:i/>
          <w:iCs/>
          <w:sz w:val="22"/>
          <w:szCs w:val="22"/>
        </w:rPr>
      </w:pPr>
      <w:r>
        <w:rPr>
          <w:rStyle w:val="eop"/>
          <w:rFonts w:ascii="Arial" w:hAnsi="Arial" w:cs="Arial"/>
          <w:sz w:val="22"/>
          <w:szCs w:val="22"/>
        </w:rPr>
        <w:t xml:space="preserve">Se il campo </w:t>
      </w:r>
      <w:r w:rsidRPr="005C165B">
        <w:rPr>
          <w:rStyle w:val="eop"/>
          <w:rFonts w:ascii="Arial" w:hAnsi="Arial" w:cs="Arial"/>
          <w:i/>
          <w:iCs/>
          <w:sz w:val="22"/>
          <w:szCs w:val="22"/>
        </w:rPr>
        <w:t>Motivi modifica/</w:t>
      </w:r>
      <w:r w:rsidRPr="005C165B">
        <w:rPr>
          <w:rFonts w:ascii="Arial" w:hAnsi="Arial" w:cs="Arial"/>
          <w:i/>
          <w:iCs/>
          <w:sz w:val="22"/>
          <w:szCs w:val="22"/>
        </w:rPr>
        <w:t>Motivi modifica (BT-201)</w:t>
      </w:r>
      <w:r>
        <w:rPr>
          <w:rFonts w:ascii="Arial" w:hAnsi="Arial" w:cs="Arial"/>
          <w:sz w:val="22"/>
          <w:szCs w:val="22"/>
        </w:rPr>
        <w:t xml:space="preserve"> è valorizzato con “</w:t>
      </w:r>
      <w:r w:rsidRPr="005C165B">
        <w:rPr>
          <w:rFonts w:ascii="Arial" w:hAnsi="Arial" w:cs="Arial"/>
          <w:sz w:val="22"/>
          <w:szCs w:val="22"/>
        </w:rPr>
        <w:t>Necessit</w:t>
      </w:r>
      <w:r>
        <w:rPr>
          <w:rFonts w:ascii="Arial" w:hAnsi="Arial" w:cs="Arial"/>
          <w:sz w:val="22"/>
          <w:szCs w:val="22"/>
        </w:rPr>
        <w:t>à</w:t>
      </w:r>
      <w:r w:rsidRPr="005C165B">
        <w:rPr>
          <w:rFonts w:ascii="Arial" w:hAnsi="Arial" w:cs="Arial"/>
          <w:sz w:val="22"/>
          <w:szCs w:val="22"/>
        </w:rPr>
        <w:t xml:space="preserve"> di modifiche dovute a circostante non prevedibili da un committente diligente.</w:t>
      </w:r>
      <w:r>
        <w:rPr>
          <w:rFonts w:ascii="Arial" w:hAnsi="Arial" w:cs="Arial"/>
          <w:sz w:val="22"/>
          <w:szCs w:val="22"/>
        </w:rPr>
        <w:t xml:space="preserve">”, il campo </w:t>
      </w:r>
      <w:r w:rsidRPr="004F6B53">
        <w:rPr>
          <w:rFonts w:ascii="Arial" w:hAnsi="Arial" w:cs="Arial"/>
          <w:i/>
          <w:iCs/>
          <w:sz w:val="22"/>
          <w:szCs w:val="22"/>
        </w:rPr>
        <w:t xml:space="preserve">Url documentazione varianti in corso d'opera </w:t>
      </w:r>
      <w:r>
        <w:rPr>
          <w:rFonts w:ascii="Arial" w:hAnsi="Arial" w:cs="Arial"/>
          <w:sz w:val="22"/>
          <w:szCs w:val="22"/>
        </w:rPr>
        <w:t>deve essere valorizzato</w:t>
      </w:r>
    </w:p>
    <w:p w14:paraId="218A5AAE" w14:textId="77777777" w:rsidR="00572CFB" w:rsidRDefault="00572CFB" w:rsidP="00D36982">
      <w:pPr>
        <w:pStyle w:val="paragraph"/>
        <w:numPr>
          <w:ilvl w:val="0"/>
          <w:numId w:val="34"/>
        </w:numPr>
        <w:spacing w:before="0" w:beforeAutospacing="0" w:after="0" w:afterAutospacing="0"/>
        <w:jc w:val="both"/>
        <w:rPr>
          <w:rFonts w:ascii="Arial" w:hAnsi="Arial" w:cs="Arial"/>
          <w:i/>
          <w:iCs/>
          <w:sz w:val="22"/>
          <w:szCs w:val="22"/>
        </w:rPr>
      </w:pPr>
      <w:r>
        <w:rPr>
          <w:rStyle w:val="eop"/>
          <w:rFonts w:ascii="Arial" w:hAnsi="Arial" w:cs="Arial"/>
          <w:sz w:val="22"/>
          <w:szCs w:val="22"/>
        </w:rPr>
        <w:t xml:space="preserve">Se il campo </w:t>
      </w:r>
      <w:r w:rsidRPr="005C165B">
        <w:rPr>
          <w:rStyle w:val="eop"/>
          <w:rFonts w:ascii="Arial" w:hAnsi="Arial" w:cs="Arial"/>
          <w:i/>
          <w:iCs/>
          <w:sz w:val="22"/>
          <w:szCs w:val="22"/>
        </w:rPr>
        <w:t>Motivi modifica/</w:t>
      </w:r>
      <w:r w:rsidRPr="005C165B">
        <w:rPr>
          <w:rFonts w:ascii="Arial" w:hAnsi="Arial" w:cs="Arial"/>
          <w:i/>
          <w:iCs/>
          <w:sz w:val="22"/>
          <w:szCs w:val="22"/>
        </w:rPr>
        <w:t>Motivi modifica (BT-201)</w:t>
      </w:r>
      <w:r>
        <w:rPr>
          <w:rFonts w:ascii="Arial" w:hAnsi="Arial" w:cs="Arial"/>
          <w:sz w:val="22"/>
          <w:szCs w:val="22"/>
        </w:rPr>
        <w:t xml:space="preserve"> è valorizzato con “</w:t>
      </w:r>
      <w:r w:rsidRPr="000A35A2">
        <w:rPr>
          <w:rFonts w:ascii="Arial" w:hAnsi="Arial" w:cs="Arial"/>
          <w:sz w:val="22"/>
          <w:szCs w:val="22"/>
        </w:rPr>
        <w:t>Modifiche basate su clausole di revisione dei prezzi o opzioni.</w:t>
      </w:r>
      <w:r>
        <w:rPr>
          <w:rFonts w:ascii="Arial" w:hAnsi="Arial" w:cs="Arial"/>
          <w:sz w:val="22"/>
          <w:szCs w:val="22"/>
        </w:rPr>
        <w:t xml:space="preserve">”, il campo </w:t>
      </w:r>
      <w:r w:rsidRPr="0024543B">
        <w:rPr>
          <w:rFonts w:ascii="Arial" w:hAnsi="Arial" w:cs="Arial"/>
          <w:i/>
          <w:iCs/>
          <w:sz w:val="22"/>
          <w:szCs w:val="22"/>
        </w:rPr>
        <w:t>Motivo revisione prezzi</w:t>
      </w:r>
      <w:r>
        <w:rPr>
          <w:rFonts w:ascii="Arial" w:hAnsi="Arial" w:cs="Arial"/>
          <w:i/>
          <w:iCs/>
          <w:sz w:val="22"/>
          <w:szCs w:val="22"/>
        </w:rPr>
        <w:t xml:space="preserve"> deve essere valorizzato</w:t>
      </w:r>
    </w:p>
    <w:p w14:paraId="53C58905" w14:textId="77777777" w:rsidR="00572CFB" w:rsidRPr="004F6B53" w:rsidRDefault="00572CFB" w:rsidP="00D36982">
      <w:pPr>
        <w:pStyle w:val="paragraph"/>
        <w:numPr>
          <w:ilvl w:val="0"/>
          <w:numId w:val="34"/>
        </w:numPr>
        <w:spacing w:before="0" w:beforeAutospacing="0" w:after="0" w:afterAutospacing="0"/>
        <w:jc w:val="both"/>
        <w:rPr>
          <w:rStyle w:val="eop"/>
          <w:rFonts w:ascii="Arial" w:hAnsi="Arial" w:cs="Arial"/>
          <w:i/>
          <w:iCs/>
          <w:sz w:val="22"/>
          <w:szCs w:val="22"/>
        </w:rPr>
      </w:pPr>
      <w:r>
        <w:rPr>
          <w:rStyle w:val="eop"/>
          <w:rFonts w:ascii="Arial" w:hAnsi="Arial" w:cs="Arial"/>
          <w:sz w:val="22"/>
          <w:szCs w:val="22"/>
        </w:rPr>
        <w:t xml:space="preserve">Se il campo </w:t>
      </w:r>
      <w:r w:rsidRPr="005C165B">
        <w:rPr>
          <w:rStyle w:val="eop"/>
          <w:rFonts w:ascii="Arial" w:hAnsi="Arial" w:cs="Arial"/>
          <w:i/>
          <w:iCs/>
          <w:sz w:val="22"/>
          <w:szCs w:val="22"/>
        </w:rPr>
        <w:t>Motivi modifica/</w:t>
      </w:r>
      <w:r w:rsidRPr="005C165B">
        <w:rPr>
          <w:rFonts w:ascii="Arial" w:hAnsi="Arial" w:cs="Arial"/>
          <w:i/>
          <w:iCs/>
          <w:sz w:val="22"/>
          <w:szCs w:val="22"/>
        </w:rPr>
        <w:t>Motivi modifica (BT-201)</w:t>
      </w:r>
      <w:r>
        <w:rPr>
          <w:rFonts w:ascii="Arial" w:hAnsi="Arial" w:cs="Arial"/>
          <w:sz w:val="22"/>
          <w:szCs w:val="22"/>
        </w:rPr>
        <w:t xml:space="preserve"> è valorizzato con “</w:t>
      </w:r>
      <w:r w:rsidRPr="005C165B">
        <w:rPr>
          <w:rFonts w:ascii="Arial" w:hAnsi="Arial" w:cs="Arial"/>
          <w:sz w:val="22"/>
          <w:szCs w:val="22"/>
        </w:rPr>
        <w:t>Necessit</w:t>
      </w:r>
      <w:r>
        <w:rPr>
          <w:rFonts w:ascii="Arial" w:hAnsi="Arial" w:cs="Arial"/>
          <w:sz w:val="22"/>
          <w:szCs w:val="22"/>
        </w:rPr>
        <w:t>à</w:t>
      </w:r>
      <w:r w:rsidRPr="005C165B">
        <w:rPr>
          <w:rFonts w:ascii="Arial" w:hAnsi="Arial" w:cs="Arial"/>
          <w:sz w:val="22"/>
          <w:szCs w:val="22"/>
        </w:rPr>
        <w:t xml:space="preserve"> di modifiche dovute a circostante non prevedibili da un committente diligente.</w:t>
      </w:r>
      <w:r>
        <w:rPr>
          <w:rFonts w:ascii="Arial" w:hAnsi="Arial" w:cs="Arial"/>
          <w:sz w:val="22"/>
          <w:szCs w:val="22"/>
        </w:rPr>
        <w:t xml:space="preserve">”, il campo </w:t>
      </w:r>
      <w:r w:rsidRPr="00217DC2">
        <w:rPr>
          <w:rFonts w:ascii="Arial" w:hAnsi="Arial" w:cs="Arial"/>
          <w:i/>
          <w:iCs/>
          <w:sz w:val="22"/>
          <w:szCs w:val="22"/>
        </w:rPr>
        <w:t>Causa modifica/Causa Modifica (BT-202)</w:t>
      </w:r>
      <w:r>
        <w:rPr>
          <w:rFonts w:ascii="Arial" w:hAnsi="Arial" w:cs="Arial"/>
          <w:sz w:val="22"/>
          <w:szCs w:val="22"/>
        </w:rPr>
        <w:t xml:space="preserve"> deve essere valorizzato</w:t>
      </w:r>
    </w:p>
    <w:p w14:paraId="5C266D6A" w14:textId="77777777" w:rsidR="00572CFB" w:rsidRDefault="00572CFB" w:rsidP="00572CFB">
      <w:pPr>
        <w:pStyle w:val="Titolo3"/>
        <w:rPr>
          <w:rStyle w:val="normaltextrun"/>
        </w:rPr>
      </w:pPr>
      <w:bookmarkStart w:id="111" w:name="_Toc180742122"/>
      <w:r w:rsidRPr="29DC0670">
        <w:rPr>
          <w:rStyle w:val="normaltextrun"/>
        </w:rPr>
        <w:t>Tab Modifiche contrattuali</w:t>
      </w:r>
      <w:bookmarkEnd w:id="111"/>
    </w:p>
    <w:p w14:paraId="49406B3A" w14:textId="77777777" w:rsidR="00572CFB" w:rsidRDefault="00572CFB" w:rsidP="00572CFB">
      <w:pPr>
        <w:pStyle w:val="paragraph"/>
        <w:spacing w:before="0" w:beforeAutospacing="0" w:after="0" w:afterAutospacing="0"/>
        <w:jc w:val="both"/>
        <w:rPr>
          <w:rFonts w:ascii="Arial" w:eastAsia="Arial" w:hAnsi="Arial" w:cs="Arial"/>
          <w:sz w:val="22"/>
          <w:szCs w:val="22"/>
        </w:rPr>
      </w:pPr>
      <w:r w:rsidRPr="3A9A1A03">
        <w:rPr>
          <w:rStyle w:val="normaltextrun"/>
          <w:rFonts w:ascii="Arial" w:eastAsia="Arial" w:hAnsi="Arial" w:cs="Arial"/>
          <w:sz w:val="22"/>
          <w:szCs w:val="22"/>
        </w:rPr>
        <w:t xml:space="preserve">Nella pagina di dettaglio del contratto in esecuzione è presente il tab “Modifiche contrattuali”. In questo tab sono elencate tutti le schede M1, M1_40, M2, M2_40 in stato </w:t>
      </w:r>
      <w:r w:rsidRPr="3A9A1A03">
        <w:rPr>
          <w:rFonts w:ascii="Arial" w:eastAsia="Arial" w:hAnsi="Arial" w:cs="Arial"/>
          <w:sz w:val="22"/>
          <w:szCs w:val="22"/>
        </w:rPr>
        <w:t xml:space="preserve">‘In lavorazione’, </w:t>
      </w:r>
      <w:r w:rsidRPr="3A9A1A03">
        <w:rPr>
          <w:rStyle w:val="normaltextrun"/>
          <w:rFonts w:ascii="Arial" w:eastAsia="Arial" w:hAnsi="Arial" w:cs="Arial"/>
          <w:sz w:val="22"/>
          <w:szCs w:val="22"/>
        </w:rPr>
        <w:t>‘Inviato’, ‘Confermato’, ‘Errore’.</w:t>
      </w:r>
    </w:p>
    <w:p w14:paraId="475E633E" w14:textId="77777777" w:rsidR="00572CFB" w:rsidRDefault="00572CFB" w:rsidP="00572CFB">
      <w:pPr>
        <w:rPr>
          <w:rStyle w:val="normaltextrun"/>
          <w:rFonts w:eastAsia="Arial" w:cs="Arial"/>
          <w:sz w:val="22"/>
        </w:rPr>
      </w:pPr>
      <w:r w:rsidRPr="3A9A1A03">
        <w:rPr>
          <w:rStyle w:val="normaltextrun"/>
          <w:rFonts w:eastAsia="Arial" w:cs="Arial"/>
          <w:sz w:val="22"/>
        </w:rPr>
        <w:t xml:space="preserve">È possibile esportare la lista visualizzata cliccando su “Esporta in </w:t>
      </w:r>
      <w:proofErr w:type="spellStart"/>
      <w:r w:rsidRPr="3A9A1A03">
        <w:rPr>
          <w:rStyle w:val="normaltextrun"/>
          <w:rFonts w:eastAsia="Arial" w:cs="Arial"/>
          <w:sz w:val="22"/>
        </w:rPr>
        <w:t>xls</w:t>
      </w:r>
      <w:proofErr w:type="spellEnd"/>
      <w:r w:rsidRPr="3A9A1A03">
        <w:rPr>
          <w:rStyle w:val="normaltextrun"/>
          <w:rFonts w:eastAsia="Arial" w:cs="Arial"/>
          <w:sz w:val="22"/>
        </w:rPr>
        <w:t>”, verrà quindi scaricato il file corrispondente.</w:t>
      </w:r>
    </w:p>
    <w:p w14:paraId="0B120CD4" w14:textId="77777777" w:rsidR="00572CFB" w:rsidRDefault="00572CFB" w:rsidP="00572CFB">
      <w:pPr>
        <w:pStyle w:val="Didascalia"/>
        <w:keepNext/>
        <w:jc w:val="center"/>
      </w:pPr>
      <w:r>
        <w:rPr>
          <w:noProof/>
        </w:rPr>
        <w:lastRenderedPageBreak/>
        <w:drawing>
          <wp:inline distT="0" distB="0" distL="0" distR="0" wp14:anchorId="521D982D" wp14:editId="30B54996">
            <wp:extent cx="6116321" cy="1340229"/>
            <wp:effectExtent l="19050" t="19050" r="17780" b="12700"/>
            <wp:docPr id="15620188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8859" name="Immagine 1"/>
                    <pic:cNvPicPr/>
                  </pic:nvPicPr>
                  <pic:blipFill>
                    <a:blip r:embed="rId58"/>
                    <a:stretch>
                      <a:fillRect/>
                    </a:stretch>
                  </pic:blipFill>
                  <pic:spPr>
                    <a:xfrm>
                      <a:off x="0" y="0"/>
                      <a:ext cx="6116321" cy="1340229"/>
                    </a:xfrm>
                    <a:prstGeom prst="rect">
                      <a:avLst/>
                    </a:prstGeom>
                    <a:ln w="3175">
                      <a:solidFill>
                        <a:srgbClr val="00B0F0"/>
                      </a:solidFill>
                      <a:prstDash val="solid"/>
                    </a:ln>
                  </pic:spPr>
                </pic:pic>
              </a:graphicData>
            </a:graphic>
          </wp:inline>
        </w:drawing>
      </w:r>
    </w:p>
    <w:p w14:paraId="4E82E98C" w14:textId="326FC671" w:rsidR="00572CFB" w:rsidRDefault="00572CFB" w:rsidP="00572CFB">
      <w:pPr>
        <w:pStyle w:val="Didascalia"/>
        <w:jc w:val="center"/>
      </w:pPr>
      <w:bookmarkStart w:id="112" w:name="_Toc180742038"/>
      <w:r>
        <w:t xml:space="preserve">Figura </w:t>
      </w:r>
      <w:r w:rsidR="00C3274A">
        <w:fldChar w:fldCharType="begin"/>
      </w:r>
      <w:r w:rsidR="00C3274A">
        <w:instrText xml:space="preserve"> SEQ Figura \* ARABIC </w:instrText>
      </w:r>
      <w:r w:rsidR="00C3274A">
        <w:fldChar w:fldCharType="separate"/>
      </w:r>
      <w:r w:rsidR="00C3274A">
        <w:rPr>
          <w:noProof/>
        </w:rPr>
        <w:t>47</w:t>
      </w:r>
      <w:r w:rsidR="00C3274A">
        <w:rPr>
          <w:noProof/>
        </w:rPr>
        <w:fldChar w:fldCharType="end"/>
      </w:r>
      <w:r>
        <w:t>: Tab modifiche contrattuali</w:t>
      </w:r>
      <w:bookmarkEnd w:id="112"/>
    </w:p>
    <w:p w14:paraId="0F46731C" w14:textId="0341631A" w:rsidR="00572CFB" w:rsidRDefault="00572CFB" w:rsidP="00572CFB">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Nella tabella visualizzata sono presenti le colonne relative all’invio della scheda (</w:t>
      </w:r>
      <w:r w:rsidR="00F74B77" w:rsidRPr="00F74B77">
        <w:rPr>
          <w:rStyle w:val="normaltextrun"/>
          <w:rFonts w:ascii="Arial" w:hAnsi="Arial" w:cs="Arial"/>
          <w:sz w:val="22"/>
          <w:szCs w:val="22"/>
        </w:rPr>
        <w:t xml:space="preserve">Scheda PCP, </w:t>
      </w:r>
      <w:r>
        <w:rPr>
          <w:rStyle w:val="normaltextrun"/>
          <w:rFonts w:ascii="Arial" w:hAnsi="Arial" w:cs="Arial"/>
          <w:sz w:val="22"/>
          <w:szCs w:val="22"/>
        </w:rPr>
        <w:t xml:space="preserve">Data invio </w:t>
      </w:r>
      <w:r w:rsidR="00F74B77" w:rsidRPr="00F74B77">
        <w:rPr>
          <w:rStyle w:val="normaltextrun"/>
          <w:rFonts w:ascii="Arial" w:hAnsi="Arial" w:cs="Arial"/>
          <w:sz w:val="22"/>
          <w:szCs w:val="22"/>
        </w:rPr>
        <w:t>Scheda PCP, Stato Scheda PCP</w:t>
      </w:r>
      <w:r>
        <w:rPr>
          <w:rStyle w:val="normaltextrun"/>
          <w:rFonts w:ascii="Arial" w:hAnsi="Arial" w:cs="Arial"/>
          <w:sz w:val="22"/>
          <w:szCs w:val="22"/>
        </w:rPr>
        <w:t>, Utente) e una relativa a Motivo revisione prezzi, campo compilato dall’utente. </w:t>
      </w:r>
    </w:p>
    <w:p w14:paraId="1CBAA515" w14:textId="77777777" w:rsidR="00572CFB" w:rsidRDefault="00572CFB" w:rsidP="00572CFB">
      <w:pPr>
        <w:pStyle w:val="paragraph"/>
        <w:spacing w:before="0" w:beforeAutospacing="0" w:after="0" w:afterAutospacing="0"/>
        <w:jc w:val="both"/>
        <w:rPr>
          <w:rFonts w:ascii="Segoe UI" w:hAnsi="Segoe UI" w:cs="Segoe UI"/>
        </w:rPr>
      </w:pPr>
      <w:r>
        <w:rPr>
          <w:rStyle w:val="normaltextrun"/>
          <w:rFonts w:ascii="Arial" w:hAnsi="Arial" w:cs="Arial"/>
          <w:sz w:val="22"/>
          <w:szCs w:val="22"/>
        </w:rPr>
        <w:t>Ogni colonna, a esclusione di “Apri” è ordinabile per valori crescenti e decrescenti. </w:t>
      </w:r>
    </w:p>
    <w:p w14:paraId="3F5BDB0A" w14:textId="77777777" w:rsidR="00572CFB" w:rsidRDefault="00572CFB" w:rsidP="00572CFB">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 xml:space="preserve">Dal tab è possibile entrare in visualizzazione nel dettaglio di una scheda in stato </w:t>
      </w:r>
      <w:r>
        <w:rPr>
          <w:rFonts w:ascii="Arial" w:hAnsi="Arial" w:cs="Arial"/>
          <w:sz w:val="22"/>
          <w:szCs w:val="22"/>
        </w:rPr>
        <w:t>‘Inviato’, ‘Confermato’ o ‘Errore’</w:t>
      </w:r>
      <w:r>
        <w:rPr>
          <w:rStyle w:val="normaltextrun"/>
          <w:rFonts w:ascii="Arial" w:hAnsi="Arial" w:cs="Arial"/>
          <w:sz w:val="22"/>
          <w:szCs w:val="22"/>
        </w:rPr>
        <w:t>, cliccando sull’icona presente nella colonna “Apri” relativa alla riga della scheda che si desidera visualizzare.</w:t>
      </w:r>
    </w:p>
    <w:p w14:paraId="41EEE241" w14:textId="77777777" w:rsidR="00572CFB" w:rsidRPr="005B2B64" w:rsidRDefault="00572CFB" w:rsidP="00572CFB">
      <w:pPr>
        <w:pStyle w:val="paragraph"/>
        <w:spacing w:before="0" w:beforeAutospacing="0" w:after="0" w:afterAutospacing="0"/>
        <w:jc w:val="both"/>
        <w:rPr>
          <w:rFonts w:ascii="Arial" w:hAnsi="Arial"/>
          <w:sz w:val="22"/>
          <w:szCs w:val="22"/>
        </w:rPr>
      </w:pPr>
      <w:r w:rsidRPr="7C123AAA">
        <w:rPr>
          <w:rStyle w:val="eop"/>
          <w:rFonts w:ascii="Arial" w:hAnsi="Arial"/>
          <w:sz w:val="22"/>
          <w:szCs w:val="22"/>
        </w:rPr>
        <w:t xml:space="preserve">Nel caso di una scheda nello stato </w:t>
      </w:r>
      <w:r w:rsidRPr="7C123AAA">
        <w:rPr>
          <w:rStyle w:val="normaltextrun"/>
          <w:rFonts w:ascii="Arial" w:hAnsi="Arial"/>
          <w:sz w:val="22"/>
          <w:szCs w:val="22"/>
        </w:rPr>
        <w:t>‘In lavorazione’ si entrerà invece nella pagina di compilazione.</w:t>
      </w:r>
    </w:p>
    <w:p w14:paraId="046AA65E" w14:textId="77777777" w:rsidR="00572CFB" w:rsidRDefault="00572CFB" w:rsidP="00572CFB">
      <w:pPr>
        <w:pStyle w:val="Titolo4"/>
        <w:rPr>
          <w:rStyle w:val="normaltextrun"/>
        </w:rPr>
      </w:pPr>
      <w:bookmarkStart w:id="113" w:name="_Toc180742123"/>
      <w:r w:rsidRPr="29DC0670">
        <w:rPr>
          <w:rStyle w:val="normaltextrun"/>
        </w:rPr>
        <w:t>Dettaglio Modifica contrattuale</w:t>
      </w:r>
      <w:bookmarkEnd w:id="113"/>
    </w:p>
    <w:p w14:paraId="0A7D13F5" w14:textId="77777777" w:rsidR="00572CFB" w:rsidRDefault="00572CFB" w:rsidP="00572CFB">
      <w:pPr>
        <w:jc w:val="center"/>
      </w:pPr>
      <w:r>
        <w:rPr>
          <w:noProof/>
        </w:rPr>
        <w:drawing>
          <wp:inline distT="0" distB="0" distL="0" distR="0" wp14:anchorId="16EE33D1" wp14:editId="29647888">
            <wp:extent cx="5525467" cy="3355081"/>
            <wp:effectExtent l="19050" t="19050" r="18415" b="17145"/>
            <wp:docPr id="1084529849" name="Immagine 108452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29849" name="Immagine 1084529849"/>
                    <pic:cNvPicPr/>
                  </pic:nvPicPr>
                  <pic:blipFill>
                    <a:blip r:embed="rId59"/>
                    <a:stretch>
                      <a:fillRect/>
                    </a:stretch>
                  </pic:blipFill>
                  <pic:spPr>
                    <a:xfrm>
                      <a:off x="0" y="0"/>
                      <a:ext cx="5525467" cy="3355081"/>
                    </a:xfrm>
                    <a:prstGeom prst="rect">
                      <a:avLst/>
                    </a:prstGeom>
                    <a:ln w="3175">
                      <a:solidFill>
                        <a:srgbClr val="00B0F0"/>
                      </a:solidFill>
                      <a:prstDash val="solid"/>
                    </a:ln>
                  </pic:spPr>
                </pic:pic>
              </a:graphicData>
            </a:graphic>
          </wp:inline>
        </w:drawing>
      </w:r>
    </w:p>
    <w:p w14:paraId="7B734D21" w14:textId="751559B8" w:rsidR="00572CFB" w:rsidRPr="006770DD" w:rsidRDefault="00572CFB" w:rsidP="00572CFB">
      <w:pPr>
        <w:pStyle w:val="Didascalia"/>
        <w:keepNext/>
        <w:jc w:val="center"/>
        <w:rPr>
          <w:noProof/>
        </w:rPr>
      </w:pPr>
      <w:bookmarkStart w:id="114" w:name="_Toc180742039"/>
      <w:r>
        <w:t xml:space="preserve">Figura </w:t>
      </w:r>
      <w:r w:rsidR="00C3274A">
        <w:fldChar w:fldCharType="begin"/>
      </w:r>
      <w:r w:rsidR="00C3274A">
        <w:instrText xml:space="preserve"> SEQ Figura \* ARABIC </w:instrText>
      </w:r>
      <w:r w:rsidR="00C3274A">
        <w:fldChar w:fldCharType="separate"/>
      </w:r>
      <w:r w:rsidR="00C3274A">
        <w:rPr>
          <w:noProof/>
        </w:rPr>
        <w:t>48</w:t>
      </w:r>
      <w:r w:rsidR="00C3274A">
        <w:rPr>
          <w:noProof/>
        </w:rPr>
        <w:fldChar w:fldCharType="end"/>
      </w:r>
      <w:r>
        <w:t>: Modifica contrattuale - Dettaglio</w:t>
      </w:r>
      <w:bookmarkEnd w:id="114"/>
    </w:p>
    <w:p w14:paraId="1162F4DC" w14:textId="77777777" w:rsidR="00572CFB" w:rsidRDefault="00572CFB" w:rsidP="00572CFB"/>
    <w:p w14:paraId="1C5857CB" w14:textId="77777777" w:rsidR="00572CFB" w:rsidRDefault="00572CFB" w:rsidP="00572CF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lastRenderedPageBreak/>
        <w:t>Il dettaglio di una scheda M riporta gli stessi valori presenti sulla scheda in fase di compilazione, con la differenza che nessun campo è editabile.</w:t>
      </w:r>
    </w:p>
    <w:p w14:paraId="042CBF3F" w14:textId="77777777" w:rsidR="00572CFB" w:rsidRDefault="00572CFB" w:rsidP="00572CFB">
      <w:pPr>
        <w:pStyle w:val="paragraph"/>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In questa pagina la toolbar è formata dal solo pulsante Chiudi, che una volta cliccato riporterà alla pagina di dettaglio del contratto in esecuzione.</w:t>
      </w:r>
    </w:p>
    <w:p w14:paraId="2EC93E21" w14:textId="77777777" w:rsidR="00661A3F" w:rsidRDefault="00661A3F" w:rsidP="008B49CB">
      <w:pPr>
        <w:pStyle w:val="paragraph"/>
        <w:spacing w:before="0" w:beforeAutospacing="0" w:after="0" w:afterAutospacing="0"/>
        <w:jc w:val="both"/>
        <w:rPr>
          <w:rStyle w:val="normaltextrun"/>
          <w:rFonts w:ascii="Arial" w:hAnsi="Arial" w:cs="Arial"/>
          <w:sz w:val="22"/>
          <w:szCs w:val="22"/>
        </w:rPr>
      </w:pPr>
    </w:p>
    <w:p w14:paraId="0A1A04DC" w14:textId="77777777" w:rsidR="008B49CB" w:rsidRPr="00191395" w:rsidRDefault="008B49CB" w:rsidP="00AD36A2">
      <w:pPr>
        <w:pStyle w:val="Titolo1"/>
      </w:pPr>
      <w:bookmarkStart w:id="115" w:name="_Toc180742124"/>
      <w:r>
        <w:t>Variazione Aggiudicatario (scheda S4)</w:t>
      </w:r>
      <w:bookmarkEnd w:id="115"/>
    </w:p>
    <w:p w14:paraId="23391669" w14:textId="04495B15" w:rsidR="008B49CB" w:rsidRDefault="008B49CB" w:rsidP="008B49CB">
      <w:pPr>
        <w:pStyle w:val="paragraph"/>
        <w:spacing w:before="0" w:beforeAutospacing="0" w:after="0" w:afterAutospacing="0"/>
        <w:jc w:val="both"/>
        <w:textAlignment w:val="baseline"/>
        <w:rPr>
          <w:rStyle w:val="eop"/>
          <w:rFonts w:ascii="Arial" w:hAnsi="Arial"/>
          <w:sz w:val="22"/>
          <w:szCs w:val="22"/>
        </w:rPr>
      </w:pPr>
      <w:r>
        <w:rPr>
          <w:rStyle w:val="normaltextrun"/>
          <w:rFonts w:ascii="Arial" w:hAnsi="Arial" w:cs="Arial"/>
          <w:sz w:val="22"/>
          <w:szCs w:val="22"/>
          <w:shd w:val="clear" w:color="auto" w:fill="FFFFFF"/>
        </w:rPr>
        <w:t xml:space="preserve">Per poter compilare una scheda </w:t>
      </w:r>
      <w:r w:rsidR="0065652E">
        <w:rPr>
          <w:rStyle w:val="normaltextrun"/>
          <w:rFonts w:ascii="Arial" w:hAnsi="Arial" w:cs="Arial"/>
          <w:sz w:val="22"/>
          <w:szCs w:val="22"/>
          <w:shd w:val="clear" w:color="auto" w:fill="FFFFFF"/>
        </w:rPr>
        <w:t>Variazione Aggiudicatario</w:t>
      </w:r>
      <w:r>
        <w:rPr>
          <w:rStyle w:val="normaltextrun"/>
          <w:rFonts w:ascii="Arial" w:hAnsi="Arial" w:cs="Arial"/>
          <w:sz w:val="22"/>
          <w:szCs w:val="22"/>
          <w:shd w:val="clear" w:color="auto" w:fill="FFFFFF"/>
        </w:rPr>
        <w:t xml:space="preserve"> (S4) è necessario selezionare la voce “Funzioni” nella toolbar di un contratto in esecuzione, quindi selezionare “Variazione aggiudicatario”</w:t>
      </w:r>
      <w:r>
        <w:rPr>
          <w:rStyle w:val="eop"/>
          <w:rFonts w:ascii="Arial" w:hAnsi="Arial"/>
          <w:sz w:val="22"/>
          <w:szCs w:val="22"/>
        </w:rPr>
        <w:t>.</w:t>
      </w:r>
    </w:p>
    <w:p w14:paraId="601D6D3E" w14:textId="77777777" w:rsidR="008B49CB" w:rsidRDefault="008B49CB" w:rsidP="008B49CB">
      <w:pPr>
        <w:pStyle w:val="paragraph"/>
        <w:spacing w:before="0" w:beforeAutospacing="0" w:after="0" w:afterAutospacing="0"/>
        <w:jc w:val="both"/>
        <w:textAlignment w:val="baseline"/>
        <w:rPr>
          <w:rStyle w:val="eop"/>
          <w:rFonts w:ascii="Arial" w:hAnsi="Arial"/>
          <w:sz w:val="22"/>
          <w:szCs w:val="22"/>
        </w:rPr>
      </w:pPr>
    </w:p>
    <w:p w14:paraId="63F4DF14" w14:textId="77777777" w:rsidR="008B49CB" w:rsidRDefault="008B49CB" w:rsidP="008B49CB">
      <w:pPr>
        <w:pStyle w:val="paragraph"/>
        <w:keepNext/>
        <w:spacing w:before="0" w:beforeAutospacing="0" w:after="0" w:afterAutospacing="0"/>
        <w:jc w:val="both"/>
        <w:textAlignment w:val="baseline"/>
      </w:pPr>
      <w:r w:rsidRPr="001916B1">
        <w:rPr>
          <w:rStyle w:val="eop"/>
          <w:rFonts w:ascii="Arial" w:hAnsi="Arial"/>
          <w:noProof/>
          <w:sz w:val="22"/>
          <w:szCs w:val="22"/>
        </w:rPr>
        <w:drawing>
          <wp:inline distT="0" distB="0" distL="0" distR="0" wp14:anchorId="2ACD98A7" wp14:editId="64074F99">
            <wp:extent cx="5696981" cy="2339340"/>
            <wp:effectExtent l="19050" t="19050" r="18415" b="22860"/>
            <wp:docPr id="20195284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2847" name="Immagine 28"/>
                    <pic:cNvPicPr/>
                  </pic:nvPicPr>
                  <pic:blipFill>
                    <a:blip r:embed="rId60"/>
                    <a:stretch>
                      <a:fillRect/>
                    </a:stretch>
                  </pic:blipFill>
                  <pic:spPr>
                    <a:xfrm>
                      <a:off x="0" y="0"/>
                      <a:ext cx="5696981" cy="2339340"/>
                    </a:xfrm>
                    <a:prstGeom prst="rect">
                      <a:avLst/>
                    </a:prstGeom>
                    <a:ln w="3175">
                      <a:solidFill>
                        <a:srgbClr val="00B0F0"/>
                      </a:solidFill>
                    </a:ln>
                  </pic:spPr>
                </pic:pic>
              </a:graphicData>
            </a:graphic>
          </wp:inline>
        </w:drawing>
      </w:r>
    </w:p>
    <w:p w14:paraId="441EF043" w14:textId="24A5BACE" w:rsidR="008B49CB" w:rsidRDefault="008B49CB" w:rsidP="008B49CB">
      <w:pPr>
        <w:pStyle w:val="Didascalia"/>
        <w:jc w:val="center"/>
        <w:rPr>
          <w:rStyle w:val="eop"/>
          <w:sz w:val="22"/>
          <w:szCs w:val="22"/>
        </w:rPr>
      </w:pPr>
      <w:bookmarkStart w:id="116" w:name="_Toc180742040"/>
      <w:r>
        <w:t xml:space="preserve">Figura </w:t>
      </w:r>
      <w:r w:rsidR="00C3274A">
        <w:fldChar w:fldCharType="begin"/>
      </w:r>
      <w:r w:rsidR="00C3274A">
        <w:instrText xml:space="preserve"> SEQ Figura \* ARABIC </w:instrText>
      </w:r>
      <w:r w:rsidR="00C3274A">
        <w:fldChar w:fldCharType="separate"/>
      </w:r>
      <w:r w:rsidR="00C3274A">
        <w:rPr>
          <w:noProof/>
        </w:rPr>
        <w:t>49</w:t>
      </w:r>
      <w:r w:rsidR="00C3274A">
        <w:rPr>
          <w:noProof/>
        </w:rPr>
        <w:fldChar w:fldCharType="end"/>
      </w:r>
      <w:r w:rsidRPr="00A278D7">
        <w:t>: Funzione 'Variazione aggiudicatario'</w:t>
      </w:r>
      <w:bookmarkEnd w:id="116"/>
    </w:p>
    <w:p w14:paraId="71F406B0" w14:textId="77777777" w:rsidR="008B49CB" w:rsidRDefault="008B49CB" w:rsidP="008B49CB">
      <w:pPr>
        <w:pStyle w:val="paragraph"/>
        <w:spacing w:before="0" w:beforeAutospacing="0" w:after="0" w:afterAutospacing="0"/>
        <w:jc w:val="both"/>
        <w:textAlignment w:val="baseline"/>
        <w:rPr>
          <w:rStyle w:val="eop"/>
          <w:rFonts w:ascii="Arial" w:hAnsi="Arial"/>
          <w:sz w:val="22"/>
          <w:szCs w:val="22"/>
        </w:rPr>
      </w:pPr>
    </w:p>
    <w:p w14:paraId="39B191AA" w14:textId="77777777" w:rsidR="008B49CB" w:rsidRDefault="008B49CB" w:rsidP="008B49CB">
      <w:pPr>
        <w:pStyle w:val="paragraph"/>
        <w:spacing w:before="0" w:beforeAutospacing="0" w:after="0" w:afterAutospacing="0"/>
        <w:jc w:val="both"/>
        <w:textAlignment w:val="baseline"/>
        <w:rPr>
          <w:rStyle w:val="normaltextrun"/>
          <w:rFonts w:ascii="Arial" w:hAnsi="Arial" w:cs="Arial"/>
          <w:sz w:val="22"/>
          <w:szCs w:val="22"/>
          <w:shd w:val="clear" w:color="auto" w:fill="FFFFFF"/>
        </w:rPr>
      </w:pPr>
      <w:r>
        <w:rPr>
          <w:rStyle w:val="normaltextrun"/>
          <w:rFonts w:ascii="Arial" w:hAnsi="Arial" w:cs="Arial"/>
          <w:sz w:val="22"/>
          <w:szCs w:val="22"/>
          <w:shd w:val="clear" w:color="auto" w:fill="FFFFFF"/>
        </w:rPr>
        <w:t>La voce è attiva per un contratto in esecuzione che non abbia una scheda S4 in stato “Inviato”. Per un dato contratto possono essere inviati più variazioni aggiudicatario ma prima di poterne inviare una nuova la precedente, se presente, deve trovarsi in uno stato conclusivo, ovvero ‘Confermato’ o ‘Errore’.</w:t>
      </w:r>
    </w:p>
    <w:p w14:paraId="6C2DE6D2" w14:textId="77777777" w:rsidR="008B49CB" w:rsidRDefault="008B49CB" w:rsidP="008B49CB">
      <w:pPr>
        <w:pStyle w:val="paragraph"/>
        <w:spacing w:before="0" w:beforeAutospacing="0" w:after="0" w:afterAutospacing="0"/>
        <w:jc w:val="both"/>
        <w:textAlignment w:val="baseline"/>
        <w:rPr>
          <w:rStyle w:val="eop"/>
          <w:rFonts w:ascii="Arial" w:hAnsi="Arial" w:cs="Arial"/>
          <w:sz w:val="22"/>
          <w:szCs w:val="22"/>
        </w:rPr>
      </w:pPr>
    </w:p>
    <w:p w14:paraId="37FCEBBE" w14:textId="77777777" w:rsidR="008B49CB" w:rsidRDefault="008B49CB" w:rsidP="008B49CB">
      <w:pPr>
        <w:pStyle w:val="Titolo2"/>
        <w:rPr>
          <w:rStyle w:val="normaltextrun"/>
        </w:rPr>
      </w:pPr>
      <w:bookmarkStart w:id="117" w:name="_Toc180742125"/>
      <w:r w:rsidRPr="006E7608">
        <w:rPr>
          <w:rStyle w:val="normaltextrun"/>
        </w:rPr>
        <w:t xml:space="preserve">Pagina di compilazione scheda </w:t>
      </w:r>
      <w:r>
        <w:rPr>
          <w:rStyle w:val="normaltextrun"/>
        </w:rPr>
        <w:t>S4</w:t>
      </w:r>
      <w:bookmarkEnd w:id="117"/>
    </w:p>
    <w:p w14:paraId="7CECAFC3" w14:textId="77777777" w:rsidR="008B49CB" w:rsidRPr="00AF0DAC" w:rsidRDefault="008B49CB" w:rsidP="008B49CB"/>
    <w:p w14:paraId="1F1FC095" w14:textId="77777777" w:rsidR="008B49CB" w:rsidRDefault="008B49CB" w:rsidP="0040530E">
      <w:pPr>
        <w:pStyle w:val="paragraph"/>
        <w:keepNext/>
        <w:spacing w:before="0" w:beforeAutospacing="0" w:after="0" w:afterAutospacing="0"/>
        <w:jc w:val="center"/>
      </w:pPr>
      <w:r w:rsidRPr="00AF0DAC">
        <w:rPr>
          <w:rFonts w:ascii="Arial" w:eastAsia="Arial" w:hAnsi="Arial" w:cs="Arial"/>
          <w:noProof/>
          <w:sz w:val="22"/>
          <w:szCs w:val="22"/>
        </w:rPr>
        <w:lastRenderedPageBreak/>
        <w:drawing>
          <wp:inline distT="0" distB="0" distL="0" distR="0" wp14:anchorId="6079EAEB" wp14:editId="2EE2C74A">
            <wp:extent cx="4900759" cy="2088078"/>
            <wp:effectExtent l="19050" t="19050" r="14605" b="26670"/>
            <wp:docPr id="393198357"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98357" name="Immagine 29"/>
                    <pic:cNvPicPr/>
                  </pic:nvPicPr>
                  <pic:blipFill>
                    <a:blip r:embed="rId61"/>
                    <a:stretch>
                      <a:fillRect/>
                    </a:stretch>
                  </pic:blipFill>
                  <pic:spPr>
                    <a:xfrm>
                      <a:off x="0" y="0"/>
                      <a:ext cx="4924656" cy="2098260"/>
                    </a:xfrm>
                    <a:prstGeom prst="rect">
                      <a:avLst/>
                    </a:prstGeom>
                    <a:ln w="3175">
                      <a:solidFill>
                        <a:srgbClr val="00B0F0"/>
                      </a:solidFill>
                    </a:ln>
                  </pic:spPr>
                </pic:pic>
              </a:graphicData>
            </a:graphic>
          </wp:inline>
        </w:drawing>
      </w:r>
    </w:p>
    <w:p w14:paraId="202BC79B" w14:textId="4BCB22B1" w:rsidR="008B49CB" w:rsidRDefault="008B49CB" w:rsidP="008B49CB">
      <w:pPr>
        <w:pStyle w:val="Didascalia"/>
        <w:jc w:val="center"/>
        <w:rPr>
          <w:rFonts w:eastAsia="Arial" w:cs="Arial"/>
          <w:sz w:val="22"/>
          <w:szCs w:val="22"/>
        </w:rPr>
      </w:pPr>
      <w:bookmarkStart w:id="118" w:name="_Toc180742041"/>
      <w:r>
        <w:t xml:space="preserve">Figura </w:t>
      </w:r>
      <w:r w:rsidR="00C3274A">
        <w:fldChar w:fldCharType="begin"/>
      </w:r>
      <w:r w:rsidR="00C3274A">
        <w:instrText xml:space="preserve"> SEQ Figura \* ARABIC </w:instrText>
      </w:r>
      <w:r w:rsidR="00C3274A">
        <w:fldChar w:fldCharType="separate"/>
      </w:r>
      <w:r w:rsidR="00C3274A">
        <w:rPr>
          <w:noProof/>
        </w:rPr>
        <w:t>50</w:t>
      </w:r>
      <w:r w:rsidR="00C3274A">
        <w:rPr>
          <w:noProof/>
        </w:rPr>
        <w:fldChar w:fldCharType="end"/>
      </w:r>
      <w:r w:rsidRPr="00555537">
        <w:t xml:space="preserve">: </w:t>
      </w:r>
      <w:r>
        <w:t xml:space="preserve">Variazione aggiudicatario </w:t>
      </w:r>
      <w:r w:rsidRPr="00555537">
        <w:t>– Compilazione</w:t>
      </w:r>
      <w:bookmarkEnd w:id="118"/>
    </w:p>
    <w:p w14:paraId="4A9556FB" w14:textId="77777777" w:rsidR="008B49CB" w:rsidRPr="00C3763A" w:rsidRDefault="008B49CB" w:rsidP="008B49CB">
      <w:pPr>
        <w:pStyle w:val="paragraph"/>
        <w:spacing w:before="0" w:beforeAutospacing="0" w:after="0" w:afterAutospacing="0"/>
        <w:jc w:val="both"/>
        <w:textAlignment w:val="baseline"/>
        <w:rPr>
          <w:rStyle w:val="normaltextrun"/>
        </w:rPr>
      </w:pPr>
      <w:r w:rsidRPr="00A90D25">
        <w:rPr>
          <w:rStyle w:val="normaltextrun"/>
          <w:rFonts w:ascii="Arial" w:hAnsi="Arial" w:cs="Arial"/>
          <w:sz w:val="22"/>
          <w:szCs w:val="22"/>
        </w:rPr>
        <w:t xml:space="preserve">La pagina di compilazione della scheda </w:t>
      </w:r>
      <w:r w:rsidRPr="00C3763A">
        <w:rPr>
          <w:rStyle w:val="normaltextrun"/>
          <w:rFonts w:ascii="Arial" w:hAnsi="Arial" w:cs="Arial"/>
          <w:sz w:val="22"/>
          <w:szCs w:val="22"/>
        </w:rPr>
        <w:t xml:space="preserve">S4 </w:t>
      </w:r>
      <w:r w:rsidRPr="00A90D25">
        <w:rPr>
          <w:rStyle w:val="normaltextrun"/>
          <w:rFonts w:ascii="Arial" w:hAnsi="Arial" w:cs="Arial"/>
          <w:sz w:val="22"/>
          <w:szCs w:val="22"/>
        </w:rPr>
        <w:t>è composta dalla toolbar, dalla testata e dai campi propri della scheda.</w:t>
      </w:r>
    </w:p>
    <w:p w14:paraId="5E36B492" w14:textId="77777777" w:rsidR="008B49CB" w:rsidRPr="00C3763A" w:rsidRDefault="008B49CB" w:rsidP="008B49CB">
      <w:pPr>
        <w:pStyle w:val="paragraph"/>
        <w:spacing w:before="0" w:beforeAutospacing="0" w:after="0" w:afterAutospacing="0"/>
        <w:jc w:val="both"/>
        <w:textAlignment w:val="baseline"/>
        <w:rPr>
          <w:rStyle w:val="normaltextrun"/>
        </w:rPr>
      </w:pPr>
      <w:r w:rsidRPr="00A90D25">
        <w:rPr>
          <w:rStyle w:val="normaltextrun"/>
          <w:rFonts w:ascii="Arial" w:hAnsi="Arial" w:cs="Arial"/>
          <w:sz w:val="22"/>
          <w:szCs w:val="22"/>
        </w:rPr>
        <w:t>Nella toolbar sono presenti tre pulsanti: Salva, Invio, Chiudi.</w:t>
      </w:r>
    </w:p>
    <w:p w14:paraId="0D37E99B" w14:textId="77777777" w:rsidR="0065652E" w:rsidRPr="00803513" w:rsidRDefault="0065652E" w:rsidP="0065652E">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5325946B" w14:textId="77777777" w:rsidR="0065652E" w:rsidRPr="000504C1" w:rsidRDefault="0065652E" w:rsidP="000504C1">
      <w:pPr>
        <w:pStyle w:val="Paragrafoelenco"/>
        <w:numPr>
          <w:ilvl w:val="0"/>
          <w:numId w:val="11"/>
        </w:numPr>
        <w:spacing w:after="0"/>
        <w:jc w:val="both"/>
        <w:textAlignment w:val="baseline"/>
        <w:rPr>
          <w:rStyle w:val="eop"/>
          <w:rFonts w:cs="Arial"/>
          <w:sz w:val="22"/>
        </w:rPr>
      </w:pPr>
      <w:r w:rsidRPr="000504C1">
        <w:rPr>
          <w:rStyle w:val="eop"/>
          <w:rFonts w:cs="Arial"/>
          <w:sz w:val="22"/>
        </w:rPr>
        <w:t>Compilatore: utente che ha compilato la scheda (valorizzato dopo il salvataggio)</w:t>
      </w:r>
    </w:p>
    <w:p w14:paraId="63BBA429" w14:textId="77777777" w:rsidR="0065652E" w:rsidRPr="000504C1" w:rsidRDefault="0065652E" w:rsidP="000504C1">
      <w:pPr>
        <w:pStyle w:val="Paragrafoelenco"/>
        <w:numPr>
          <w:ilvl w:val="0"/>
          <w:numId w:val="11"/>
        </w:numPr>
        <w:spacing w:after="0"/>
        <w:jc w:val="both"/>
        <w:textAlignment w:val="baseline"/>
        <w:rPr>
          <w:rStyle w:val="eop"/>
          <w:rFonts w:cs="Arial"/>
          <w:sz w:val="22"/>
        </w:rPr>
      </w:pPr>
      <w:r w:rsidRPr="000504C1">
        <w:rPr>
          <w:rStyle w:val="eop"/>
          <w:rFonts w:cs="Arial"/>
          <w:sz w:val="22"/>
        </w:rPr>
        <w:t>Registro di sistema: registro di sistema della scheda (valorizzato dopo l’invio)</w:t>
      </w:r>
    </w:p>
    <w:p w14:paraId="3095AA30" w14:textId="1A56FAF7" w:rsidR="000504C1" w:rsidRPr="000504C1" w:rsidRDefault="000504C1" w:rsidP="000504C1">
      <w:pPr>
        <w:pStyle w:val="Paragrafoelenco"/>
        <w:numPr>
          <w:ilvl w:val="0"/>
          <w:numId w:val="11"/>
        </w:numPr>
        <w:spacing w:after="0"/>
        <w:jc w:val="both"/>
        <w:textAlignment w:val="baseline"/>
        <w:rPr>
          <w:rStyle w:val="eop"/>
          <w:rFonts w:cs="Arial"/>
          <w:sz w:val="22"/>
        </w:rPr>
      </w:pPr>
      <w:r w:rsidRPr="000504C1">
        <w:rPr>
          <w:rStyle w:val="eop"/>
          <w:rFonts w:cs="Arial"/>
          <w:sz w:val="22"/>
        </w:rPr>
        <w:t xml:space="preserve">Scheda PCP: </w:t>
      </w:r>
      <w:r>
        <w:rPr>
          <w:rStyle w:val="eop"/>
          <w:rFonts w:cs="Arial"/>
          <w:sz w:val="22"/>
        </w:rPr>
        <w:t>S4</w:t>
      </w:r>
    </w:p>
    <w:p w14:paraId="78AEBF7D" w14:textId="77777777" w:rsidR="0065652E" w:rsidRPr="000504C1" w:rsidRDefault="0065652E" w:rsidP="000504C1">
      <w:pPr>
        <w:pStyle w:val="Paragrafoelenco"/>
        <w:numPr>
          <w:ilvl w:val="0"/>
          <w:numId w:val="11"/>
        </w:numPr>
        <w:spacing w:after="0"/>
        <w:jc w:val="both"/>
        <w:textAlignment w:val="baseline"/>
        <w:rPr>
          <w:rStyle w:val="eop"/>
          <w:rFonts w:cs="Arial"/>
          <w:sz w:val="22"/>
        </w:rPr>
      </w:pPr>
      <w:r w:rsidRPr="000504C1">
        <w:rPr>
          <w:rStyle w:val="eop"/>
          <w:rFonts w:cs="Arial"/>
          <w:sz w:val="22"/>
        </w:rPr>
        <w:t>Data invio: data di invio della scheda (valorizzato dopo l’invio)</w:t>
      </w:r>
    </w:p>
    <w:p w14:paraId="367E8D51" w14:textId="62F50642" w:rsidR="008B49CB" w:rsidRPr="0065652E" w:rsidRDefault="0065652E" w:rsidP="000504C1">
      <w:pPr>
        <w:pStyle w:val="Paragrafoelenco"/>
        <w:numPr>
          <w:ilvl w:val="0"/>
          <w:numId w:val="11"/>
        </w:numPr>
        <w:spacing w:after="0"/>
        <w:jc w:val="both"/>
        <w:textAlignment w:val="baseline"/>
        <w:rPr>
          <w:rStyle w:val="eop"/>
          <w:rFonts w:cs="Arial"/>
          <w:sz w:val="22"/>
        </w:rPr>
      </w:pPr>
      <w:r w:rsidRPr="000504C1">
        <w:rPr>
          <w:rStyle w:val="eop"/>
          <w:rFonts w:cs="Arial"/>
          <w:sz w:val="22"/>
        </w:rPr>
        <w:t>Stato</w:t>
      </w:r>
      <w:r w:rsidR="000504C1" w:rsidRPr="000504C1">
        <w:rPr>
          <w:rStyle w:val="eop"/>
          <w:rFonts w:cs="Arial"/>
          <w:sz w:val="22"/>
        </w:rPr>
        <w:t xml:space="preserve"> scheda PCP</w:t>
      </w:r>
      <w:r w:rsidRPr="000504C1">
        <w:rPr>
          <w:rStyle w:val="eop"/>
          <w:rFonts w:cs="Arial"/>
          <w:sz w:val="22"/>
        </w:rPr>
        <w:t>: stato della scheda (valorizzato dopo il salvataggio)</w:t>
      </w:r>
    </w:p>
    <w:p w14:paraId="30003DE9" w14:textId="77777777" w:rsidR="008B49CB" w:rsidRPr="00A90D25" w:rsidRDefault="008B49CB" w:rsidP="008B49CB">
      <w:pPr>
        <w:pStyle w:val="paragraph"/>
        <w:spacing w:before="0" w:beforeAutospacing="0" w:after="0" w:afterAutospacing="0"/>
        <w:jc w:val="both"/>
        <w:textAlignment w:val="baseline"/>
        <w:rPr>
          <w:rFonts w:ascii="Arial" w:hAnsi="Arial" w:cs="Arial"/>
          <w:sz w:val="22"/>
          <w:szCs w:val="22"/>
        </w:rPr>
      </w:pPr>
    </w:p>
    <w:p w14:paraId="77DC6CC4" w14:textId="77777777" w:rsidR="00413B30" w:rsidRPr="00A90D25" w:rsidRDefault="00413B30" w:rsidP="00413B30">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6ED98D1C" w14:textId="77777777" w:rsidR="008B49CB" w:rsidRDefault="008B49CB" w:rsidP="00D36982">
      <w:pPr>
        <w:pStyle w:val="paragraph"/>
        <w:numPr>
          <w:ilvl w:val="0"/>
          <w:numId w:val="40"/>
        </w:numPr>
        <w:spacing w:before="0" w:beforeAutospacing="0" w:after="0" w:afterAutospacing="0"/>
        <w:jc w:val="both"/>
        <w:textAlignment w:val="baseline"/>
        <w:rPr>
          <w:rStyle w:val="eop"/>
          <w:rFonts w:ascii="Arial" w:hAnsi="Arial" w:cs="Arial"/>
          <w:sz w:val="22"/>
          <w:szCs w:val="22"/>
        </w:rPr>
      </w:pPr>
      <w:r w:rsidRPr="005C77FE">
        <w:rPr>
          <w:rFonts w:ascii="Arial" w:hAnsi="Arial" w:cs="Arial"/>
          <w:b/>
          <w:bCs/>
          <w:color w:val="212529"/>
          <w:sz w:val="22"/>
          <w:szCs w:val="22"/>
          <w:shd w:val="clear" w:color="auto" w:fill="FFFFFF"/>
        </w:rPr>
        <w:t>Motivo variazione</w:t>
      </w:r>
      <w:r>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b/>
          <w:bCs/>
          <w:color w:val="212529"/>
          <w:sz w:val="22"/>
          <w:szCs w:val="22"/>
          <w:shd w:val="clear" w:color="auto" w:fill="FFFFFF"/>
        </w:rPr>
        <w:t xml:space="preserve">*: </w:t>
      </w:r>
      <w:r w:rsidRPr="7C123AAA">
        <w:rPr>
          <w:rStyle w:val="normaltextrun"/>
          <w:rFonts w:ascii="Arial" w:hAnsi="Arial" w:cs="Arial"/>
          <w:sz w:val="22"/>
          <w:szCs w:val="22"/>
        </w:rPr>
        <w:t>Selezione da menù a tendina. I valori possibili sono:</w:t>
      </w:r>
    </w:p>
    <w:p w14:paraId="2B075F9D" w14:textId="77777777" w:rsidR="008B49CB" w:rsidRPr="00A90D25" w:rsidRDefault="008B49CB" w:rsidP="00D36982">
      <w:pPr>
        <w:pStyle w:val="paragraph"/>
        <w:numPr>
          <w:ilvl w:val="1"/>
          <w:numId w:val="40"/>
        </w:numPr>
        <w:spacing w:before="0" w:beforeAutospacing="0" w:after="0" w:afterAutospacing="0"/>
        <w:jc w:val="both"/>
        <w:textAlignment w:val="baseline"/>
        <w:rPr>
          <w:rFonts w:ascii="Arial" w:hAnsi="Arial" w:cs="Arial"/>
          <w:sz w:val="22"/>
          <w:szCs w:val="22"/>
        </w:rPr>
      </w:pPr>
      <w:r w:rsidRPr="00B86E85">
        <w:rPr>
          <w:rFonts w:ascii="Arial" w:hAnsi="Arial" w:cs="Arial"/>
          <w:sz w:val="22"/>
          <w:szCs w:val="22"/>
        </w:rPr>
        <w:t>ATI con pi</w:t>
      </w:r>
      <w:r>
        <w:rPr>
          <w:rFonts w:ascii="Arial" w:hAnsi="Arial" w:cs="Arial"/>
          <w:sz w:val="22"/>
          <w:szCs w:val="22"/>
        </w:rPr>
        <w:t>ù</w:t>
      </w:r>
      <w:r w:rsidRPr="00B86E85">
        <w:rPr>
          <w:rFonts w:ascii="Arial" w:hAnsi="Arial" w:cs="Arial"/>
          <w:sz w:val="22"/>
          <w:szCs w:val="22"/>
        </w:rPr>
        <w:t xml:space="preserve"> di due partecipanti</w:t>
      </w:r>
    </w:p>
    <w:p w14:paraId="54EBC800" w14:textId="77777777" w:rsidR="008B49CB" w:rsidRPr="00C940BF" w:rsidRDefault="008B49CB" w:rsidP="00D36982">
      <w:pPr>
        <w:pStyle w:val="paragraph"/>
        <w:numPr>
          <w:ilvl w:val="1"/>
          <w:numId w:val="40"/>
        </w:numPr>
        <w:spacing w:before="0" w:beforeAutospacing="0" w:after="0" w:afterAutospacing="0"/>
        <w:jc w:val="both"/>
        <w:textAlignment w:val="baseline"/>
        <w:rPr>
          <w:rFonts w:ascii="Arial" w:hAnsi="Arial" w:cs="Arial"/>
          <w:sz w:val="22"/>
          <w:szCs w:val="22"/>
        </w:rPr>
      </w:pPr>
      <w:r w:rsidRPr="00F46E4A">
        <w:rPr>
          <w:rFonts w:ascii="Arial" w:hAnsi="Arial" w:cs="Arial"/>
          <w:sz w:val="22"/>
          <w:szCs w:val="22"/>
        </w:rPr>
        <w:t>Cessione di azienda, trasformazione, fusione e scissione</w:t>
      </w:r>
    </w:p>
    <w:p w14:paraId="74648A27" w14:textId="77777777" w:rsidR="008B49CB" w:rsidRPr="002B5376" w:rsidRDefault="008B49CB" w:rsidP="00D36982">
      <w:pPr>
        <w:pStyle w:val="paragraph"/>
        <w:numPr>
          <w:ilvl w:val="1"/>
          <w:numId w:val="40"/>
        </w:numPr>
        <w:spacing w:before="0" w:beforeAutospacing="0" w:after="0" w:afterAutospacing="0"/>
        <w:jc w:val="both"/>
        <w:textAlignment w:val="baseline"/>
        <w:rPr>
          <w:rFonts w:ascii="Arial" w:hAnsi="Arial" w:cs="Arial"/>
          <w:sz w:val="22"/>
          <w:szCs w:val="22"/>
        </w:rPr>
      </w:pPr>
      <w:r w:rsidRPr="00F46E4A">
        <w:rPr>
          <w:rFonts w:ascii="Arial" w:hAnsi="Arial" w:cs="Arial"/>
          <w:sz w:val="22"/>
          <w:szCs w:val="22"/>
        </w:rPr>
        <w:t>Trasferimento e affitto di azienda</w:t>
      </w:r>
    </w:p>
    <w:p w14:paraId="5014F86C" w14:textId="77777777" w:rsidR="008B49CB" w:rsidRPr="002B5376" w:rsidRDefault="008B49CB" w:rsidP="00D36982">
      <w:pPr>
        <w:pStyle w:val="paragraph"/>
        <w:numPr>
          <w:ilvl w:val="1"/>
          <w:numId w:val="40"/>
        </w:numPr>
        <w:spacing w:before="0" w:beforeAutospacing="0" w:after="0" w:afterAutospacing="0"/>
        <w:jc w:val="both"/>
        <w:textAlignment w:val="baseline"/>
        <w:rPr>
          <w:rFonts w:ascii="Arial" w:hAnsi="Arial" w:cs="Arial"/>
          <w:sz w:val="22"/>
          <w:szCs w:val="22"/>
        </w:rPr>
      </w:pPr>
      <w:r w:rsidRPr="00F46E4A">
        <w:rPr>
          <w:rFonts w:ascii="Arial" w:hAnsi="Arial" w:cs="Arial"/>
          <w:sz w:val="22"/>
          <w:szCs w:val="22"/>
        </w:rPr>
        <w:t>Errore materiale</w:t>
      </w:r>
    </w:p>
    <w:p w14:paraId="4F8B239F" w14:textId="77777777" w:rsidR="008B49CB" w:rsidRPr="00E51408" w:rsidRDefault="008B49CB" w:rsidP="00D36982">
      <w:pPr>
        <w:pStyle w:val="paragraph"/>
        <w:numPr>
          <w:ilvl w:val="1"/>
          <w:numId w:val="40"/>
        </w:numPr>
        <w:spacing w:before="0" w:beforeAutospacing="0" w:after="0" w:afterAutospacing="0"/>
        <w:jc w:val="both"/>
        <w:textAlignment w:val="baseline"/>
        <w:rPr>
          <w:rStyle w:val="normaltextrun"/>
          <w:rFonts w:ascii="Arial" w:hAnsi="Arial" w:cs="Arial"/>
          <w:sz w:val="22"/>
          <w:szCs w:val="22"/>
        </w:rPr>
      </w:pPr>
      <w:r w:rsidRPr="00F46E4A">
        <w:rPr>
          <w:rFonts w:ascii="Arial" w:hAnsi="Arial" w:cs="Arial"/>
          <w:sz w:val="22"/>
          <w:szCs w:val="22"/>
        </w:rPr>
        <w:t>Costituzione/variazione societ</w:t>
      </w:r>
      <w:r>
        <w:rPr>
          <w:rFonts w:ascii="Arial" w:hAnsi="Arial" w:cs="Arial"/>
          <w:sz w:val="22"/>
          <w:szCs w:val="22"/>
        </w:rPr>
        <w:t>à</w:t>
      </w:r>
      <w:r w:rsidRPr="00F46E4A">
        <w:rPr>
          <w:rFonts w:ascii="Arial" w:hAnsi="Arial" w:cs="Arial"/>
          <w:sz w:val="22"/>
          <w:szCs w:val="22"/>
        </w:rPr>
        <w:t xml:space="preserve"> di scopo</w:t>
      </w:r>
    </w:p>
    <w:p w14:paraId="27E2632E" w14:textId="77777777" w:rsidR="008B49CB" w:rsidRDefault="008B49CB" w:rsidP="008B49CB">
      <w:pPr>
        <w:pStyle w:val="paragraph"/>
        <w:numPr>
          <w:ilvl w:val="0"/>
          <w:numId w:val="1"/>
        </w:numPr>
        <w:spacing w:before="0" w:beforeAutospacing="0" w:after="0" w:afterAutospacing="0"/>
        <w:jc w:val="both"/>
        <w:textAlignment w:val="baseline"/>
        <w:rPr>
          <w:rStyle w:val="eop"/>
          <w:rFonts w:ascii="Arial" w:hAnsi="Arial" w:cs="Arial"/>
          <w:sz w:val="22"/>
          <w:szCs w:val="22"/>
        </w:rPr>
      </w:pPr>
      <w:r w:rsidRPr="00825163">
        <w:rPr>
          <w:rFonts w:ascii="Arial" w:hAnsi="Arial" w:cs="Arial"/>
          <w:b/>
          <w:bCs/>
          <w:color w:val="212529"/>
          <w:sz w:val="22"/>
          <w:szCs w:val="22"/>
          <w:shd w:val="clear" w:color="auto" w:fill="FFFFFF"/>
        </w:rPr>
        <w:t>Denominazione</w:t>
      </w:r>
      <w:r>
        <w:rPr>
          <w:rFonts w:ascii="Arial" w:hAnsi="Arial" w:cs="Arial"/>
          <w:b/>
          <w:bCs/>
          <w:color w:val="212529"/>
          <w:sz w:val="22"/>
          <w:szCs w:val="22"/>
          <w:shd w:val="clear" w:color="auto" w:fill="FFFFFF"/>
        </w:rPr>
        <w:t xml:space="preserve"> *</w:t>
      </w:r>
      <w:r>
        <w:rPr>
          <w:rFonts w:ascii="Arial" w:hAnsi="Arial" w:cs="Arial"/>
          <w:sz w:val="22"/>
          <w:szCs w:val="22"/>
        </w:rPr>
        <w:t>: campo testuale</w:t>
      </w:r>
    </w:p>
    <w:p w14:paraId="33039C13" w14:textId="77777777" w:rsidR="008B49CB"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sidRPr="00853756">
        <w:rPr>
          <w:rFonts w:ascii="Arial" w:hAnsi="Arial" w:cs="Arial"/>
          <w:b/>
          <w:bCs/>
          <w:color w:val="212529"/>
          <w:sz w:val="22"/>
          <w:szCs w:val="22"/>
          <w:shd w:val="clear" w:color="auto" w:fill="FFFFFF"/>
        </w:rPr>
        <w:t>Codice fiscale</w:t>
      </w:r>
      <w:r>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b/>
          <w:bCs/>
          <w:color w:val="212529"/>
          <w:sz w:val="22"/>
          <w:szCs w:val="22"/>
          <w:shd w:val="clear" w:color="auto" w:fill="FFFFFF"/>
        </w:rPr>
        <w:t xml:space="preserve">*: </w:t>
      </w:r>
      <w:r>
        <w:rPr>
          <w:rFonts w:ascii="Arial" w:hAnsi="Arial" w:cs="Arial"/>
          <w:sz w:val="22"/>
          <w:szCs w:val="22"/>
        </w:rPr>
        <w:t>campo testuale</w:t>
      </w:r>
    </w:p>
    <w:p w14:paraId="046DFC7B" w14:textId="77777777" w:rsidR="007A4272" w:rsidRDefault="007A4272" w:rsidP="007A4272">
      <w:pPr>
        <w:pStyle w:val="paragraph"/>
        <w:numPr>
          <w:ilvl w:val="0"/>
          <w:numId w:val="1"/>
        </w:numPr>
        <w:spacing w:before="0" w:beforeAutospacing="0" w:after="0" w:afterAutospacing="0"/>
        <w:jc w:val="both"/>
        <w:rPr>
          <w:rStyle w:val="eop"/>
          <w:rFonts w:ascii="Arial" w:hAnsi="Arial" w:cs="Arial"/>
          <w:sz w:val="22"/>
          <w:szCs w:val="22"/>
        </w:rPr>
      </w:pPr>
      <w:r w:rsidRPr="7C123AAA">
        <w:rPr>
          <w:rStyle w:val="normaltextrun"/>
          <w:rFonts w:ascii="Arial" w:hAnsi="Arial" w:cs="Arial"/>
          <w:b/>
          <w:bCs/>
          <w:sz w:val="22"/>
          <w:szCs w:val="22"/>
        </w:rPr>
        <w:t>Impresa estera *</w:t>
      </w:r>
      <w:r w:rsidRPr="7C123AAA">
        <w:rPr>
          <w:rStyle w:val="normaltextrun"/>
          <w:rFonts w:ascii="Arial" w:hAnsi="Arial" w:cs="Arial"/>
          <w:sz w:val="22"/>
          <w:szCs w:val="22"/>
        </w:rPr>
        <w:t xml:space="preserve">: </w:t>
      </w:r>
      <w:r w:rsidRPr="7C123AAA">
        <w:rPr>
          <w:rStyle w:val="normaltextrun"/>
          <w:rFonts w:ascii="Arial" w:hAnsi="Arial"/>
          <w:sz w:val="22"/>
          <w:szCs w:val="22"/>
        </w:rPr>
        <w:t>combo box Sì/No</w:t>
      </w:r>
    </w:p>
    <w:p w14:paraId="2C875FDE" w14:textId="77777777" w:rsidR="008B49CB" w:rsidRPr="00A81EE5"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sidRPr="00E87EA7">
        <w:rPr>
          <w:rFonts w:ascii="Arial" w:hAnsi="Arial" w:cs="Arial"/>
          <w:b/>
          <w:bCs/>
          <w:color w:val="212529"/>
          <w:sz w:val="22"/>
          <w:szCs w:val="22"/>
          <w:shd w:val="clear" w:color="auto" w:fill="FFFFFF"/>
        </w:rPr>
        <w:t>Ruolo OE *</w:t>
      </w:r>
      <w:r w:rsidRPr="00E87EA7">
        <w:rPr>
          <w:rFonts w:ascii="Arial" w:hAnsi="Arial" w:cs="Arial"/>
          <w:sz w:val="22"/>
          <w:szCs w:val="22"/>
        </w:rPr>
        <w:t xml:space="preserve">: </w:t>
      </w:r>
      <w:r w:rsidRPr="00E87EA7">
        <w:rPr>
          <w:rStyle w:val="normaltextrun"/>
          <w:rFonts w:ascii="Arial" w:hAnsi="Arial" w:cs="Arial"/>
          <w:sz w:val="22"/>
          <w:szCs w:val="22"/>
        </w:rPr>
        <w:t>Selezione da menù a tendina. I valori possibili sono:</w:t>
      </w:r>
      <w:r w:rsidRPr="00E87EA7">
        <w:rPr>
          <w:rStyle w:val="eop"/>
          <w:rFonts w:ascii="Arial" w:hAnsi="Arial"/>
          <w:sz w:val="22"/>
          <w:szCs w:val="22"/>
        </w:rPr>
        <w:t> </w:t>
      </w:r>
    </w:p>
    <w:p w14:paraId="60758EC1" w14:textId="77777777" w:rsidR="008B49CB" w:rsidRDefault="008B49CB" w:rsidP="00D36982">
      <w:pPr>
        <w:pStyle w:val="paragraph"/>
        <w:numPr>
          <w:ilvl w:val="0"/>
          <w:numId w:val="23"/>
        </w:numPr>
        <w:spacing w:before="0" w:beforeAutospacing="0" w:after="0" w:afterAutospacing="0"/>
        <w:ind w:left="1092" w:firstLine="0"/>
        <w:jc w:val="both"/>
        <w:textAlignment w:val="baseline"/>
        <w:rPr>
          <w:rStyle w:val="normaltextrun"/>
          <w:rFonts w:ascii="Arial" w:hAnsi="Arial" w:cs="Arial"/>
          <w:sz w:val="22"/>
          <w:szCs w:val="22"/>
        </w:rPr>
      </w:pPr>
      <w:r w:rsidRPr="00846499">
        <w:rPr>
          <w:rStyle w:val="normaltextrun"/>
          <w:rFonts w:ascii="Arial" w:hAnsi="Arial" w:cs="Arial"/>
          <w:sz w:val="22"/>
          <w:szCs w:val="22"/>
        </w:rPr>
        <w:t>Mandatario in RTI</w:t>
      </w:r>
      <w:r>
        <w:rPr>
          <w:rStyle w:val="normaltextrun"/>
          <w:rFonts w:ascii="Arial" w:hAnsi="Arial" w:cs="Arial"/>
          <w:sz w:val="22"/>
          <w:szCs w:val="22"/>
        </w:rPr>
        <w:t xml:space="preserve"> </w:t>
      </w:r>
    </w:p>
    <w:p w14:paraId="18F26A6B"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Mandante in RTI</w:t>
      </w:r>
      <w:r w:rsidRPr="00212CAF">
        <w:rPr>
          <w:rStyle w:val="normaltextrun"/>
          <w:rFonts w:cs="Arial"/>
        </w:rPr>
        <w:t> </w:t>
      </w:r>
    </w:p>
    <w:p w14:paraId="26E9385B"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Operatore Economico monosoggettivo</w:t>
      </w:r>
    </w:p>
    <w:p w14:paraId="5C23B859"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Impresa Ausiliaria</w:t>
      </w:r>
    </w:p>
    <w:p w14:paraId="61641E7F"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Mandatario di GEIE</w:t>
      </w:r>
    </w:p>
    <w:p w14:paraId="58F2EB1E"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Consorzio ordinario</w:t>
      </w:r>
    </w:p>
    <w:p w14:paraId="7A32B6D6"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Consorzio stabile</w:t>
      </w:r>
    </w:p>
    <w:p w14:paraId="069D20E3"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Consorzio fra societ</w:t>
      </w:r>
      <w:r>
        <w:rPr>
          <w:rStyle w:val="normaltextrun"/>
          <w:rFonts w:ascii="Arial" w:hAnsi="Arial" w:cs="Arial"/>
          <w:sz w:val="22"/>
          <w:szCs w:val="22"/>
        </w:rPr>
        <w:t>à</w:t>
      </w:r>
      <w:r w:rsidRPr="00212CAF">
        <w:rPr>
          <w:rStyle w:val="normaltextrun"/>
          <w:rFonts w:ascii="Arial" w:hAnsi="Arial" w:cs="Arial"/>
          <w:sz w:val="22"/>
          <w:szCs w:val="22"/>
        </w:rPr>
        <w:t xml:space="preserve"> cooperative di produzione e lavoro</w:t>
      </w:r>
    </w:p>
    <w:p w14:paraId="550362BB"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Consorzio tra imprese artigiane</w:t>
      </w:r>
    </w:p>
    <w:p w14:paraId="7DEF7799"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Mandante</w:t>
      </w:r>
    </w:p>
    <w:p w14:paraId="66CC165A" w14:textId="77777777" w:rsidR="008B49CB" w:rsidRPr="00212CAF"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lastRenderedPageBreak/>
        <w:t>Consorzio esecutore di un consorzio o consorziato non esecutore che fornisce requisite al consorzio</w:t>
      </w:r>
    </w:p>
    <w:p w14:paraId="3E825895" w14:textId="77777777" w:rsidR="008B49CB"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212CAF">
        <w:rPr>
          <w:rStyle w:val="normaltextrun"/>
          <w:rFonts w:ascii="Arial" w:hAnsi="Arial" w:cs="Arial"/>
          <w:sz w:val="22"/>
          <w:szCs w:val="22"/>
        </w:rPr>
        <w:t>Mandante di GEIE</w:t>
      </w:r>
    </w:p>
    <w:p w14:paraId="298D1676" w14:textId="77777777" w:rsidR="008B49CB"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sidRPr="00BC4796">
        <w:rPr>
          <w:rFonts w:ascii="Arial" w:hAnsi="Arial" w:cs="Arial"/>
          <w:b/>
          <w:bCs/>
          <w:color w:val="212529"/>
          <w:sz w:val="22"/>
          <w:szCs w:val="22"/>
          <w:shd w:val="clear" w:color="auto" w:fill="FFFFFF"/>
        </w:rPr>
        <w:t>Tipo OE</w:t>
      </w:r>
      <w:r>
        <w:rPr>
          <w:rFonts w:ascii="Arial" w:hAnsi="Arial" w:cs="Arial"/>
          <w:b/>
          <w:bCs/>
          <w:color w:val="212529"/>
          <w:sz w:val="22"/>
          <w:szCs w:val="22"/>
          <w:shd w:val="clear" w:color="auto" w:fill="FFFFFF"/>
        </w:rPr>
        <w:t xml:space="preserve"> *: </w:t>
      </w:r>
      <w:r w:rsidRPr="00E87EA7">
        <w:rPr>
          <w:rStyle w:val="normaltextrun"/>
          <w:rFonts w:ascii="Arial" w:hAnsi="Arial" w:cs="Arial"/>
          <w:sz w:val="22"/>
          <w:szCs w:val="22"/>
        </w:rPr>
        <w:t>Selezione da menù a tendina. I valori possibili sono:</w:t>
      </w:r>
      <w:r w:rsidRPr="00E87EA7">
        <w:rPr>
          <w:rStyle w:val="eop"/>
          <w:rFonts w:ascii="Arial" w:hAnsi="Arial"/>
          <w:sz w:val="22"/>
          <w:szCs w:val="22"/>
        </w:rPr>
        <w:t> </w:t>
      </w:r>
    </w:p>
    <w:p w14:paraId="24A3678A" w14:textId="77777777" w:rsidR="008B49CB" w:rsidRPr="00BD4643"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BD4643">
        <w:rPr>
          <w:rStyle w:val="normaltextrun"/>
          <w:rFonts w:ascii="Arial" w:hAnsi="Arial" w:cs="Arial"/>
          <w:sz w:val="22"/>
          <w:szCs w:val="22"/>
        </w:rPr>
        <w:t>Imprenditori individuali, anche artigiani, e le societ</w:t>
      </w:r>
      <w:r>
        <w:rPr>
          <w:rStyle w:val="normaltextrun"/>
          <w:rFonts w:ascii="Arial" w:hAnsi="Arial" w:cs="Arial"/>
          <w:sz w:val="22"/>
          <w:szCs w:val="22"/>
        </w:rPr>
        <w:t>à</w:t>
      </w:r>
      <w:r w:rsidRPr="00BD4643">
        <w:rPr>
          <w:rStyle w:val="normaltextrun"/>
          <w:rFonts w:ascii="Arial" w:hAnsi="Arial" w:cs="Arial"/>
          <w:sz w:val="22"/>
          <w:szCs w:val="22"/>
        </w:rPr>
        <w:t>, anche cooperative, professionisti singoli, societ</w:t>
      </w:r>
      <w:r>
        <w:rPr>
          <w:rStyle w:val="normaltextrun"/>
          <w:rFonts w:ascii="Arial" w:hAnsi="Arial" w:cs="Arial"/>
          <w:sz w:val="22"/>
          <w:szCs w:val="22"/>
        </w:rPr>
        <w:t>à</w:t>
      </w:r>
      <w:r w:rsidRPr="00BD4643">
        <w:rPr>
          <w:rStyle w:val="normaltextrun"/>
          <w:rFonts w:ascii="Arial" w:hAnsi="Arial" w:cs="Arial"/>
          <w:sz w:val="22"/>
          <w:szCs w:val="22"/>
        </w:rPr>
        <w:t xml:space="preserve"> di professionisti, società di ingegneria</w:t>
      </w:r>
    </w:p>
    <w:p w14:paraId="2BC7D53A" w14:textId="77777777" w:rsidR="008B49CB" w:rsidRPr="00BD4643"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BD4643">
        <w:rPr>
          <w:rStyle w:val="normaltextrun"/>
          <w:rFonts w:ascii="Arial" w:hAnsi="Arial" w:cs="Arial"/>
          <w:sz w:val="22"/>
          <w:szCs w:val="22"/>
        </w:rPr>
        <w:t>Consorzi fra societ</w:t>
      </w:r>
      <w:r>
        <w:rPr>
          <w:rStyle w:val="normaltextrun"/>
          <w:rFonts w:ascii="Arial" w:hAnsi="Arial" w:cs="Arial"/>
          <w:sz w:val="22"/>
          <w:szCs w:val="22"/>
        </w:rPr>
        <w:t>à</w:t>
      </w:r>
      <w:r w:rsidRPr="00BD4643">
        <w:rPr>
          <w:rStyle w:val="normaltextrun"/>
          <w:rFonts w:ascii="Arial" w:hAnsi="Arial" w:cs="Arial"/>
          <w:sz w:val="22"/>
          <w:szCs w:val="22"/>
        </w:rPr>
        <w:t xml:space="preserve"> cooperative di produzione e lavoro, consorzi tra imprese artigiane</w:t>
      </w:r>
    </w:p>
    <w:p w14:paraId="2C4BDF79" w14:textId="77777777" w:rsidR="008B49CB" w:rsidRPr="00BD4643"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BD4643">
        <w:rPr>
          <w:rStyle w:val="normaltextrun"/>
          <w:rFonts w:ascii="Arial" w:hAnsi="Arial" w:cs="Arial"/>
          <w:sz w:val="22"/>
          <w:szCs w:val="22"/>
        </w:rPr>
        <w:t>Consorzi stabili, costituiti anche in forma di societ</w:t>
      </w:r>
      <w:r>
        <w:rPr>
          <w:rStyle w:val="normaltextrun"/>
          <w:rFonts w:ascii="Arial" w:hAnsi="Arial" w:cs="Arial"/>
          <w:sz w:val="22"/>
          <w:szCs w:val="22"/>
        </w:rPr>
        <w:t>à</w:t>
      </w:r>
      <w:r w:rsidRPr="00BD4643">
        <w:rPr>
          <w:rStyle w:val="normaltextrun"/>
          <w:rFonts w:ascii="Arial" w:hAnsi="Arial" w:cs="Arial"/>
          <w:sz w:val="22"/>
          <w:szCs w:val="22"/>
        </w:rPr>
        <w:t xml:space="preserve"> consortili</w:t>
      </w:r>
    </w:p>
    <w:p w14:paraId="75C8F0C8" w14:textId="77777777" w:rsidR="008B49CB" w:rsidRPr="00BD4643"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BD4643">
        <w:rPr>
          <w:rStyle w:val="normaltextrun"/>
          <w:rFonts w:ascii="Arial" w:hAnsi="Arial" w:cs="Arial"/>
          <w:sz w:val="22"/>
          <w:szCs w:val="22"/>
        </w:rPr>
        <w:t>I raggruppamenti temporanei di concorrenti, costituiti o costituendi; professionisti associati</w:t>
      </w:r>
    </w:p>
    <w:p w14:paraId="38CA21F7" w14:textId="77777777" w:rsidR="008B49CB" w:rsidRPr="00BD4643"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BD4643">
        <w:rPr>
          <w:rStyle w:val="normaltextrun"/>
          <w:rFonts w:ascii="Arial" w:hAnsi="Arial" w:cs="Arial"/>
          <w:sz w:val="22"/>
          <w:szCs w:val="22"/>
        </w:rPr>
        <w:t>Consorzi ordinari di concorrenti</w:t>
      </w:r>
    </w:p>
    <w:p w14:paraId="3D85DD91" w14:textId="77777777" w:rsidR="008B49CB" w:rsidRPr="00BD4643"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BD4643">
        <w:rPr>
          <w:rStyle w:val="normaltextrun"/>
          <w:rFonts w:ascii="Arial" w:hAnsi="Arial" w:cs="Arial"/>
          <w:sz w:val="22"/>
          <w:szCs w:val="22"/>
        </w:rPr>
        <w:t>Aggregazioni tra le imprese aderenti al contratto di rete</w:t>
      </w:r>
    </w:p>
    <w:p w14:paraId="5391DF89" w14:textId="77777777" w:rsidR="008B49CB" w:rsidRPr="00B90914" w:rsidRDefault="008B49CB" w:rsidP="00D36982">
      <w:pPr>
        <w:pStyle w:val="paragraph"/>
        <w:numPr>
          <w:ilvl w:val="0"/>
          <w:numId w:val="23"/>
        </w:numPr>
        <w:spacing w:before="0" w:beforeAutospacing="0" w:after="0" w:afterAutospacing="0"/>
        <w:ind w:left="1092" w:firstLine="0"/>
        <w:jc w:val="both"/>
        <w:textAlignment w:val="baseline"/>
        <w:rPr>
          <w:rStyle w:val="normaltextrun"/>
        </w:rPr>
      </w:pPr>
      <w:r w:rsidRPr="00BD4643">
        <w:rPr>
          <w:rStyle w:val="normaltextrun"/>
          <w:rFonts w:ascii="Arial" w:hAnsi="Arial" w:cs="Arial"/>
          <w:sz w:val="22"/>
          <w:szCs w:val="22"/>
        </w:rPr>
        <w:t>GEIE</w:t>
      </w:r>
    </w:p>
    <w:p w14:paraId="1E397F23" w14:textId="7E8916B0" w:rsidR="008B49CB" w:rsidRPr="003E665A" w:rsidRDefault="008B49CB" w:rsidP="00D36982">
      <w:pPr>
        <w:pStyle w:val="paragraph"/>
        <w:numPr>
          <w:ilvl w:val="0"/>
          <w:numId w:val="41"/>
        </w:numPr>
        <w:spacing w:before="0" w:beforeAutospacing="0" w:after="0" w:afterAutospacing="0"/>
        <w:jc w:val="both"/>
        <w:textAlignment w:val="baseline"/>
        <w:rPr>
          <w:rStyle w:val="normaltextrun"/>
        </w:rPr>
      </w:pPr>
      <w:r w:rsidRPr="00AE4796">
        <w:rPr>
          <w:rFonts w:ascii="Arial" w:hAnsi="Arial" w:cs="Arial"/>
          <w:b/>
          <w:bCs/>
          <w:color w:val="212529"/>
          <w:sz w:val="22"/>
          <w:szCs w:val="22"/>
          <w:shd w:val="clear" w:color="auto" w:fill="FFFFFF"/>
        </w:rPr>
        <w:t>ID partecipante</w:t>
      </w:r>
      <w:r w:rsidR="003E665A">
        <w:rPr>
          <w:rFonts w:ascii="Arial" w:hAnsi="Arial" w:cs="Arial"/>
          <w:b/>
          <w:bCs/>
          <w:color w:val="212529"/>
          <w:sz w:val="22"/>
          <w:szCs w:val="22"/>
          <w:shd w:val="clear" w:color="auto" w:fill="FFFFFF"/>
        </w:rPr>
        <w:t xml:space="preserve"> *</w:t>
      </w:r>
      <w:r w:rsidRPr="003E665A">
        <w:rPr>
          <w:rStyle w:val="normaltextrun"/>
        </w:rPr>
        <w:t xml:space="preserve">: </w:t>
      </w:r>
      <w:r w:rsidRPr="003E665A">
        <w:rPr>
          <w:rStyle w:val="normaltextrun"/>
          <w:rFonts w:ascii="Arial" w:hAnsi="Arial"/>
          <w:sz w:val="22"/>
          <w:szCs w:val="22"/>
        </w:rPr>
        <w:t>campo testuale</w:t>
      </w:r>
    </w:p>
    <w:p w14:paraId="1ECF1891" w14:textId="43FA28B6" w:rsidR="008B49CB" w:rsidRPr="003E665A" w:rsidRDefault="008B49CB" w:rsidP="00D36982">
      <w:pPr>
        <w:pStyle w:val="paragraph"/>
        <w:numPr>
          <w:ilvl w:val="0"/>
          <w:numId w:val="41"/>
        </w:numPr>
        <w:spacing w:before="0" w:beforeAutospacing="0" w:after="0" w:afterAutospacing="0"/>
        <w:jc w:val="both"/>
        <w:textAlignment w:val="baseline"/>
      </w:pPr>
      <w:r w:rsidRPr="00AE4796">
        <w:rPr>
          <w:rFonts w:ascii="Arial" w:hAnsi="Arial" w:cs="Arial"/>
          <w:b/>
          <w:bCs/>
          <w:color w:val="212529"/>
          <w:sz w:val="22"/>
          <w:szCs w:val="22"/>
          <w:shd w:val="clear" w:color="auto" w:fill="FFFFFF"/>
        </w:rPr>
        <w:t>Paese OE</w:t>
      </w:r>
      <w:r>
        <w:rPr>
          <w:rFonts w:ascii="Arial" w:hAnsi="Arial" w:cs="Arial"/>
          <w:b/>
          <w:bCs/>
          <w:color w:val="212529"/>
          <w:sz w:val="22"/>
          <w:szCs w:val="22"/>
          <w:shd w:val="clear" w:color="auto" w:fill="FFFFFF"/>
        </w:rPr>
        <w:t xml:space="preserve"> *</w:t>
      </w:r>
      <w:r w:rsidR="003E665A" w:rsidRPr="003E665A">
        <w:rPr>
          <w:rStyle w:val="normaltextrun"/>
        </w:rPr>
        <w:t xml:space="preserve">: </w:t>
      </w:r>
      <w:r w:rsidR="003E665A" w:rsidRPr="003E665A">
        <w:rPr>
          <w:rStyle w:val="normaltextrun"/>
          <w:rFonts w:ascii="Arial" w:hAnsi="Arial"/>
          <w:sz w:val="22"/>
          <w:szCs w:val="22"/>
        </w:rPr>
        <w:t>campo testuale</w:t>
      </w:r>
    </w:p>
    <w:p w14:paraId="09EE24A8" w14:textId="77777777" w:rsidR="008B49CB" w:rsidRDefault="008B49CB" w:rsidP="00D36982">
      <w:pPr>
        <w:pStyle w:val="paragraph"/>
        <w:numPr>
          <w:ilvl w:val="1"/>
          <w:numId w:val="23"/>
        </w:numPr>
        <w:spacing w:before="0" w:beforeAutospacing="0" w:after="0" w:afterAutospacing="0"/>
        <w:jc w:val="both"/>
        <w:textAlignment w:val="baseline"/>
        <w:rPr>
          <w:rFonts w:ascii="Arial" w:hAnsi="Arial" w:cs="Arial"/>
          <w:b/>
          <w:bCs/>
          <w:color w:val="212529"/>
          <w:sz w:val="22"/>
          <w:szCs w:val="22"/>
          <w:shd w:val="clear" w:color="auto" w:fill="FFFFFF"/>
        </w:rPr>
      </w:pPr>
      <w:r w:rsidRPr="00AE4796">
        <w:rPr>
          <w:rFonts w:ascii="Arial" w:hAnsi="Arial" w:cs="Arial"/>
          <w:b/>
          <w:bCs/>
          <w:color w:val="212529"/>
          <w:sz w:val="22"/>
          <w:szCs w:val="22"/>
          <w:shd w:val="clear" w:color="auto" w:fill="FFFFFF"/>
        </w:rPr>
        <w:t>Avvalimento</w:t>
      </w:r>
      <w:r>
        <w:rPr>
          <w:rFonts w:ascii="Arial" w:hAnsi="Arial" w:cs="Arial"/>
          <w:b/>
          <w:bCs/>
          <w:color w:val="212529"/>
          <w:sz w:val="22"/>
          <w:szCs w:val="22"/>
          <w:shd w:val="clear" w:color="auto" w:fill="FFFFFF"/>
        </w:rPr>
        <w:t xml:space="preserve"> *: </w:t>
      </w:r>
      <w:r w:rsidRPr="7C123AAA">
        <w:rPr>
          <w:rStyle w:val="normaltextrun"/>
          <w:rFonts w:ascii="Arial" w:hAnsi="Arial"/>
          <w:sz w:val="22"/>
          <w:szCs w:val="22"/>
        </w:rPr>
        <w:t>combo box Sì/No</w:t>
      </w:r>
      <w:r w:rsidRPr="7C123AAA">
        <w:rPr>
          <w:rStyle w:val="eop"/>
          <w:rFonts w:ascii="Arial" w:hAnsi="Arial" w:cs="Arial"/>
          <w:sz w:val="22"/>
          <w:szCs w:val="22"/>
        </w:rPr>
        <w:t> </w:t>
      </w:r>
    </w:p>
    <w:p w14:paraId="1000FA6E" w14:textId="77777777" w:rsidR="008B49CB" w:rsidRPr="00193535" w:rsidRDefault="008B49CB" w:rsidP="00D36982">
      <w:pPr>
        <w:pStyle w:val="paragraph"/>
        <w:numPr>
          <w:ilvl w:val="1"/>
          <w:numId w:val="23"/>
        </w:numPr>
        <w:spacing w:before="0" w:beforeAutospacing="0" w:after="0" w:afterAutospacing="0"/>
        <w:jc w:val="both"/>
        <w:textAlignment w:val="baseline"/>
        <w:rPr>
          <w:rFonts w:ascii="Arial" w:hAnsi="Arial" w:cs="Arial"/>
          <w:b/>
          <w:bCs/>
          <w:color w:val="212529"/>
          <w:sz w:val="22"/>
          <w:szCs w:val="22"/>
          <w:shd w:val="clear" w:color="auto" w:fill="FFFFFF"/>
        </w:rPr>
      </w:pPr>
      <w:r w:rsidRPr="00115AD6">
        <w:rPr>
          <w:rStyle w:val="normaltextrun"/>
          <w:rFonts w:ascii="Arial" w:hAnsi="Arial"/>
          <w:b/>
          <w:bCs/>
          <w:sz w:val="22"/>
          <w:szCs w:val="22"/>
        </w:rPr>
        <w:t>Tipologia avvalimento</w:t>
      </w:r>
      <w:r w:rsidRPr="00193535">
        <w:rPr>
          <w:rStyle w:val="normaltextrun"/>
          <w:rFonts w:ascii="Arial" w:hAnsi="Arial"/>
          <w:sz w:val="22"/>
          <w:szCs w:val="22"/>
        </w:rPr>
        <w:t xml:space="preserve">: </w:t>
      </w:r>
      <w:r w:rsidRPr="00193535">
        <w:rPr>
          <w:rStyle w:val="normaltextrun"/>
          <w:rFonts w:ascii="Arial" w:hAnsi="Arial" w:cs="Arial"/>
          <w:sz w:val="22"/>
          <w:szCs w:val="22"/>
        </w:rPr>
        <w:t>Selezione da menù a tendina. I valori possibili sono:</w:t>
      </w:r>
      <w:r w:rsidRPr="00193535">
        <w:rPr>
          <w:rStyle w:val="eop"/>
          <w:rFonts w:ascii="Arial" w:hAnsi="Arial"/>
          <w:sz w:val="22"/>
          <w:szCs w:val="22"/>
        </w:rPr>
        <w:t> </w:t>
      </w:r>
    </w:p>
    <w:p w14:paraId="109406AF" w14:textId="77777777" w:rsidR="008B49CB" w:rsidRDefault="008B49CB" w:rsidP="00D36982">
      <w:pPr>
        <w:pStyle w:val="paragraph"/>
        <w:numPr>
          <w:ilvl w:val="2"/>
          <w:numId w:val="23"/>
        </w:numPr>
        <w:spacing w:before="0" w:beforeAutospacing="0" w:after="0" w:afterAutospacing="0"/>
        <w:jc w:val="both"/>
        <w:textAlignment w:val="baseline"/>
        <w:rPr>
          <w:rFonts w:ascii="Arial" w:hAnsi="Arial"/>
          <w:sz w:val="22"/>
          <w:szCs w:val="22"/>
        </w:rPr>
      </w:pPr>
      <w:r w:rsidRPr="00BB6EAD">
        <w:rPr>
          <w:rFonts w:ascii="Arial" w:hAnsi="Arial"/>
          <w:sz w:val="22"/>
          <w:szCs w:val="22"/>
        </w:rPr>
        <w:t>Requisito</w:t>
      </w:r>
    </w:p>
    <w:p w14:paraId="19D12E4F" w14:textId="77777777" w:rsidR="008B49CB" w:rsidRPr="00D27291" w:rsidRDefault="008B49CB" w:rsidP="00D36982">
      <w:pPr>
        <w:pStyle w:val="paragraph"/>
        <w:numPr>
          <w:ilvl w:val="2"/>
          <w:numId w:val="23"/>
        </w:numPr>
        <w:spacing w:before="0" w:beforeAutospacing="0" w:after="0" w:afterAutospacing="0"/>
        <w:jc w:val="both"/>
        <w:textAlignment w:val="baseline"/>
      </w:pPr>
      <w:r w:rsidRPr="00BB6EAD">
        <w:rPr>
          <w:rFonts w:ascii="Arial" w:hAnsi="Arial"/>
          <w:sz w:val="22"/>
          <w:szCs w:val="22"/>
        </w:rPr>
        <w:t>Miglioramento offerta</w:t>
      </w:r>
    </w:p>
    <w:p w14:paraId="08EA5229" w14:textId="77777777" w:rsidR="008B49CB" w:rsidRDefault="008B49CB" w:rsidP="008B49CB">
      <w:pPr>
        <w:pStyle w:val="paragraph"/>
        <w:spacing w:before="0" w:beforeAutospacing="0" w:after="0" w:afterAutospacing="0"/>
        <w:jc w:val="both"/>
        <w:textAlignment w:val="baseline"/>
        <w:rPr>
          <w:rStyle w:val="normaltextrun"/>
        </w:rPr>
      </w:pPr>
    </w:p>
    <w:p w14:paraId="205EB0FC" w14:textId="77777777" w:rsidR="008B49CB" w:rsidRDefault="008B49CB" w:rsidP="008B49CB">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I campi obbligatori sono tali in fase di invio, è comunque possibile salvare una bozza della scheda senza compilarli.</w:t>
      </w:r>
    </w:p>
    <w:p w14:paraId="6BB86EF6" w14:textId="77777777" w:rsidR="008B49CB" w:rsidRDefault="008B49CB" w:rsidP="008B49CB">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Per salvare una bozza della scheda in compilazione è necessario selezionare il pulsante “Salva”. </w:t>
      </w:r>
    </w:p>
    <w:p w14:paraId="1D85D525" w14:textId="77777777" w:rsidR="008B49CB" w:rsidRDefault="008B49CB" w:rsidP="008B49CB">
      <w:pPr>
        <w:pStyle w:val="paragraph"/>
        <w:spacing w:before="0" w:beforeAutospacing="0" w:after="0" w:afterAutospacing="0"/>
        <w:jc w:val="both"/>
        <w:rPr>
          <w:rFonts w:eastAsia="Arial"/>
        </w:rPr>
      </w:pPr>
      <w:r>
        <w:rPr>
          <w:rStyle w:val="normaltextrun"/>
          <w:rFonts w:ascii="Arial" w:eastAsia="Arial" w:hAnsi="Arial" w:cs="Arial"/>
          <w:sz w:val="22"/>
          <w:szCs w:val="22"/>
        </w:rPr>
        <w:t>In caso di salvataggio completato correttamente verrà visualizzato il messaggio “Salvato Correttamente”.</w:t>
      </w:r>
    </w:p>
    <w:p w14:paraId="324EB6FF" w14:textId="77777777" w:rsidR="008B49CB" w:rsidRDefault="008B49CB" w:rsidP="008B49CB">
      <w:pPr>
        <w:pStyle w:val="paragraph"/>
        <w:spacing w:before="0" w:beforeAutospacing="0" w:after="0" w:afterAutospacing="0"/>
        <w:rPr>
          <w:rFonts w:eastAsia="Arial"/>
        </w:rPr>
      </w:pPr>
    </w:p>
    <w:p w14:paraId="10CF2437"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Per inviare la scheda è invece necessario selezionare il pulsante “Invio” presente in toolbar. </w:t>
      </w:r>
    </w:p>
    <w:p w14:paraId="75AD01B5"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La scheda compilata verrà salvata a sistema e quindi inviata a PCP.</w:t>
      </w:r>
    </w:p>
    <w:p w14:paraId="092771A5" w14:textId="77777777" w:rsidR="008B49CB" w:rsidRDefault="008B49CB" w:rsidP="008B49CB">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Verrà quindi mostrato un messaggio di conferma dell’invio (“</w:t>
      </w:r>
      <w:r w:rsidRPr="00904C91">
        <w:rPr>
          <w:rFonts w:ascii="Arial" w:hAnsi="Arial" w:cs="Arial"/>
          <w:sz w:val="22"/>
          <w:szCs w:val="22"/>
        </w:rPr>
        <w:t>Invio eseguito correttamente</w:t>
      </w:r>
      <w:r>
        <w:rPr>
          <w:rStyle w:val="normaltextrun"/>
          <w:rFonts w:ascii="Arial" w:hAnsi="Arial" w:cs="Arial"/>
          <w:sz w:val="22"/>
          <w:szCs w:val="22"/>
        </w:rPr>
        <w:t>”).</w:t>
      </w:r>
    </w:p>
    <w:p w14:paraId="493F8834" w14:textId="77777777" w:rsidR="008B49CB" w:rsidRPr="00212CAF" w:rsidRDefault="008B49CB" w:rsidP="008B49CB">
      <w:pPr>
        <w:pStyle w:val="paragraph"/>
        <w:spacing w:before="0" w:beforeAutospacing="0" w:after="0" w:afterAutospacing="0"/>
        <w:jc w:val="both"/>
        <w:textAlignment w:val="baseline"/>
        <w:rPr>
          <w:rStyle w:val="normaltextrun"/>
        </w:rPr>
      </w:pPr>
    </w:p>
    <w:p w14:paraId="255914C0" w14:textId="77777777" w:rsidR="008B49CB" w:rsidRPr="00033A7A" w:rsidRDefault="008B49CB" w:rsidP="008B49CB">
      <w:pPr>
        <w:pStyle w:val="Titolo2"/>
      </w:pPr>
      <w:bookmarkStart w:id="119" w:name="_Toc180742126"/>
      <w:r w:rsidRPr="7C123AAA">
        <w:rPr>
          <w:rStyle w:val="normaltextrun"/>
        </w:rPr>
        <w:t xml:space="preserve">Tab </w:t>
      </w:r>
      <w:r>
        <w:rPr>
          <w:rStyle w:val="normaltextrun"/>
        </w:rPr>
        <w:t>Aggiudicatari</w:t>
      </w:r>
      <w:bookmarkEnd w:id="119"/>
    </w:p>
    <w:p w14:paraId="657DC5C4" w14:textId="77777777" w:rsidR="008B49CB" w:rsidRDefault="008B49CB" w:rsidP="008B49CB">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 xml:space="preserve">Nella pagina di dettaglio del contratto in esecuzione è presente il tab “Aggiudicatari”. In questo tab sono elencate tutte le schede in stato </w:t>
      </w:r>
      <w:r>
        <w:rPr>
          <w:rStyle w:val="normaltextrun"/>
          <w:rFonts w:ascii="Arial" w:hAnsi="Arial"/>
          <w:sz w:val="22"/>
          <w:szCs w:val="22"/>
        </w:rPr>
        <w:t xml:space="preserve">‘In lavorazione’, </w:t>
      </w:r>
      <w:r>
        <w:rPr>
          <w:rStyle w:val="normaltextrun"/>
          <w:rFonts w:ascii="Arial" w:hAnsi="Arial" w:cs="Arial"/>
          <w:sz w:val="22"/>
          <w:szCs w:val="22"/>
        </w:rPr>
        <w:t>‘Inviato’, ‘Confermato’, ‘Errore’.</w:t>
      </w:r>
    </w:p>
    <w:p w14:paraId="2518DD00" w14:textId="77777777" w:rsidR="008B49CB" w:rsidRPr="004F4E51" w:rsidRDefault="008B49CB" w:rsidP="008B49CB">
      <w:r>
        <w:rPr>
          <w:rStyle w:val="normaltextrun"/>
          <w:rFonts w:cs="Arial"/>
          <w:sz w:val="22"/>
        </w:rPr>
        <w:t xml:space="preserve">È possibile esportare la lista visualizzata cliccando su “Esporta in </w:t>
      </w:r>
      <w:proofErr w:type="spellStart"/>
      <w:r>
        <w:rPr>
          <w:rStyle w:val="normaltextrun"/>
          <w:rFonts w:cs="Arial"/>
          <w:sz w:val="22"/>
        </w:rPr>
        <w:t>xls</w:t>
      </w:r>
      <w:proofErr w:type="spellEnd"/>
      <w:r>
        <w:rPr>
          <w:rStyle w:val="normaltextrun"/>
          <w:rFonts w:cs="Arial"/>
          <w:sz w:val="22"/>
        </w:rPr>
        <w:t>”, verrà quindi scaricato il file corrispondente.</w:t>
      </w:r>
    </w:p>
    <w:p w14:paraId="45E318F3" w14:textId="77777777" w:rsidR="008B49CB" w:rsidRDefault="008B49CB" w:rsidP="008B49CB">
      <w:pPr>
        <w:pStyle w:val="paragraph"/>
        <w:keepNext/>
        <w:spacing w:before="0" w:beforeAutospacing="0" w:after="0" w:afterAutospacing="0"/>
        <w:jc w:val="both"/>
        <w:textAlignment w:val="baseline"/>
      </w:pPr>
      <w:r w:rsidRPr="004F4E51">
        <w:rPr>
          <w:rStyle w:val="eop"/>
          <w:rFonts w:ascii="Arial" w:hAnsi="Arial"/>
          <w:noProof/>
          <w:sz w:val="22"/>
          <w:szCs w:val="22"/>
        </w:rPr>
        <w:drawing>
          <wp:inline distT="0" distB="0" distL="0" distR="0" wp14:anchorId="78D32A86" wp14:editId="7D88ED6F">
            <wp:extent cx="6116320" cy="1236013"/>
            <wp:effectExtent l="19050" t="19050" r="17780" b="21590"/>
            <wp:docPr id="77091727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17273" name="Immagine 25"/>
                    <pic:cNvPicPr/>
                  </pic:nvPicPr>
                  <pic:blipFill>
                    <a:blip r:embed="rId62"/>
                    <a:stretch>
                      <a:fillRect/>
                    </a:stretch>
                  </pic:blipFill>
                  <pic:spPr>
                    <a:xfrm>
                      <a:off x="0" y="0"/>
                      <a:ext cx="6116320" cy="1236013"/>
                    </a:xfrm>
                    <a:prstGeom prst="rect">
                      <a:avLst/>
                    </a:prstGeom>
                    <a:ln w="3175">
                      <a:solidFill>
                        <a:srgbClr val="00B0F0"/>
                      </a:solidFill>
                    </a:ln>
                  </pic:spPr>
                </pic:pic>
              </a:graphicData>
            </a:graphic>
          </wp:inline>
        </w:drawing>
      </w:r>
    </w:p>
    <w:p w14:paraId="3440F4D9" w14:textId="1247BFFC" w:rsidR="008B49CB" w:rsidRDefault="008B49CB" w:rsidP="008B49CB">
      <w:pPr>
        <w:pStyle w:val="Didascalia"/>
        <w:jc w:val="center"/>
        <w:rPr>
          <w:rStyle w:val="eop"/>
          <w:sz w:val="22"/>
          <w:szCs w:val="22"/>
        </w:rPr>
      </w:pPr>
      <w:bookmarkStart w:id="120" w:name="_Toc180742042"/>
      <w:r>
        <w:t xml:space="preserve">Figura </w:t>
      </w:r>
      <w:r w:rsidR="00C3274A">
        <w:fldChar w:fldCharType="begin"/>
      </w:r>
      <w:r w:rsidR="00C3274A">
        <w:instrText xml:space="preserve"> SEQ Figura \* ARABIC </w:instrText>
      </w:r>
      <w:r w:rsidR="00C3274A">
        <w:fldChar w:fldCharType="separate"/>
      </w:r>
      <w:r w:rsidR="00C3274A">
        <w:rPr>
          <w:noProof/>
        </w:rPr>
        <w:t>51</w:t>
      </w:r>
      <w:r w:rsidR="00C3274A">
        <w:rPr>
          <w:noProof/>
        </w:rPr>
        <w:fldChar w:fldCharType="end"/>
      </w:r>
      <w:r w:rsidRPr="00286636">
        <w:t xml:space="preserve">: </w:t>
      </w:r>
      <w:r>
        <w:t>Variazione aggiudicatario</w:t>
      </w:r>
      <w:r w:rsidRPr="00286636">
        <w:t xml:space="preserve"> - tab</w:t>
      </w:r>
      <w:bookmarkEnd w:id="120"/>
    </w:p>
    <w:p w14:paraId="3AFE091E" w14:textId="77777777" w:rsidR="008B49CB" w:rsidRDefault="008B49CB" w:rsidP="008B49CB">
      <w:pPr>
        <w:pStyle w:val="paragraph"/>
        <w:spacing w:before="0" w:beforeAutospacing="0" w:after="0" w:afterAutospacing="0"/>
        <w:jc w:val="both"/>
        <w:textAlignment w:val="baseline"/>
        <w:rPr>
          <w:rStyle w:val="eop"/>
          <w:rFonts w:ascii="Arial" w:hAnsi="Arial"/>
          <w:sz w:val="22"/>
          <w:szCs w:val="22"/>
        </w:rPr>
      </w:pPr>
    </w:p>
    <w:p w14:paraId="0DD28A23" w14:textId="77777777" w:rsidR="00AE11D6" w:rsidRDefault="008B49CB" w:rsidP="008B49CB">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Nella tabella visualizzata sono presenti le colonne relative all’invio della scheda (</w:t>
      </w:r>
      <w:r w:rsidR="00B56171" w:rsidRPr="00B56171">
        <w:rPr>
          <w:rStyle w:val="normaltextrun"/>
          <w:rFonts w:ascii="Arial" w:hAnsi="Arial" w:cs="Arial"/>
          <w:sz w:val="22"/>
          <w:szCs w:val="22"/>
        </w:rPr>
        <w:t>Scheda PCP, Data invio Scheda PCP, Stato Scheda PCP, Utente</w:t>
      </w:r>
      <w:r>
        <w:rPr>
          <w:rStyle w:val="normaltextrun"/>
          <w:rFonts w:ascii="Arial" w:hAnsi="Arial" w:cs="Arial"/>
          <w:sz w:val="22"/>
          <w:szCs w:val="22"/>
        </w:rPr>
        <w:t>) e quelle relative ai campi compilati dall’utente (Denominazione, Codice fiscale, Ruolo OE, Tipo OE, Motivo Variazione).</w:t>
      </w:r>
    </w:p>
    <w:p w14:paraId="15393485" w14:textId="77777777" w:rsidR="008B49CB" w:rsidRPr="004C5867" w:rsidRDefault="008B49CB" w:rsidP="008B49CB">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sz w:val="22"/>
          <w:szCs w:val="22"/>
        </w:rPr>
        <w:t>Ogni colonna, a esclusione di “Apri” è ordinabile per valori crescenti e decrescenti.</w:t>
      </w:r>
      <w:r w:rsidRPr="004C5867">
        <w:rPr>
          <w:rStyle w:val="normaltextrun"/>
          <w:rFonts w:cs="Arial"/>
        </w:rPr>
        <w:t> </w:t>
      </w:r>
    </w:p>
    <w:p w14:paraId="4EA09A66" w14:textId="77777777" w:rsidR="008B49CB" w:rsidRPr="007A7C89" w:rsidRDefault="008B49CB" w:rsidP="008B49CB">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Dal tab è possibile entrare in visualizzazione nel dettaglio della singola scheda in stato </w:t>
      </w:r>
      <w:r w:rsidRPr="004C5867">
        <w:rPr>
          <w:rStyle w:val="normaltextrun"/>
          <w:rFonts w:ascii="Arial" w:hAnsi="Arial" w:cs="Arial"/>
          <w:sz w:val="22"/>
          <w:szCs w:val="22"/>
        </w:rPr>
        <w:t>‘Inviato’, ‘Confermato’, ‘Errore’</w:t>
      </w:r>
      <w:r>
        <w:rPr>
          <w:rStyle w:val="normaltextrun"/>
          <w:rFonts w:ascii="Arial" w:hAnsi="Arial" w:cs="Arial"/>
          <w:sz w:val="22"/>
          <w:szCs w:val="22"/>
        </w:rPr>
        <w:t>, cliccando sull’icona presente nella colonna “Apri” relativa alla riga della scheda che si desidera visualizzare.</w:t>
      </w:r>
    </w:p>
    <w:p w14:paraId="02500ADB" w14:textId="77777777" w:rsidR="008B49CB" w:rsidRPr="004F4E51" w:rsidRDefault="008B49CB" w:rsidP="008B49CB">
      <w:pPr>
        <w:pStyle w:val="paragraph"/>
        <w:spacing w:before="0" w:beforeAutospacing="0" w:after="0" w:afterAutospacing="0"/>
        <w:jc w:val="both"/>
        <w:textAlignment w:val="baseline"/>
        <w:rPr>
          <w:rStyle w:val="normaltextrun"/>
          <w:rFonts w:ascii="Arial" w:hAnsi="Arial" w:cs="Arial"/>
          <w:sz w:val="22"/>
          <w:szCs w:val="22"/>
        </w:rPr>
      </w:pPr>
      <w:r w:rsidRPr="007A7C89">
        <w:rPr>
          <w:rStyle w:val="normaltextrun"/>
          <w:rFonts w:ascii="Arial" w:hAnsi="Arial" w:cs="Arial"/>
          <w:sz w:val="22"/>
          <w:szCs w:val="22"/>
        </w:rPr>
        <w:t xml:space="preserve">Nel caso di una scheda nello stato </w:t>
      </w:r>
      <w:r w:rsidRPr="004F4E51">
        <w:rPr>
          <w:rStyle w:val="normaltextrun"/>
          <w:rFonts w:ascii="Arial" w:hAnsi="Arial" w:cs="Arial"/>
          <w:sz w:val="22"/>
          <w:szCs w:val="22"/>
        </w:rPr>
        <w:t>‘In lavorazione’ si entrerà invece nella pagina di compilazione.</w:t>
      </w:r>
    </w:p>
    <w:p w14:paraId="53BD3831" w14:textId="77777777" w:rsidR="008B49CB" w:rsidRDefault="008B49CB" w:rsidP="008B49CB">
      <w:pPr>
        <w:pStyle w:val="paragraph"/>
        <w:spacing w:before="0" w:beforeAutospacing="0" w:after="0" w:afterAutospacing="0"/>
        <w:jc w:val="both"/>
        <w:textAlignment w:val="baseline"/>
        <w:rPr>
          <w:rStyle w:val="eop"/>
          <w:rFonts w:ascii="Arial" w:hAnsi="Arial"/>
          <w:sz w:val="22"/>
          <w:szCs w:val="22"/>
        </w:rPr>
      </w:pPr>
    </w:p>
    <w:p w14:paraId="1D219855" w14:textId="77777777" w:rsidR="008B49CB" w:rsidRDefault="008B49CB" w:rsidP="008B49CB">
      <w:pPr>
        <w:pStyle w:val="Titolo2"/>
        <w:rPr>
          <w:rStyle w:val="normaltextrun"/>
        </w:rPr>
      </w:pPr>
      <w:bookmarkStart w:id="121" w:name="_Toc180742127"/>
      <w:r w:rsidRPr="7C123AAA">
        <w:rPr>
          <w:rStyle w:val="normaltextrun"/>
        </w:rPr>
        <w:t>Dettaglio</w:t>
      </w:r>
      <w:r>
        <w:rPr>
          <w:rStyle w:val="normaltextrun"/>
        </w:rPr>
        <w:t xml:space="preserve"> Variazione Aggiudicatario</w:t>
      </w:r>
      <w:bookmarkEnd w:id="121"/>
    </w:p>
    <w:p w14:paraId="2CDDA7E8" w14:textId="77777777" w:rsidR="008B49CB" w:rsidRPr="00CA09AC" w:rsidRDefault="008B49CB" w:rsidP="008B49CB"/>
    <w:p w14:paraId="4E7F3D81" w14:textId="77777777" w:rsidR="008B49CB" w:rsidRDefault="008B49CB" w:rsidP="00774BEC">
      <w:pPr>
        <w:keepNext/>
        <w:jc w:val="center"/>
      </w:pPr>
      <w:r w:rsidRPr="007033F2">
        <w:rPr>
          <w:rFonts w:ascii="Segoe UI" w:hAnsi="Segoe UI" w:cs="Segoe UI"/>
          <w:noProof/>
          <w:sz w:val="22"/>
        </w:rPr>
        <w:drawing>
          <wp:inline distT="0" distB="0" distL="0" distR="0" wp14:anchorId="76CB46EF" wp14:editId="51B0EBD4">
            <wp:extent cx="5349544" cy="2136187"/>
            <wp:effectExtent l="19050" t="19050" r="22860" b="16510"/>
            <wp:docPr id="932084012"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84012" name="Immagine 30"/>
                    <pic:cNvPicPr/>
                  </pic:nvPicPr>
                  <pic:blipFill>
                    <a:blip r:embed="rId63"/>
                    <a:stretch>
                      <a:fillRect/>
                    </a:stretch>
                  </pic:blipFill>
                  <pic:spPr>
                    <a:xfrm>
                      <a:off x="0" y="0"/>
                      <a:ext cx="5372372" cy="2145303"/>
                    </a:xfrm>
                    <a:prstGeom prst="rect">
                      <a:avLst/>
                    </a:prstGeom>
                    <a:ln w="3175">
                      <a:solidFill>
                        <a:srgbClr val="00B0F0"/>
                      </a:solidFill>
                    </a:ln>
                  </pic:spPr>
                </pic:pic>
              </a:graphicData>
            </a:graphic>
          </wp:inline>
        </w:drawing>
      </w:r>
    </w:p>
    <w:p w14:paraId="02676FFC" w14:textId="48470C85" w:rsidR="008B49CB" w:rsidRDefault="008B49CB" w:rsidP="008B49CB">
      <w:pPr>
        <w:pStyle w:val="Didascalia"/>
        <w:jc w:val="center"/>
        <w:rPr>
          <w:rFonts w:ascii="Segoe UI" w:hAnsi="Segoe UI" w:cs="Segoe UI"/>
          <w:sz w:val="22"/>
        </w:rPr>
      </w:pPr>
      <w:bookmarkStart w:id="122" w:name="_Toc180742043"/>
      <w:r>
        <w:t xml:space="preserve">Figura </w:t>
      </w:r>
      <w:r w:rsidR="00C3274A">
        <w:fldChar w:fldCharType="begin"/>
      </w:r>
      <w:r w:rsidR="00C3274A">
        <w:instrText xml:space="preserve"> SEQ Figura \* ARABIC </w:instrText>
      </w:r>
      <w:r w:rsidR="00C3274A">
        <w:fldChar w:fldCharType="separate"/>
      </w:r>
      <w:r w:rsidR="00C3274A">
        <w:rPr>
          <w:noProof/>
        </w:rPr>
        <w:t>52</w:t>
      </w:r>
      <w:r w:rsidR="00C3274A">
        <w:rPr>
          <w:noProof/>
        </w:rPr>
        <w:fldChar w:fldCharType="end"/>
      </w:r>
      <w:r>
        <w:t>: Variazione aggiudicatario - Dettaglio</w:t>
      </w:r>
      <w:bookmarkEnd w:id="122"/>
    </w:p>
    <w:p w14:paraId="553FBC29"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Il dettaglio di una scheda S4 riporta gli stessi valori presenti sulla scheda in fase di compilazione, con la differenza che nessun campo è editabile.</w:t>
      </w:r>
    </w:p>
    <w:p w14:paraId="092251C8" w14:textId="77777777" w:rsidR="008B49CB" w:rsidRDefault="008B49CB" w:rsidP="008B49CB">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In questa pagina la toolbar è formata dal solo pulsante Chiudi, che una volta cliccato riporterà alla pagina di dettaglio del contratto in esecuzione.</w:t>
      </w:r>
    </w:p>
    <w:p w14:paraId="427F6081" w14:textId="77777777" w:rsidR="008B49CB" w:rsidRDefault="008B49CB" w:rsidP="008B49CB">
      <w:pPr>
        <w:pStyle w:val="paragraph"/>
        <w:spacing w:before="0" w:beforeAutospacing="0" w:after="0" w:afterAutospacing="0"/>
        <w:jc w:val="both"/>
        <w:rPr>
          <w:rFonts w:ascii="Segoe UI" w:hAnsi="Segoe UI" w:cs="Segoe UI"/>
          <w:sz w:val="22"/>
          <w:szCs w:val="22"/>
        </w:rPr>
      </w:pPr>
    </w:p>
    <w:p w14:paraId="2BA600C4" w14:textId="77777777" w:rsidR="008B49CB" w:rsidRDefault="008B49CB" w:rsidP="008B49CB">
      <w:pPr>
        <w:pStyle w:val="paragraph"/>
        <w:spacing w:before="0" w:beforeAutospacing="0" w:after="0" w:afterAutospacing="0"/>
        <w:jc w:val="both"/>
        <w:rPr>
          <w:rFonts w:ascii="Segoe UI" w:hAnsi="Segoe UI" w:cs="Segoe UI"/>
          <w:sz w:val="22"/>
          <w:szCs w:val="22"/>
        </w:rPr>
      </w:pPr>
    </w:p>
    <w:p w14:paraId="1A78391F" w14:textId="77777777" w:rsidR="008B49CB" w:rsidRDefault="008B49CB" w:rsidP="008B49CB">
      <w:pPr>
        <w:pStyle w:val="paragraph"/>
        <w:spacing w:before="0" w:beforeAutospacing="0" w:after="0" w:afterAutospacing="0"/>
        <w:jc w:val="both"/>
        <w:rPr>
          <w:rFonts w:ascii="Segoe UI" w:hAnsi="Segoe UI" w:cs="Segoe UI"/>
          <w:sz w:val="22"/>
          <w:szCs w:val="22"/>
        </w:rPr>
      </w:pPr>
    </w:p>
    <w:p w14:paraId="11340C8B" w14:textId="77777777" w:rsidR="008B49CB" w:rsidRPr="00191395" w:rsidRDefault="008B49CB" w:rsidP="00AD36A2">
      <w:pPr>
        <w:pStyle w:val="Titolo1"/>
      </w:pPr>
      <w:bookmarkStart w:id="123" w:name="_Toc180742128"/>
      <w:r>
        <w:t>Istanza di Recesso (scheda IR1)</w:t>
      </w:r>
      <w:bookmarkEnd w:id="123"/>
    </w:p>
    <w:p w14:paraId="14D1DF67" w14:textId="77777777" w:rsidR="008B49CB" w:rsidRDefault="008B49CB" w:rsidP="008B49CB">
      <w:pPr>
        <w:pStyle w:val="paragraph"/>
        <w:spacing w:before="0" w:beforeAutospacing="0" w:after="0" w:afterAutospacing="0"/>
        <w:jc w:val="both"/>
        <w:rPr>
          <w:rFonts w:ascii="Arial" w:eastAsia="Arial" w:hAnsi="Arial" w:cs="Arial"/>
          <w:sz w:val="22"/>
          <w:szCs w:val="22"/>
        </w:rPr>
      </w:pPr>
    </w:p>
    <w:p w14:paraId="52744104" w14:textId="77777777" w:rsidR="008B49CB" w:rsidRDefault="008B49CB" w:rsidP="008B49CB">
      <w:pPr>
        <w:pStyle w:val="paragraph"/>
        <w:spacing w:before="0" w:beforeAutospacing="0" w:after="0" w:afterAutospacing="0"/>
        <w:jc w:val="both"/>
        <w:textAlignment w:val="baseline"/>
        <w:rPr>
          <w:rStyle w:val="eop"/>
          <w:rFonts w:ascii="Arial" w:hAnsi="Arial"/>
          <w:sz w:val="22"/>
          <w:szCs w:val="22"/>
        </w:rPr>
      </w:pPr>
      <w:r>
        <w:rPr>
          <w:rStyle w:val="normaltextrun"/>
          <w:rFonts w:ascii="Arial" w:hAnsi="Arial" w:cs="Arial"/>
          <w:sz w:val="22"/>
          <w:szCs w:val="22"/>
          <w:shd w:val="clear" w:color="auto" w:fill="FFFFFF"/>
        </w:rPr>
        <w:t>Per poter compilare una scheda Istanza di recesso (IR1) è necessario selezionare la voce “Funzioni” nella toolbar di un contratto in esecuzione, quindi selezionare “Istanza di recesso”</w:t>
      </w:r>
      <w:r>
        <w:rPr>
          <w:rStyle w:val="eop"/>
          <w:rFonts w:ascii="Arial" w:hAnsi="Arial"/>
          <w:sz w:val="22"/>
          <w:szCs w:val="22"/>
        </w:rPr>
        <w:t>.</w:t>
      </w:r>
    </w:p>
    <w:p w14:paraId="50EF250C" w14:textId="77777777" w:rsidR="008B49CB" w:rsidRDefault="008B49CB" w:rsidP="008B49CB">
      <w:pPr>
        <w:pStyle w:val="paragraph"/>
        <w:spacing w:before="0" w:beforeAutospacing="0" w:after="0" w:afterAutospacing="0"/>
        <w:jc w:val="both"/>
        <w:rPr>
          <w:rFonts w:ascii="Arial" w:eastAsia="Arial" w:hAnsi="Arial" w:cs="Arial"/>
          <w:sz w:val="22"/>
          <w:szCs w:val="22"/>
        </w:rPr>
      </w:pPr>
    </w:p>
    <w:p w14:paraId="016D1B19" w14:textId="77777777" w:rsidR="008B49CB" w:rsidRDefault="008B49CB" w:rsidP="008B49CB">
      <w:pPr>
        <w:pStyle w:val="paragraph"/>
        <w:keepNext/>
        <w:spacing w:before="0" w:beforeAutospacing="0" w:after="0" w:afterAutospacing="0"/>
        <w:jc w:val="both"/>
      </w:pPr>
      <w:r w:rsidRPr="009C6A45">
        <w:rPr>
          <w:rFonts w:ascii="Arial" w:eastAsia="Arial" w:hAnsi="Arial" w:cs="Arial"/>
          <w:noProof/>
          <w:sz w:val="22"/>
          <w:szCs w:val="22"/>
        </w:rPr>
        <w:lastRenderedPageBreak/>
        <w:drawing>
          <wp:inline distT="0" distB="0" distL="0" distR="0" wp14:anchorId="4D262091" wp14:editId="7E256FFD">
            <wp:extent cx="6053307" cy="2473960"/>
            <wp:effectExtent l="19050" t="19050" r="24130" b="21590"/>
            <wp:docPr id="151725412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4120" name="Immagine 31"/>
                    <pic:cNvPicPr/>
                  </pic:nvPicPr>
                  <pic:blipFill>
                    <a:blip r:embed="rId64"/>
                    <a:stretch>
                      <a:fillRect/>
                    </a:stretch>
                  </pic:blipFill>
                  <pic:spPr>
                    <a:xfrm>
                      <a:off x="0" y="0"/>
                      <a:ext cx="6053307" cy="2473960"/>
                    </a:xfrm>
                    <a:prstGeom prst="rect">
                      <a:avLst/>
                    </a:prstGeom>
                    <a:ln w="3175">
                      <a:solidFill>
                        <a:srgbClr val="00B0F0"/>
                      </a:solidFill>
                    </a:ln>
                  </pic:spPr>
                </pic:pic>
              </a:graphicData>
            </a:graphic>
          </wp:inline>
        </w:drawing>
      </w:r>
    </w:p>
    <w:p w14:paraId="51B54A79" w14:textId="778E396E" w:rsidR="008B49CB" w:rsidRDefault="008B49CB" w:rsidP="008B49CB">
      <w:pPr>
        <w:pStyle w:val="Didascalia"/>
        <w:jc w:val="center"/>
        <w:rPr>
          <w:rFonts w:eastAsia="Arial" w:cs="Arial"/>
          <w:sz w:val="22"/>
          <w:szCs w:val="22"/>
        </w:rPr>
      </w:pPr>
      <w:bookmarkStart w:id="124" w:name="_Toc180742044"/>
      <w:r>
        <w:t xml:space="preserve">Figura </w:t>
      </w:r>
      <w:r w:rsidR="00C3274A">
        <w:fldChar w:fldCharType="begin"/>
      </w:r>
      <w:r w:rsidR="00C3274A">
        <w:instrText xml:space="preserve"> SEQ Figura \* ARABIC </w:instrText>
      </w:r>
      <w:r w:rsidR="00C3274A">
        <w:fldChar w:fldCharType="separate"/>
      </w:r>
      <w:r w:rsidR="00C3274A">
        <w:rPr>
          <w:noProof/>
        </w:rPr>
        <w:t>53</w:t>
      </w:r>
      <w:r w:rsidR="00C3274A">
        <w:rPr>
          <w:noProof/>
        </w:rPr>
        <w:fldChar w:fldCharType="end"/>
      </w:r>
      <w:r>
        <w:t>: Funzione ‘Istanza di recesso’</w:t>
      </w:r>
      <w:bookmarkEnd w:id="124"/>
    </w:p>
    <w:p w14:paraId="32F6ED3C" w14:textId="77777777" w:rsidR="008B49CB" w:rsidRDefault="008B49CB" w:rsidP="008B49CB">
      <w:pPr>
        <w:pStyle w:val="paragraph"/>
        <w:spacing w:before="0" w:beforeAutospacing="0" w:after="0" w:afterAutospacing="0"/>
        <w:jc w:val="both"/>
        <w:rPr>
          <w:rFonts w:ascii="Arial" w:eastAsia="Arial" w:hAnsi="Arial" w:cs="Arial"/>
          <w:sz w:val="22"/>
          <w:szCs w:val="22"/>
        </w:rPr>
      </w:pPr>
    </w:p>
    <w:p w14:paraId="45F7DD9B" w14:textId="6950FA11" w:rsidR="008B49CB" w:rsidRDefault="008B49CB" w:rsidP="008B49CB">
      <w:pPr>
        <w:pStyle w:val="paragraph"/>
        <w:spacing w:before="0" w:beforeAutospacing="0" w:after="0" w:afterAutospacing="0"/>
        <w:jc w:val="both"/>
        <w:textAlignment w:val="baseline"/>
        <w:rPr>
          <w:rStyle w:val="normaltextrun"/>
          <w:rFonts w:ascii="Arial" w:hAnsi="Arial" w:cs="Arial"/>
          <w:sz w:val="22"/>
          <w:szCs w:val="22"/>
          <w:shd w:val="clear" w:color="auto" w:fill="FFFFFF"/>
        </w:rPr>
      </w:pPr>
      <w:r>
        <w:rPr>
          <w:rStyle w:val="normaltextrun"/>
          <w:rFonts w:ascii="Arial" w:hAnsi="Arial" w:cs="Arial"/>
          <w:sz w:val="22"/>
          <w:szCs w:val="22"/>
          <w:shd w:val="clear" w:color="auto" w:fill="FFFFFF"/>
        </w:rPr>
        <w:t xml:space="preserve">La voce è attiva per un contratto in esecuzione che non abbia una scheda IR1 in stato “Inviato”. Per </w:t>
      </w:r>
      <w:r w:rsidRPr="004628C9">
        <w:rPr>
          <w:rStyle w:val="normaltextrun"/>
          <w:rFonts w:ascii="Arial" w:hAnsi="Arial" w:cs="Arial"/>
          <w:sz w:val="22"/>
          <w:szCs w:val="22"/>
          <w:shd w:val="clear" w:color="auto" w:fill="FFFFFF"/>
        </w:rPr>
        <w:t xml:space="preserve">un dato contratto possono essere inviati più </w:t>
      </w:r>
      <w:r w:rsidR="004628C9" w:rsidRPr="004628C9">
        <w:rPr>
          <w:rStyle w:val="normaltextrun"/>
          <w:rFonts w:ascii="Arial" w:hAnsi="Arial" w:cs="Arial"/>
          <w:sz w:val="22"/>
          <w:szCs w:val="22"/>
          <w:shd w:val="clear" w:color="auto" w:fill="FFFFFF"/>
        </w:rPr>
        <w:t>istanze di recesso</w:t>
      </w:r>
      <w:r w:rsidRPr="001D5CA5">
        <w:rPr>
          <w:rStyle w:val="normaltextrun"/>
          <w:rFonts w:ascii="Arial" w:hAnsi="Arial" w:cs="Arial"/>
          <w:sz w:val="22"/>
          <w:szCs w:val="22"/>
          <w:shd w:val="clear" w:color="auto" w:fill="FFFFFF"/>
        </w:rPr>
        <w:t xml:space="preserve"> </w:t>
      </w:r>
      <w:r>
        <w:rPr>
          <w:rStyle w:val="normaltextrun"/>
          <w:rFonts w:ascii="Arial" w:hAnsi="Arial" w:cs="Arial"/>
          <w:sz w:val="22"/>
          <w:szCs w:val="22"/>
          <w:shd w:val="clear" w:color="auto" w:fill="FFFFFF"/>
        </w:rPr>
        <w:t>ma prima di poterne inviare una nuova la precedente, se presente, deve trovarsi in uno stato conclusivo, ovvero ‘Confermato’ o ‘Errore’.</w:t>
      </w:r>
    </w:p>
    <w:p w14:paraId="50FD4FBC" w14:textId="77777777" w:rsidR="008B49CB" w:rsidRPr="005C6717" w:rsidRDefault="008B49CB" w:rsidP="008B49CB">
      <w:pPr>
        <w:pStyle w:val="paragraph"/>
        <w:spacing w:before="0" w:beforeAutospacing="0" w:after="0" w:afterAutospacing="0"/>
        <w:jc w:val="both"/>
        <w:rPr>
          <w:rStyle w:val="normaltextrun"/>
          <w:rFonts w:ascii="Arial" w:hAnsi="Arial" w:cs="Arial"/>
          <w:sz w:val="22"/>
          <w:szCs w:val="22"/>
        </w:rPr>
      </w:pPr>
    </w:p>
    <w:p w14:paraId="20E8C3A1" w14:textId="77777777" w:rsidR="008B49CB" w:rsidRPr="006E7608" w:rsidRDefault="008B49CB" w:rsidP="008B49CB">
      <w:pPr>
        <w:pStyle w:val="Titolo2"/>
      </w:pPr>
      <w:bookmarkStart w:id="125" w:name="_Toc180742129"/>
      <w:r w:rsidRPr="006E7608">
        <w:rPr>
          <w:rStyle w:val="normaltextrun"/>
        </w:rPr>
        <w:t xml:space="preserve">Pagina di compilazione scheda </w:t>
      </w:r>
      <w:r>
        <w:rPr>
          <w:rStyle w:val="normaltextrun"/>
        </w:rPr>
        <w:t>IR1</w:t>
      </w:r>
      <w:bookmarkEnd w:id="125"/>
    </w:p>
    <w:p w14:paraId="1CA5B349" w14:textId="77777777" w:rsidR="008B49CB" w:rsidRDefault="008B49CB" w:rsidP="008B49CB">
      <w:pPr>
        <w:pStyle w:val="paragraph"/>
        <w:spacing w:before="0" w:beforeAutospacing="0" w:after="0" w:afterAutospacing="0"/>
        <w:jc w:val="both"/>
        <w:rPr>
          <w:rFonts w:ascii="Arial" w:eastAsia="Arial" w:hAnsi="Arial" w:cs="Arial"/>
          <w:sz w:val="22"/>
          <w:szCs w:val="22"/>
        </w:rPr>
      </w:pPr>
    </w:p>
    <w:p w14:paraId="1BDBA90D" w14:textId="77777777" w:rsidR="008B49CB" w:rsidRDefault="008B49CB" w:rsidP="008B49CB">
      <w:pPr>
        <w:pStyle w:val="paragraph"/>
        <w:keepNext/>
        <w:spacing w:before="0" w:beforeAutospacing="0" w:after="0" w:afterAutospacing="0"/>
        <w:jc w:val="both"/>
      </w:pPr>
      <w:r w:rsidRPr="00C11D63">
        <w:rPr>
          <w:rFonts w:ascii="Arial" w:eastAsia="Arial" w:hAnsi="Arial" w:cs="Arial"/>
          <w:noProof/>
          <w:sz w:val="22"/>
          <w:szCs w:val="22"/>
        </w:rPr>
        <w:drawing>
          <wp:inline distT="0" distB="0" distL="0" distR="0" wp14:anchorId="33D25F9F" wp14:editId="517C442F">
            <wp:extent cx="5876867" cy="2576755"/>
            <wp:effectExtent l="19050" t="19050" r="10160" b="14605"/>
            <wp:docPr id="166036074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60742" name="Immagine 32"/>
                    <pic:cNvPicPr/>
                  </pic:nvPicPr>
                  <pic:blipFill>
                    <a:blip r:embed="rId65"/>
                    <a:stretch>
                      <a:fillRect/>
                    </a:stretch>
                  </pic:blipFill>
                  <pic:spPr>
                    <a:xfrm>
                      <a:off x="0" y="0"/>
                      <a:ext cx="5889176" cy="2582152"/>
                    </a:xfrm>
                    <a:prstGeom prst="rect">
                      <a:avLst/>
                    </a:prstGeom>
                    <a:ln w="3175">
                      <a:solidFill>
                        <a:srgbClr val="00B0F0"/>
                      </a:solidFill>
                    </a:ln>
                  </pic:spPr>
                </pic:pic>
              </a:graphicData>
            </a:graphic>
          </wp:inline>
        </w:drawing>
      </w:r>
    </w:p>
    <w:p w14:paraId="54F10DAC" w14:textId="66DD5AE5" w:rsidR="008B49CB" w:rsidRDefault="008B49CB" w:rsidP="008B49CB">
      <w:pPr>
        <w:pStyle w:val="Didascalia"/>
        <w:jc w:val="center"/>
        <w:rPr>
          <w:rFonts w:eastAsia="Arial" w:cs="Arial"/>
          <w:sz w:val="22"/>
          <w:szCs w:val="22"/>
        </w:rPr>
      </w:pPr>
      <w:bookmarkStart w:id="126" w:name="_Toc180742045"/>
      <w:r>
        <w:t xml:space="preserve">Figura </w:t>
      </w:r>
      <w:r w:rsidR="00C3274A">
        <w:fldChar w:fldCharType="begin"/>
      </w:r>
      <w:r w:rsidR="00C3274A">
        <w:instrText xml:space="preserve"> SEQ Figura \* ARABIC </w:instrText>
      </w:r>
      <w:r w:rsidR="00C3274A">
        <w:fldChar w:fldCharType="separate"/>
      </w:r>
      <w:r w:rsidR="00C3274A">
        <w:rPr>
          <w:noProof/>
        </w:rPr>
        <w:t>54</w:t>
      </w:r>
      <w:r w:rsidR="00C3274A">
        <w:rPr>
          <w:noProof/>
        </w:rPr>
        <w:fldChar w:fldCharType="end"/>
      </w:r>
      <w:r w:rsidRPr="00BC7B3A">
        <w:t>: Istanza di recesso - compilazione</w:t>
      </w:r>
      <w:bookmarkEnd w:id="126"/>
    </w:p>
    <w:p w14:paraId="3EA650EF" w14:textId="77777777" w:rsidR="008B49CB" w:rsidRDefault="008B49CB" w:rsidP="008B49CB">
      <w:pPr>
        <w:pStyle w:val="paragraph"/>
        <w:spacing w:before="0" w:beforeAutospacing="0" w:after="0" w:afterAutospacing="0"/>
        <w:jc w:val="both"/>
        <w:rPr>
          <w:rFonts w:ascii="Arial" w:eastAsia="Arial" w:hAnsi="Arial" w:cs="Arial"/>
          <w:sz w:val="22"/>
          <w:szCs w:val="22"/>
        </w:rPr>
      </w:pPr>
    </w:p>
    <w:p w14:paraId="0D7BA550" w14:textId="77777777" w:rsidR="008B49CB" w:rsidRPr="00C3763A" w:rsidRDefault="008B49CB" w:rsidP="008B49CB">
      <w:pPr>
        <w:pStyle w:val="paragraph"/>
        <w:spacing w:before="0" w:beforeAutospacing="0" w:after="0" w:afterAutospacing="0"/>
        <w:jc w:val="both"/>
        <w:textAlignment w:val="baseline"/>
        <w:rPr>
          <w:rStyle w:val="normaltextrun"/>
        </w:rPr>
      </w:pPr>
      <w:r w:rsidRPr="00A90D25">
        <w:rPr>
          <w:rStyle w:val="normaltextrun"/>
          <w:rFonts w:ascii="Arial" w:hAnsi="Arial" w:cs="Arial"/>
          <w:sz w:val="22"/>
          <w:szCs w:val="22"/>
        </w:rPr>
        <w:t xml:space="preserve">La pagina di compilazione della scheda </w:t>
      </w:r>
      <w:r>
        <w:rPr>
          <w:rStyle w:val="normaltextrun"/>
          <w:rFonts w:ascii="Arial" w:hAnsi="Arial" w:cs="Arial"/>
          <w:sz w:val="22"/>
          <w:szCs w:val="22"/>
        </w:rPr>
        <w:t>IR1</w:t>
      </w:r>
      <w:r w:rsidRPr="00C3763A">
        <w:rPr>
          <w:rStyle w:val="normaltextrun"/>
          <w:rFonts w:ascii="Arial" w:hAnsi="Arial" w:cs="Arial"/>
          <w:sz w:val="22"/>
          <w:szCs w:val="22"/>
        </w:rPr>
        <w:t xml:space="preserve"> </w:t>
      </w:r>
      <w:r w:rsidRPr="00A90D25">
        <w:rPr>
          <w:rStyle w:val="normaltextrun"/>
          <w:rFonts w:ascii="Arial" w:hAnsi="Arial" w:cs="Arial"/>
          <w:sz w:val="22"/>
          <w:szCs w:val="22"/>
        </w:rPr>
        <w:t>è composta dalla toolbar, dalla testata e dai campi propri della scheda.</w:t>
      </w:r>
    </w:p>
    <w:p w14:paraId="5B81A249" w14:textId="77777777" w:rsidR="008B49CB" w:rsidRPr="00C3763A" w:rsidRDefault="008B49CB" w:rsidP="008B49CB">
      <w:pPr>
        <w:pStyle w:val="paragraph"/>
        <w:spacing w:before="0" w:beforeAutospacing="0" w:after="0" w:afterAutospacing="0"/>
        <w:jc w:val="both"/>
        <w:textAlignment w:val="baseline"/>
        <w:rPr>
          <w:rStyle w:val="normaltextrun"/>
        </w:rPr>
      </w:pPr>
      <w:r w:rsidRPr="00A90D25">
        <w:rPr>
          <w:rStyle w:val="normaltextrun"/>
          <w:rFonts w:ascii="Arial" w:hAnsi="Arial" w:cs="Arial"/>
          <w:sz w:val="22"/>
          <w:szCs w:val="22"/>
        </w:rPr>
        <w:lastRenderedPageBreak/>
        <w:t>Nella toolbar sono presenti tre pulsanti: Salva, Invio, Chiudi.</w:t>
      </w:r>
    </w:p>
    <w:p w14:paraId="4C6F311C" w14:textId="77777777" w:rsidR="001D5CA5" w:rsidRPr="00803513" w:rsidRDefault="001D5CA5" w:rsidP="001D5CA5">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284FF790" w14:textId="77777777" w:rsidR="001D5CA5" w:rsidRPr="00803513" w:rsidRDefault="001D5CA5" w:rsidP="00126499">
      <w:pPr>
        <w:pStyle w:val="Paragrafoelenco"/>
        <w:numPr>
          <w:ilvl w:val="0"/>
          <w:numId w:val="11"/>
        </w:numPr>
        <w:jc w:val="both"/>
        <w:rPr>
          <w:sz w:val="22"/>
        </w:rPr>
      </w:pPr>
      <w:r w:rsidRPr="00803513">
        <w:rPr>
          <w:sz w:val="22"/>
        </w:rPr>
        <w:t xml:space="preserve">Compilatore: utente che ha compilato la scheda </w:t>
      </w:r>
      <w:r>
        <w:rPr>
          <w:sz w:val="22"/>
        </w:rPr>
        <w:t>(valorizzato dopo il salvataggio)</w:t>
      </w:r>
    </w:p>
    <w:p w14:paraId="1ED924E2" w14:textId="77777777" w:rsidR="001D5CA5" w:rsidRPr="00803513" w:rsidRDefault="001D5CA5" w:rsidP="00126499">
      <w:pPr>
        <w:pStyle w:val="Paragrafoelenco"/>
        <w:numPr>
          <w:ilvl w:val="0"/>
          <w:numId w:val="11"/>
        </w:numPr>
        <w:jc w:val="both"/>
        <w:rPr>
          <w:sz w:val="22"/>
        </w:rPr>
      </w:pPr>
      <w:r w:rsidRPr="00803513">
        <w:rPr>
          <w:sz w:val="22"/>
        </w:rPr>
        <w:t xml:space="preserve">Registro di sistema: registro di sistema della scheda </w:t>
      </w:r>
      <w:r>
        <w:rPr>
          <w:sz w:val="22"/>
        </w:rPr>
        <w:t>(valorizzato dopo l’invio)</w:t>
      </w:r>
    </w:p>
    <w:p w14:paraId="0B68B637" w14:textId="4C1AEBF8" w:rsidR="00126499" w:rsidRPr="00126499" w:rsidRDefault="00126499" w:rsidP="00126499">
      <w:pPr>
        <w:pStyle w:val="Paragrafoelenco"/>
        <w:numPr>
          <w:ilvl w:val="0"/>
          <w:numId w:val="11"/>
        </w:numPr>
        <w:jc w:val="both"/>
        <w:rPr>
          <w:sz w:val="22"/>
        </w:rPr>
      </w:pPr>
      <w:r w:rsidRPr="00126499">
        <w:rPr>
          <w:sz w:val="22"/>
        </w:rPr>
        <w:t xml:space="preserve">Scheda PCP: </w:t>
      </w:r>
      <w:r>
        <w:rPr>
          <w:sz w:val="22"/>
        </w:rPr>
        <w:t>IR1</w:t>
      </w:r>
    </w:p>
    <w:p w14:paraId="4B2313BA" w14:textId="77777777" w:rsidR="001D5CA5" w:rsidRPr="00803513" w:rsidRDefault="001D5CA5" w:rsidP="00126499">
      <w:pPr>
        <w:pStyle w:val="Paragrafoelenco"/>
        <w:numPr>
          <w:ilvl w:val="0"/>
          <w:numId w:val="11"/>
        </w:numPr>
        <w:jc w:val="both"/>
        <w:rPr>
          <w:sz w:val="22"/>
        </w:rPr>
      </w:pPr>
      <w:r w:rsidRPr="00803513">
        <w:rPr>
          <w:sz w:val="22"/>
        </w:rPr>
        <w:t>Data invio: data di invio della scheda</w:t>
      </w:r>
      <w:r>
        <w:rPr>
          <w:sz w:val="22"/>
        </w:rPr>
        <w:t xml:space="preserve"> (valorizzato dopo l’invio)</w:t>
      </w:r>
    </w:p>
    <w:p w14:paraId="09AD5069" w14:textId="77777777" w:rsidR="00126499" w:rsidRDefault="00126499" w:rsidP="00126499">
      <w:pPr>
        <w:pStyle w:val="Paragrafoelenco"/>
        <w:numPr>
          <w:ilvl w:val="0"/>
          <w:numId w:val="11"/>
        </w:numPr>
        <w:jc w:val="both"/>
        <w:rPr>
          <w:sz w:val="22"/>
        </w:rPr>
      </w:pPr>
      <w:r w:rsidRPr="00126499">
        <w:rPr>
          <w:sz w:val="22"/>
        </w:rPr>
        <w:t>Stato scheda PCP: stato della scheda (valorizzato dopo il salvataggio)</w:t>
      </w:r>
    </w:p>
    <w:p w14:paraId="7B9E8BB3" w14:textId="77777777" w:rsidR="008B49CB" w:rsidRPr="00A90D25" w:rsidRDefault="008B49CB" w:rsidP="008B49CB">
      <w:pPr>
        <w:pStyle w:val="paragraph"/>
        <w:spacing w:before="0" w:beforeAutospacing="0" w:after="0" w:afterAutospacing="0"/>
        <w:jc w:val="both"/>
        <w:textAlignment w:val="baseline"/>
        <w:rPr>
          <w:rFonts w:ascii="Arial" w:hAnsi="Arial" w:cs="Arial"/>
          <w:sz w:val="22"/>
          <w:szCs w:val="22"/>
        </w:rPr>
      </w:pPr>
    </w:p>
    <w:p w14:paraId="4A91A701" w14:textId="77777777" w:rsidR="00413B30" w:rsidRPr="00A90D25" w:rsidRDefault="00413B30" w:rsidP="00413B30">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33584ED7" w14:textId="77777777" w:rsidR="008B49CB" w:rsidRPr="00E51408" w:rsidRDefault="008B49CB" w:rsidP="00D36982">
      <w:pPr>
        <w:pStyle w:val="paragraph"/>
        <w:numPr>
          <w:ilvl w:val="0"/>
          <w:numId w:val="40"/>
        </w:numPr>
        <w:spacing w:before="0" w:beforeAutospacing="0" w:after="0" w:afterAutospacing="0"/>
        <w:jc w:val="both"/>
        <w:textAlignment w:val="baseline"/>
        <w:rPr>
          <w:rStyle w:val="normaltextrun"/>
          <w:rFonts w:ascii="Arial" w:hAnsi="Arial" w:cs="Arial"/>
          <w:sz w:val="22"/>
          <w:szCs w:val="22"/>
        </w:rPr>
      </w:pPr>
      <w:r w:rsidRPr="006E6A15">
        <w:rPr>
          <w:rFonts w:ascii="Arial" w:hAnsi="Arial" w:cs="Arial"/>
          <w:b/>
          <w:bCs/>
          <w:color w:val="212529"/>
          <w:sz w:val="22"/>
          <w:szCs w:val="22"/>
          <w:shd w:val="clear" w:color="auto" w:fill="FFFFFF"/>
        </w:rPr>
        <w:t>Data istanza di recesso</w:t>
      </w:r>
      <w:r>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b/>
          <w:bCs/>
          <w:color w:val="212529"/>
          <w:sz w:val="22"/>
          <w:szCs w:val="22"/>
          <w:shd w:val="clear" w:color="auto" w:fill="FFFFFF"/>
        </w:rPr>
        <w:t xml:space="preserve">*: </w:t>
      </w:r>
      <w:r>
        <w:rPr>
          <w:rStyle w:val="normaltextrun"/>
          <w:rFonts w:ascii="Arial" w:hAnsi="Arial" w:cs="Arial"/>
          <w:sz w:val="22"/>
          <w:szCs w:val="22"/>
        </w:rPr>
        <w:t>campo data</w:t>
      </w:r>
    </w:p>
    <w:p w14:paraId="5DD55297" w14:textId="77777777" w:rsidR="008B49CB" w:rsidRDefault="008B49CB" w:rsidP="00D36982">
      <w:pPr>
        <w:pStyle w:val="paragraph"/>
        <w:numPr>
          <w:ilvl w:val="0"/>
          <w:numId w:val="40"/>
        </w:numPr>
        <w:spacing w:before="0" w:beforeAutospacing="0" w:after="0" w:afterAutospacing="0"/>
        <w:jc w:val="both"/>
        <w:textAlignment w:val="baseline"/>
        <w:rPr>
          <w:rStyle w:val="eop"/>
          <w:rFonts w:ascii="Arial" w:hAnsi="Arial" w:cs="Arial"/>
          <w:sz w:val="22"/>
          <w:szCs w:val="22"/>
        </w:rPr>
      </w:pPr>
      <w:r w:rsidRPr="00255A71">
        <w:rPr>
          <w:rFonts w:ascii="Arial" w:hAnsi="Arial" w:cs="Arial"/>
          <w:b/>
          <w:bCs/>
          <w:color w:val="212529"/>
          <w:sz w:val="22"/>
          <w:szCs w:val="22"/>
          <w:shd w:val="clear" w:color="auto" w:fill="FFFFFF"/>
        </w:rPr>
        <w:t>Tipologia comunicazione</w:t>
      </w:r>
      <w:r>
        <w:rPr>
          <w:rFonts w:ascii="Arial" w:hAnsi="Arial" w:cs="Arial"/>
          <w:b/>
          <w:bCs/>
          <w:color w:val="212529"/>
          <w:sz w:val="22"/>
          <w:szCs w:val="22"/>
          <w:shd w:val="clear" w:color="auto" w:fill="FFFFFF"/>
        </w:rPr>
        <w:t xml:space="preserve"> *</w:t>
      </w:r>
      <w:r>
        <w:rPr>
          <w:rFonts w:ascii="Arial" w:hAnsi="Arial" w:cs="Arial"/>
          <w:sz w:val="22"/>
          <w:szCs w:val="22"/>
        </w:rPr>
        <w:t xml:space="preserve">: </w:t>
      </w:r>
      <w:r w:rsidRPr="7C123AAA">
        <w:rPr>
          <w:rStyle w:val="normaltextrun"/>
          <w:rFonts w:ascii="Arial" w:hAnsi="Arial" w:cs="Arial"/>
          <w:sz w:val="22"/>
          <w:szCs w:val="22"/>
        </w:rPr>
        <w:t>Selezione da menù a tendina. I valori possibili sono:</w:t>
      </w:r>
    </w:p>
    <w:p w14:paraId="5BCE4571" w14:textId="77777777" w:rsidR="008B49CB" w:rsidRDefault="008B49CB" w:rsidP="00D36982">
      <w:pPr>
        <w:pStyle w:val="paragraph"/>
        <w:numPr>
          <w:ilvl w:val="1"/>
          <w:numId w:val="40"/>
        </w:numPr>
        <w:spacing w:before="0" w:beforeAutospacing="0" w:after="0" w:afterAutospacing="0"/>
        <w:jc w:val="both"/>
        <w:textAlignment w:val="baseline"/>
        <w:rPr>
          <w:rFonts w:ascii="Arial" w:hAnsi="Arial" w:cs="Arial"/>
          <w:sz w:val="22"/>
          <w:szCs w:val="22"/>
        </w:rPr>
      </w:pPr>
      <w:r w:rsidRPr="00E61353">
        <w:rPr>
          <w:rFonts w:ascii="Arial" w:hAnsi="Arial" w:cs="Arial"/>
          <w:sz w:val="22"/>
          <w:szCs w:val="22"/>
        </w:rPr>
        <w:t>Ritardo</w:t>
      </w:r>
    </w:p>
    <w:p w14:paraId="134AF10C" w14:textId="77777777" w:rsidR="008B49CB" w:rsidRPr="00A90D25" w:rsidRDefault="008B49CB" w:rsidP="00D36982">
      <w:pPr>
        <w:pStyle w:val="paragraph"/>
        <w:numPr>
          <w:ilvl w:val="1"/>
          <w:numId w:val="40"/>
        </w:numPr>
        <w:spacing w:before="0" w:beforeAutospacing="0" w:after="0" w:afterAutospacing="0"/>
        <w:jc w:val="both"/>
        <w:textAlignment w:val="baseline"/>
        <w:rPr>
          <w:rFonts w:ascii="Arial" w:hAnsi="Arial" w:cs="Arial"/>
          <w:sz w:val="22"/>
          <w:szCs w:val="22"/>
        </w:rPr>
      </w:pPr>
      <w:r w:rsidRPr="00E61353">
        <w:rPr>
          <w:rFonts w:ascii="Arial" w:hAnsi="Arial" w:cs="Arial"/>
          <w:sz w:val="22"/>
          <w:szCs w:val="22"/>
        </w:rPr>
        <w:t>Sospensione</w:t>
      </w:r>
    </w:p>
    <w:p w14:paraId="3D0E098A" w14:textId="77777777" w:rsidR="008B49CB"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sidRPr="00E61353">
        <w:rPr>
          <w:rFonts w:ascii="Arial" w:hAnsi="Arial" w:cs="Arial"/>
          <w:b/>
          <w:bCs/>
          <w:color w:val="212529"/>
          <w:sz w:val="22"/>
          <w:szCs w:val="22"/>
          <w:shd w:val="clear" w:color="auto" w:fill="FFFFFF"/>
        </w:rPr>
        <w:t>Data prevista per consegna</w:t>
      </w:r>
      <w:r>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b/>
          <w:bCs/>
          <w:color w:val="212529"/>
          <w:sz w:val="22"/>
          <w:szCs w:val="22"/>
          <w:shd w:val="clear" w:color="auto" w:fill="FFFFFF"/>
        </w:rPr>
        <w:t xml:space="preserve">*: </w:t>
      </w:r>
      <w:r w:rsidRPr="00E176F4">
        <w:rPr>
          <w:rStyle w:val="normaltextrun"/>
          <w:rFonts w:ascii="Arial" w:hAnsi="Arial" w:cs="Arial"/>
          <w:sz w:val="22"/>
          <w:szCs w:val="22"/>
        </w:rPr>
        <w:t>campo data</w:t>
      </w:r>
    </w:p>
    <w:p w14:paraId="5E90C51A" w14:textId="77777777" w:rsidR="008B49CB"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sidRPr="00A96BD4">
        <w:rPr>
          <w:rFonts w:ascii="Arial" w:hAnsi="Arial" w:cs="Arial"/>
          <w:sz w:val="22"/>
          <w:szCs w:val="22"/>
        </w:rPr>
        <w:t>Durata sospensione in giorni (in caso di sospensione)</w:t>
      </w:r>
      <w:r>
        <w:rPr>
          <w:rFonts w:ascii="Arial" w:hAnsi="Arial" w:cs="Arial"/>
          <w:sz w:val="22"/>
          <w:szCs w:val="22"/>
        </w:rPr>
        <w:t xml:space="preserve">: </w:t>
      </w:r>
      <w:r w:rsidRPr="00C54BE0">
        <w:rPr>
          <w:rFonts w:ascii="Arial" w:hAnsi="Arial" w:cs="Arial"/>
          <w:sz w:val="22"/>
          <w:szCs w:val="22"/>
        </w:rPr>
        <w:t>campo numerico intero</w:t>
      </w:r>
    </w:p>
    <w:p w14:paraId="72E66BB5" w14:textId="77777777" w:rsidR="008B49CB" w:rsidRPr="008A089C"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sidRPr="00C00A8C">
        <w:rPr>
          <w:rFonts w:ascii="Arial" w:hAnsi="Arial" w:cs="Arial"/>
          <w:sz w:val="22"/>
          <w:szCs w:val="22"/>
        </w:rPr>
        <w:t>Motivo sospensione</w:t>
      </w:r>
      <w:r>
        <w:rPr>
          <w:rFonts w:ascii="Arial" w:hAnsi="Arial" w:cs="Arial"/>
          <w:sz w:val="22"/>
          <w:szCs w:val="22"/>
        </w:rPr>
        <w:t xml:space="preserve">: </w:t>
      </w:r>
      <w:r w:rsidRPr="00C54BE0">
        <w:rPr>
          <w:rFonts w:ascii="Arial" w:hAnsi="Arial" w:cs="Arial"/>
          <w:sz w:val="22"/>
          <w:szCs w:val="22"/>
        </w:rPr>
        <w:t>campo testuale</w:t>
      </w:r>
    </w:p>
    <w:p w14:paraId="0CBEE2DD" w14:textId="77777777" w:rsidR="008B49CB" w:rsidRPr="00D4370D" w:rsidRDefault="008B49CB" w:rsidP="008B49CB">
      <w:pPr>
        <w:pStyle w:val="paragraph"/>
        <w:numPr>
          <w:ilvl w:val="0"/>
          <w:numId w:val="1"/>
        </w:numPr>
        <w:spacing w:before="0" w:beforeAutospacing="0" w:after="0" w:afterAutospacing="0"/>
        <w:jc w:val="both"/>
        <w:textAlignment w:val="baseline"/>
        <w:rPr>
          <w:rFonts w:ascii="Arial" w:hAnsi="Arial" w:cs="Arial"/>
          <w:b/>
          <w:bCs/>
          <w:color w:val="212529"/>
          <w:sz w:val="22"/>
          <w:szCs w:val="22"/>
          <w:shd w:val="clear" w:color="auto" w:fill="FFFFFF"/>
        </w:rPr>
      </w:pPr>
      <w:r w:rsidRPr="00D4370D">
        <w:rPr>
          <w:rFonts w:ascii="Arial" w:hAnsi="Arial" w:cs="Arial"/>
          <w:b/>
          <w:bCs/>
          <w:color w:val="212529"/>
          <w:sz w:val="22"/>
          <w:szCs w:val="22"/>
          <w:shd w:val="clear" w:color="auto" w:fill="FFFFFF"/>
        </w:rPr>
        <w:t>Istanza Accolta</w:t>
      </w:r>
      <w:r>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b/>
          <w:bCs/>
          <w:color w:val="212529"/>
          <w:sz w:val="22"/>
          <w:szCs w:val="22"/>
          <w:shd w:val="clear" w:color="auto" w:fill="FFFFFF"/>
        </w:rPr>
        <w:t>*:</w:t>
      </w:r>
      <w:r>
        <w:rPr>
          <w:rStyle w:val="normaltextrun"/>
          <w:rFonts w:ascii="Arial" w:hAnsi="Arial" w:cs="Arial"/>
          <w:b/>
          <w:bCs/>
          <w:color w:val="212529"/>
          <w:sz w:val="22"/>
          <w:szCs w:val="22"/>
          <w:shd w:val="clear" w:color="auto" w:fill="FFFFFF"/>
        </w:rPr>
        <w:t xml:space="preserve"> </w:t>
      </w:r>
      <w:r w:rsidRPr="00604A3F">
        <w:rPr>
          <w:rFonts w:ascii="Arial" w:hAnsi="Arial" w:cs="Arial"/>
          <w:sz w:val="22"/>
          <w:szCs w:val="22"/>
        </w:rPr>
        <w:t>combo box Sì/No</w:t>
      </w:r>
    </w:p>
    <w:p w14:paraId="1211DF2D" w14:textId="77777777" w:rsidR="008B49CB" w:rsidRPr="00D4370D" w:rsidRDefault="008B49CB" w:rsidP="008B49CB">
      <w:pPr>
        <w:pStyle w:val="paragraph"/>
        <w:numPr>
          <w:ilvl w:val="0"/>
          <w:numId w:val="1"/>
        </w:numPr>
        <w:spacing w:before="0" w:beforeAutospacing="0" w:after="0" w:afterAutospacing="0"/>
        <w:jc w:val="both"/>
        <w:textAlignment w:val="baseline"/>
        <w:rPr>
          <w:rFonts w:ascii="Arial" w:hAnsi="Arial" w:cs="Arial"/>
          <w:b/>
          <w:bCs/>
          <w:color w:val="212529"/>
          <w:sz w:val="22"/>
          <w:szCs w:val="22"/>
          <w:shd w:val="clear" w:color="auto" w:fill="FFFFFF"/>
        </w:rPr>
      </w:pPr>
      <w:r w:rsidRPr="00D4370D">
        <w:rPr>
          <w:rFonts w:ascii="Arial" w:hAnsi="Arial" w:cs="Arial"/>
          <w:b/>
          <w:bCs/>
          <w:color w:val="212529"/>
          <w:sz w:val="22"/>
          <w:szCs w:val="22"/>
          <w:shd w:val="clear" w:color="auto" w:fill="FFFFFF"/>
        </w:rPr>
        <w:t>Consegna tardiva (in caso di ritardo)</w:t>
      </w:r>
      <w:r>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b/>
          <w:bCs/>
          <w:color w:val="212529"/>
          <w:sz w:val="22"/>
          <w:szCs w:val="22"/>
          <w:shd w:val="clear" w:color="auto" w:fill="FFFFFF"/>
        </w:rPr>
        <w:t>*:</w:t>
      </w:r>
      <w:r>
        <w:rPr>
          <w:rStyle w:val="normaltextrun"/>
          <w:rFonts w:ascii="Arial" w:hAnsi="Arial" w:cs="Arial"/>
          <w:b/>
          <w:bCs/>
          <w:color w:val="212529"/>
          <w:sz w:val="22"/>
          <w:szCs w:val="22"/>
          <w:shd w:val="clear" w:color="auto" w:fill="FFFFFF"/>
        </w:rPr>
        <w:t xml:space="preserve"> </w:t>
      </w:r>
      <w:r w:rsidRPr="00604A3F">
        <w:rPr>
          <w:rFonts w:ascii="Arial" w:hAnsi="Arial" w:cs="Arial"/>
          <w:sz w:val="22"/>
          <w:szCs w:val="22"/>
        </w:rPr>
        <w:t>combo box Sì/No</w:t>
      </w:r>
    </w:p>
    <w:p w14:paraId="52AB7F3D" w14:textId="77777777" w:rsidR="008B49CB" w:rsidRPr="00D4370D" w:rsidRDefault="008B49CB" w:rsidP="008B49CB">
      <w:pPr>
        <w:pStyle w:val="paragraph"/>
        <w:numPr>
          <w:ilvl w:val="0"/>
          <w:numId w:val="1"/>
        </w:numPr>
        <w:spacing w:before="0" w:beforeAutospacing="0" w:after="0" w:afterAutospacing="0"/>
        <w:jc w:val="both"/>
        <w:textAlignment w:val="baseline"/>
        <w:rPr>
          <w:rFonts w:ascii="Arial" w:hAnsi="Arial" w:cs="Arial"/>
          <w:b/>
          <w:bCs/>
          <w:color w:val="212529"/>
          <w:sz w:val="22"/>
          <w:szCs w:val="22"/>
          <w:shd w:val="clear" w:color="auto" w:fill="FFFFFF"/>
        </w:rPr>
      </w:pPr>
      <w:r w:rsidRPr="00D4370D">
        <w:rPr>
          <w:rFonts w:ascii="Arial" w:hAnsi="Arial" w:cs="Arial"/>
          <w:b/>
          <w:bCs/>
          <w:color w:val="212529"/>
          <w:sz w:val="22"/>
          <w:szCs w:val="22"/>
          <w:shd w:val="clear" w:color="auto" w:fill="FFFFFF"/>
        </w:rPr>
        <w:t>Ripresa dei lavori (in caso di sospensione)</w:t>
      </w:r>
      <w:r>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b/>
          <w:bCs/>
          <w:color w:val="212529"/>
          <w:sz w:val="22"/>
          <w:szCs w:val="22"/>
          <w:shd w:val="clear" w:color="auto" w:fill="FFFFFF"/>
        </w:rPr>
        <w:t>*:</w:t>
      </w:r>
      <w:r>
        <w:rPr>
          <w:rStyle w:val="normaltextrun"/>
          <w:rFonts w:ascii="Arial" w:hAnsi="Arial" w:cs="Arial"/>
          <w:b/>
          <w:bCs/>
          <w:color w:val="212529"/>
          <w:sz w:val="22"/>
          <w:szCs w:val="22"/>
          <w:shd w:val="clear" w:color="auto" w:fill="FFFFFF"/>
        </w:rPr>
        <w:t xml:space="preserve"> </w:t>
      </w:r>
      <w:r w:rsidRPr="00604A3F">
        <w:rPr>
          <w:rFonts w:ascii="Arial" w:hAnsi="Arial" w:cs="Arial"/>
          <w:sz w:val="22"/>
          <w:szCs w:val="22"/>
        </w:rPr>
        <w:t>combo box Sì/No</w:t>
      </w:r>
    </w:p>
    <w:p w14:paraId="183D225A" w14:textId="77777777" w:rsidR="008B49CB" w:rsidRPr="00D4370D" w:rsidRDefault="008B49CB" w:rsidP="008B49CB">
      <w:pPr>
        <w:pStyle w:val="paragraph"/>
        <w:numPr>
          <w:ilvl w:val="0"/>
          <w:numId w:val="1"/>
        </w:numPr>
        <w:spacing w:before="0" w:beforeAutospacing="0" w:after="0" w:afterAutospacing="0"/>
        <w:jc w:val="both"/>
        <w:textAlignment w:val="baseline"/>
        <w:rPr>
          <w:rFonts w:ascii="Arial" w:hAnsi="Arial" w:cs="Arial"/>
          <w:b/>
          <w:bCs/>
          <w:color w:val="212529"/>
          <w:sz w:val="22"/>
          <w:szCs w:val="22"/>
          <w:shd w:val="clear" w:color="auto" w:fill="FFFFFF"/>
        </w:rPr>
      </w:pPr>
      <w:r w:rsidRPr="00D4370D">
        <w:rPr>
          <w:rFonts w:ascii="Arial" w:hAnsi="Arial" w:cs="Arial"/>
          <w:b/>
          <w:bCs/>
          <w:color w:val="212529"/>
          <w:sz w:val="22"/>
          <w:szCs w:val="22"/>
          <w:shd w:val="clear" w:color="auto" w:fill="FFFFFF"/>
        </w:rPr>
        <w:t>Riserve appaltatore</w:t>
      </w:r>
      <w:r>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b/>
          <w:bCs/>
          <w:color w:val="212529"/>
          <w:sz w:val="22"/>
          <w:szCs w:val="22"/>
          <w:shd w:val="clear" w:color="auto" w:fill="FFFFFF"/>
        </w:rPr>
        <w:t>*:</w:t>
      </w:r>
      <w:r>
        <w:rPr>
          <w:rStyle w:val="normaltextrun"/>
          <w:rFonts w:ascii="Arial" w:hAnsi="Arial" w:cs="Arial"/>
          <w:b/>
          <w:bCs/>
          <w:color w:val="212529"/>
          <w:sz w:val="22"/>
          <w:szCs w:val="22"/>
          <w:shd w:val="clear" w:color="auto" w:fill="FFFFFF"/>
        </w:rPr>
        <w:t xml:space="preserve"> </w:t>
      </w:r>
      <w:r w:rsidRPr="00604A3F">
        <w:rPr>
          <w:rFonts w:ascii="Arial" w:hAnsi="Arial" w:cs="Arial"/>
          <w:sz w:val="22"/>
          <w:szCs w:val="22"/>
        </w:rPr>
        <w:t>combo box Sì/No</w:t>
      </w:r>
    </w:p>
    <w:p w14:paraId="7C5B8C57" w14:textId="77777777" w:rsidR="008B49CB" w:rsidRPr="00720EC1"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sidRPr="00D4370D">
        <w:rPr>
          <w:rFonts w:ascii="Arial" w:hAnsi="Arial" w:cs="Arial"/>
          <w:b/>
          <w:bCs/>
          <w:color w:val="212529"/>
          <w:sz w:val="22"/>
          <w:szCs w:val="22"/>
          <w:shd w:val="clear" w:color="auto" w:fill="FFFFFF"/>
        </w:rPr>
        <w:t>Eventuale rimborso spese</w:t>
      </w:r>
      <w:r>
        <w:rPr>
          <w:rStyle w:val="normaltextrun"/>
          <w:rFonts w:ascii="Arial" w:hAnsi="Arial" w:cs="Arial"/>
          <w:b/>
          <w:bCs/>
          <w:color w:val="212529"/>
          <w:sz w:val="22"/>
          <w:szCs w:val="22"/>
          <w:shd w:val="clear" w:color="auto" w:fill="FFFFFF"/>
        </w:rPr>
        <w:t xml:space="preserve"> </w:t>
      </w:r>
      <w:r w:rsidRPr="00A90D25">
        <w:rPr>
          <w:rStyle w:val="normaltextrun"/>
          <w:rFonts w:ascii="Arial" w:hAnsi="Arial" w:cs="Arial"/>
          <w:b/>
          <w:bCs/>
          <w:color w:val="212529"/>
          <w:sz w:val="22"/>
          <w:szCs w:val="22"/>
          <w:shd w:val="clear" w:color="auto" w:fill="FFFFFF"/>
        </w:rPr>
        <w:t>*:</w:t>
      </w:r>
      <w:r>
        <w:rPr>
          <w:rStyle w:val="normaltextrun"/>
          <w:rFonts w:ascii="Arial" w:hAnsi="Arial" w:cs="Arial"/>
          <w:b/>
          <w:bCs/>
          <w:color w:val="212529"/>
          <w:sz w:val="22"/>
          <w:szCs w:val="22"/>
          <w:shd w:val="clear" w:color="auto" w:fill="FFFFFF"/>
        </w:rPr>
        <w:t xml:space="preserve"> </w:t>
      </w:r>
      <w:r w:rsidRPr="00720EC1">
        <w:rPr>
          <w:rFonts w:ascii="Arial" w:hAnsi="Arial" w:cs="Arial"/>
          <w:sz w:val="22"/>
          <w:szCs w:val="22"/>
        </w:rPr>
        <w:t>campo numerico decimale</w:t>
      </w:r>
    </w:p>
    <w:p w14:paraId="5F23E7E7" w14:textId="77777777" w:rsidR="008B49CB" w:rsidRDefault="008B49CB" w:rsidP="008B49CB">
      <w:pPr>
        <w:pStyle w:val="paragraph"/>
        <w:numPr>
          <w:ilvl w:val="0"/>
          <w:numId w:val="1"/>
        </w:numPr>
        <w:spacing w:before="0" w:beforeAutospacing="0" w:after="0" w:afterAutospacing="0"/>
        <w:jc w:val="both"/>
        <w:textAlignment w:val="baseline"/>
        <w:rPr>
          <w:rFonts w:ascii="Arial" w:hAnsi="Arial" w:cs="Arial"/>
          <w:sz w:val="22"/>
          <w:szCs w:val="22"/>
        </w:rPr>
      </w:pPr>
      <w:r w:rsidRPr="00C00A8C">
        <w:rPr>
          <w:rFonts w:ascii="Arial" w:hAnsi="Arial" w:cs="Arial"/>
          <w:sz w:val="22"/>
          <w:szCs w:val="22"/>
        </w:rPr>
        <w:t>Eventual</w:t>
      </w:r>
      <w:r>
        <w:rPr>
          <w:rFonts w:ascii="Arial" w:hAnsi="Arial" w:cs="Arial"/>
          <w:sz w:val="22"/>
          <w:szCs w:val="22"/>
        </w:rPr>
        <w:t>e</w:t>
      </w:r>
      <w:r w:rsidRPr="00C00A8C">
        <w:rPr>
          <w:rFonts w:ascii="Arial" w:hAnsi="Arial" w:cs="Arial"/>
          <w:sz w:val="22"/>
          <w:szCs w:val="22"/>
        </w:rPr>
        <w:t xml:space="preserve"> compens</w:t>
      </w:r>
      <w:r>
        <w:rPr>
          <w:rFonts w:ascii="Arial" w:hAnsi="Arial" w:cs="Arial"/>
          <w:sz w:val="22"/>
          <w:szCs w:val="22"/>
        </w:rPr>
        <w:t>o</w:t>
      </w:r>
      <w:r w:rsidRPr="00C00A8C">
        <w:rPr>
          <w:rFonts w:ascii="Arial" w:hAnsi="Arial" w:cs="Arial"/>
          <w:sz w:val="22"/>
          <w:szCs w:val="22"/>
        </w:rPr>
        <w:t xml:space="preserve"> oneri ritardo</w:t>
      </w:r>
      <w:r>
        <w:rPr>
          <w:rFonts w:ascii="Arial" w:hAnsi="Arial" w:cs="Arial"/>
          <w:sz w:val="22"/>
          <w:szCs w:val="22"/>
        </w:rPr>
        <w:t xml:space="preserve">: </w:t>
      </w:r>
      <w:r w:rsidRPr="00720EC1">
        <w:rPr>
          <w:rFonts w:ascii="Arial" w:hAnsi="Arial" w:cs="Arial"/>
          <w:sz w:val="22"/>
          <w:szCs w:val="22"/>
        </w:rPr>
        <w:t>campo numerico decimale</w:t>
      </w:r>
    </w:p>
    <w:p w14:paraId="7F848452" w14:textId="77777777" w:rsidR="008B49CB" w:rsidRDefault="008B49CB" w:rsidP="008B49CB">
      <w:pPr>
        <w:pStyle w:val="paragraph"/>
        <w:spacing w:before="0" w:beforeAutospacing="0" w:after="0" w:afterAutospacing="0"/>
        <w:jc w:val="both"/>
        <w:rPr>
          <w:rFonts w:ascii="Arial" w:eastAsia="Arial" w:hAnsi="Arial" w:cs="Arial"/>
          <w:sz w:val="22"/>
          <w:szCs w:val="22"/>
        </w:rPr>
      </w:pPr>
    </w:p>
    <w:p w14:paraId="19D54437" w14:textId="77777777" w:rsidR="008B49CB" w:rsidRDefault="008B49CB" w:rsidP="008B49CB">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I campi obbligatori sono tali in fase di invio, è comunque possibile salvare una bozza della scheda senza compilarli.</w:t>
      </w:r>
    </w:p>
    <w:p w14:paraId="25A6A05D" w14:textId="77777777" w:rsidR="008B49CB" w:rsidRDefault="008B49CB" w:rsidP="008B49CB">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Per salvare una bozza della scheda in compilazione è necessario selezionare il pulsante “Salva”. </w:t>
      </w:r>
    </w:p>
    <w:p w14:paraId="0462D3F9" w14:textId="77777777" w:rsidR="008B49CB" w:rsidRDefault="008B49CB" w:rsidP="008B49CB">
      <w:pPr>
        <w:pStyle w:val="paragraph"/>
        <w:spacing w:before="0" w:beforeAutospacing="0" w:after="0" w:afterAutospacing="0"/>
        <w:jc w:val="both"/>
        <w:rPr>
          <w:rFonts w:eastAsia="Arial"/>
        </w:rPr>
      </w:pPr>
      <w:r>
        <w:rPr>
          <w:rStyle w:val="normaltextrun"/>
          <w:rFonts w:ascii="Arial" w:eastAsia="Arial" w:hAnsi="Arial" w:cs="Arial"/>
          <w:sz w:val="22"/>
          <w:szCs w:val="22"/>
        </w:rPr>
        <w:t>In caso di salvataggio completato correttamente verrà visualizzato il messaggio “Salvato Correttamente”.</w:t>
      </w:r>
    </w:p>
    <w:p w14:paraId="5E6AB62C" w14:textId="77777777" w:rsidR="008B49CB" w:rsidRDefault="008B49CB" w:rsidP="008B49CB">
      <w:pPr>
        <w:pStyle w:val="paragraph"/>
        <w:spacing w:before="0" w:beforeAutospacing="0" w:after="0" w:afterAutospacing="0"/>
        <w:rPr>
          <w:rFonts w:eastAsia="Arial"/>
        </w:rPr>
      </w:pPr>
    </w:p>
    <w:p w14:paraId="3EDB9119"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Per inviare la scheda è invece necessario selezionare il pulsante “Invio” presente in toolbar. </w:t>
      </w:r>
    </w:p>
    <w:p w14:paraId="085A4121"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La scheda compilata verrà salvata a sistema e quindi inviata a PCP.</w:t>
      </w:r>
    </w:p>
    <w:p w14:paraId="098148B0" w14:textId="77777777" w:rsidR="008B49CB" w:rsidRDefault="008B49CB" w:rsidP="008B49CB">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Verrà quindi mostrato un messaggio di conferma dell’invio (“</w:t>
      </w:r>
      <w:r w:rsidRPr="00904C91">
        <w:rPr>
          <w:rFonts w:ascii="Arial" w:hAnsi="Arial" w:cs="Arial"/>
          <w:sz w:val="22"/>
          <w:szCs w:val="22"/>
        </w:rPr>
        <w:t>Invio eseguito correttamente</w:t>
      </w:r>
      <w:r>
        <w:rPr>
          <w:rStyle w:val="normaltextrun"/>
          <w:rFonts w:ascii="Arial" w:hAnsi="Arial" w:cs="Arial"/>
          <w:sz w:val="22"/>
          <w:szCs w:val="22"/>
        </w:rPr>
        <w:t>”).</w:t>
      </w:r>
    </w:p>
    <w:p w14:paraId="3FCE362B" w14:textId="77777777" w:rsidR="008B49CB" w:rsidRPr="00A10221" w:rsidRDefault="008B49CB" w:rsidP="008B49CB">
      <w:pPr>
        <w:pStyle w:val="paragraph"/>
        <w:spacing w:before="0" w:beforeAutospacing="0" w:after="0" w:afterAutospacing="0"/>
        <w:jc w:val="both"/>
        <w:rPr>
          <w:rFonts w:ascii="Arial" w:hAnsi="Arial" w:cs="Arial"/>
          <w:sz w:val="22"/>
          <w:szCs w:val="22"/>
        </w:rPr>
      </w:pPr>
    </w:p>
    <w:p w14:paraId="6500EC3B" w14:textId="77777777" w:rsidR="008B49CB" w:rsidRDefault="008B49CB" w:rsidP="008B49CB">
      <w:pPr>
        <w:pStyle w:val="Titolo2"/>
        <w:rPr>
          <w:rStyle w:val="normaltextrun"/>
        </w:rPr>
      </w:pPr>
      <w:bookmarkStart w:id="127" w:name="_Toc180742130"/>
      <w:r w:rsidRPr="7C123AAA">
        <w:rPr>
          <w:rStyle w:val="normaltextrun"/>
        </w:rPr>
        <w:t xml:space="preserve">Tab </w:t>
      </w:r>
      <w:r>
        <w:rPr>
          <w:rStyle w:val="normaltextrun"/>
        </w:rPr>
        <w:t>Recessi</w:t>
      </w:r>
      <w:bookmarkEnd w:id="127"/>
    </w:p>
    <w:p w14:paraId="6F7380C0" w14:textId="77777777" w:rsidR="008B49CB" w:rsidRPr="004F4E51" w:rsidRDefault="008B49CB" w:rsidP="008B49CB"/>
    <w:p w14:paraId="3D1F467A" w14:textId="77777777" w:rsidR="008B49CB" w:rsidRDefault="008B49CB" w:rsidP="008B49CB">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 xml:space="preserve">Nella pagina di dettaglio del contratto in esecuzione è presente il tab “Recessi”. In questo tab sono elencate tutti le schede in stato </w:t>
      </w:r>
      <w:r>
        <w:rPr>
          <w:rStyle w:val="normaltextrun"/>
          <w:rFonts w:ascii="Arial" w:hAnsi="Arial"/>
          <w:sz w:val="22"/>
          <w:szCs w:val="22"/>
        </w:rPr>
        <w:t xml:space="preserve">‘In lavorazione’, </w:t>
      </w:r>
      <w:r>
        <w:rPr>
          <w:rStyle w:val="normaltextrun"/>
          <w:rFonts w:ascii="Arial" w:hAnsi="Arial" w:cs="Arial"/>
          <w:sz w:val="22"/>
          <w:szCs w:val="22"/>
        </w:rPr>
        <w:t>‘Inviato’, ‘Confermato’, ‘Errore’.</w:t>
      </w:r>
    </w:p>
    <w:p w14:paraId="73DF928E" w14:textId="77777777" w:rsidR="008B49CB" w:rsidRPr="004F4E51" w:rsidRDefault="008B49CB" w:rsidP="008B49CB">
      <w:r>
        <w:rPr>
          <w:rStyle w:val="normaltextrun"/>
          <w:rFonts w:cs="Arial"/>
          <w:sz w:val="22"/>
        </w:rPr>
        <w:t xml:space="preserve">È possibile esportare la lista visualizzata cliccando su “Esporta in </w:t>
      </w:r>
      <w:proofErr w:type="spellStart"/>
      <w:r>
        <w:rPr>
          <w:rStyle w:val="normaltextrun"/>
          <w:rFonts w:cs="Arial"/>
          <w:sz w:val="22"/>
        </w:rPr>
        <w:t>xls</w:t>
      </w:r>
      <w:proofErr w:type="spellEnd"/>
      <w:r>
        <w:rPr>
          <w:rStyle w:val="normaltextrun"/>
          <w:rFonts w:cs="Arial"/>
          <w:sz w:val="22"/>
        </w:rPr>
        <w:t>”, verrà quindi scaricato il file corrispondente.</w:t>
      </w:r>
    </w:p>
    <w:p w14:paraId="6306426D" w14:textId="77777777" w:rsidR="008B49CB" w:rsidRDefault="008B49CB" w:rsidP="008B49CB">
      <w:pPr>
        <w:pStyle w:val="paragraph"/>
        <w:keepNext/>
        <w:spacing w:before="0" w:beforeAutospacing="0" w:after="0" w:afterAutospacing="0"/>
        <w:jc w:val="both"/>
        <w:textAlignment w:val="baseline"/>
      </w:pPr>
      <w:r w:rsidRPr="000A5ED2">
        <w:rPr>
          <w:rStyle w:val="eop"/>
          <w:rFonts w:ascii="Arial" w:hAnsi="Arial"/>
          <w:noProof/>
          <w:sz w:val="22"/>
          <w:szCs w:val="22"/>
        </w:rPr>
        <w:lastRenderedPageBreak/>
        <w:drawing>
          <wp:inline distT="0" distB="0" distL="0" distR="0" wp14:anchorId="4AD61138" wp14:editId="4B1A80CF">
            <wp:extent cx="6116320" cy="1206234"/>
            <wp:effectExtent l="19050" t="19050" r="17780" b="13335"/>
            <wp:docPr id="169553938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39384" name="Immagine 33"/>
                    <pic:cNvPicPr/>
                  </pic:nvPicPr>
                  <pic:blipFill>
                    <a:blip r:embed="rId66"/>
                    <a:stretch>
                      <a:fillRect/>
                    </a:stretch>
                  </pic:blipFill>
                  <pic:spPr>
                    <a:xfrm>
                      <a:off x="0" y="0"/>
                      <a:ext cx="6116320" cy="1206234"/>
                    </a:xfrm>
                    <a:prstGeom prst="rect">
                      <a:avLst/>
                    </a:prstGeom>
                    <a:ln w="3175">
                      <a:solidFill>
                        <a:srgbClr val="00B0F0"/>
                      </a:solidFill>
                    </a:ln>
                  </pic:spPr>
                </pic:pic>
              </a:graphicData>
            </a:graphic>
          </wp:inline>
        </w:drawing>
      </w:r>
    </w:p>
    <w:p w14:paraId="022F3EB8" w14:textId="52ECF2EE" w:rsidR="008B49CB" w:rsidRDefault="008B49CB" w:rsidP="008B49CB">
      <w:pPr>
        <w:pStyle w:val="Didascalia"/>
        <w:jc w:val="center"/>
        <w:rPr>
          <w:rStyle w:val="eop"/>
          <w:sz w:val="22"/>
          <w:szCs w:val="22"/>
        </w:rPr>
      </w:pPr>
      <w:bookmarkStart w:id="128" w:name="_Toc180742046"/>
      <w:r>
        <w:t xml:space="preserve">Figura </w:t>
      </w:r>
      <w:r w:rsidR="00C3274A">
        <w:fldChar w:fldCharType="begin"/>
      </w:r>
      <w:r w:rsidR="00C3274A">
        <w:instrText xml:space="preserve"> SEQ Figura \* ARABIC </w:instrText>
      </w:r>
      <w:r w:rsidR="00C3274A">
        <w:fldChar w:fldCharType="separate"/>
      </w:r>
      <w:r w:rsidR="00C3274A">
        <w:rPr>
          <w:noProof/>
        </w:rPr>
        <w:t>55</w:t>
      </w:r>
      <w:r w:rsidR="00C3274A">
        <w:rPr>
          <w:noProof/>
        </w:rPr>
        <w:fldChar w:fldCharType="end"/>
      </w:r>
      <w:r w:rsidRPr="00774AC6">
        <w:t xml:space="preserve">: Istanza di recesso - </w:t>
      </w:r>
      <w:r>
        <w:t>tab</w:t>
      </w:r>
      <w:bookmarkEnd w:id="128"/>
    </w:p>
    <w:p w14:paraId="6985DAA1" w14:textId="77777777" w:rsidR="008B49CB" w:rsidRDefault="008B49CB" w:rsidP="008B49CB">
      <w:pPr>
        <w:pStyle w:val="paragraph"/>
        <w:spacing w:before="0" w:beforeAutospacing="0" w:after="0" w:afterAutospacing="0"/>
        <w:jc w:val="both"/>
        <w:textAlignment w:val="baseline"/>
        <w:rPr>
          <w:rStyle w:val="eop"/>
          <w:rFonts w:ascii="Arial" w:hAnsi="Arial"/>
          <w:sz w:val="22"/>
          <w:szCs w:val="22"/>
        </w:rPr>
      </w:pPr>
    </w:p>
    <w:p w14:paraId="4F213EC3" w14:textId="7CB2D9A5" w:rsidR="008B49CB" w:rsidRDefault="008B49CB" w:rsidP="008B49CB">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Nella tabella visualizzata sono presenti le colonne relative all’invio della scheda (</w:t>
      </w:r>
      <w:r w:rsidR="00EF63D0" w:rsidRPr="00EF63D0">
        <w:rPr>
          <w:rStyle w:val="normaltextrun"/>
          <w:rFonts w:ascii="Arial" w:hAnsi="Arial" w:cs="Arial"/>
          <w:sz w:val="22"/>
          <w:szCs w:val="22"/>
        </w:rPr>
        <w:t xml:space="preserve">Scheda PCP, </w:t>
      </w:r>
      <w:r>
        <w:rPr>
          <w:rStyle w:val="normaltextrun"/>
          <w:rFonts w:ascii="Arial" w:hAnsi="Arial" w:cs="Arial"/>
          <w:sz w:val="22"/>
          <w:szCs w:val="22"/>
        </w:rPr>
        <w:t xml:space="preserve">Data invio </w:t>
      </w:r>
      <w:r w:rsidR="00EF63D0" w:rsidRPr="00EF63D0">
        <w:rPr>
          <w:rStyle w:val="normaltextrun"/>
          <w:rFonts w:ascii="Arial" w:hAnsi="Arial" w:cs="Arial"/>
          <w:sz w:val="22"/>
          <w:szCs w:val="22"/>
        </w:rPr>
        <w:t>Scheda PCP, Stato Scheda PCP</w:t>
      </w:r>
      <w:r>
        <w:rPr>
          <w:rStyle w:val="normaltextrun"/>
          <w:rFonts w:ascii="Arial" w:hAnsi="Arial" w:cs="Arial"/>
          <w:sz w:val="22"/>
          <w:szCs w:val="22"/>
        </w:rPr>
        <w:t xml:space="preserve">, Utente) e quelle relative ai campi compilati dall’utente (Data istanza recesso, Data prevista consegna, Istanza accolta, Consegna Tardiva, </w:t>
      </w:r>
      <w:r w:rsidR="00E321BB">
        <w:rPr>
          <w:rStyle w:val="normaltextrun"/>
          <w:rFonts w:ascii="Arial" w:hAnsi="Arial" w:cs="Arial"/>
          <w:sz w:val="22"/>
          <w:szCs w:val="22"/>
        </w:rPr>
        <w:t>R</w:t>
      </w:r>
      <w:r>
        <w:rPr>
          <w:rStyle w:val="normaltextrun"/>
          <w:rFonts w:ascii="Arial" w:hAnsi="Arial" w:cs="Arial"/>
          <w:sz w:val="22"/>
          <w:szCs w:val="22"/>
        </w:rPr>
        <w:t>ipresa lavori, Riserve app.).</w:t>
      </w:r>
      <w:r>
        <w:rPr>
          <w:rStyle w:val="eop"/>
          <w:rFonts w:ascii="Arial" w:hAnsi="Arial"/>
          <w:sz w:val="22"/>
          <w:szCs w:val="22"/>
        </w:rPr>
        <w:t> </w:t>
      </w:r>
    </w:p>
    <w:p w14:paraId="49719B60" w14:textId="77777777" w:rsidR="008B49CB" w:rsidRDefault="008B49CB" w:rsidP="008B49CB">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Ogni colonna, a esclusione di “Apri” è ordinabile per valori crescenti e decrescenti.</w:t>
      </w:r>
      <w:r>
        <w:rPr>
          <w:rStyle w:val="eop"/>
          <w:rFonts w:ascii="Arial" w:hAnsi="Arial"/>
          <w:sz w:val="22"/>
          <w:szCs w:val="22"/>
        </w:rPr>
        <w:t> </w:t>
      </w:r>
    </w:p>
    <w:p w14:paraId="2662983B" w14:textId="77777777" w:rsidR="008B49CB" w:rsidRPr="000C5274" w:rsidRDefault="008B49CB" w:rsidP="008B49CB">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Dal tab è possibile entrare in visualizzazione nel dettaglio della singola scheda in stato </w:t>
      </w:r>
      <w:r>
        <w:rPr>
          <w:rFonts w:ascii="Arial" w:hAnsi="Arial" w:cs="Arial"/>
          <w:sz w:val="22"/>
          <w:szCs w:val="22"/>
        </w:rPr>
        <w:t>‘Inviato’, ‘Confermato’, ‘Errore’</w:t>
      </w:r>
      <w:r>
        <w:rPr>
          <w:rStyle w:val="normaltextrun"/>
          <w:rFonts w:ascii="Arial" w:hAnsi="Arial" w:cs="Arial"/>
          <w:sz w:val="22"/>
          <w:szCs w:val="22"/>
        </w:rPr>
        <w:t>, cliccando sull’icona presente nella colonna “Apri” relativa alla riga della scheda che si desidera visualizzare.</w:t>
      </w:r>
    </w:p>
    <w:p w14:paraId="2F76C78E" w14:textId="77777777" w:rsidR="008B49CB" w:rsidRPr="004F4E51" w:rsidRDefault="008B49CB" w:rsidP="008B49CB">
      <w:pPr>
        <w:pStyle w:val="paragraph"/>
        <w:spacing w:before="0" w:beforeAutospacing="0" w:after="0" w:afterAutospacing="0"/>
        <w:jc w:val="both"/>
        <w:textAlignment w:val="baseline"/>
        <w:rPr>
          <w:rStyle w:val="normaltextrun"/>
          <w:rFonts w:ascii="Arial" w:hAnsi="Arial" w:cs="Arial"/>
          <w:sz w:val="22"/>
          <w:szCs w:val="22"/>
        </w:rPr>
      </w:pPr>
      <w:r w:rsidRPr="000C5274">
        <w:rPr>
          <w:rStyle w:val="normaltextrun"/>
          <w:rFonts w:ascii="Arial" w:hAnsi="Arial" w:cs="Arial"/>
          <w:sz w:val="22"/>
          <w:szCs w:val="22"/>
        </w:rPr>
        <w:t xml:space="preserve">Nel caso di una scheda nello stato </w:t>
      </w:r>
      <w:r w:rsidRPr="004F4E51">
        <w:rPr>
          <w:rStyle w:val="normaltextrun"/>
          <w:rFonts w:ascii="Arial" w:hAnsi="Arial" w:cs="Arial"/>
          <w:sz w:val="22"/>
          <w:szCs w:val="22"/>
        </w:rPr>
        <w:t>‘In lavorazione’ si entrerà invece nella pagina di compilazione.</w:t>
      </w:r>
    </w:p>
    <w:p w14:paraId="7AD26E4B" w14:textId="77777777" w:rsidR="008B49CB" w:rsidRDefault="008B49CB" w:rsidP="008B49CB">
      <w:pPr>
        <w:pStyle w:val="paragraph"/>
        <w:spacing w:before="0" w:beforeAutospacing="0" w:after="0" w:afterAutospacing="0"/>
        <w:jc w:val="both"/>
        <w:textAlignment w:val="baseline"/>
        <w:rPr>
          <w:rStyle w:val="eop"/>
          <w:rFonts w:ascii="Arial" w:hAnsi="Arial"/>
          <w:sz w:val="22"/>
          <w:szCs w:val="22"/>
        </w:rPr>
      </w:pPr>
    </w:p>
    <w:p w14:paraId="75DE4009" w14:textId="77777777" w:rsidR="008B49CB" w:rsidRDefault="008B49CB" w:rsidP="008B49CB">
      <w:pPr>
        <w:pStyle w:val="Titolo2"/>
        <w:rPr>
          <w:rStyle w:val="normaltextrun"/>
        </w:rPr>
      </w:pPr>
      <w:bookmarkStart w:id="129" w:name="_Toc180742131"/>
      <w:r w:rsidRPr="7C123AAA">
        <w:rPr>
          <w:rStyle w:val="normaltextrun"/>
        </w:rPr>
        <w:t xml:space="preserve">Dettaglio </w:t>
      </w:r>
      <w:r>
        <w:rPr>
          <w:rStyle w:val="normaltextrun"/>
        </w:rPr>
        <w:t>Istanza di Recesso</w:t>
      </w:r>
      <w:bookmarkEnd w:id="129"/>
    </w:p>
    <w:p w14:paraId="6A4B7ECC" w14:textId="77777777" w:rsidR="008B49CB" w:rsidRPr="00512E6D" w:rsidRDefault="008B49CB" w:rsidP="008B49CB"/>
    <w:p w14:paraId="6D4C36BE" w14:textId="77777777" w:rsidR="008B49CB" w:rsidRDefault="008B49CB" w:rsidP="00FB78AC">
      <w:pPr>
        <w:keepNext/>
        <w:jc w:val="center"/>
      </w:pPr>
      <w:r w:rsidRPr="00512E6D">
        <w:rPr>
          <w:noProof/>
        </w:rPr>
        <w:drawing>
          <wp:inline distT="0" distB="0" distL="0" distR="0" wp14:anchorId="168E2581" wp14:editId="53B4004A">
            <wp:extent cx="5691743" cy="2320058"/>
            <wp:effectExtent l="19050" t="19050" r="23495" b="23495"/>
            <wp:docPr id="12660888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88860" name="Immagine 1"/>
                    <pic:cNvPicPr/>
                  </pic:nvPicPr>
                  <pic:blipFill>
                    <a:blip r:embed="rId67"/>
                    <a:stretch>
                      <a:fillRect/>
                    </a:stretch>
                  </pic:blipFill>
                  <pic:spPr>
                    <a:xfrm>
                      <a:off x="0" y="0"/>
                      <a:ext cx="5708261" cy="2326791"/>
                    </a:xfrm>
                    <a:prstGeom prst="rect">
                      <a:avLst/>
                    </a:prstGeom>
                    <a:ln w="3175">
                      <a:solidFill>
                        <a:srgbClr val="00B0F0"/>
                      </a:solidFill>
                    </a:ln>
                  </pic:spPr>
                </pic:pic>
              </a:graphicData>
            </a:graphic>
          </wp:inline>
        </w:drawing>
      </w:r>
    </w:p>
    <w:p w14:paraId="1FDD00AD" w14:textId="4E8E2B95" w:rsidR="008B49CB" w:rsidRPr="00512E6D" w:rsidRDefault="008B49CB" w:rsidP="008B49CB">
      <w:pPr>
        <w:pStyle w:val="Didascalia"/>
        <w:jc w:val="center"/>
      </w:pPr>
      <w:bookmarkStart w:id="130" w:name="_Toc180742047"/>
      <w:r>
        <w:t xml:space="preserve">Figura </w:t>
      </w:r>
      <w:r w:rsidR="00C3274A">
        <w:fldChar w:fldCharType="begin"/>
      </w:r>
      <w:r w:rsidR="00C3274A">
        <w:instrText xml:space="preserve"> SEQ Figura \* ARABIC </w:instrText>
      </w:r>
      <w:r w:rsidR="00C3274A">
        <w:fldChar w:fldCharType="separate"/>
      </w:r>
      <w:r w:rsidR="00C3274A">
        <w:rPr>
          <w:noProof/>
        </w:rPr>
        <w:t>56</w:t>
      </w:r>
      <w:r w:rsidR="00C3274A">
        <w:rPr>
          <w:noProof/>
        </w:rPr>
        <w:fldChar w:fldCharType="end"/>
      </w:r>
      <w:r w:rsidRPr="000F4261">
        <w:t xml:space="preserve">: Istanza di recesso - </w:t>
      </w:r>
      <w:r>
        <w:t>dettaglio</w:t>
      </w:r>
      <w:bookmarkEnd w:id="130"/>
    </w:p>
    <w:p w14:paraId="7C6FA4D1" w14:textId="77777777" w:rsidR="008B49CB" w:rsidRDefault="008B49CB" w:rsidP="008B49CB">
      <w:pPr>
        <w:rPr>
          <w:rFonts w:eastAsia="Arial" w:cs="Arial"/>
          <w:sz w:val="22"/>
        </w:rPr>
      </w:pPr>
    </w:p>
    <w:p w14:paraId="6212DA10"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Il dettaglio di una scheda IR1 riporta gli stessi valori presenti sulla scheda in fase di compilazione, con la differenza che nessun campo è editabile.</w:t>
      </w:r>
    </w:p>
    <w:p w14:paraId="084486A3" w14:textId="77777777" w:rsidR="008B49CB" w:rsidRDefault="008B49CB" w:rsidP="008B49C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In questa pagina la toolbar è formata dal solo pulsante Chiudi, che una volta cliccato riporterà alla pagina di dettaglio del contratto in esecuzione.</w:t>
      </w:r>
    </w:p>
    <w:p w14:paraId="47EDC121" w14:textId="77777777" w:rsidR="008B49CB" w:rsidRDefault="008B49CB" w:rsidP="008B49CB">
      <w:pPr>
        <w:rPr>
          <w:rFonts w:eastAsia="Arial" w:cs="Arial"/>
          <w:sz w:val="22"/>
        </w:rPr>
      </w:pPr>
    </w:p>
    <w:p w14:paraId="53FCD443" w14:textId="4C092F93" w:rsidR="017CDB53" w:rsidRDefault="6ACABD5F" w:rsidP="00AD36A2">
      <w:pPr>
        <w:pStyle w:val="Titolo1"/>
      </w:pPr>
      <w:bookmarkStart w:id="131" w:name="_Toc180742132"/>
      <w:r w:rsidRPr="00D62740">
        <w:t>Collaudo</w:t>
      </w:r>
      <w:r>
        <w:t xml:space="preserve"> (scheda CL1)</w:t>
      </w:r>
      <w:bookmarkEnd w:id="131"/>
    </w:p>
    <w:p w14:paraId="5B172ADC" w14:textId="2002117F" w:rsidR="005C6717" w:rsidRDefault="005C6717" w:rsidP="005C6717">
      <w:pPr>
        <w:pStyle w:val="paragraph"/>
        <w:spacing w:before="0" w:beforeAutospacing="0" w:after="0" w:afterAutospacing="0"/>
        <w:jc w:val="both"/>
        <w:rPr>
          <w:rStyle w:val="eop"/>
          <w:rFonts w:ascii="Arial" w:hAnsi="Arial"/>
          <w:sz w:val="22"/>
          <w:szCs w:val="22"/>
        </w:rPr>
      </w:pPr>
      <w:r>
        <w:rPr>
          <w:rStyle w:val="normaltextrun"/>
          <w:rFonts w:ascii="Arial" w:hAnsi="Arial" w:cs="Arial"/>
          <w:sz w:val="22"/>
          <w:szCs w:val="22"/>
        </w:rPr>
        <w:t>Per poter compilare una scheda Collaudo (CL1) è necessario selezionare la voce “</w:t>
      </w:r>
      <w:r w:rsidR="00A234E5">
        <w:rPr>
          <w:rStyle w:val="normaltextrun"/>
          <w:rFonts w:ascii="Arial" w:hAnsi="Arial" w:cs="Arial"/>
          <w:sz w:val="22"/>
          <w:szCs w:val="22"/>
        </w:rPr>
        <w:t>Funzioni</w:t>
      </w:r>
      <w:r>
        <w:rPr>
          <w:rStyle w:val="normaltextrun"/>
          <w:rFonts w:ascii="Arial" w:hAnsi="Arial" w:cs="Arial"/>
          <w:sz w:val="22"/>
          <w:szCs w:val="22"/>
        </w:rPr>
        <w:t>” nella toolbar, quindi selezionare “Collaudo”</w:t>
      </w:r>
      <w:r>
        <w:rPr>
          <w:rStyle w:val="eop"/>
          <w:rFonts w:ascii="Arial" w:hAnsi="Arial"/>
          <w:sz w:val="22"/>
          <w:szCs w:val="22"/>
        </w:rPr>
        <w:t>.</w:t>
      </w:r>
    </w:p>
    <w:p w14:paraId="22D41543" w14:textId="77777777" w:rsidR="005C6717" w:rsidRDefault="005C6717" w:rsidP="005C6717">
      <w:pPr>
        <w:pStyle w:val="paragraph"/>
        <w:spacing w:before="0" w:beforeAutospacing="0" w:after="0" w:afterAutospacing="0"/>
        <w:jc w:val="both"/>
        <w:rPr>
          <w:rStyle w:val="eop"/>
          <w:rFonts w:ascii="Arial" w:hAnsi="Arial" w:cs="Arial"/>
          <w:sz w:val="22"/>
          <w:szCs w:val="22"/>
        </w:rPr>
      </w:pPr>
    </w:p>
    <w:p w14:paraId="735A505C" w14:textId="77777777" w:rsidR="002C1DA5" w:rsidRDefault="005C6717" w:rsidP="002C1DA5">
      <w:pPr>
        <w:pStyle w:val="Didascalia"/>
        <w:keepNext/>
        <w:jc w:val="center"/>
      </w:pPr>
      <w:r>
        <w:rPr>
          <w:noProof/>
        </w:rPr>
        <w:drawing>
          <wp:inline distT="0" distB="0" distL="0" distR="0" wp14:anchorId="63713A76" wp14:editId="47B1B2C8">
            <wp:extent cx="5170030" cy="2108895"/>
            <wp:effectExtent l="19050" t="19050" r="12065" b="24765"/>
            <wp:docPr id="6222512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51291" name="Immagine 1"/>
                    <pic:cNvPicPr/>
                  </pic:nvPicPr>
                  <pic:blipFill>
                    <a:blip r:embed="rId68"/>
                    <a:stretch>
                      <a:fillRect/>
                    </a:stretch>
                  </pic:blipFill>
                  <pic:spPr>
                    <a:xfrm>
                      <a:off x="0" y="0"/>
                      <a:ext cx="5234079" cy="2135021"/>
                    </a:xfrm>
                    <a:prstGeom prst="rect">
                      <a:avLst/>
                    </a:prstGeom>
                    <a:ln w="3175">
                      <a:solidFill>
                        <a:srgbClr val="00B0F0"/>
                      </a:solidFill>
                      <a:prstDash val="solid"/>
                    </a:ln>
                  </pic:spPr>
                </pic:pic>
              </a:graphicData>
            </a:graphic>
          </wp:inline>
        </w:drawing>
      </w:r>
    </w:p>
    <w:p w14:paraId="097BFB18" w14:textId="7BEBCA44" w:rsidR="006770DD" w:rsidRPr="00EE2073" w:rsidRDefault="002C1DA5" w:rsidP="008F03CA">
      <w:pPr>
        <w:pStyle w:val="Didascalia"/>
        <w:jc w:val="center"/>
      </w:pPr>
      <w:bookmarkStart w:id="132" w:name="_Toc180742048"/>
      <w:r>
        <w:t xml:space="preserve">Figura </w:t>
      </w:r>
      <w:r w:rsidR="00C3274A">
        <w:fldChar w:fldCharType="begin"/>
      </w:r>
      <w:r w:rsidR="00C3274A">
        <w:instrText xml:space="preserve"> SEQ Figura \* ARABIC </w:instrText>
      </w:r>
      <w:r w:rsidR="00C3274A">
        <w:fldChar w:fldCharType="separate"/>
      </w:r>
      <w:r w:rsidR="00C3274A">
        <w:rPr>
          <w:noProof/>
        </w:rPr>
        <w:t>57</w:t>
      </w:r>
      <w:r w:rsidR="00C3274A">
        <w:rPr>
          <w:noProof/>
        </w:rPr>
        <w:fldChar w:fldCharType="end"/>
      </w:r>
      <w:r>
        <w:t>: Collaudo</w:t>
      </w:r>
      <w:bookmarkEnd w:id="132"/>
      <w:r w:rsidR="006770DD">
        <w:t xml:space="preserve"> </w:t>
      </w:r>
    </w:p>
    <w:p w14:paraId="62BF0D1F" w14:textId="745C8934" w:rsidR="00E84BA9" w:rsidRPr="006770DD" w:rsidRDefault="00E84BA9" w:rsidP="00E84BA9">
      <w:pPr>
        <w:pStyle w:val="paragraph"/>
        <w:spacing w:before="0" w:beforeAutospacing="0" w:after="0" w:afterAutospacing="0"/>
        <w:jc w:val="center"/>
        <w:rPr>
          <w:rFonts w:ascii="Arial" w:eastAsiaTheme="minorEastAsia" w:hAnsi="Arial" w:cstheme="minorBidi"/>
          <w:i/>
          <w:iCs/>
          <w:color w:val="1F497D" w:themeColor="text2"/>
          <w:sz w:val="18"/>
          <w:szCs w:val="18"/>
          <w:lang w:eastAsia="ja-JP"/>
        </w:rPr>
      </w:pPr>
    </w:p>
    <w:p w14:paraId="3D406EED" w14:textId="5667552C" w:rsidR="005C6717" w:rsidRDefault="005C6717" w:rsidP="005C6717"/>
    <w:p w14:paraId="6BEC4DCA" w14:textId="77777777" w:rsidR="005C6717" w:rsidRDefault="005C6717" w:rsidP="005C6717">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La voce è attiva per un contratto in esecuzione che non abbia una scheda CL1 in stato “Inviato” o “Confermato”. Per un dato contratto può essere inviato un solo Collaudo.</w:t>
      </w:r>
    </w:p>
    <w:p w14:paraId="0D860382" w14:textId="06FC6900" w:rsidR="00032EB4" w:rsidRDefault="00032EB4" w:rsidP="005C6717">
      <w:pPr>
        <w:pStyle w:val="paragraph"/>
        <w:spacing w:before="0" w:beforeAutospacing="0" w:after="0" w:afterAutospacing="0"/>
        <w:jc w:val="both"/>
        <w:rPr>
          <w:rStyle w:val="normaltextrun"/>
          <w:rFonts w:ascii="Arial" w:hAnsi="Arial" w:cs="Arial"/>
          <w:sz w:val="22"/>
          <w:szCs w:val="22"/>
        </w:rPr>
      </w:pPr>
    </w:p>
    <w:p w14:paraId="78046156" w14:textId="1EAAE5FA" w:rsidR="005C6717" w:rsidRPr="005C6717" w:rsidRDefault="1307DB96" w:rsidP="67DA34AF">
      <w:pPr>
        <w:pStyle w:val="paragraph"/>
        <w:spacing w:before="0" w:beforeAutospacing="0" w:after="0" w:afterAutospacing="0"/>
        <w:jc w:val="both"/>
        <w:rPr>
          <w:rStyle w:val="normaltextrun"/>
          <w:rFonts w:ascii="Arial" w:hAnsi="Arial" w:cs="Arial"/>
          <w:sz w:val="22"/>
          <w:szCs w:val="22"/>
        </w:rPr>
      </w:pPr>
      <w:r w:rsidRPr="7C123AAA">
        <w:rPr>
          <w:rStyle w:val="normaltextrun"/>
          <w:rFonts w:ascii="Arial" w:hAnsi="Arial" w:cs="Arial"/>
          <w:sz w:val="22"/>
          <w:szCs w:val="22"/>
        </w:rPr>
        <w:t>In base a</w:t>
      </w:r>
      <w:r w:rsidR="764531A8" w:rsidRPr="7C123AAA">
        <w:rPr>
          <w:rStyle w:val="normaltextrun"/>
          <w:rFonts w:ascii="Arial" w:hAnsi="Arial" w:cs="Arial"/>
          <w:sz w:val="22"/>
          <w:szCs w:val="22"/>
        </w:rPr>
        <w:t>l fatto che</w:t>
      </w:r>
      <w:r w:rsidRPr="7C123AAA">
        <w:rPr>
          <w:rStyle w:val="normaltextrun"/>
          <w:rFonts w:ascii="Arial" w:hAnsi="Arial" w:cs="Arial"/>
          <w:sz w:val="22"/>
          <w:szCs w:val="22"/>
        </w:rPr>
        <w:t xml:space="preserve"> il bando </w:t>
      </w:r>
      <w:r w:rsidR="166BE178" w:rsidRPr="7C123AAA">
        <w:rPr>
          <w:rStyle w:val="normaltextrun"/>
          <w:rFonts w:ascii="Arial" w:hAnsi="Arial" w:cs="Arial"/>
          <w:sz w:val="22"/>
          <w:szCs w:val="22"/>
        </w:rPr>
        <w:t>sia</w:t>
      </w:r>
      <w:r w:rsidRPr="7C123AAA">
        <w:rPr>
          <w:rStyle w:val="normaltextrun"/>
          <w:rFonts w:ascii="Arial" w:hAnsi="Arial" w:cs="Arial"/>
          <w:sz w:val="22"/>
          <w:szCs w:val="22"/>
        </w:rPr>
        <w:t xml:space="preserve"> </w:t>
      </w:r>
      <w:r w:rsidR="680420FE" w:rsidRPr="7C123AAA">
        <w:rPr>
          <w:rStyle w:val="normaltextrun"/>
          <w:rFonts w:ascii="Arial" w:hAnsi="Arial" w:cs="Arial"/>
          <w:sz w:val="22"/>
          <w:szCs w:val="22"/>
        </w:rPr>
        <w:t xml:space="preserve">una Concessione o meno, la scheda CL1 avrà campi </w:t>
      </w:r>
      <w:r w:rsidR="0DEEB9CC" w:rsidRPr="7C123AAA">
        <w:rPr>
          <w:rStyle w:val="normaltextrun"/>
          <w:rFonts w:ascii="Arial" w:hAnsi="Arial" w:cs="Arial"/>
          <w:sz w:val="22"/>
          <w:szCs w:val="22"/>
        </w:rPr>
        <w:t xml:space="preserve">diversi </w:t>
      </w:r>
      <w:r w:rsidR="680420FE" w:rsidRPr="7C123AAA">
        <w:rPr>
          <w:rStyle w:val="normaltextrun"/>
          <w:rFonts w:ascii="Arial" w:hAnsi="Arial" w:cs="Arial"/>
          <w:sz w:val="22"/>
          <w:szCs w:val="22"/>
        </w:rPr>
        <w:t>compilabili dall’utente.</w:t>
      </w:r>
    </w:p>
    <w:p w14:paraId="4376AC1A" w14:textId="76FB1329" w:rsidR="000D3EE0" w:rsidRPr="006E7608" w:rsidRDefault="663F5F26" w:rsidP="008913F6">
      <w:pPr>
        <w:pStyle w:val="Titolo2"/>
        <w:rPr>
          <w:rStyle w:val="normaltextrun"/>
        </w:rPr>
      </w:pPr>
      <w:bookmarkStart w:id="133" w:name="_Toc180742133"/>
      <w:r w:rsidRPr="29DC0670">
        <w:rPr>
          <w:rStyle w:val="normaltextrun"/>
        </w:rPr>
        <w:lastRenderedPageBreak/>
        <w:t>Pagina di compilazione scheda CL1</w:t>
      </w:r>
      <w:bookmarkEnd w:id="133"/>
    </w:p>
    <w:p w14:paraId="5F27A890" w14:textId="7E685FE6" w:rsidR="008F03CA" w:rsidRDefault="329C1BBD" w:rsidP="58919A94">
      <w:pPr>
        <w:pStyle w:val="paragraph"/>
        <w:keepNext/>
        <w:spacing w:before="0" w:beforeAutospacing="0" w:after="0" w:afterAutospacing="0"/>
        <w:jc w:val="center"/>
      </w:pPr>
      <w:r>
        <w:rPr>
          <w:noProof/>
        </w:rPr>
        <w:drawing>
          <wp:inline distT="0" distB="0" distL="0" distR="0" wp14:anchorId="2A441082" wp14:editId="23540739">
            <wp:extent cx="5930900" cy="3820355"/>
            <wp:effectExtent l="19050" t="19050" r="12700" b="27940"/>
            <wp:docPr id="688369000" name="Immagine 68836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69000" name="Immagine 688369000"/>
                    <pic:cNvPicPr/>
                  </pic:nvPicPr>
                  <pic:blipFill>
                    <a:blip r:embed="rId69"/>
                    <a:stretch>
                      <a:fillRect/>
                    </a:stretch>
                  </pic:blipFill>
                  <pic:spPr>
                    <a:xfrm>
                      <a:off x="0" y="0"/>
                      <a:ext cx="5938677" cy="3825364"/>
                    </a:xfrm>
                    <a:prstGeom prst="rect">
                      <a:avLst/>
                    </a:prstGeom>
                    <a:ln w="3175">
                      <a:solidFill>
                        <a:srgbClr val="00B0F0"/>
                      </a:solidFill>
                      <a:prstDash val="solid"/>
                    </a:ln>
                  </pic:spPr>
                </pic:pic>
              </a:graphicData>
            </a:graphic>
          </wp:inline>
        </w:drawing>
      </w:r>
    </w:p>
    <w:p w14:paraId="12C697D5" w14:textId="23D09843" w:rsidR="004137D9" w:rsidRPr="00EE2073" w:rsidRDefault="008F03CA" w:rsidP="00602139">
      <w:pPr>
        <w:pStyle w:val="Didascalia"/>
        <w:jc w:val="center"/>
      </w:pPr>
      <w:bookmarkStart w:id="134" w:name="_Toc180742049"/>
      <w:r>
        <w:t xml:space="preserve">Figura </w:t>
      </w:r>
      <w:r w:rsidR="00C3274A">
        <w:fldChar w:fldCharType="begin"/>
      </w:r>
      <w:r w:rsidR="00C3274A">
        <w:instrText xml:space="preserve"> SEQ Figura \* ARABIC </w:instrText>
      </w:r>
      <w:r w:rsidR="00C3274A">
        <w:fldChar w:fldCharType="separate"/>
      </w:r>
      <w:r w:rsidR="00C3274A">
        <w:rPr>
          <w:noProof/>
        </w:rPr>
        <w:t>58</w:t>
      </w:r>
      <w:r w:rsidR="00C3274A">
        <w:rPr>
          <w:noProof/>
        </w:rPr>
        <w:fldChar w:fldCharType="end"/>
      </w:r>
      <w:r>
        <w:t>: Collaudo (no concessione) – Compilazione</w:t>
      </w:r>
      <w:bookmarkEnd w:id="134"/>
    </w:p>
    <w:p w14:paraId="568207C0" w14:textId="67BB91AE" w:rsidR="000D3EE0" w:rsidRPr="000D3EE0" w:rsidRDefault="000D3EE0" w:rsidP="000D3EE0"/>
    <w:p w14:paraId="01234E3C" w14:textId="57EA4301" w:rsidR="00602139" w:rsidRDefault="68F401E0" w:rsidP="7C123AAA">
      <w:pPr>
        <w:pStyle w:val="paragraph"/>
        <w:keepNext/>
        <w:spacing w:before="0" w:beforeAutospacing="0" w:after="0" w:afterAutospacing="0"/>
        <w:jc w:val="center"/>
        <w:rPr>
          <w:noProof/>
        </w:rPr>
      </w:pPr>
      <w:r>
        <w:rPr>
          <w:noProof/>
        </w:rPr>
        <w:lastRenderedPageBreak/>
        <w:drawing>
          <wp:inline distT="0" distB="0" distL="0" distR="0" wp14:anchorId="2BB5AEEE" wp14:editId="6EFED79F">
            <wp:extent cx="5482911" cy="3533775"/>
            <wp:effectExtent l="19050" t="19050" r="22860" b="9525"/>
            <wp:docPr id="634290928" name="Picture 6342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90928" name="Picture 634290928"/>
                    <pic:cNvPicPr/>
                  </pic:nvPicPr>
                  <pic:blipFill>
                    <a:blip r:embed="rId70"/>
                    <a:stretch>
                      <a:fillRect/>
                    </a:stretch>
                  </pic:blipFill>
                  <pic:spPr>
                    <a:xfrm>
                      <a:off x="0" y="0"/>
                      <a:ext cx="5482911" cy="3533775"/>
                    </a:xfrm>
                    <a:prstGeom prst="rect">
                      <a:avLst/>
                    </a:prstGeom>
                    <a:ln w="3175">
                      <a:solidFill>
                        <a:schemeClr val="accent5"/>
                      </a:solidFill>
                      <a:prstDash val="solid"/>
                    </a:ln>
                  </pic:spPr>
                </pic:pic>
              </a:graphicData>
            </a:graphic>
          </wp:inline>
        </w:drawing>
      </w:r>
      <w:r w:rsidR="32D0D3AC" w:rsidRPr="58919A94">
        <w:rPr>
          <w:noProof/>
        </w:rPr>
        <w:t xml:space="preserve"> </w:t>
      </w:r>
    </w:p>
    <w:p w14:paraId="2A5003E7" w14:textId="6C30650D" w:rsidR="00933B12" w:rsidRDefault="00602139" w:rsidP="4D5AA0BD">
      <w:pPr>
        <w:pStyle w:val="Didascalia"/>
        <w:spacing w:after="0"/>
        <w:jc w:val="center"/>
      </w:pPr>
      <w:bookmarkStart w:id="135" w:name="_Toc180742050"/>
      <w:r>
        <w:t xml:space="preserve">Figura </w:t>
      </w:r>
      <w:r w:rsidR="00C3274A">
        <w:fldChar w:fldCharType="begin"/>
      </w:r>
      <w:r w:rsidR="00C3274A">
        <w:instrText xml:space="preserve"> SEQ Figura \* ARABIC </w:instrText>
      </w:r>
      <w:r w:rsidR="00C3274A">
        <w:fldChar w:fldCharType="separate"/>
      </w:r>
      <w:r w:rsidR="00C3274A">
        <w:rPr>
          <w:noProof/>
        </w:rPr>
        <w:t>59</w:t>
      </w:r>
      <w:r w:rsidR="00C3274A">
        <w:rPr>
          <w:noProof/>
        </w:rPr>
        <w:fldChar w:fldCharType="end"/>
      </w:r>
      <w:r>
        <w:t>: Collaudo (concessione) – Compilazione</w:t>
      </w:r>
      <w:bookmarkEnd w:id="135"/>
    </w:p>
    <w:p w14:paraId="50BAC87C" w14:textId="77777777" w:rsidR="00072CF3" w:rsidRDefault="00072CF3" w:rsidP="00933B12">
      <w:pPr>
        <w:pStyle w:val="paragraph"/>
        <w:spacing w:before="0" w:beforeAutospacing="0" w:after="0" w:afterAutospacing="0"/>
        <w:jc w:val="both"/>
        <w:rPr>
          <w:rStyle w:val="normaltextrun"/>
          <w:rFonts w:ascii="Arial" w:hAnsi="Arial" w:cs="Arial"/>
          <w:sz w:val="22"/>
          <w:szCs w:val="22"/>
        </w:rPr>
      </w:pPr>
    </w:p>
    <w:p w14:paraId="04548A9B" w14:textId="674B59A4" w:rsidR="00933B12" w:rsidRDefault="00933B12" w:rsidP="00933B12">
      <w:pPr>
        <w:pStyle w:val="paragraph"/>
        <w:spacing w:before="0" w:beforeAutospacing="0" w:after="0" w:afterAutospacing="0"/>
        <w:jc w:val="both"/>
        <w:rPr>
          <w:rFonts w:ascii="Arial" w:hAnsi="Arial" w:cs="Arial"/>
          <w:sz w:val="22"/>
          <w:szCs w:val="22"/>
        </w:rPr>
      </w:pPr>
      <w:r>
        <w:rPr>
          <w:rStyle w:val="normaltextrun"/>
          <w:rFonts w:ascii="Arial" w:hAnsi="Arial" w:cs="Arial"/>
          <w:sz w:val="22"/>
          <w:szCs w:val="22"/>
        </w:rPr>
        <w:t>La pagina di compilazione della scheda CL1 è composta dalla toolbar, dalla testata e dai campi propri della scheda.</w:t>
      </w:r>
    </w:p>
    <w:p w14:paraId="3A55FF9A" w14:textId="77777777" w:rsidR="00933B12" w:rsidRDefault="00933B12" w:rsidP="00933B12">
      <w:pPr>
        <w:pStyle w:val="paragraph"/>
        <w:spacing w:before="0" w:beforeAutospacing="0" w:after="0" w:afterAutospacing="0"/>
        <w:jc w:val="both"/>
        <w:rPr>
          <w:rFonts w:ascii="Arial" w:hAnsi="Arial" w:cs="Arial"/>
          <w:sz w:val="22"/>
          <w:szCs w:val="22"/>
        </w:rPr>
      </w:pPr>
      <w:r>
        <w:rPr>
          <w:rStyle w:val="normaltextrun"/>
          <w:rFonts w:ascii="Arial" w:hAnsi="Arial" w:cs="Arial"/>
          <w:sz w:val="22"/>
          <w:szCs w:val="22"/>
        </w:rPr>
        <w:t>Nella toolbar sono presenti tre pulsanti: Salva, Invio, Chiudi.</w:t>
      </w:r>
    </w:p>
    <w:p w14:paraId="3D151D75" w14:textId="77777777" w:rsidR="001D5CA5" w:rsidRPr="00803513" w:rsidRDefault="001D5CA5" w:rsidP="001D5CA5">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712B0E1F" w14:textId="77777777" w:rsidR="001D5CA5" w:rsidRPr="00803513" w:rsidRDefault="001D5CA5" w:rsidP="008B50C7">
      <w:pPr>
        <w:pStyle w:val="Paragrafoelenco"/>
        <w:numPr>
          <w:ilvl w:val="0"/>
          <w:numId w:val="11"/>
        </w:numPr>
        <w:spacing w:after="0"/>
        <w:jc w:val="both"/>
        <w:textAlignment w:val="baseline"/>
        <w:rPr>
          <w:sz w:val="22"/>
        </w:rPr>
      </w:pPr>
      <w:r w:rsidRPr="00803513">
        <w:rPr>
          <w:sz w:val="22"/>
        </w:rPr>
        <w:t xml:space="preserve">Compilatore: utente che ha compilato la scheda </w:t>
      </w:r>
      <w:r>
        <w:rPr>
          <w:sz w:val="22"/>
        </w:rPr>
        <w:t>(valorizzato dopo il salvataggio)</w:t>
      </w:r>
    </w:p>
    <w:p w14:paraId="1BC9B998" w14:textId="77777777" w:rsidR="001D5CA5" w:rsidRPr="00803513" w:rsidRDefault="001D5CA5" w:rsidP="008B50C7">
      <w:pPr>
        <w:pStyle w:val="Paragrafoelenco"/>
        <w:numPr>
          <w:ilvl w:val="0"/>
          <w:numId w:val="11"/>
        </w:numPr>
        <w:spacing w:after="0"/>
        <w:jc w:val="both"/>
        <w:textAlignment w:val="baseline"/>
        <w:rPr>
          <w:sz w:val="22"/>
        </w:rPr>
      </w:pPr>
      <w:r w:rsidRPr="00803513">
        <w:rPr>
          <w:sz w:val="22"/>
        </w:rPr>
        <w:t xml:space="preserve">Registro di sistema: registro di sistema della scheda </w:t>
      </w:r>
      <w:r>
        <w:rPr>
          <w:sz w:val="22"/>
        </w:rPr>
        <w:t>(valorizzato dopo l’invio)</w:t>
      </w:r>
    </w:p>
    <w:p w14:paraId="40D46BB1" w14:textId="3247B893" w:rsidR="008B50C7" w:rsidRPr="008B50C7" w:rsidRDefault="008B50C7" w:rsidP="008B50C7">
      <w:pPr>
        <w:pStyle w:val="Paragrafoelenco"/>
        <w:numPr>
          <w:ilvl w:val="0"/>
          <w:numId w:val="11"/>
        </w:numPr>
        <w:spacing w:after="0"/>
        <w:jc w:val="both"/>
        <w:textAlignment w:val="baseline"/>
        <w:rPr>
          <w:rFonts w:cs="Arial"/>
          <w:sz w:val="22"/>
        </w:rPr>
      </w:pPr>
      <w:r w:rsidRPr="008B50C7">
        <w:rPr>
          <w:rFonts w:cs="Arial"/>
          <w:sz w:val="22"/>
        </w:rPr>
        <w:t xml:space="preserve">Scheda PCP: </w:t>
      </w:r>
      <w:r>
        <w:rPr>
          <w:rFonts w:cs="Arial"/>
          <w:sz w:val="22"/>
        </w:rPr>
        <w:t>CL1</w:t>
      </w:r>
    </w:p>
    <w:p w14:paraId="24E1B94A" w14:textId="77777777" w:rsidR="001D5CA5" w:rsidRPr="00803513" w:rsidRDefault="001D5CA5" w:rsidP="008B50C7">
      <w:pPr>
        <w:pStyle w:val="Paragrafoelenco"/>
        <w:numPr>
          <w:ilvl w:val="0"/>
          <w:numId w:val="11"/>
        </w:numPr>
        <w:spacing w:after="0"/>
        <w:jc w:val="both"/>
        <w:textAlignment w:val="baseline"/>
        <w:rPr>
          <w:sz w:val="22"/>
        </w:rPr>
      </w:pPr>
      <w:r w:rsidRPr="00803513">
        <w:rPr>
          <w:sz w:val="22"/>
        </w:rPr>
        <w:t>Data invio: data di invio della scheda</w:t>
      </w:r>
      <w:r>
        <w:rPr>
          <w:sz w:val="22"/>
        </w:rPr>
        <w:t xml:space="preserve"> (valorizzato dopo l’invio)</w:t>
      </w:r>
    </w:p>
    <w:p w14:paraId="766B1DD2" w14:textId="60920C4C" w:rsidR="001D5CA5" w:rsidRPr="002C123E" w:rsidRDefault="001D5CA5" w:rsidP="008B50C7">
      <w:pPr>
        <w:pStyle w:val="Paragrafoelenco"/>
        <w:numPr>
          <w:ilvl w:val="0"/>
          <w:numId w:val="11"/>
        </w:numPr>
        <w:spacing w:after="0"/>
        <w:jc w:val="both"/>
        <w:textAlignment w:val="baseline"/>
        <w:rPr>
          <w:rFonts w:cs="Arial"/>
          <w:sz w:val="22"/>
        </w:rPr>
      </w:pPr>
      <w:r w:rsidRPr="00803513">
        <w:rPr>
          <w:sz w:val="22"/>
        </w:rPr>
        <w:t>Stato</w:t>
      </w:r>
      <w:r w:rsidR="008B50C7" w:rsidRPr="008B50C7">
        <w:rPr>
          <w:rFonts w:cs="Arial"/>
          <w:sz w:val="22"/>
        </w:rPr>
        <w:t xml:space="preserve"> scheda PCP</w:t>
      </w:r>
      <w:r w:rsidRPr="00803513">
        <w:rPr>
          <w:sz w:val="22"/>
        </w:rPr>
        <w:t xml:space="preserve">: stato della scheda </w:t>
      </w:r>
      <w:r>
        <w:rPr>
          <w:sz w:val="22"/>
        </w:rPr>
        <w:t>(valorizzato dopo il salvataggio)</w:t>
      </w:r>
    </w:p>
    <w:p w14:paraId="10CAD805" w14:textId="77777777" w:rsidR="00AD6F63" w:rsidRDefault="00AD6F63" w:rsidP="00AD6F63">
      <w:pPr>
        <w:pStyle w:val="paragraph"/>
        <w:spacing w:before="0" w:beforeAutospacing="0" w:after="0" w:afterAutospacing="0"/>
        <w:jc w:val="both"/>
        <w:rPr>
          <w:rStyle w:val="normaltextrun"/>
        </w:rPr>
      </w:pPr>
    </w:p>
    <w:p w14:paraId="4884D33D" w14:textId="4C058DF8" w:rsidR="00F46458" w:rsidRPr="00A90D25" w:rsidRDefault="00F46458" w:rsidP="00F46458">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00E1521C">
        <w:rPr>
          <w:rStyle w:val="normaltextrun"/>
          <w:rFonts w:ascii="Arial" w:hAnsi="Arial" w:cs="Arial"/>
          <w:sz w:val="22"/>
          <w:szCs w:val="22"/>
        </w:rPr>
        <w:t xml:space="preserve"> nel caso standard</w:t>
      </w:r>
      <w:r w:rsidRPr="7C123AAA">
        <w:rPr>
          <w:rStyle w:val="normaltextrun"/>
          <w:rFonts w:ascii="Arial" w:hAnsi="Arial" w:cs="Arial"/>
          <w:sz w:val="22"/>
          <w:szCs w:val="22"/>
        </w:rPr>
        <w:t xml:space="preserve"> sono (in grassetto e con * i campi obbligatori):</w:t>
      </w:r>
    </w:p>
    <w:p w14:paraId="1C800879" w14:textId="67CD4850" w:rsidR="00092A96" w:rsidRDefault="00DC4678" w:rsidP="00D36982">
      <w:pPr>
        <w:pStyle w:val="paragraph"/>
        <w:numPr>
          <w:ilvl w:val="0"/>
          <w:numId w:val="28"/>
        </w:numPr>
        <w:spacing w:before="0" w:beforeAutospacing="0" w:after="0" w:afterAutospacing="0"/>
        <w:jc w:val="both"/>
        <w:rPr>
          <w:rStyle w:val="normaltextrun"/>
          <w:rFonts w:ascii="Arial" w:hAnsi="Arial" w:cs="Arial"/>
          <w:sz w:val="22"/>
          <w:szCs w:val="22"/>
        </w:rPr>
      </w:pPr>
      <w:r>
        <w:rPr>
          <w:rStyle w:val="normaltextrun"/>
          <w:rFonts w:ascii="Arial" w:hAnsi="Arial" w:cs="Arial"/>
          <w:b/>
          <w:bCs/>
          <w:color w:val="212529"/>
          <w:sz w:val="22"/>
          <w:szCs w:val="22"/>
        </w:rPr>
        <w:t>Esito collaudo*</w:t>
      </w:r>
      <w:r>
        <w:rPr>
          <w:rStyle w:val="normaltextrun"/>
          <w:rFonts w:ascii="Arial" w:hAnsi="Arial" w:cs="Arial"/>
          <w:color w:val="212529"/>
          <w:sz w:val="22"/>
          <w:szCs w:val="22"/>
        </w:rPr>
        <w:t xml:space="preserve">: </w:t>
      </w:r>
      <w:r w:rsidR="00092A96" w:rsidRPr="00092A96">
        <w:rPr>
          <w:rStyle w:val="normaltextrun"/>
          <w:rFonts w:ascii="Arial" w:hAnsi="Arial" w:cs="Arial"/>
          <w:color w:val="212529"/>
          <w:sz w:val="22"/>
          <w:szCs w:val="22"/>
        </w:rPr>
        <w:t>selezione da menù a tendina. I valori possibili sono:</w:t>
      </w:r>
    </w:p>
    <w:p w14:paraId="6ED7D5D4" w14:textId="55FA260D" w:rsidR="00092A96" w:rsidRPr="00092A96" w:rsidRDefault="00092A96" w:rsidP="00D36982">
      <w:pPr>
        <w:pStyle w:val="paragraph"/>
        <w:numPr>
          <w:ilvl w:val="1"/>
          <w:numId w:val="28"/>
        </w:numPr>
        <w:spacing w:before="0" w:beforeAutospacing="0" w:after="0" w:afterAutospacing="0"/>
        <w:jc w:val="both"/>
        <w:rPr>
          <w:rFonts w:ascii="Arial" w:hAnsi="Arial" w:cs="Arial"/>
          <w:sz w:val="22"/>
          <w:szCs w:val="22"/>
        </w:rPr>
      </w:pPr>
      <w:r w:rsidRPr="00092A96">
        <w:rPr>
          <w:rFonts w:ascii="Arial" w:hAnsi="Arial" w:cs="Arial"/>
          <w:sz w:val="22"/>
          <w:szCs w:val="22"/>
        </w:rPr>
        <w:t>POSITIVO</w:t>
      </w:r>
    </w:p>
    <w:p w14:paraId="4C578A84" w14:textId="336D4EEE" w:rsidR="00092A96" w:rsidRDefault="00092A96" w:rsidP="00D36982">
      <w:pPr>
        <w:pStyle w:val="paragraph"/>
        <w:numPr>
          <w:ilvl w:val="1"/>
          <w:numId w:val="28"/>
        </w:numPr>
        <w:spacing w:before="0" w:beforeAutospacing="0" w:after="0" w:afterAutospacing="0"/>
        <w:jc w:val="both"/>
        <w:rPr>
          <w:rFonts w:ascii="Arial" w:hAnsi="Arial" w:cs="Arial"/>
          <w:sz w:val="22"/>
          <w:szCs w:val="22"/>
        </w:rPr>
      </w:pPr>
      <w:r w:rsidRPr="00092A96">
        <w:rPr>
          <w:rFonts w:ascii="Arial" w:hAnsi="Arial" w:cs="Arial"/>
          <w:sz w:val="22"/>
          <w:szCs w:val="22"/>
        </w:rPr>
        <w:t>NEGATIVO</w:t>
      </w:r>
    </w:p>
    <w:p w14:paraId="2E1D5D5E" w14:textId="77777777" w:rsidR="0044603B" w:rsidRDefault="0044603B" w:rsidP="00D36982">
      <w:pPr>
        <w:pStyle w:val="paragraph"/>
        <w:numPr>
          <w:ilvl w:val="0"/>
          <w:numId w:val="28"/>
        </w:numPr>
        <w:spacing w:before="0" w:beforeAutospacing="0" w:after="0" w:afterAutospacing="0"/>
        <w:jc w:val="both"/>
        <w:rPr>
          <w:rStyle w:val="normaltextrun"/>
          <w:rFonts w:ascii="Arial" w:hAnsi="Arial" w:cs="Arial"/>
          <w:sz w:val="22"/>
          <w:szCs w:val="22"/>
        </w:rPr>
      </w:pPr>
      <w:r w:rsidRPr="0044603B">
        <w:rPr>
          <w:rStyle w:val="normaltextrun"/>
          <w:rFonts w:ascii="Arial" w:hAnsi="Arial" w:cs="Arial"/>
          <w:color w:val="212529"/>
          <w:sz w:val="22"/>
          <w:szCs w:val="22"/>
        </w:rPr>
        <w:t>Modo collaudo</w:t>
      </w:r>
      <w:r>
        <w:rPr>
          <w:rStyle w:val="normaltextrun"/>
          <w:rFonts w:ascii="Arial" w:hAnsi="Arial" w:cs="Arial"/>
          <w:color w:val="212529"/>
          <w:sz w:val="22"/>
          <w:szCs w:val="22"/>
        </w:rPr>
        <w:t xml:space="preserve">: </w:t>
      </w:r>
      <w:r w:rsidRPr="00092A96">
        <w:rPr>
          <w:rStyle w:val="normaltextrun"/>
          <w:rFonts w:ascii="Arial" w:hAnsi="Arial" w:cs="Arial"/>
          <w:color w:val="212529"/>
          <w:sz w:val="22"/>
          <w:szCs w:val="22"/>
        </w:rPr>
        <w:t>selezione da menù a tendina. I valori possibili sono:</w:t>
      </w:r>
    </w:p>
    <w:p w14:paraId="69001F61" w14:textId="77777777" w:rsidR="0044603B" w:rsidRDefault="0044603B" w:rsidP="00D36982">
      <w:pPr>
        <w:pStyle w:val="paragraph"/>
        <w:numPr>
          <w:ilvl w:val="1"/>
          <w:numId w:val="28"/>
        </w:numPr>
        <w:spacing w:before="0" w:beforeAutospacing="0" w:after="0" w:afterAutospacing="0"/>
        <w:jc w:val="both"/>
        <w:rPr>
          <w:rFonts w:ascii="Arial" w:hAnsi="Arial" w:cs="Arial"/>
          <w:sz w:val="22"/>
          <w:szCs w:val="22"/>
        </w:rPr>
      </w:pPr>
      <w:r w:rsidRPr="0044603B">
        <w:rPr>
          <w:rFonts w:ascii="Arial" w:hAnsi="Arial" w:cs="Arial"/>
          <w:sz w:val="22"/>
          <w:szCs w:val="22"/>
        </w:rPr>
        <w:t>Collaudo finale</w:t>
      </w:r>
    </w:p>
    <w:p w14:paraId="29CFBF35" w14:textId="6DBF8FE4" w:rsidR="00092A96" w:rsidRDefault="0044603B" w:rsidP="00D36982">
      <w:pPr>
        <w:pStyle w:val="paragraph"/>
        <w:numPr>
          <w:ilvl w:val="1"/>
          <w:numId w:val="28"/>
        </w:numPr>
        <w:spacing w:before="0" w:beforeAutospacing="0" w:after="0" w:afterAutospacing="0"/>
        <w:jc w:val="both"/>
        <w:rPr>
          <w:rFonts w:ascii="Arial" w:hAnsi="Arial" w:cs="Arial"/>
          <w:sz w:val="22"/>
          <w:szCs w:val="22"/>
        </w:rPr>
      </w:pPr>
      <w:r w:rsidRPr="0044603B">
        <w:rPr>
          <w:rFonts w:ascii="Arial" w:hAnsi="Arial" w:cs="Arial"/>
          <w:sz w:val="22"/>
          <w:szCs w:val="22"/>
        </w:rPr>
        <w:t>Collaudo in corso d'opera</w:t>
      </w:r>
    </w:p>
    <w:p w14:paraId="1901C802" w14:textId="73994A0D" w:rsidR="0044603B" w:rsidRPr="00EC5550" w:rsidRDefault="00971B93"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collaudo statico</w:t>
      </w:r>
      <w:r w:rsidR="00290BCD">
        <w:rPr>
          <w:rStyle w:val="normaltextrun"/>
          <w:rFonts w:ascii="Arial" w:hAnsi="Arial" w:cs="Arial"/>
          <w:color w:val="212529"/>
          <w:sz w:val="22"/>
          <w:szCs w:val="22"/>
        </w:rPr>
        <w:t>: campo data</w:t>
      </w:r>
    </w:p>
    <w:p w14:paraId="590D013D" w14:textId="6397C861" w:rsidR="00971B93" w:rsidRPr="00EC5550" w:rsidRDefault="00C33EB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certificato di regolare esecuzione</w:t>
      </w:r>
      <w:r w:rsidR="0054498F">
        <w:rPr>
          <w:rStyle w:val="normaltextrun"/>
          <w:rFonts w:ascii="Arial" w:hAnsi="Arial" w:cs="Arial"/>
          <w:color w:val="212529"/>
          <w:sz w:val="22"/>
          <w:szCs w:val="22"/>
        </w:rPr>
        <w:t>: campo data</w:t>
      </w:r>
    </w:p>
    <w:p w14:paraId="60A3F80C" w14:textId="09086EDC" w:rsidR="00C33EB0" w:rsidRPr="00EC5550" w:rsidRDefault="00C33EB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nomina collaudatore/commissione</w:t>
      </w:r>
      <w:r w:rsidR="0054498F">
        <w:rPr>
          <w:rStyle w:val="normaltextrun"/>
          <w:rFonts w:ascii="Arial" w:hAnsi="Arial" w:cs="Arial"/>
          <w:color w:val="212529"/>
          <w:sz w:val="22"/>
          <w:szCs w:val="22"/>
        </w:rPr>
        <w:t>: campo data</w:t>
      </w:r>
    </w:p>
    <w:p w14:paraId="30E4521B" w14:textId="2780E4C6" w:rsidR="00C33EB0" w:rsidRPr="00EC5550" w:rsidRDefault="00C33EB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inizio collaudo</w:t>
      </w:r>
      <w:r w:rsidR="0054498F">
        <w:rPr>
          <w:rStyle w:val="normaltextrun"/>
          <w:rFonts w:ascii="Arial" w:hAnsi="Arial" w:cs="Arial"/>
          <w:color w:val="212529"/>
          <w:sz w:val="22"/>
          <w:szCs w:val="22"/>
        </w:rPr>
        <w:t>: campo data</w:t>
      </w:r>
    </w:p>
    <w:p w14:paraId="710604CC" w14:textId="48934A06" w:rsidR="00C33EB0" w:rsidRPr="00EC5550" w:rsidRDefault="00C33EB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lastRenderedPageBreak/>
        <w:t>Data redazione certificato di collaudo/verifica di conformità</w:t>
      </w:r>
      <w:r w:rsidR="0054498F">
        <w:rPr>
          <w:rStyle w:val="normaltextrun"/>
          <w:rFonts w:ascii="Arial" w:hAnsi="Arial" w:cs="Arial"/>
          <w:color w:val="212529"/>
          <w:sz w:val="22"/>
          <w:szCs w:val="22"/>
        </w:rPr>
        <w:t>: campo data</w:t>
      </w:r>
    </w:p>
    <w:p w14:paraId="35F7FD20" w14:textId="2E8AA730" w:rsidR="00C33EB0" w:rsidRPr="00EC5550" w:rsidRDefault="00C33EB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delibera ammissibilità collaudo</w:t>
      </w:r>
      <w:r w:rsidR="0054498F">
        <w:rPr>
          <w:rStyle w:val="normaltextrun"/>
          <w:rFonts w:ascii="Arial" w:hAnsi="Arial" w:cs="Arial"/>
          <w:color w:val="212529"/>
          <w:sz w:val="22"/>
          <w:szCs w:val="22"/>
        </w:rPr>
        <w:t>: campo data</w:t>
      </w:r>
    </w:p>
    <w:p w14:paraId="71FF3CCB" w14:textId="3D212D31" w:rsidR="00C33EB0" w:rsidRPr="00EC5550" w:rsidRDefault="00C33EB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Numero totale riserve</w:t>
      </w:r>
      <w:r w:rsidR="00290BCD" w:rsidRPr="4E9B5AD8">
        <w:rPr>
          <w:rStyle w:val="normaltextrun"/>
          <w:rFonts w:ascii="Arial" w:hAnsi="Arial" w:cs="Arial"/>
          <w:sz w:val="22"/>
          <w:szCs w:val="22"/>
        </w:rPr>
        <w:t xml:space="preserve">: campo numerico </w:t>
      </w:r>
      <w:r w:rsidR="00290BCD">
        <w:rPr>
          <w:rStyle w:val="normaltextrun"/>
          <w:rFonts w:ascii="Arial" w:hAnsi="Arial" w:cs="Arial"/>
          <w:sz w:val="22"/>
          <w:szCs w:val="22"/>
        </w:rPr>
        <w:t>intero</w:t>
      </w:r>
    </w:p>
    <w:p w14:paraId="39484A44" w14:textId="3CCF8146" w:rsidR="00C33A77" w:rsidRPr="00EC5550" w:rsidRDefault="00D64D8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Oneri complessivi derivanti</w:t>
      </w:r>
      <w:r w:rsidR="00290BCD" w:rsidRPr="4E9B5AD8">
        <w:rPr>
          <w:rStyle w:val="normaltextrun"/>
          <w:rFonts w:ascii="Arial" w:hAnsi="Arial" w:cs="Arial"/>
          <w:sz w:val="22"/>
          <w:szCs w:val="22"/>
        </w:rPr>
        <w:t>: campo numerico decimale</w:t>
      </w:r>
    </w:p>
    <w:p w14:paraId="32455AE1" w14:textId="77777777" w:rsidR="00EC5550" w:rsidRPr="00EC5550" w:rsidRDefault="00EC5550" w:rsidP="00290BCD">
      <w:pPr>
        <w:pStyle w:val="paragraph"/>
        <w:spacing w:before="0" w:beforeAutospacing="0" w:after="0" w:afterAutospacing="0"/>
        <w:ind w:left="720"/>
        <w:jc w:val="both"/>
        <w:rPr>
          <w:rStyle w:val="normaltextrun"/>
          <w:color w:val="212529"/>
        </w:rPr>
      </w:pPr>
    </w:p>
    <w:p w14:paraId="6F7D21C2" w14:textId="4C014F40" w:rsidR="00C33A77" w:rsidRPr="00290BCD" w:rsidRDefault="72AEAA4E" w:rsidP="00EC5550">
      <w:pPr>
        <w:pStyle w:val="paragraph"/>
        <w:spacing w:before="0" w:beforeAutospacing="0" w:after="0" w:afterAutospacing="0"/>
        <w:ind w:left="720"/>
        <w:jc w:val="both"/>
        <w:rPr>
          <w:rStyle w:val="normaltextrun"/>
          <w:rFonts w:ascii="Arial" w:hAnsi="Arial" w:cs="Arial"/>
          <w:i/>
          <w:iCs/>
          <w:sz w:val="22"/>
          <w:szCs w:val="22"/>
        </w:rPr>
      </w:pPr>
      <w:r w:rsidRPr="6FEEF02F">
        <w:rPr>
          <w:rStyle w:val="normaltextrun"/>
          <w:rFonts w:ascii="Arial" w:hAnsi="Arial" w:cs="Arial"/>
          <w:i/>
          <w:iCs/>
          <w:sz w:val="22"/>
          <w:szCs w:val="22"/>
        </w:rPr>
        <w:t xml:space="preserve">Sezione </w:t>
      </w:r>
      <w:r w:rsidR="00D64D80" w:rsidRPr="6FEEF02F">
        <w:rPr>
          <w:rStyle w:val="normaltextrun"/>
          <w:rFonts w:ascii="Arial" w:hAnsi="Arial" w:cs="Arial"/>
          <w:i/>
          <w:iCs/>
          <w:sz w:val="22"/>
          <w:szCs w:val="22"/>
        </w:rPr>
        <w:t>Quadro</w:t>
      </w:r>
      <w:r w:rsidR="00D64D80" w:rsidRPr="00290BCD">
        <w:rPr>
          <w:rStyle w:val="normaltextrun"/>
          <w:rFonts w:ascii="Arial" w:hAnsi="Arial" w:cs="Arial"/>
          <w:i/>
          <w:iCs/>
          <w:sz w:val="22"/>
          <w:szCs w:val="22"/>
        </w:rPr>
        <w:t xml:space="preserve"> Economico Standard</w:t>
      </w:r>
    </w:p>
    <w:p w14:paraId="6CC21DC5" w14:textId="63CD39F1" w:rsidR="00C33A77" w:rsidRPr="00EC5550" w:rsidRDefault="00C33A77"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Importo lavori</w:t>
      </w:r>
      <w:r w:rsidR="00290BCD" w:rsidRPr="4E9B5AD8">
        <w:rPr>
          <w:rStyle w:val="normaltextrun"/>
          <w:rFonts w:ascii="Arial" w:hAnsi="Arial" w:cs="Arial"/>
          <w:sz w:val="22"/>
          <w:szCs w:val="22"/>
        </w:rPr>
        <w:t>: campo numerico decimale</w:t>
      </w:r>
    </w:p>
    <w:p w14:paraId="5A300396" w14:textId="0D0DD464" w:rsidR="00C33A77" w:rsidRPr="00EC5550" w:rsidRDefault="00C33A77"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Importo servizi</w:t>
      </w:r>
      <w:r w:rsidR="00290BCD" w:rsidRPr="4E9B5AD8">
        <w:rPr>
          <w:rStyle w:val="normaltextrun"/>
          <w:rFonts w:ascii="Arial" w:hAnsi="Arial" w:cs="Arial"/>
          <w:sz w:val="22"/>
          <w:szCs w:val="22"/>
        </w:rPr>
        <w:t>: campo numerico decimale</w:t>
      </w:r>
    </w:p>
    <w:p w14:paraId="064DDB37" w14:textId="4152F75A" w:rsidR="00C33A77" w:rsidRPr="00EC5550" w:rsidRDefault="00C33A77"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Importo forniture</w:t>
      </w:r>
      <w:r w:rsidR="00290BCD" w:rsidRPr="4E9B5AD8">
        <w:rPr>
          <w:rStyle w:val="normaltextrun"/>
          <w:rFonts w:ascii="Arial" w:hAnsi="Arial" w:cs="Arial"/>
          <w:sz w:val="22"/>
          <w:szCs w:val="22"/>
        </w:rPr>
        <w:t>: campo numerico decimale</w:t>
      </w:r>
    </w:p>
    <w:p w14:paraId="483DF5E6" w14:textId="526FB647" w:rsidR="00C33A77" w:rsidRPr="00EC5550" w:rsidRDefault="00C33A77"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Importo totale sicurezza</w:t>
      </w:r>
      <w:r w:rsidR="00290BCD" w:rsidRPr="4E9B5AD8">
        <w:rPr>
          <w:rStyle w:val="normaltextrun"/>
          <w:rFonts w:ascii="Arial" w:hAnsi="Arial" w:cs="Arial"/>
          <w:sz w:val="22"/>
          <w:szCs w:val="22"/>
        </w:rPr>
        <w:t>: campo numerico decimale</w:t>
      </w:r>
    </w:p>
    <w:p w14:paraId="2DBCFD7D" w14:textId="68D9ACAE" w:rsidR="00C33A77" w:rsidRPr="00EC5550" w:rsidRDefault="00487ED8"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Ulteriori somme no ribasso</w:t>
      </w:r>
      <w:r w:rsidR="00290BCD" w:rsidRPr="4E9B5AD8">
        <w:rPr>
          <w:rStyle w:val="normaltextrun"/>
          <w:rFonts w:ascii="Arial" w:hAnsi="Arial" w:cs="Arial"/>
          <w:sz w:val="22"/>
          <w:szCs w:val="22"/>
        </w:rPr>
        <w:t>: campo numerico decimale</w:t>
      </w:r>
    </w:p>
    <w:p w14:paraId="543CBC58" w14:textId="43401613" w:rsidR="00487ED8" w:rsidRPr="00EC5550" w:rsidRDefault="00487ED8"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Importo progettazione</w:t>
      </w:r>
      <w:r w:rsidR="00290BCD" w:rsidRPr="4E9B5AD8">
        <w:rPr>
          <w:rStyle w:val="normaltextrun"/>
          <w:rFonts w:ascii="Arial" w:hAnsi="Arial" w:cs="Arial"/>
          <w:sz w:val="22"/>
          <w:szCs w:val="22"/>
        </w:rPr>
        <w:t>: campo numerico decimale</w:t>
      </w:r>
    </w:p>
    <w:p w14:paraId="2DEA9B5F" w14:textId="0BFFDA04" w:rsidR="00487ED8" w:rsidRPr="00EC5550" w:rsidRDefault="003E765B"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Somme per opzioni/rinnovi</w:t>
      </w:r>
      <w:r w:rsidR="00290BCD" w:rsidRPr="4E9B5AD8">
        <w:rPr>
          <w:rStyle w:val="normaltextrun"/>
          <w:rFonts w:ascii="Arial" w:hAnsi="Arial" w:cs="Arial"/>
          <w:sz w:val="22"/>
          <w:szCs w:val="22"/>
        </w:rPr>
        <w:t>: campo numerico decimale</w:t>
      </w:r>
    </w:p>
    <w:p w14:paraId="27647678" w14:textId="0BAE47F7" w:rsidR="003E765B" w:rsidRPr="00EC5550" w:rsidRDefault="003E765B"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Somme per ripetizioni e consegne complementari</w:t>
      </w:r>
      <w:r w:rsidR="00290BCD" w:rsidRPr="4E9B5AD8">
        <w:rPr>
          <w:rStyle w:val="normaltextrun"/>
          <w:rFonts w:ascii="Arial" w:hAnsi="Arial" w:cs="Arial"/>
          <w:sz w:val="22"/>
          <w:szCs w:val="22"/>
        </w:rPr>
        <w:t>: campo numerico decimale</w:t>
      </w:r>
    </w:p>
    <w:p w14:paraId="7B7EBD1E" w14:textId="640789C8" w:rsidR="003E765B" w:rsidRPr="00EC5550" w:rsidRDefault="003E765B" w:rsidP="00D36982">
      <w:pPr>
        <w:pStyle w:val="paragraph"/>
        <w:numPr>
          <w:ilvl w:val="0"/>
          <w:numId w:val="28"/>
        </w:numPr>
        <w:spacing w:before="0" w:beforeAutospacing="0" w:after="0" w:afterAutospacing="0"/>
        <w:jc w:val="both"/>
        <w:rPr>
          <w:rStyle w:val="normaltextrun"/>
          <w:b/>
          <w:bCs/>
          <w:color w:val="212529"/>
        </w:rPr>
      </w:pPr>
      <w:r w:rsidRPr="00EC5550">
        <w:rPr>
          <w:rStyle w:val="normaltextrun"/>
          <w:rFonts w:ascii="Arial" w:hAnsi="Arial" w:cs="Arial"/>
          <w:b/>
          <w:bCs/>
          <w:color w:val="212529"/>
          <w:sz w:val="22"/>
          <w:szCs w:val="22"/>
        </w:rPr>
        <w:t>Somme a disposizione</w:t>
      </w:r>
      <w:r w:rsidR="00EC5550" w:rsidRPr="00EC5550">
        <w:rPr>
          <w:rStyle w:val="normaltextrun"/>
          <w:rFonts w:ascii="Arial" w:hAnsi="Arial" w:cs="Arial"/>
          <w:b/>
          <w:bCs/>
          <w:color w:val="212529"/>
          <w:sz w:val="22"/>
          <w:szCs w:val="22"/>
        </w:rPr>
        <w:t>*</w:t>
      </w:r>
      <w:r w:rsidR="00290BCD" w:rsidRPr="4E9B5AD8">
        <w:rPr>
          <w:rStyle w:val="normaltextrun"/>
          <w:rFonts w:ascii="Arial" w:hAnsi="Arial" w:cs="Arial"/>
          <w:sz w:val="22"/>
          <w:szCs w:val="22"/>
        </w:rPr>
        <w:t>: campo numerico decimale</w:t>
      </w:r>
    </w:p>
    <w:p w14:paraId="3A30FD4D" w14:textId="77777777" w:rsidR="00AD6F63" w:rsidRDefault="00AD6F63" w:rsidP="00AD6F63">
      <w:pPr>
        <w:pStyle w:val="paragraph"/>
        <w:spacing w:before="0" w:beforeAutospacing="0" w:after="0" w:afterAutospacing="0"/>
        <w:jc w:val="both"/>
        <w:rPr>
          <w:rStyle w:val="normaltextrun"/>
        </w:rPr>
      </w:pPr>
    </w:p>
    <w:p w14:paraId="05D87470" w14:textId="77777777" w:rsidR="004137D9" w:rsidRDefault="004137D9" w:rsidP="004137D9">
      <w:pPr>
        <w:pStyle w:val="paragraph"/>
        <w:spacing w:before="0" w:beforeAutospacing="0" w:after="0" w:afterAutospacing="0"/>
        <w:jc w:val="both"/>
        <w:rPr>
          <w:rStyle w:val="normaltextrun"/>
        </w:rPr>
      </w:pPr>
    </w:p>
    <w:p w14:paraId="44C0F6FA" w14:textId="01621C7D" w:rsidR="00E1521C" w:rsidRPr="00A90D25" w:rsidRDefault="00E1521C" w:rsidP="00E1521C">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w:t>
      </w:r>
      <w:r>
        <w:rPr>
          <w:rStyle w:val="normaltextrun"/>
          <w:rFonts w:ascii="Arial" w:hAnsi="Arial" w:cs="Arial"/>
          <w:sz w:val="22"/>
          <w:szCs w:val="22"/>
        </w:rPr>
        <w:t xml:space="preserve">nel caso concessione </w:t>
      </w:r>
      <w:r w:rsidRPr="7C123AAA">
        <w:rPr>
          <w:rStyle w:val="normaltextrun"/>
          <w:rFonts w:ascii="Arial" w:hAnsi="Arial" w:cs="Arial"/>
          <w:sz w:val="22"/>
          <w:szCs w:val="22"/>
        </w:rPr>
        <w:t>sono (in grassetto e con * i campi obbligatori):</w:t>
      </w:r>
    </w:p>
    <w:p w14:paraId="6013A343" w14:textId="77777777" w:rsidR="00F315F5" w:rsidRDefault="00F315F5" w:rsidP="00D36982">
      <w:pPr>
        <w:pStyle w:val="paragraph"/>
        <w:numPr>
          <w:ilvl w:val="0"/>
          <w:numId w:val="28"/>
        </w:numPr>
        <w:spacing w:before="0" w:beforeAutospacing="0" w:after="0" w:afterAutospacing="0"/>
        <w:jc w:val="both"/>
        <w:rPr>
          <w:rStyle w:val="normaltextrun"/>
          <w:rFonts w:ascii="Arial" w:hAnsi="Arial" w:cs="Arial"/>
          <w:sz w:val="22"/>
          <w:szCs w:val="22"/>
        </w:rPr>
      </w:pPr>
      <w:r>
        <w:rPr>
          <w:rStyle w:val="normaltextrun"/>
          <w:rFonts w:ascii="Arial" w:hAnsi="Arial" w:cs="Arial"/>
          <w:b/>
          <w:bCs/>
          <w:color w:val="212529"/>
          <w:sz w:val="22"/>
          <w:szCs w:val="22"/>
        </w:rPr>
        <w:t>Esito collaudo*</w:t>
      </w:r>
      <w:r>
        <w:rPr>
          <w:rStyle w:val="normaltextrun"/>
          <w:rFonts w:ascii="Arial" w:hAnsi="Arial" w:cs="Arial"/>
          <w:color w:val="212529"/>
          <w:sz w:val="22"/>
          <w:szCs w:val="22"/>
        </w:rPr>
        <w:t xml:space="preserve">: </w:t>
      </w:r>
      <w:r w:rsidRPr="00092A96">
        <w:rPr>
          <w:rStyle w:val="normaltextrun"/>
          <w:rFonts w:ascii="Arial" w:hAnsi="Arial" w:cs="Arial"/>
          <w:color w:val="212529"/>
          <w:sz w:val="22"/>
          <w:szCs w:val="22"/>
        </w:rPr>
        <w:t>selezione da menù a tendina. I valori possibili sono:</w:t>
      </w:r>
    </w:p>
    <w:p w14:paraId="6C6B1914" w14:textId="77777777" w:rsidR="00F315F5" w:rsidRPr="00092A96" w:rsidRDefault="00F315F5" w:rsidP="00D36982">
      <w:pPr>
        <w:pStyle w:val="paragraph"/>
        <w:numPr>
          <w:ilvl w:val="1"/>
          <w:numId w:val="28"/>
        </w:numPr>
        <w:spacing w:before="0" w:beforeAutospacing="0" w:after="0" w:afterAutospacing="0"/>
        <w:jc w:val="both"/>
        <w:rPr>
          <w:rFonts w:ascii="Arial" w:hAnsi="Arial" w:cs="Arial"/>
          <w:sz w:val="22"/>
          <w:szCs w:val="22"/>
        </w:rPr>
      </w:pPr>
      <w:r w:rsidRPr="00092A96">
        <w:rPr>
          <w:rFonts w:ascii="Arial" w:hAnsi="Arial" w:cs="Arial"/>
          <w:sz w:val="22"/>
          <w:szCs w:val="22"/>
        </w:rPr>
        <w:t>POSITIVO</w:t>
      </w:r>
    </w:p>
    <w:p w14:paraId="63AE0901" w14:textId="77777777" w:rsidR="00F315F5" w:rsidRDefault="00F315F5" w:rsidP="00D36982">
      <w:pPr>
        <w:pStyle w:val="paragraph"/>
        <w:numPr>
          <w:ilvl w:val="1"/>
          <w:numId w:val="28"/>
        </w:numPr>
        <w:spacing w:before="0" w:beforeAutospacing="0" w:after="0" w:afterAutospacing="0"/>
        <w:jc w:val="both"/>
        <w:rPr>
          <w:rFonts w:ascii="Arial" w:hAnsi="Arial" w:cs="Arial"/>
          <w:sz w:val="22"/>
          <w:szCs w:val="22"/>
        </w:rPr>
      </w:pPr>
      <w:r w:rsidRPr="00092A96">
        <w:rPr>
          <w:rFonts w:ascii="Arial" w:hAnsi="Arial" w:cs="Arial"/>
          <w:sz w:val="22"/>
          <w:szCs w:val="22"/>
        </w:rPr>
        <w:t>NEGATIVO</w:t>
      </w:r>
    </w:p>
    <w:p w14:paraId="269C4534" w14:textId="77777777" w:rsidR="00F315F5" w:rsidRDefault="00F315F5" w:rsidP="00D36982">
      <w:pPr>
        <w:pStyle w:val="paragraph"/>
        <w:numPr>
          <w:ilvl w:val="0"/>
          <w:numId w:val="28"/>
        </w:numPr>
        <w:spacing w:before="0" w:beforeAutospacing="0" w:after="0" w:afterAutospacing="0"/>
        <w:jc w:val="both"/>
        <w:rPr>
          <w:rStyle w:val="normaltextrun"/>
          <w:rFonts w:ascii="Arial" w:hAnsi="Arial" w:cs="Arial"/>
          <w:sz w:val="22"/>
          <w:szCs w:val="22"/>
        </w:rPr>
      </w:pPr>
      <w:r w:rsidRPr="0044603B">
        <w:rPr>
          <w:rStyle w:val="normaltextrun"/>
          <w:rFonts w:ascii="Arial" w:hAnsi="Arial" w:cs="Arial"/>
          <w:color w:val="212529"/>
          <w:sz w:val="22"/>
          <w:szCs w:val="22"/>
        </w:rPr>
        <w:t>Modo collaudo</w:t>
      </w:r>
      <w:r>
        <w:rPr>
          <w:rStyle w:val="normaltextrun"/>
          <w:rFonts w:ascii="Arial" w:hAnsi="Arial" w:cs="Arial"/>
          <w:color w:val="212529"/>
          <w:sz w:val="22"/>
          <w:szCs w:val="22"/>
        </w:rPr>
        <w:t xml:space="preserve">: </w:t>
      </w:r>
      <w:r w:rsidRPr="00092A96">
        <w:rPr>
          <w:rStyle w:val="normaltextrun"/>
          <w:rFonts w:ascii="Arial" w:hAnsi="Arial" w:cs="Arial"/>
          <w:color w:val="212529"/>
          <w:sz w:val="22"/>
          <w:szCs w:val="22"/>
        </w:rPr>
        <w:t>selezione da menù a tendina. I valori possibili sono:</w:t>
      </w:r>
    </w:p>
    <w:p w14:paraId="5417AD90" w14:textId="77777777" w:rsidR="00F315F5" w:rsidRDefault="00F315F5" w:rsidP="00D36982">
      <w:pPr>
        <w:pStyle w:val="paragraph"/>
        <w:numPr>
          <w:ilvl w:val="1"/>
          <w:numId w:val="28"/>
        </w:numPr>
        <w:spacing w:before="0" w:beforeAutospacing="0" w:after="0" w:afterAutospacing="0"/>
        <w:jc w:val="both"/>
        <w:rPr>
          <w:rFonts w:ascii="Arial" w:hAnsi="Arial" w:cs="Arial"/>
          <w:sz w:val="22"/>
          <w:szCs w:val="22"/>
        </w:rPr>
      </w:pPr>
      <w:r w:rsidRPr="0044603B">
        <w:rPr>
          <w:rFonts w:ascii="Arial" w:hAnsi="Arial" w:cs="Arial"/>
          <w:sz w:val="22"/>
          <w:szCs w:val="22"/>
        </w:rPr>
        <w:t>Collaudo finale</w:t>
      </w:r>
    </w:p>
    <w:p w14:paraId="2B6A46B4" w14:textId="77777777" w:rsidR="00F315F5" w:rsidRDefault="00F315F5" w:rsidP="00D36982">
      <w:pPr>
        <w:pStyle w:val="paragraph"/>
        <w:numPr>
          <w:ilvl w:val="1"/>
          <w:numId w:val="28"/>
        </w:numPr>
        <w:spacing w:before="0" w:beforeAutospacing="0" w:after="0" w:afterAutospacing="0"/>
        <w:jc w:val="both"/>
        <w:rPr>
          <w:rFonts w:ascii="Arial" w:hAnsi="Arial" w:cs="Arial"/>
          <w:sz w:val="22"/>
          <w:szCs w:val="22"/>
        </w:rPr>
      </w:pPr>
      <w:r w:rsidRPr="0044603B">
        <w:rPr>
          <w:rFonts w:ascii="Arial" w:hAnsi="Arial" w:cs="Arial"/>
          <w:sz w:val="22"/>
          <w:szCs w:val="22"/>
        </w:rPr>
        <w:t>Collaudo in corso d'opera</w:t>
      </w:r>
    </w:p>
    <w:p w14:paraId="2727359E" w14:textId="77777777" w:rsidR="00F315F5" w:rsidRPr="00EC5550" w:rsidRDefault="00F315F5"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collaudo statico</w:t>
      </w:r>
      <w:r>
        <w:rPr>
          <w:rStyle w:val="normaltextrun"/>
          <w:rFonts w:ascii="Arial" w:hAnsi="Arial" w:cs="Arial"/>
          <w:color w:val="212529"/>
          <w:sz w:val="22"/>
          <w:szCs w:val="22"/>
        </w:rPr>
        <w:t>: campo data</w:t>
      </w:r>
    </w:p>
    <w:p w14:paraId="2640BA27" w14:textId="77777777" w:rsidR="00F315F5" w:rsidRPr="00EC5550" w:rsidRDefault="00F315F5"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certificato di regolare esecuzione</w:t>
      </w:r>
      <w:r>
        <w:rPr>
          <w:rStyle w:val="normaltextrun"/>
          <w:rFonts w:ascii="Arial" w:hAnsi="Arial" w:cs="Arial"/>
          <w:color w:val="212529"/>
          <w:sz w:val="22"/>
          <w:szCs w:val="22"/>
        </w:rPr>
        <w:t>: campo data</w:t>
      </w:r>
    </w:p>
    <w:p w14:paraId="1C323626" w14:textId="77777777" w:rsidR="00F315F5" w:rsidRPr="00EC5550" w:rsidRDefault="00F315F5"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nomina collaudatore/commissione</w:t>
      </w:r>
      <w:r>
        <w:rPr>
          <w:rStyle w:val="normaltextrun"/>
          <w:rFonts w:ascii="Arial" w:hAnsi="Arial" w:cs="Arial"/>
          <w:color w:val="212529"/>
          <w:sz w:val="22"/>
          <w:szCs w:val="22"/>
        </w:rPr>
        <w:t>: campo data</w:t>
      </w:r>
    </w:p>
    <w:p w14:paraId="4D540A53" w14:textId="77777777" w:rsidR="00F315F5" w:rsidRPr="00EC5550" w:rsidRDefault="00F315F5"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inizio collaudo</w:t>
      </w:r>
      <w:r>
        <w:rPr>
          <w:rStyle w:val="normaltextrun"/>
          <w:rFonts w:ascii="Arial" w:hAnsi="Arial" w:cs="Arial"/>
          <w:color w:val="212529"/>
          <w:sz w:val="22"/>
          <w:szCs w:val="22"/>
        </w:rPr>
        <w:t>: campo data</w:t>
      </w:r>
    </w:p>
    <w:p w14:paraId="2C1CE6AC" w14:textId="77777777" w:rsidR="00F315F5" w:rsidRPr="00F74C06" w:rsidRDefault="00F315F5"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redazione certificato di collaudo/verifica di conformità</w:t>
      </w:r>
      <w:r>
        <w:rPr>
          <w:rStyle w:val="normaltextrun"/>
          <w:rFonts w:ascii="Arial" w:hAnsi="Arial" w:cs="Arial"/>
          <w:color w:val="212529"/>
          <w:sz w:val="22"/>
          <w:szCs w:val="22"/>
        </w:rPr>
        <w:t>: campo data</w:t>
      </w:r>
    </w:p>
    <w:p w14:paraId="6D857FB8" w14:textId="77777777" w:rsidR="00F74C06" w:rsidRPr="00EC5550" w:rsidRDefault="00F74C06"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Data delibera ammissibilità collaudo</w:t>
      </w:r>
      <w:r>
        <w:rPr>
          <w:rStyle w:val="normaltextrun"/>
          <w:rFonts w:ascii="Arial" w:hAnsi="Arial" w:cs="Arial"/>
          <w:color w:val="212529"/>
          <w:sz w:val="22"/>
          <w:szCs w:val="22"/>
        </w:rPr>
        <w:t>: campo data</w:t>
      </w:r>
    </w:p>
    <w:p w14:paraId="3581971A" w14:textId="77777777" w:rsidR="00F74C06" w:rsidRPr="00EC5550" w:rsidRDefault="00F74C06"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Numero totale riserve</w:t>
      </w:r>
      <w:r w:rsidRPr="4E9B5AD8">
        <w:rPr>
          <w:rStyle w:val="normaltextrun"/>
          <w:rFonts w:ascii="Arial" w:hAnsi="Arial" w:cs="Arial"/>
          <w:sz w:val="22"/>
          <w:szCs w:val="22"/>
        </w:rPr>
        <w:t xml:space="preserve">: campo numerico </w:t>
      </w:r>
      <w:r>
        <w:rPr>
          <w:rStyle w:val="normaltextrun"/>
          <w:rFonts w:ascii="Arial" w:hAnsi="Arial" w:cs="Arial"/>
          <w:sz w:val="22"/>
          <w:szCs w:val="22"/>
        </w:rPr>
        <w:t>intero</w:t>
      </w:r>
    </w:p>
    <w:p w14:paraId="225AB30F" w14:textId="225EC90E" w:rsidR="00DD0CF0" w:rsidRPr="00DD0CF0" w:rsidRDefault="00F74C06"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Oneri complessivi derivanti</w:t>
      </w:r>
      <w:r w:rsidRPr="4E9B5AD8">
        <w:rPr>
          <w:rStyle w:val="normaltextrun"/>
          <w:rFonts w:ascii="Arial" w:hAnsi="Arial" w:cs="Arial"/>
          <w:sz w:val="22"/>
          <w:szCs w:val="22"/>
        </w:rPr>
        <w:t>: campo numerico decimale</w:t>
      </w:r>
    </w:p>
    <w:p w14:paraId="63390C87" w14:textId="77777777" w:rsidR="00DD0CF0" w:rsidRDefault="00DD0CF0" w:rsidP="00DD0CF0">
      <w:pPr>
        <w:pStyle w:val="paragraph"/>
        <w:spacing w:before="0" w:beforeAutospacing="0" w:after="0" w:afterAutospacing="0"/>
        <w:ind w:left="720"/>
        <w:jc w:val="both"/>
        <w:rPr>
          <w:rStyle w:val="normaltextrun"/>
          <w:color w:val="212529"/>
        </w:rPr>
      </w:pPr>
    </w:p>
    <w:p w14:paraId="2C33DAC4" w14:textId="5DF69AD5" w:rsidR="00DD0CF0" w:rsidRPr="00290BCD" w:rsidRDefault="572C086E" w:rsidP="00DD0CF0">
      <w:pPr>
        <w:pStyle w:val="paragraph"/>
        <w:spacing w:before="0" w:beforeAutospacing="0" w:after="0" w:afterAutospacing="0"/>
        <w:ind w:left="720"/>
        <w:jc w:val="both"/>
        <w:rPr>
          <w:rStyle w:val="normaltextrun"/>
          <w:rFonts w:ascii="Arial" w:hAnsi="Arial" w:cs="Arial"/>
          <w:i/>
          <w:iCs/>
          <w:sz w:val="22"/>
          <w:szCs w:val="22"/>
        </w:rPr>
      </w:pPr>
      <w:r w:rsidRPr="1EC8A0A2">
        <w:rPr>
          <w:rStyle w:val="normaltextrun"/>
          <w:rFonts w:ascii="Arial" w:hAnsi="Arial" w:cs="Arial"/>
          <w:i/>
          <w:iCs/>
          <w:sz w:val="22"/>
          <w:szCs w:val="22"/>
        </w:rPr>
        <w:t>Se</w:t>
      </w:r>
      <w:r w:rsidR="38FB3951" w:rsidRPr="1EC8A0A2">
        <w:rPr>
          <w:rStyle w:val="normaltextrun"/>
          <w:rFonts w:ascii="Arial" w:hAnsi="Arial" w:cs="Arial"/>
          <w:i/>
          <w:iCs/>
          <w:sz w:val="22"/>
          <w:szCs w:val="22"/>
        </w:rPr>
        <w:t xml:space="preserve">zione </w:t>
      </w:r>
      <w:r w:rsidR="00DD0CF0" w:rsidRPr="1EC8A0A2">
        <w:rPr>
          <w:rStyle w:val="normaltextrun"/>
          <w:rFonts w:ascii="Arial" w:hAnsi="Arial" w:cs="Arial"/>
          <w:i/>
          <w:iCs/>
          <w:sz w:val="22"/>
          <w:szCs w:val="22"/>
        </w:rPr>
        <w:t>Quadro</w:t>
      </w:r>
      <w:r w:rsidR="00DD0CF0" w:rsidRPr="00290BCD">
        <w:rPr>
          <w:rStyle w:val="normaltextrun"/>
          <w:rFonts w:ascii="Arial" w:hAnsi="Arial" w:cs="Arial"/>
          <w:i/>
          <w:iCs/>
          <w:sz w:val="22"/>
          <w:szCs w:val="22"/>
        </w:rPr>
        <w:t xml:space="preserve"> Economico </w:t>
      </w:r>
      <w:r w:rsidR="00DD0CF0">
        <w:rPr>
          <w:rStyle w:val="normaltextrun"/>
          <w:rFonts w:ascii="Arial" w:hAnsi="Arial" w:cs="Arial"/>
          <w:i/>
          <w:iCs/>
          <w:sz w:val="22"/>
          <w:szCs w:val="22"/>
        </w:rPr>
        <w:t>Concessioni</w:t>
      </w:r>
    </w:p>
    <w:p w14:paraId="5C5C5011" w14:textId="77777777" w:rsidR="00DD0CF0" w:rsidRPr="00EC5550" w:rsidRDefault="00DD0CF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Importo lavori</w:t>
      </w:r>
      <w:r w:rsidRPr="4E9B5AD8">
        <w:rPr>
          <w:rStyle w:val="normaltextrun"/>
          <w:rFonts w:ascii="Arial" w:hAnsi="Arial" w:cs="Arial"/>
          <w:sz w:val="22"/>
          <w:szCs w:val="22"/>
        </w:rPr>
        <w:t>: campo numerico decimale</w:t>
      </w:r>
    </w:p>
    <w:p w14:paraId="5C788539" w14:textId="77777777" w:rsidR="00DD0CF0" w:rsidRPr="00EC5550" w:rsidRDefault="00DD0CF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Importo servizi</w:t>
      </w:r>
      <w:r w:rsidRPr="4E9B5AD8">
        <w:rPr>
          <w:rStyle w:val="normaltextrun"/>
          <w:rFonts w:ascii="Arial" w:hAnsi="Arial" w:cs="Arial"/>
          <w:sz w:val="22"/>
          <w:szCs w:val="22"/>
        </w:rPr>
        <w:t>: campo numerico decimale</w:t>
      </w:r>
    </w:p>
    <w:p w14:paraId="169BCEE0" w14:textId="77777777" w:rsidR="00DD0CF0" w:rsidRPr="00EC5550" w:rsidRDefault="00DD0CF0" w:rsidP="00D36982">
      <w:pPr>
        <w:pStyle w:val="paragraph"/>
        <w:numPr>
          <w:ilvl w:val="0"/>
          <w:numId w:val="28"/>
        </w:numPr>
        <w:spacing w:before="0" w:beforeAutospacing="0" w:after="0" w:afterAutospacing="0"/>
        <w:jc w:val="both"/>
        <w:rPr>
          <w:rStyle w:val="normaltextrun"/>
          <w:color w:val="212529"/>
        </w:rPr>
      </w:pPr>
      <w:r w:rsidRPr="00EC5550">
        <w:rPr>
          <w:rStyle w:val="normaltextrun"/>
          <w:rFonts w:ascii="Arial" w:hAnsi="Arial" w:cs="Arial"/>
          <w:color w:val="212529"/>
          <w:sz w:val="22"/>
          <w:szCs w:val="22"/>
        </w:rPr>
        <w:t>Importo forniture</w:t>
      </w:r>
      <w:r w:rsidRPr="4E9B5AD8">
        <w:rPr>
          <w:rStyle w:val="normaltextrun"/>
          <w:rFonts w:ascii="Arial" w:hAnsi="Arial" w:cs="Arial"/>
          <w:sz w:val="22"/>
          <w:szCs w:val="22"/>
        </w:rPr>
        <w:t>: campo numerico decimale</w:t>
      </w:r>
    </w:p>
    <w:p w14:paraId="725C21D1" w14:textId="54A3BD4A" w:rsidR="00DD0CF0" w:rsidRPr="00BA6F81" w:rsidRDefault="009F457C" w:rsidP="00D36982">
      <w:pPr>
        <w:pStyle w:val="paragraph"/>
        <w:numPr>
          <w:ilvl w:val="0"/>
          <w:numId w:val="28"/>
        </w:numPr>
        <w:spacing w:before="0" w:beforeAutospacing="0" w:after="0" w:afterAutospacing="0"/>
        <w:jc w:val="both"/>
        <w:rPr>
          <w:rStyle w:val="normaltextrun"/>
          <w:rFonts w:ascii="Arial" w:hAnsi="Arial" w:cs="Arial"/>
          <w:color w:val="212529"/>
          <w:sz w:val="22"/>
          <w:szCs w:val="22"/>
        </w:rPr>
      </w:pPr>
      <w:r w:rsidRPr="00BA6F81">
        <w:rPr>
          <w:rStyle w:val="normaltextrun"/>
          <w:rFonts w:ascii="Arial" w:hAnsi="Arial" w:cs="Arial"/>
          <w:color w:val="212529"/>
          <w:sz w:val="22"/>
          <w:szCs w:val="22"/>
        </w:rPr>
        <w:t>Finanziamenti o canoni della PA</w:t>
      </w:r>
      <w:r w:rsidR="00DD0CF0" w:rsidRPr="00BA6F81">
        <w:rPr>
          <w:rStyle w:val="normaltextrun"/>
          <w:rFonts w:ascii="Arial" w:hAnsi="Arial" w:cs="Arial"/>
          <w:color w:val="212529"/>
          <w:sz w:val="22"/>
          <w:szCs w:val="22"/>
        </w:rPr>
        <w:t>: campo numerico decimale</w:t>
      </w:r>
    </w:p>
    <w:p w14:paraId="538A42D7" w14:textId="1D9F3284" w:rsidR="00DD0CF0" w:rsidRPr="00BA6F81" w:rsidRDefault="009F457C" w:rsidP="00D36982">
      <w:pPr>
        <w:pStyle w:val="paragraph"/>
        <w:numPr>
          <w:ilvl w:val="0"/>
          <w:numId w:val="28"/>
        </w:numPr>
        <w:spacing w:before="0" w:beforeAutospacing="0" w:after="0" w:afterAutospacing="0"/>
        <w:jc w:val="both"/>
        <w:rPr>
          <w:rStyle w:val="normaltextrun"/>
          <w:rFonts w:ascii="Arial" w:hAnsi="Arial" w:cs="Arial"/>
          <w:color w:val="212529"/>
          <w:sz w:val="22"/>
          <w:szCs w:val="22"/>
        </w:rPr>
      </w:pPr>
      <w:r w:rsidRPr="00BA6F81">
        <w:rPr>
          <w:rStyle w:val="normaltextrun"/>
          <w:rFonts w:ascii="Arial" w:hAnsi="Arial" w:cs="Arial"/>
          <w:color w:val="212529"/>
          <w:sz w:val="22"/>
          <w:szCs w:val="22"/>
        </w:rPr>
        <w:t>Entrate derivanti dall'utenza</w:t>
      </w:r>
      <w:r w:rsidR="00DD0CF0" w:rsidRPr="00BA6F81">
        <w:rPr>
          <w:rStyle w:val="normaltextrun"/>
          <w:rFonts w:ascii="Arial" w:hAnsi="Arial" w:cs="Arial"/>
          <w:color w:val="212529"/>
          <w:sz w:val="22"/>
          <w:szCs w:val="22"/>
        </w:rPr>
        <w:t>: campo numerico decimale</w:t>
      </w:r>
    </w:p>
    <w:p w14:paraId="7A330BF1" w14:textId="2BD891BB" w:rsidR="00DD0CF0" w:rsidRPr="00BA6F81" w:rsidRDefault="009F457C" w:rsidP="00D36982">
      <w:pPr>
        <w:pStyle w:val="paragraph"/>
        <w:numPr>
          <w:ilvl w:val="0"/>
          <w:numId w:val="28"/>
        </w:numPr>
        <w:spacing w:before="0" w:beforeAutospacing="0" w:after="0" w:afterAutospacing="0"/>
        <w:jc w:val="both"/>
        <w:rPr>
          <w:rStyle w:val="normaltextrun"/>
          <w:rFonts w:ascii="Arial" w:hAnsi="Arial" w:cs="Arial"/>
          <w:color w:val="212529"/>
          <w:sz w:val="22"/>
          <w:szCs w:val="22"/>
        </w:rPr>
      </w:pPr>
      <w:r w:rsidRPr="00BA6F81">
        <w:rPr>
          <w:rStyle w:val="normaltextrun"/>
          <w:rFonts w:ascii="Arial" w:hAnsi="Arial" w:cs="Arial"/>
          <w:color w:val="212529"/>
          <w:sz w:val="22"/>
          <w:szCs w:val="22"/>
        </w:rPr>
        <w:t>Introito attivo per la PA</w:t>
      </w:r>
      <w:r w:rsidR="00DD0CF0" w:rsidRPr="00BA6F81">
        <w:rPr>
          <w:rStyle w:val="normaltextrun"/>
          <w:rFonts w:ascii="Arial" w:hAnsi="Arial" w:cs="Arial"/>
          <w:color w:val="212529"/>
          <w:sz w:val="22"/>
          <w:szCs w:val="22"/>
        </w:rPr>
        <w:t>: campo numerico decimale</w:t>
      </w:r>
    </w:p>
    <w:p w14:paraId="135E1497" w14:textId="1853D0DB" w:rsidR="00DD0CF0" w:rsidRPr="00BA6F81" w:rsidRDefault="009F457C" w:rsidP="00D36982">
      <w:pPr>
        <w:pStyle w:val="paragraph"/>
        <w:numPr>
          <w:ilvl w:val="0"/>
          <w:numId w:val="28"/>
        </w:numPr>
        <w:spacing w:before="0" w:beforeAutospacing="0" w:after="0" w:afterAutospacing="0"/>
        <w:jc w:val="both"/>
        <w:rPr>
          <w:rStyle w:val="normaltextrun"/>
          <w:rFonts w:ascii="Arial" w:hAnsi="Arial" w:cs="Arial"/>
          <w:color w:val="212529"/>
          <w:sz w:val="22"/>
          <w:szCs w:val="22"/>
        </w:rPr>
      </w:pPr>
      <w:r w:rsidRPr="00BA6F81">
        <w:rPr>
          <w:rStyle w:val="normaltextrun"/>
          <w:rFonts w:ascii="Arial" w:hAnsi="Arial" w:cs="Arial"/>
          <w:color w:val="212529"/>
          <w:sz w:val="22"/>
          <w:szCs w:val="22"/>
        </w:rPr>
        <w:t>Importo totale sicurezza</w:t>
      </w:r>
      <w:r w:rsidR="00DD0CF0" w:rsidRPr="00BA6F81">
        <w:rPr>
          <w:rStyle w:val="normaltextrun"/>
          <w:rFonts w:ascii="Arial" w:hAnsi="Arial" w:cs="Arial"/>
          <w:color w:val="212529"/>
          <w:sz w:val="22"/>
          <w:szCs w:val="22"/>
        </w:rPr>
        <w:t>: campo numerico decimale</w:t>
      </w:r>
    </w:p>
    <w:p w14:paraId="1B489809" w14:textId="756B488B" w:rsidR="00DD0CF0" w:rsidRPr="00BA6F81" w:rsidRDefault="009F457C" w:rsidP="00D36982">
      <w:pPr>
        <w:pStyle w:val="paragraph"/>
        <w:numPr>
          <w:ilvl w:val="0"/>
          <w:numId w:val="28"/>
        </w:numPr>
        <w:spacing w:before="0" w:beforeAutospacing="0" w:after="0" w:afterAutospacing="0"/>
        <w:jc w:val="both"/>
        <w:rPr>
          <w:rStyle w:val="normaltextrun"/>
          <w:rFonts w:ascii="Arial" w:hAnsi="Arial" w:cs="Arial"/>
          <w:color w:val="212529"/>
          <w:sz w:val="22"/>
          <w:szCs w:val="22"/>
        </w:rPr>
      </w:pPr>
      <w:r w:rsidRPr="00BA6F81">
        <w:rPr>
          <w:rStyle w:val="normaltextrun"/>
          <w:rFonts w:ascii="Arial" w:hAnsi="Arial" w:cs="Arial"/>
          <w:color w:val="212529"/>
          <w:sz w:val="22"/>
          <w:szCs w:val="22"/>
        </w:rPr>
        <w:t>Ulteriori somme no ribasso</w:t>
      </w:r>
      <w:r w:rsidR="00DD0CF0" w:rsidRPr="00BA6F81">
        <w:rPr>
          <w:rStyle w:val="normaltextrun"/>
          <w:rFonts w:ascii="Arial" w:hAnsi="Arial" w:cs="Arial"/>
          <w:color w:val="212529"/>
          <w:sz w:val="22"/>
          <w:szCs w:val="22"/>
        </w:rPr>
        <w:t>: campo numerico decimale</w:t>
      </w:r>
    </w:p>
    <w:p w14:paraId="1B22FCA4" w14:textId="15D80DAB" w:rsidR="00BA6F81" w:rsidRPr="00BA6F81" w:rsidRDefault="009F457C" w:rsidP="00D36982">
      <w:pPr>
        <w:pStyle w:val="paragraph"/>
        <w:numPr>
          <w:ilvl w:val="0"/>
          <w:numId w:val="28"/>
        </w:numPr>
        <w:spacing w:before="0" w:beforeAutospacing="0" w:after="0" w:afterAutospacing="0"/>
        <w:jc w:val="both"/>
        <w:rPr>
          <w:rStyle w:val="normaltextrun"/>
          <w:rFonts w:ascii="Arial" w:hAnsi="Arial" w:cs="Arial"/>
          <w:color w:val="212529"/>
          <w:sz w:val="22"/>
          <w:szCs w:val="22"/>
        </w:rPr>
      </w:pPr>
      <w:r w:rsidRPr="00BA6F81">
        <w:rPr>
          <w:rStyle w:val="normaltextrun"/>
          <w:rFonts w:ascii="Arial" w:hAnsi="Arial" w:cs="Arial"/>
          <w:color w:val="212529"/>
          <w:sz w:val="22"/>
          <w:szCs w:val="22"/>
        </w:rPr>
        <w:lastRenderedPageBreak/>
        <w:t>Somme per opzioni/rinnovi</w:t>
      </w:r>
      <w:r w:rsidR="00BA6F81" w:rsidRPr="00BA6F81">
        <w:rPr>
          <w:rStyle w:val="normaltextrun"/>
          <w:rFonts w:ascii="Arial" w:hAnsi="Arial" w:cs="Arial"/>
          <w:color w:val="212529"/>
          <w:sz w:val="22"/>
          <w:szCs w:val="22"/>
        </w:rPr>
        <w:t>: campo numerico decimale</w:t>
      </w:r>
    </w:p>
    <w:p w14:paraId="5E42A157" w14:textId="51A69542" w:rsidR="00B2334C" w:rsidRPr="00710953" w:rsidRDefault="00DD0CF0" w:rsidP="00D36982">
      <w:pPr>
        <w:pStyle w:val="paragraph"/>
        <w:numPr>
          <w:ilvl w:val="0"/>
          <w:numId w:val="28"/>
        </w:numPr>
        <w:spacing w:before="0" w:beforeAutospacing="0" w:after="0" w:afterAutospacing="0"/>
        <w:jc w:val="both"/>
        <w:rPr>
          <w:rStyle w:val="normaltextrun"/>
          <w:rFonts w:ascii="Arial" w:hAnsi="Arial" w:cs="Arial"/>
          <w:sz w:val="22"/>
          <w:szCs w:val="22"/>
        </w:rPr>
      </w:pPr>
      <w:r w:rsidRPr="00BA6F81">
        <w:rPr>
          <w:rStyle w:val="normaltextrun"/>
          <w:rFonts w:ascii="Arial" w:hAnsi="Arial" w:cs="Arial"/>
          <w:color w:val="212529"/>
          <w:sz w:val="22"/>
          <w:szCs w:val="22"/>
        </w:rPr>
        <w:t>Somme a disposizione: campo numerico decimale</w:t>
      </w:r>
    </w:p>
    <w:p w14:paraId="4174E78C" w14:textId="77777777" w:rsidR="00710953" w:rsidRDefault="00710953" w:rsidP="00710953">
      <w:pPr>
        <w:pStyle w:val="paragraph"/>
        <w:spacing w:before="0" w:beforeAutospacing="0" w:after="0" w:afterAutospacing="0"/>
        <w:jc w:val="both"/>
        <w:rPr>
          <w:rStyle w:val="normaltextrun"/>
          <w:rFonts w:ascii="Arial" w:hAnsi="Arial" w:cs="Arial"/>
          <w:color w:val="212529"/>
          <w:sz w:val="22"/>
          <w:szCs w:val="22"/>
        </w:rPr>
      </w:pPr>
    </w:p>
    <w:p w14:paraId="58DD0890" w14:textId="77777777" w:rsidR="00710953" w:rsidRDefault="00710953" w:rsidP="00710953">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I campi obbligatori sono tali in fase di invio, è comunque possibile salvare una bozza della scheda senza compilarli.</w:t>
      </w:r>
    </w:p>
    <w:p w14:paraId="329E6C68" w14:textId="77777777" w:rsidR="00710953" w:rsidRDefault="00710953" w:rsidP="00710953">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Per salvare una bozza della scheda in compilazione è necessario selezionare il pulsante “Salva”. </w:t>
      </w:r>
    </w:p>
    <w:p w14:paraId="02B1A16F" w14:textId="77777777" w:rsidR="00710953" w:rsidRDefault="00710953" w:rsidP="00710953">
      <w:pPr>
        <w:pStyle w:val="paragraph"/>
        <w:spacing w:before="0" w:beforeAutospacing="0" w:after="0" w:afterAutospacing="0"/>
        <w:jc w:val="both"/>
        <w:rPr>
          <w:rStyle w:val="normaltextrun"/>
          <w:rFonts w:eastAsia="Arial"/>
        </w:rPr>
      </w:pPr>
      <w:r>
        <w:rPr>
          <w:rStyle w:val="normaltextrun"/>
          <w:rFonts w:ascii="Arial" w:eastAsia="Arial" w:hAnsi="Arial" w:cs="Arial"/>
          <w:sz w:val="22"/>
          <w:szCs w:val="22"/>
        </w:rPr>
        <w:t>In caso di salvataggio completato correttamente verrà visualizzato il messaggio “Salvato Correttamente”.</w:t>
      </w:r>
    </w:p>
    <w:p w14:paraId="738AD605" w14:textId="191B0342" w:rsidR="00710953" w:rsidRDefault="00710953" w:rsidP="00710953">
      <w:pPr>
        <w:pStyle w:val="paragraph"/>
        <w:spacing w:before="0" w:beforeAutospacing="0" w:after="0" w:afterAutospacing="0"/>
        <w:rPr>
          <w:rFonts w:eastAsia="Arial"/>
        </w:rPr>
      </w:pPr>
    </w:p>
    <w:p w14:paraId="30416E96" w14:textId="77777777" w:rsidR="00710953" w:rsidRDefault="00710953" w:rsidP="00710953">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Per inviare la scheda è invece necessario selezionare il pulsante “Invio” presente in toolbar. </w:t>
      </w:r>
    </w:p>
    <w:p w14:paraId="593C4922" w14:textId="77777777" w:rsidR="00710953" w:rsidRDefault="00710953" w:rsidP="00710953">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La scheda compilata verrà salvata a sistema e quindi inviata a PCP.</w:t>
      </w:r>
    </w:p>
    <w:p w14:paraId="78CE729E" w14:textId="77777777" w:rsidR="00710953" w:rsidRDefault="00710953" w:rsidP="00710953">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Verrà quindi mostrato un messaggio di conferma dell’invio (“Invio eseguito correttamente”).</w:t>
      </w:r>
    </w:p>
    <w:p w14:paraId="66D5F0A2" w14:textId="77777777" w:rsidR="009D0818" w:rsidRDefault="009D0818" w:rsidP="00710953">
      <w:pPr>
        <w:pStyle w:val="paragraph"/>
        <w:spacing w:before="0" w:beforeAutospacing="0" w:after="0" w:afterAutospacing="0"/>
        <w:jc w:val="both"/>
        <w:rPr>
          <w:rStyle w:val="normaltextrun"/>
          <w:rFonts w:ascii="Arial" w:hAnsi="Arial" w:cs="Arial"/>
          <w:sz w:val="22"/>
          <w:szCs w:val="22"/>
        </w:rPr>
      </w:pPr>
    </w:p>
    <w:p w14:paraId="33349247" w14:textId="5C53D51F" w:rsidR="00E84D9F" w:rsidRDefault="009D0818" w:rsidP="00E84D9F">
      <w:pPr>
        <w:pStyle w:val="paragraph"/>
        <w:spacing w:before="0" w:beforeAutospacing="0" w:after="0" w:afterAutospacing="0"/>
        <w:jc w:val="both"/>
        <w:rPr>
          <w:rFonts w:ascii="Arial" w:eastAsia="Arial" w:hAnsi="Arial" w:cs="Arial"/>
          <w:sz w:val="22"/>
          <w:szCs w:val="22"/>
        </w:rPr>
      </w:pPr>
      <w:r>
        <w:rPr>
          <w:rFonts w:ascii="Arial" w:eastAsia="Arial" w:hAnsi="Arial" w:cs="Arial"/>
          <w:sz w:val="22"/>
          <w:szCs w:val="22"/>
        </w:rPr>
        <w:t>In fase di invio vengono applicate le stesse validazioni di ANAC, in modo tale da prevenire una risposta negativa da parte di PCP nel caso in cui almeno una di queste non dovesse essere rispettata.</w:t>
      </w:r>
    </w:p>
    <w:p w14:paraId="27070E9F" w14:textId="77777777" w:rsidR="008B49CB" w:rsidRDefault="008B49CB" w:rsidP="00E84D9F">
      <w:pPr>
        <w:pStyle w:val="paragraph"/>
        <w:spacing w:before="0" w:beforeAutospacing="0" w:after="0" w:afterAutospacing="0"/>
        <w:jc w:val="both"/>
        <w:rPr>
          <w:rFonts w:ascii="Arial" w:eastAsia="Arial" w:hAnsi="Arial" w:cs="Arial"/>
          <w:sz w:val="22"/>
          <w:szCs w:val="22"/>
        </w:rPr>
      </w:pPr>
    </w:p>
    <w:p w14:paraId="27C79E22" w14:textId="72934988" w:rsidR="009D0818" w:rsidRPr="006778A7" w:rsidRDefault="2AB9B08D" w:rsidP="006778A7">
      <w:pPr>
        <w:pStyle w:val="Titolo3"/>
      </w:pPr>
      <w:bookmarkStart w:id="136" w:name="_Toc180742134"/>
      <w:r w:rsidRPr="006778A7">
        <w:t>Validazioni</w:t>
      </w:r>
      <w:bookmarkEnd w:id="136"/>
    </w:p>
    <w:p w14:paraId="300A4CBA" w14:textId="77777777" w:rsidR="009D0818" w:rsidRDefault="009D0818" w:rsidP="009D0818">
      <w:pPr>
        <w:pStyle w:val="paragraph"/>
        <w:spacing w:before="0" w:beforeAutospacing="0" w:after="0" w:afterAutospacing="0"/>
        <w:jc w:val="both"/>
        <w:rPr>
          <w:rFonts w:ascii="Arial" w:eastAsia="Arial" w:hAnsi="Arial" w:cs="Arial"/>
          <w:sz w:val="22"/>
          <w:szCs w:val="22"/>
        </w:rPr>
      </w:pPr>
      <w:r>
        <w:rPr>
          <w:rFonts w:ascii="Arial" w:eastAsia="Arial" w:hAnsi="Arial" w:cs="Arial"/>
          <w:sz w:val="22"/>
          <w:szCs w:val="22"/>
        </w:rPr>
        <w:t>Le validazioni applicate sono:</w:t>
      </w:r>
    </w:p>
    <w:p w14:paraId="3E16DF3C" w14:textId="4DF89355" w:rsidR="009D0818" w:rsidRPr="00FB7268" w:rsidRDefault="006E0E7D" w:rsidP="00D36982">
      <w:pPr>
        <w:pStyle w:val="paragraph"/>
        <w:numPr>
          <w:ilvl w:val="0"/>
          <w:numId w:val="33"/>
        </w:numPr>
        <w:spacing w:before="0" w:beforeAutospacing="0" w:after="0" w:afterAutospacing="0"/>
        <w:jc w:val="both"/>
        <w:rPr>
          <w:rFonts w:ascii="Arial" w:eastAsia="Arial" w:hAnsi="Arial" w:cs="Arial"/>
          <w:sz w:val="22"/>
          <w:szCs w:val="22"/>
        </w:rPr>
      </w:pPr>
      <w:r w:rsidRPr="58919A94">
        <w:rPr>
          <w:rFonts w:ascii="Arial" w:eastAsia="Arial" w:hAnsi="Arial" w:cs="Arial"/>
          <w:sz w:val="22"/>
          <w:szCs w:val="22"/>
        </w:rPr>
        <w:t xml:space="preserve">Se </w:t>
      </w:r>
      <w:r w:rsidR="00074F8D" w:rsidRPr="58919A94">
        <w:rPr>
          <w:rFonts w:ascii="Arial" w:eastAsia="Arial" w:hAnsi="Arial" w:cs="Arial"/>
          <w:i/>
          <w:iCs/>
          <w:sz w:val="22"/>
          <w:szCs w:val="22"/>
        </w:rPr>
        <w:t>Modo collaudo</w:t>
      </w:r>
      <w:r w:rsidR="00074F8D" w:rsidRPr="58919A94">
        <w:rPr>
          <w:rFonts w:ascii="Arial" w:eastAsia="Arial" w:hAnsi="Arial" w:cs="Arial"/>
          <w:sz w:val="22"/>
          <w:szCs w:val="22"/>
        </w:rPr>
        <w:t xml:space="preserve"> </w:t>
      </w:r>
      <w:r w:rsidR="00A12182" w:rsidRPr="58919A94">
        <w:rPr>
          <w:rFonts w:ascii="Arial" w:eastAsia="Arial" w:hAnsi="Arial" w:cs="Arial"/>
          <w:sz w:val="22"/>
          <w:szCs w:val="22"/>
        </w:rPr>
        <w:t xml:space="preserve">è valorizzato, </w:t>
      </w:r>
      <w:r w:rsidR="005F3BD0" w:rsidRPr="58919A94">
        <w:rPr>
          <w:rFonts w:ascii="Arial" w:eastAsia="Arial" w:hAnsi="Arial" w:cs="Arial"/>
          <w:i/>
          <w:iCs/>
          <w:sz w:val="22"/>
          <w:szCs w:val="22"/>
        </w:rPr>
        <w:t>Data certificato di regolare esecuzione</w:t>
      </w:r>
      <w:r w:rsidR="005F3BD0" w:rsidRPr="58919A94">
        <w:rPr>
          <w:rFonts w:ascii="Arial" w:eastAsia="Arial" w:hAnsi="Arial" w:cs="Arial"/>
          <w:sz w:val="22"/>
          <w:szCs w:val="22"/>
        </w:rPr>
        <w:t xml:space="preserve"> </w:t>
      </w:r>
      <w:r w:rsidR="00FB48D0" w:rsidRPr="58919A94">
        <w:rPr>
          <w:rFonts w:ascii="Arial" w:eastAsia="Arial" w:hAnsi="Arial" w:cs="Arial"/>
          <w:sz w:val="22"/>
          <w:szCs w:val="22"/>
        </w:rPr>
        <w:t>non deve esserlo</w:t>
      </w:r>
    </w:p>
    <w:p w14:paraId="70CD0599" w14:textId="52DE2100" w:rsidR="00D2082F" w:rsidRPr="00FB7268" w:rsidRDefault="00D2082F" w:rsidP="00D36982">
      <w:pPr>
        <w:pStyle w:val="paragraph"/>
        <w:numPr>
          <w:ilvl w:val="0"/>
          <w:numId w:val="33"/>
        </w:numPr>
        <w:spacing w:before="0" w:beforeAutospacing="0" w:after="0" w:afterAutospacing="0"/>
        <w:jc w:val="both"/>
        <w:rPr>
          <w:rFonts w:ascii="Arial" w:eastAsia="Arial" w:hAnsi="Arial" w:cs="Arial"/>
          <w:sz w:val="22"/>
          <w:szCs w:val="22"/>
        </w:rPr>
      </w:pPr>
      <w:r w:rsidRPr="58919A94">
        <w:rPr>
          <w:rFonts w:ascii="Arial" w:eastAsia="Arial" w:hAnsi="Arial" w:cs="Arial"/>
          <w:sz w:val="22"/>
          <w:szCs w:val="22"/>
        </w:rPr>
        <w:t xml:space="preserve">Se </w:t>
      </w:r>
      <w:r w:rsidRPr="58919A94">
        <w:rPr>
          <w:rFonts w:ascii="Arial" w:eastAsia="Arial" w:hAnsi="Arial" w:cs="Arial"/>
          <w:i/>
          <w:iCs/>
          <w:sz w:val="22"/>
          <w:szCs w:val="22"/>
        </w:rPr>
        <w:t>Modo collaudo</w:t>
      </w:r>
      <w:r w:rsidRPr="58919A94">
        <w:rPr>
          <w:rFonts w:ascii="Arial" w:eastAsia="Arial" w:hAnsi="Arial" w:cs="Arial"/>
          <w:sz w:val="22"/>
          <w:szCs w:val="22"/>
        </w:rPr>
        <w:t xml:space="preserve"> </w:t>
      </w:r>
      <w:r w:rsidR="00B31A25" w:rsidRPr="58919A94">
        <w:rPr>
          <w:rFonts w:ascii="Arial" w:eastAsia="Arial" w:hAnsi="Arial" w:cs="Arial"/>
          <w:sz w:val="22"/>
          <w:szCs w:val="22"/>
        </w:rPr>
        <w:t xml:space="preserve">non è valorizzato, </w:t>
      </w:r>
      <w:r w:rsidR="00A83209" w:rsidRPr="58919A94">
        <w:rPr>
          <w:rFonts w:ascii="Arial" w:eastAsia="Arial" w:hAnsi="Arial" w:cs="Arial"/>
          <w:i/>
          <w:iCs/>
          <w:sz w:val="22"/>
          <w:szCs w:val="22"/>
        </w:rPr>
        <w:t>Data certificato di regolare esecuzione</w:t>
      </w:r>
      <w:r w:rsidR="00A83209" w:rsidRPr="58919A94">
        <w:rPr>
          <w:rFonts w:ascii="Arial" w:eastAsia="Arial" w:hAnsi="Arial" w:cs="Arial"/>
          <w:sz w:val="22"/>
          <w:szCs w:val="22"/>
        </w:rPr>
        <w:t xml:space="preserve"> deve esserlo</w:t>
      </w:r>
    </w:p>
    <w:p w14:paraId="42D1425F" w14:textId="7F299647" w:rsidR="00E96DFF" w:rsidRPr="00FB7268" w:rsidRDefault="009B5A3A" w:rsidP="00D36982">
      <w:pPr>
        <w:pStyle w:val="paragraph"/>
        <w:numPr>
          <w:ilvl w:val="0"/>
          <w:numId w:val="33"/>
        </w:numPr>
        <w:spacing w:before="0" w:beforeAutospacing="0" w:after="0" w:afterAutospacing="0"/>
        <w:jc w:val="both"/>
        <w:rPr>
          <w:rFonts w:ascii="Arial" w:eastAsia="Arial" w:hAnsi="Arial" w:cs="Arial"/>
          <w:sz w:val="22"/>
          <w:szCs w:val="22"/>
        </w:rPr>
      </w:pPr>
      <w:r w:rsidRPr="58919A94">
        <w:rPr>
          <w:rFonts w:ascii="Arial" w:eastAsia="Arial" w:hAnsi="Arial" w:cs="Arial"/>
          <w:sz w:val="22"/>
          <w:szCs w:val="22"/>
        </w:rPr>
        <w:t xml:space="preserve">Se </w:t>
      </w:r>
      <w:r w:rsidRPr="58919A94">
        <w:rPr>
          <w:rFonts w:ascii="Arial" w:eastAsia="Arial" w:hAnsi="Arial" w:cs="Arial"/>
          <w:i/>
          <w:iCs/>
          <w:sz w:val="22"/>
          <w:szCs w:val="22"/>
        </w:rPr>
        <w:t>Modo collaudo</w:t>
      </w:r>
      <w:r w:rsidRPr="58919A94">
        <w:rPr>
          <w:rFonts w:ascii="Arial" w:eastAsia="Arial" w:hAnsi="Arial" w:cs="Arial"/>
          <w:sz w:val="22"/>
          <w:szCs w:val="22"/>
        </w:rPr>
        <w:t xml:space="preserve"> è valorizzato, </w:t>
      </w:r>
      <w:r w:rsidR="00A201C2" w:rsidRPr="58919A94">
        <w:rPr>
          <w:rFonts w:ascii="Arial" w:eastAsia="Arial" w:hAnsi="Arial" w:cs="Arial"/>
          <w:i/>
          <w:iCs/>
          <w:sz w:val="22"/>
          <w:szCs w:val="22"/>
        </w:rPr>
        <w:t xml:space="preserve">Data nomina collaudatore/commissione </w:t>
      </w:r>
      <w:r w:rsidR="00A201C2" w:rsidRPr="58919A94">
        <w:rPr>
          <w:rFonts w:ascii="Arial" w:eastAsia="Arial" w:hAnsi="Arial" w:cs="Arial"/>
          <w:sz w:val="22"/>
          <w:szCs w:val="22"/>
        </w:rPr>
        <w:t>deve esserlo</w:t>
      </w:r>
    </w:p>
    <w:p w14:paraId="67830649" w14:textId="746810A6" w:rsidR="00A201C2" w:rsidRPr="00FB7268" w:rsidRDefault="00A72275" w:rsidP="00D36982">
      <w:pPr>
        <w:pStyle w:val="paragraph"/>
        <w:numPr>
          <w:ilvl w:val="0"/>
          <w:numId w:val="33"/>
        </w:numPr>
        <w:spacing w:before="0" w:beforeAutospacing="0" w:after="0" w:afterAutospacing="0"/>
        <w:jc w:val="both"/>
        <w:rPr>
          <w:rFonts w:ascii="Arial" w:eastAsia="Arial" w:hAnsi="Arial" w:cs="Arial"/>
          <w:sz w:val="22"/>
          <w:szCs w:val="22"/>
        </w:rPr>
      </w:pPr>
      <w:r w:rsidRPr="58919A94">
        <w:rPr>
          <w:rFonts w:ascii="Arial" w:eastAsia="Arial" w:hAnsi="Arial" w:cs="Arial"/>
          <w:sz w:val="22"/>
          <w:szCs w:val="22"/>
        </w:rPr>
        <w:t xml:space="preserve">Se </w:t>
      </w:r>
      <w:r w:rsidRPr="58919A94">
        <w:rPr>
          <w:rFonts w:ascii="Arial" w:eastAsia="Arial" w:hAnsi="Arial" w:cs="Arial"/>
          <w:i/>
          <w:iCs/>
          <w:sz w:val="22"/>
          <w:szCs w:val="22"/>
        </w:rPr>
        <w:t>Modo collaudo</w:t>
      </w:r>
      <w:r w:rsidRPr="58919A94">
        <w:rPr>
          <w:rFonts w:ascii="Arial" w:eastAsia="Arial" w:hAnsi="Arial" w:cs="Arial"/>
          <w:sz w:val="22"/>
          <w:szCs w:val="22"/>
        </w:rPr>
        <w:t xml:space="preserve"> è valorizzato,</w:t>
      </w:r>
      <w:r w:rsidR="00563D45" w:rsidRPr="58919A94">
        <w:rPr>
          <w:rFonts w:ascii="Arial" w:eastAsia="Arial" w:hAnsi="Arial" w:cs="Arial"/>
          <w:sz w:val="22"/>
          <w:szCs w:val="22"/>
        </w:rPr>
        <w:t xml:space="preserve"> </w:t>
      </w:r>
      <w:r w:rsidR="00563D45" w:rsidRPr="58919A94">
        <w:rPr>
          <w:rFonts w:ascii="Arial" w:eastAsia="Arial" w:hAnsi="Arial" w:cs="Arial"/>
          <w:i/>
          <w:iCs/>
          <w:sz w:val="22"/>
          <w:szCs w:val="22"/>
        </w:rPr>
        <w:t>Data inizio collaudo</w:t>
      </w:r>
      <w:r w:rsidR="00563D45" w:rsidRPr="58919A94">
        <w:rPr>
          <w:rFonts w:ascii="Arial" w:eastAsia="Arial" w:hAnsi="Arial" w:cs="Arial"/>
          <w:sz w:val="22"/>
          <w:szCs w:val="22"/>
        </w:rPr>
        <w:t xml:space="preserve"> deve esserlo</w:t>
      </w:r>
    </w:p>
    <w:p w14:paraId="3CA7EB04" w14:textId="7EF188A6" w:rsidR="00563D45" w:rsidRPr="00FB7268" w:rsidRDefault="00234198" w:rsidP="00D36982">
      <w:pPr>
        <w:pStyle w:val="paragraph"/>
        <w:numPr>
          <w:ilvl w:val="0"/>
          <w:numId w:val="33"/>
        </w:numPr>
        <w:spacing w:before="0" w:beforeAutospacing="0" w:after="0" w:afterAutospacing="0"/>
        <w:jc w:val="both"/>
        <w:rPr>
          <w:rFonts w:ascii="Arial" w:eastAsia="Arial" w:hAnsi="Arial" w:cs="Arial"/>
          <w:sz w:val="22"/>
          <w:szCs w:val="22"/>
        </w:rPr>
      </w:pPr>
      <w:r w:rsidRPr="58919A94">
        <w:rPr>
          <w:rFonts w:ascii="Arial" w:eastAsia="Arial" w:hAnsi="Arial" w:cs="Arial"/>
          <w:sz w:val="22"/>
          <w:szCs w:val="22"/>
        </w:rPr>
        <w:t xml:space="preserve">Se </w:t>
      </w:r>
      <w:r w:rsidRPr="58919A94">
        <w:rPr>
          <w:rFonts w:ascii="Arial" w:eastAsia="Arial" w:hAnsi="Arial" w:cs="Arial"/>
          <w:i/>
          <w:iCs/>
          <w:sz w:val="22"/>
          <w:szCs w:val="22"/>
        </w:rPr>
        <w:t>Data inizio collaud</w:t>
      </w:r>
      <w:r w:rsidR="002D0142" w:rsidRPr="58919A94">
        <w:rPr>
          <w:rFonts w:ascii="Arial" w:eastAsia="Arial" w:hAnsi="Arial" w:cs="Arial"/>
          <w:i/>
          <w:iCs/>
          <w:sz w:val="22"/>
          <w:szCs w:val="22"/>
        </w:rPr>
        <w:t>o</w:t>
      </w:r>
      <w:r w:rsidR="002D0142" w:rsidRPr="58919A94">
        <w:rPr>
          <w:rFonts w:ascii="Arial" w:eastAsia="Arial" w:hAnsi="Arial" w:cs="Arial"/>
          <w:sz w:val="22"/>
          <w:szCs w:val="22"/>
        </w:rPr>
        <w:t xml:space="preserve"> </w:t>
      </w:r>
      <w:r w:rsidR="0056413D" w:rsidRPr="58919A94">
        <w:rPr>
          <w:rFonts w:ascii="Arial" w:eastAsia="Arial" w:hAnsi="Arial" w:cs="Arial"/>
          <w:sz w:val="22"/>
          <w:szCs w:val="22"/>
        </w:rPr>
        <w:t xml:space="preserve">e </w:t>
      </w:r>
      <w:r w:rsidR="00655623" w:rsidRPr="58919A94">
        <w:rPr>
          <w:rFonts w:ascii="Arial" w:eastAsia="Arial" w:hAnsi="Arial" w:cs="Arial"/>
          <w:i/>
          <w:iCs/>
          <w:sz w:val="22"/>
          <w:szCs w:val="22"/>
        </w:rPr>
        <w:t>Data nomina collaudatore/commissione</w:t>
      </w:r>
      <w:r w:rsidR="00655623" w:rsidRPr="58919A94">
        <w:rPr>
          <w:rFonts w:ascii="Arial" w:eastAsia="Arial" w:hAnsi="Arial" w:cs="Arial"/>
          <w:sz w:val="22"/>
          <w:szCs w:val="22"/>
        </w:rPr>
        <w:t xml:space="preserve"> sono valorizzat</w:t>
      </w:r>
      <w:r w:rsidR="00143028" w:rsidRPr="58919A94">
        <w:rPr>
          <w:rFonts w:ascii="Arial" w:eastAsia="Arial" w:hAnsi="Arial" w:cs="Arial"/>
          <w:sz w:val="22"/>
          <w:szCs w:val="22"/>
        </w:rPr>
        <w:t>e</w:t>
      </w:r>
      <w:r w:rsidR="00B91B31" w:rsidRPr="58919A94">
        <w:rPr>
          <w:rFonts w:ascii="Arial" w:eastAsia="Arial" w:hAnsi="Arial" w:cs="Arial"/>
          <w:sz w:val="22"/>
          <w:szCs w:val="22"/>
        </w:rPr>
        <w:t xml:space="preserve"> </w:t>
      </w:r>
      <w:r w:rsidR="005268B1" w:rsidRPr="58919A94">
        <w:rPr>
          <w:rFonts w:ascii="Arial" w:eastAsia="Arial" w:hAnsi="Arial" w:cs="Arial"/>
          <w:sz w:val="22"/>
          <w:szCs w:val="22"/>
        </w:rPr>
        <w:t>Data inizio collaudo</w:t>
      </w:r>
      <w:r w:rsidR="003652B5" w:rsidRPr="58919A94">
        <w:rPr>
          <w:rFonts w:ascii="Arial" w:eastAsia="Arial" w:hAnsi="Arial" w:cs="Arial"/>
          <w:sz w:val="22"/>
          <w:szCs w:val="22"/>
        </w:rPr>
        <w:t xml:space="preserve"> deve essere </w:t>
      </w:r>
      <w:r w:rsidR="00A24208" w:rsidRPr="58919A94">
        <w:rPr>
          <w:rFonts w:ascii="Arial" w:eastAsia="Arial" w:hAnsi="Arial" w:cs="Arial"/>
          <w:sz w:val="22"/>
          <w:szCs w:val="22"/>
        </w:rPr>
        <w:t>successiva</w:t>
      </w:r>
      <w:r w:rsidR="003652B5" w:rsidRPr="58919A94">
        <w:rPr>
          <w:rFonts w:ascii="Arial" w:eastAsia="Arial" w:hAnsi="Arial" w:cs="Arial"/>
          <w:sz w:val="22"/>
          <w:szCs w:val="22"/>
        </w:rPr>
        <w:t xml:space="preserve"> a </w:t>
      </w:r>
      <w:r w:rsidR="003652B5" w:rsidRPr="58919A94">
        <w:rPr>
          <w:rFonts w:ascii="Arial" w:eastAsia="Arial" w:hAnsi="Arial" w:cs="Arial"/>
          <w:i/>
          <w:iCs/>
          <w:sz w:val="22"/>
          <w:szCs w:val="22"/>
        </w:rPr>
        <w:t>Data nomina collaudatore/commissione</w:t>
      </w:r>
    </w:p>
    <w:p w14:paraId="6C2A69B1" w14:textId="100EA468" w:rsidR="003652B5" w:rsidRPr="00FB7268" w:rsidRDefault="00273D2B" w:rsidP="00D36982">
      <w:pPr>
        <w:pStyle w:val="paragraph"/>
        <w:numPr>
          <w:ilvl w:val="0"/>
          <w:numId w:val="33"/>
        </w:numPr>
        <w:spacing w:before="0" w:beforeAutospacing="0" w:after="0" w:afterAutospacing="0"/>
        <w:jc w:val="both"/>
        <w:rPr>
          <w:rFonts w:ascii="Arial" w:eastAsia="Arial" w:hAnsi="Arial" w:cs="Arial"/>
          <w:sz w:val="22"/>
          <w:szCs w:val="22"/>
        </w:rPr>
      </w:pPr>
      <w:r w:rsidRPr="58919A94">
        <w:rPr>
          <w:rFonts w:ascii="Arial" w:eastAsia="Arial" w:hAnsi="Arial" w:cs="Arial"/>
          <w:sz w:val="22"/>
          <w:szCs w:val="22"/>
        </w:rPr>
        <w:t xml:space="preserve">Se </w:t>
      </w:r>
      <w:r w:rsidRPr="58919A94">
        <w:rPr>
          <w:rFonts w:ascii="Arial" w:eastAsia="Arial" w:hAnsi="Arial" w:cs="Arial"/>
          <w:i/>
          <w:iCs/>
          <w:sz w:val="22"/>
          <w:szCs w:val="22"/>
        </w:rPr>
        <w:t>Modo collaudo</w:t>
      </w:r>
      <w:r w:rsidRPr="58919A94">
        <w:rPr>
          <w:rFonts w:ascii="Arial" w:eastAsia="Arial" w:hAnsi="Arial" w:cs="Arial"/>
          <w:sz w:val="22"/>
          <w:szCs w:val="22"/>
        </w:rPr>
        <w:t xml:space="preserve"> è valorizzato</w:t>
      </w:r>
      <w:r w:rsidR="007752BA" w:rsidRPr="58919A94">
        <w:rPr>
          <w:rFonts w:ascii="Arial" w:eastAsia="Arial" w:hAnsi="Arial" w:cs="Arial"/>
          <w:sz w:val="22"/>
          <w:szCs w:val="22"/>
        </w:rPr>
        <w:t xml:space="preserve">, </w:t>
      </w:r>
      <w:r w:rsidR="007752BA" w:rsidRPr="58919A94">
        <w:rPr>
          <w:rFonts w:ascii="Arial" w:eastAsia="Arial" w:hAnsi="Arial" w:cs="Arial"/>
          <w:i/>
          <w:iCs/>
          <w:sz w:val="22"/>
          <w:szCs w:val="22"/>
        </w:rPr>
        <w:t>Data redazione certificato di collaudo/verifica di conformità</w:t>
      </w:r>
      <w:r w:rsidR="00713A86" w:rsidRPr="58919A94">
        <w:rPr>
          <w:rFonts w:ascii="Arial" w:eastAsia="Arial" w:hAnsi="Arial" w:cs="Arial"/>
          <w:sz w:val="22"/>
          <w:szCs w:val="22"/>
        </w:rPr>
        <w:t xml:space="preserve"> deve essere valori</w:t>
      </w:r>
      <w:r w:rsidR="00BB5C86" w:rsidRPr="58919A94">
        <w:rPr>
          <w:rFonts w:ascii="Arial" w:eastAsia="Arial" w:hAnsi="Arial" w:cs="Arial"/>
          <w:sz w:val="22"/>
          <w:szCs w:val="22"/>
        </w:rPr>
        <w:t>zzata</w:t>
      </w:r>
    </w:p>
    <w:p w14:paraId="6B09ADBB" w14:textId="1012B2FE" w:rsidR="00E874A1" w:rsidRPr="00FB7268" w:rsidRDefault="00A24208" w:rsidP="00D36982">
      <w:pPr>
        <w:pStyle w:val="paragraph"/>
        <w:numPr>
          <w:ilvl w:val="0"/>
          <w:numId w:val="33"/>
        </w:numPr>
        <w:spacing w:before="0" w:beforeAutospacing="0" w:after="0" w:afterAutospacing="0"/>
        <w:jc w:val="both"/>
        <w:rPr>
          <w:rFonts w:ascii="Arial" w:eastAsia="Arial" w:hAnsi="Arial" w:cs="Arial"/>
          <w:sz w:val="22"/>
          <w:szCs w:val="22"/>
        </w:rPr>
      </w:pPr>
      <w:r w:rsidRPr="58919A94">
        <w:rPr>
          <w:rFonts w:ascii="Arial" w:eastAsia="Arial" w:hAnsi="Arial" w:cs="Arial"/>
          <w:sz w:val="22"/>
          <w:szCs w:val="22"/>
        </w:rPr>
        <w:t xml:space="preserve">Se </w:t>
      </w:r>
      <w:r w:rsidRPr="58919A94">
        <w:rPr>
          <w:rFonts w:ascii="Arial" w:eastAsia="Arial" w:hAnsi="Arial" w:cs="Arial"/>
          <w:i/>
          <w:iCs/>
          <w:sz w:val="22"/>
          <w:szCs w:val="22"/>
        </w:rPr>
        <w:t xml:space="preserve">Data redazione certificato di collaudo/verifica di conformità e </w:t>
      </w:r>
      <w:r w:rsidR="00254ED0" w:rsidRPr="58919A94">
        <w:rPr>
          <w:rFonts w:ascii="Arial" w:eastAsia="Arial" w:hAnsi="Arial" w:cs="Arial"/>
          <w:i/>
          <w:iCs/>
          <w:sz w:val="22"/>
          <w:szCs w:val="22"/>
        </w:rPr>
        <w:t>Data inizio collaudo</w:t>
      </w:r>
      <w:r w:rsidR="0043396E" w:rsidRPr="58919A94">
        <w:rPr>
          <w:rFonts w:ascii="Arial" w:eastAsia="Arial" w:hAnsi="Arial" w:cs="Arial"/>
          <w:i/>
          <w:iCs/>
          <w:sz w:val="22"/>
          <w:szCs w:val="22"/>
        </w:rPr>
        <w:t xml:space="preserve"> sono valorizzate, </w:t>
      </w:r>
      <w:r w:rsidR="006036C5" w:rsidRPr="58919A94">
        <w:rPr>
          <w:rFonts w:ascii="Arial" w:eastAsia="Arial" w:hAnsi="Arial" w:cs="Arial"/>
          <w:i/>
          <w:iCs/>
          <w:sz w:val="22"/>
          <w:szCs w:val="22"/>
        </w:rPr>
        <w:t>Data inizio collaudo deve essere precedente a Data redazione certificato di collaudo/verifica di conformità</w:t>
      </w:r>
    </w:p>
    <w:p w14:paraId="27CC425F" w14:textId="7B1BC4F5" w:rsidR="00791C21" w:rsidRPr="00FB7268" w:rsidRDefault="00766604" w:rsidP="00D36982">
      <w:pPr>
        <w:pStyle w:val="paragraph"/>
        <w:numPr>
          <w:ilvl w:val="0"/>
          <w:numId w:val="33"/>
        </w:numPr>
        <w:spacing w:before="0" w:beforeAutospacing="0" w:after="0" w:afterAutospacing="0"/>
        <w:jc w:val="both"/>
        <w:rPr>
          <w:rFonts w:ascii="Arial" w:eastAsia="Arial" w:hAnsi="Arial" w:cs="Arial"/>
          <w:sz w:val="22"/>
          <w:szCs w:val="22"/>
        </w:rPr>
      </w:pPr>
      <w:r w:rsidRPr="58919A94">
        <w:rPr>
          <w:rFonts w:ascii="Arial" w:eastAsia="Arial" w:hAnsi="Arial" w:cs="Arial"/>
          <w:sz w:val="22"/>
          <w:szCs w:val="22"/>
        </w:rPr>
        <w:t xml:space="preserve">Se </w:t>
      </w:r>
      <w:r w:rsidRPr="58919A94">
        <w:rPr>
          <w:rFonts w:ascii="Arial" w:eastAsia="Arial" w:hAnsi="Arial" w:cs="Arial"/>
          <w:i/>
          <w:iCs/>
          <w:sz w:val="22"/>
          <w:szCs w:val="22"/>
        </w:rPr>
        <w:t xml:space="preserve">Data redazione certificato di collaudo/verifica di conformità </w:t>
      </w:r>
      <w:r w:rsidRPr="58919A94">
        <w:rPr>
          <w:rFonts w:ascii="Arial" w:eastAsia="Arial" w:hAnsi="Arial" w:cs="Arial"/>
          <w:sz w:val="22"/>
          <w:szCs w:val="22"/>
        </w:rPr>
        <w:t>e</w:t>
      </w:r>
      <w:r w:rsidRPr="58919A94">
        <w:rPr>
          <w:rFonts w:ascii="Arial" w:eastAsia="Arial" w:hAnsi="Arial" w:cs="Arial"/>
          <w:i/>
          <w:iCs/>
          <w:sz w:val="22"/>
          <w:szCs w:val="22"/>
        </w:rPr>
        <w:t xml:space="preserve"> Data delibera ammissibilità collaudo </w:t>
      </w:r>
      <w:r w:rsidRPr="58919A94">
        <w:rPr>
          <w:rFonts w:ascii="Arial" w:eastAsia="Arial" w:hAnsi="Arial" w:cs="Arial"/>
          <w:sz w:val="22"/>
          <w:szCs w:val="22"/>
        </w:rPr>
        <w:t>sono valorizzate</w:t>
      </w:r>
      <w:r w:rsidR="00B24FE2" w:rsidRPr="58919A94">
        <w:rPr>
          <w:rFonts w:ascii="Arial" w:eastAsia="Arial" w:hAnsi="Arial" w:cs="Arial"/>
          <w:i/>
          <w:iCs/>
          <w:sz w:val="22"/>
          <w:szCs w:val="22"/>
        </w:rPr>
        <w:t xml:space="preserve">, </w:t>
      </w:r>
      <w:r w:rsidR="00D51159" w:rsidRPr="58919A94">
        <w:rPr>
          <w:rFonts w:ascii="Arial" w:eastAsia="Arial" w:hAnsi="Arial" w:cs="Arial"/>
          <w:i/>
          <w:iCs/>
          <w:sz w:val="22"/>
          <w:szCs w:val="22"/>
        </w:rPr>
        <w:t>Data redazione certificato di collaudo/verifica di conformità</w:t>
      </w:r>
      <w:r w:rsidR="00EB0460" w:rsidRPr="58919A94">
        <w:rPr>
          <w:rFonts w:ascii="Arial" w:eastAsia="Arial" w:hAnsi="Arial" w:cs="Arial"/>
          <w:i/>
          <w:iCs/>
          <w:sz w:val="22"/>
          <w:szCs w:val="22"/>
        </w:rPr>
        <w:t xml:space="preserve"> </w:t>
      </w:r>
      <w:r w:rsidR="00EB0460" w:rsidRPr="58919A94">
        <w:rPr>
          <w:rFonts w:ascii="Arial" w:eastAsia="Arial" w:hAnsi="Arial" w:cs="Arial"/>
          <w:sz w:val="22"/>
          <w:szCs w:val="22"/>
        </w:rPr>
        <w:t>deve essere precedente</w:t>
      </w:r>
      <w:r w:rsidR="00EB0460" w:rsidRPr="58919A94">
        <w:rPr>
          <w:rFonts w:ascii="Arial" w:eastAsia="Arial" w:hAnsi="Arial" w:cs="Arial"/>
          <w:i/>
          <w:iCs/>
          <w:sz w:val="22"/>
          <w:szCs w:val="22"/>
        </w:rPr>
        <w:t xml:space="preserve"> </w:t>
      </w:r>
      <w:r w:rsidR="00EB0460" w:rsidRPr="58919A94">
        <w:rPr>
          <w:rFonts w:ascii="Arial" w:eastAsia="Arial" w:hAnsi="Arial" w:cs="Arial"/>
          <w:sz w:val="22"/>
          <w:szCs w:val="22"/>
        </w:rPr>
        <w:t>a</w:t>
      </w:r>
      <w:r w:rsidR="00EB0460" w:rsidRPr="58919A94">
        <w:rPr>
          <w:rFonts w:ascii="Arial" w:eastAsia="Arial" w:hAnsi="Arial" w:cs="Arial"/>
          <w:i/>
          <w:iCs/>
          <w:sz w:val="22"/>
          <w:szCs w:val="22"/>
        </w:rPr>
        <w:t xml:space="preserve"> </w:t>
      </w:r>
      <w:r w:rsidR="00CA5341" w:rsidRPr="58919A94">
        <w:rPr>
          <w:rFonts w:ascii="Arial" w:eastAsia="Arial" w:hAnsi="Arial" w:cs="Arial"/>
          <w:i/>
          <w:iCs/>
          <w:sz w:val="22"/>
          <w:szCs w:val="22"/>
        </w:rPr>
        <w:t>Data delibera ammissibilità collaudo</w:t>
      </w:r>
    </w:p>
    <w:p w14:paraId="33D2B5FB" w14:textId="52A2582C" w:rsidR="00CA5341" w:rsidRPr="00FB7268" w:rsidRDefault="00CD0FFC" w:rsidP="00D36982">
      <w:pPr>
        <w:pStyle w:val="paragraph"/>
        <w:numPr>
          <w:ilvl w:val="0"/>
          <w:numId w:val="33"/>
        </w:numPr>
        <w:spacing w:before="0" w:beforeAutospacing="0" w:after="0" w:afterAutospacing="0"/>
        <w:jc w:val="both"/>
        <w:rPr>
          <w:rFonts w:ascii="Arial" w:eastAsia="Arial" w:hAnsi="Arial" w:cs="Arial"/>
          <w:sz w:val="22"/>
          <w:szCs w:val="22"/>
        </w:rPr>
      </w:pPr>
      <w:r w:rsidRPr="58919A94">
        <w:rPr>
          <w:rFonts w:ascii="Arial" w:eastAsia="Arial" w:hAnsi="Arial" w:cs="Arial"/>
          <w:sz w:val="22"/>
          <w:szCs w:val="22"/>
        </w:rPr>
        <w:t xml:space="preserve">Se </w:t>
      </w:r>
      <w:r w:rsidRPr="58919A94">
        <w:rPr>
          <w:rFonts w:ascii="Arial" w:eastAsia="Arial" w:hAnsi="Arial" w:cs="Arial"/>
          <w:i/>
          <w:iCs/>
          <w:sz w:val="22"/>
          <w:szCs w:val="22"/>
        </w:rPr>
        <w:t>Numero totale riserve</w:t>
      </w:r>
      <w:r w:rsidRPr="58919A94">
        <w:rPr>
          <w:rFonts w:ascii="Arial" w:eastAsia="Arial" w:hAnsi="Arial" w:cs="Arial"/>
          <w:sz w:val="22"/>
          <w:szCs w:val="22"/>
        </w:rPr>
        <w:t xml:space="preserve"> è valorizzato e ma</w:t>
      </w:r>
      <w:r w:rsidR="00FC42CB" w:rsidRPr="58919A94">
        <w:rPr>
          <w:rFonts w:ascii="Arial" w:eastAsia="Arial" w:hAnsi="Arial" w:cs="Arial"/>
          <w:sz w:val="22"/>
          <w:szCs w:val="22"/>
        </w:rPr>
        <w:t>ggiore di 0</w:t>
      </w:r>
      <w:r w:rsidR="001F26F0" w:rsidRPr="58919A94">
        <w:rPr>
          <w:rFonts w:ascii="Arial" w:eastAsia="Arial" w:hAnsi="Arial" w:cs="Arial"/>
          <w:sz w:val="22"/>
          <w:szCs w:val="22"/>
        </w:rPr>
        <w:t xml:space="preserve">, </w:t>
      </w:r>
      <w:r w:rsidR="00EF606C" w:rsidRPr="58919A94">
        <w:rPr>
          <w:rFonts w:ascii="Arial" w:eastAsia="Arial" w:hAnsi="Arial" w:cs="Arial"/>
          <w:i/>
          <w:iCs/>
          <w:sz w:val="22"/>
          <w:szCs w:val="22"/>
        </w:rPr>
        <w:t>Oneri complessivi derivanti</w:t>
      </w:r>
      <w:r w:rsidR="00EF606C" w:rsidRPr="58919A94">
        <w:rPr>
          <w:rFonts w:ascii="Arial" w:eastAsia="Arial" w:hAnsi="Arial" w:cs="Arial"/>
          <w:sz w:val="22"/>
          <w:szCs w:val="22"/>
        </w:rPr>
        <w:t xml:space="preserve"> deve essere valorizzato e maggiore di 0</w:t>
      </w:r>
    </w:p>
    <w:p w14:paraId="4612EDA8" w14:textId="63A345D1" w:rsidR="5C017F5A" w:rsidRDefault="663F5F26" w:rsidP="006778A7">
      <w:pPr>
        <w:pStyle w:val="Titolo3"/>
        <w:rPr>
          <w:rStyle w:val="normaltextrun"/>
        </w:rPr>
      </w:pPr>
      <w:bookmarkStart w:id="137" w:name="_Toc180742135"/>
      <w:r w:rsidRPr="29DC0670">
        <w:rPr>
          <w:rStyle w:val="normaltextrun"/>
        </w:rPr>
        <w:t>Tab Collaudi</w:t>
      </w:r>
      <w:bookmarkEnd w:id="137"/>
    </w:p>
    <w:p w14:paraId="6842B57C" w14:textId="63A080B0" w:rsidR="008F6B7B" w:rsidRDefault="008F6B7B" w:rsidP="008F6B7B">
      <w:pPr>
        <w:pStyle w:val="paragraph"/>
        <w:spacing w:before="0" w:beforeAutospacing="0" w:after="0" w:afterAutospacing="0"/>
        <w:jc w:val="both"/>
        <w:rPr>
          <w:rFonts w:ascii="Segoe UI" w:hAnsi="Segoe UI" w:cs="Segoe UI"/>
          <w:sz w:val="22"/>
          <w:szCs w:val="22"/>
        </w:rPr>
      </w:pPr>
      <w:r>
        <w:rPr>
          <w:rStyle w:val="normaltextrun"/>
          <w:rFonts w:ascii="Arial" w:hAnsi="Arial"/>
          <w:sz w:val="22"/>
          <w:szCs w:val="22"/>
        </w:rPr>
        <w:t>Nella pagina di dettaglio del contratto in esecuzione è presente il tab “</w:t>
      </w:r>
      <w:r w:rsidR="005A1091">
        <w:rPr>
          <w:rStyle w:val="normaltextrun"/>
          <w:rFonts w:ascii="Arial" w:hAnsi="Arial"/>
          <w:sz w:val="22"/>
          <w:szCs w:val="22"/>
        </w:rPr>
        <w:t>Collaudi</w:t>
      </w:r>
      <w:r>
        <w:rPr>
          <w:rStyle w:val="normaltextrun"/>
          <w:rFonts w:ascii="Arial" w:hAnsi="Arial"/>
          <w:sz w:val="22"/>
          <w:szCs w:val="22"/>
        </w:rPr>
        <w:t xml:space="preserve">”. In questo tab sono elencate tutti le schede in stato </w:t>
      </w:r>
      <w:r w:rsidR="008F4FC4" w:rsidRPr="0059206A">
        <w:rPr>
          <w:rFonts w:ascii="Arial" w:hAnsi="Arial" w:cs="Arial"/>
          <w:sz w:val="22"/>
          <w:szCs w:val="22"/>
        </w:rPr>
        <w:t xml:space="preserve">‘In lavorazione’, </w:t>
      </w:r>
      <w:r>
        <w:rPr>
          <w:rStyle w:val="normaltextrun"/>
          <w:rFonts w:ascii="Arial" w:hAnsi="Arial"/>
          <w:sz w:val="22"/>
          <w:szCs w:val="22"/>
        </w:rPr>
        <w:t>‘Inviato’, ‘Confermato’, ‘Errore’.</w:t>
      </w:r>
    </w:p>
    <w:p w14:paraId="62393222" w14:textId="77777777" w:rsidR="008F6B7B" w:rsidRDefault="008F6B7B" w:rsidP="008F6B7B">
      <w:pPr>
        <w:pStyle w:val="paragraph"/>
        <w:spacing w:before="0" w:beforeAutospacing="0" w:after="0" w:afterAutospacing="0"/>
        <w:jc w:val="both"/>
        <w:rPr>
          <w:rFonts w:ascii="Segoe UI" w:hAnsi="Segoe UI" w:cs="Segoe UI"/>
          <w:sz w:val="18"/>
          <w:szCs w:val="18"/>
        </w:rPr>
      </w:pPr>
      <w:r>
        <w:rPr>
          <w:rStyle w:val="normaltextrun"/>
          <w:rFonts w:ascii="Arial" w:hAnsi="Arial"/>
          <w:sz w:val="22"/>
          <w:szCs w:val="22"/>
        </w:rPr>
        <w:t xml:space="preserve">È possibile esportare la lista visualizzata cliccando su “Esporta in </w:t>
      </w:r>
      <w:proofErr w:type="spellStart"/>
      <w:r>
        <w:rPr>
          <w:rStyle w:val="normaltextrun"/>
          <w:rFonts w:ascii="Arial" w:hAnsi="Arial"/>
          <w:sz w:val="22"/>
          <w:szCs w:val="22"/>
        </w:rPr>
        <w:t>xls</w:t>
      </w:r>
      <w:proofErr w:type="spellEnd"/>
      <w:r>
        <w:rPr>
          <w:rStyle w:val="normaltextrun"/>
          <w:rFonts w:ascii="Arial" w:hAnsi="Arial"/>
          <w:sz w:val="22"/>
          <w:szCs w:val="22"/>
        </w:rPr>
        <w:t>”, verrà quindi scaricato il file corrispondente.</w:t>
      </w:r>
      <w:r>
        <w:br/>
      </w:r>
    </w:p>
    <w:p w14:paraId="77B6B98C" w14:textId="77777777" w:rsidR="00602139" w:rsidRDefault="009F77CE" w:rsidP="00547CE4">
      <w:pPr>
        <w:pStyle w:val="paragraph"/>
        <w:keepNext/>
        <w:spacing w:before="0" w:beforeAutospacing="0" w:after="0" w:afterAutospacing="0"/>
        <w:jc w:val="center"/>
      </w:pPr>
      <w:r>
        <w:rPr>
          <w:noProof/>
        </w:rPr>
        <w:lastRenderedPageBreak/>
        <w:drawing>
          <wp:inline distT="0" distB="0" distL="0" distR="0" wp14:anchorId="2AD898E0" wp14:editId="2DE1FE3D">
            <wp:extent cx="5102712" cy="1254959"/>
            <wp:effectExtent l="19050" t="19050" r="22225" b="21590"/>
            <wp:docPr id="838054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54911" name="Immagine 1"/>
                    <pic:cNvPicPr/>
                  </pic:nvPicPr>
                  <pic:blipFill>
                    <a:blip r:embed="rId71"/>
                    <a:stretch>
                      <a:fillRect/>
                    </a:stretch>
                  </pic:blipFill>
                  <pic:spPr>
                    <a:xfrm>
                      <a:off x="0" y="0"/>
                      <a:ext cx="5180585" cy="1274111"/>
                    </a:xfrm>
                    <a:prstGeom prst="rect">
                      <a:avLst/>
                    </a:prstGeom>
                    <a:ln w="3175">
                      <a:solidFill>
                        <a:schemeClr val="accent5"/>
                      </a:solidFill>
                      <a:prstDash val="solid"/>
                    </a:ln>
                  </pic:spPr>
                </pic:pic>
              </a:graphicData>
            </a:graphic>
          </wp:inline>
        </w:drawing>
      </w:r>
    </w:p>
    <w:p w14:paraId="42B325D3" w14:textId="572D0744" w:rsidR="008F6B7B" w:rsidRDefault="00602139" w:rsidP="00602139">
      <w:pPr>
        <w:pStyle w:val="Didascalia"/>
        <w:jc w:val="center"/>
      </w:pPr>
      <w:bookmarkStart w:id="138" w:name="_Toc180742051"/>
      <w:r>
        <w:t xml:space="preserve">Figura </w:t>
      </w:r>
      <w:r w:rsidR="00C3274A">
        <w:fldChar w:fldCharType="begin"/>
      </w:r>
      <w:r w:rsidR="00C3274A">
        <w:instrText xml:space="preserve"> SEQ Figura \* ARABIC </w:instrText>
      </w:r>
      <w:r w:rsidR="00C3274A">
        <w:fldChar w:fldCharType="separate"/>
      </w:r>
      <w:r w:rsidR="00C3274A">
        <w:rPr>
          <w:noProof/>
        </w:rPr>
        <w:t>60</w:t>
      </w:r>
      <w:r w:rsidR="00C3274A">
        <w:rPr>
          <w:noProof/>
        </w:rPr>
        <w:fldChar w:fldCharType="end"/>
      </w:r>
      <w:r>
        <w:t>: Collaudi – tab</w:t>
      </w:r>
      <w:bookmarkEnd w:id="138"/>
    </w:p>
    <w:p w14:paraId="6DBEE91D" w14:textId="1409A28F" w:rsidR="008F6B7B" w:rsidRPr="00970A2B" w:rsidRDefault="008F6B7B" w:rsidP="58919A94">
      <w:pPr>
        <w:pStyle w:val="paragraph"/>
        <w:spacing w:before="0" w:beforeAutospacing="0" w:after="0" w:afterAutospacing="0"/>
        <w:jc w:val="both"/>
        <w:rPr>
          <w:rStyle w:val="normaltextrun"/>
          <w:rFonts w:ascii="Arial" w:hAnsi="Arial"/>
          <w:sz w:val="22"/>
          <w:szCs w:val="22"/>
        </w:rPr>
      </w:pPr>
      <w:r w:rsidRPr="58919A94">
        <w:rPr>
          <w:rStyle w:val="normaltextrun"/>
          <w:rFonts w:ascii="Arial" w:hAnsi="Arial"/>
          <w:sz w:val="22"/>
          <w:szCs w:val="22"/>
        </w:rPr>
        <w:t>Nella tabella visualizzata sono presenti le colonne relative all’invio della scheda (</w:t>
      </w:r>
      <w:r w:rsidR="00450EAB" w:rsidRPr="00450EAB">
        <w:rPr>
          <w:rStyle w:val="normaltextrun"/>
          <w:rFonts w:ascii="Arial" w:hAnsi="Arial"/>
          <w:sz w:val="22"/>
          <w:szCs w:val="22"/>
        </w:rPr>
        <w:t xml:space="preserve">Scheda PCP, </w:t>
      </w:r>
      <w:r w:rsidRPr="58919A94">
        <w:rPr>
          <w:rStyle w:val="normaltextrun"/>
          <w:rFonts w:ascii="Arial" w:hAnsi="Arial"/>
          <w:sz w:val="22"/>
          <w:szCs w:val="22"/>
        </w:rPr>
        <w:t xml:space="preserve">Data invio </w:t>
      </w:r>
      <w:r w:rsidR="00450EAB" w:rsidRPr="00450EAB">
        <w:rPr>
          <w:rStyle w:val="normaltextrun"/>
          <w:rFonts w:ascii="Arial" w:hAnsi="Arial"/>
          <w:sz w:val="22"/>
          <w:szCs w:val="22"/>
        </w:rPr>
        <w:t>Scheda PCP, Stato Scheda PCP</w:t>
      </w:r>
      <w:r w:rsidRPr="58919A94">
        <w:rPr>
          <w:rStyle w:val="normaltextrun"/>
          <w:rFonts w:ascii="Arial" w:hAnsi="Arial"/>
          <w:sz w:val="22"/>
          <w:szCs w:val="22"/>
        </w:rPr>
        <w:t>, Utente)</w:t>
      </w:r>
      <w:r w:rsidR="00970A2B" w:rsidRPr="58919A94">
        <w:rPr>
          <w:rStyle w:val="normaltextrun"/>
          <w:rFonts w:ascii="Arial" w:hAnsi="Arial"/>
          <w:sz w:val="22"/>
          <w:szCs w:val="22"/>
        </w:rPr>
        <w:t>,</w:t>
      </w:r>
      <w:r w:rsidR="00A97E3C" w:rsidRPr="58919A94">
        <w:rPr>
          <w:rStyle w:val="normaltextrun"/>
          <w:rFonts w:ascii="Arial" w:hAnsi="Arial"/>
          <w:sz w:val="22"/>
          <w:szCs w:val="22"/>
        </w:rPr>
        <w:t xml:space="preserve"> </w:t>
      </w:r>
      <w:r w:rsidRPr="58919A94">
        <w:rPr>
          <w:rStyle w:val="normaltextrun"/>
          <w:rFonts w:ascii="Arial" w:hAnsi="Arial"/>
          <w:sz w:val="22"/>
          <w:szCs w:val="22"/>
        </w:rPr>
        <w:t>e quelle relative a</w:t>
      </w:r>
      <w:r w:rsidR="00A97E3C" w:rsidRPr="58919A94">
        <w:rPr>
          <w:rStyle w:val="normaltextrun"/>
          <w:rFonts w:ascii="Arial" w:hAnsi="Arial"/>
          <w:sz w:val="22"/>
          <w:szCs w:val="22"/>
        </w:rPr>
        <w:t>d alcuni</w:t>
      </w:r>
      <w:r w:rsidRPr="58919A94">
        <w:rPr>
          <w:rStyle w:val="normaltextrun"/>
          <w:rFonts w:ascii="Arial" w:hAnsi="Arial"/>
          <w:sz w:val="22"/>
          <w:szCs w:val="22"/>
        </w:rPr>
        <w:t xml:space="preserve"> campi compilati dall’utente (</w:t>
      </w:r>
      <w:r w:rsidR="00970A2B" w:rsidRPr="58919A94">
        <w:rPr>
          <w:rStyle w:val="normaltextrun"/>
          <w:rFonts w:ascii="Arial" w:hAnsi="Arial"/>
          <w:sz w:val="22"/>
          <w:szCs w:val="22"/>
        </w:rPr>
        <w:t xml:space="preserve">Esito collaudo, </w:t>
      </w:r>
      <w:r w:rsidR="47F6721E" w:rsidRPr="58919A94">
        <w:rPr>
          <w:rStyle w:val="normaltextrun"/>
          <w:rFonts w:ascii="Arial" w:hAnsi="Arial"/>
          <w:sz w:val="22"/>
          <w:szCs w:val="22"/>
        </w:rPr>
        <w:t xml:space="preserve">Modo collaudo, </w:t>
      </w:r>
      <w:r w:rsidR="00970A2B" w:rsidRPr="58919A94">
        <w:rPr>
          <w:rStyle w:val="normaltextrun"/>
          <w:rFonts w:ascii="Arial" w:hAnsi="Arial"/>
          <w:sz w:val="22"/>
          <w:szCs w:val="22"/>
        </w:rPr>
        <w:t>Data certificato di regolare esecuzione, Numero totale riserve, Oneri complessivi derivanti</w:t>
      </w:r>
      <w:r w:rsidR="00DF3334">
        <w:rPr>
          <w:rStyle w:val="normaltextrun"/>
          <w:rFonts w:ascii="Arial" w:hAnsi="Arial"/>
          <w:sz w:val="22"/>
          <w:szCs w:val="22"/>
        </w:rPr>
        <w:t>, Data collaudo</w:t>
      </w:r>
      <w:r w:rsidRPr="58919A94">
        <w:rPr>
          <w:rStyle w:val="normaltextrun"/>
          <w:rFonts w:ascii="Arial" w:hAnsi="Arial"/>
          <w:sz w:val="22"/>
          <w:szCs w:val="22"/>
        </w:rPr>
        <w:t>). </w:t>
      </w:r>
    </w:p>
    <w:p w14:paraId="5001F917" w14:textId="77777777" w:rsidR="008F6B7B" w:rsidRDefault="008F6B7B" w:rsidP="008F6B7B">
      <w:pPr>
        <w:pStyle w:val="paragraph"/>
        <w:spacing w:before="0" w:beforeAutospacing="0" w:after="0" w:afterAutospacing="0"/>
        <w:jc w:val="both"/>
        <w:rPr>
          <w:rFonts w:ascii="Segoe UI" w:hAnsi="Segoe UI" w:cs="Segoe UI"/>
        </w:rPr>
      </w:pPr>
      <w:r>
        <w:rPr>
          <w:rStyle w:val="normaltextrun"/>
          <w:rFonts w:ascii="Arial" w:hAnsi="Arial"/>
          <w:sz w:val="22"/>
          <w:szCs w:val="22"/>
        </w:rPr>
        <w:t>Ogni colonna, a esclusione di “Apri” è ordinabile per valori crescenti e decrescenti. </w:t>
      </w:r>
    </w:p>
    <w:p w14:paraId="6F7707A9" w14:textId="77777777" w:rsidR="00C24D3D" w:rsidRDefault="00C24D3D" w:rsidP="00C24D3D">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 xml:space="preserve">Dal tab è possibile entrare in visualizzazione nel dettaglio di una scheda in stato </w:t>
      </w:r>
      <w:r>
        <w:rPr>
          <w:rFonts w:ascii="Arial" w:hAnsi="Arial" w:cs="Arial"/>
          <w:sz w:val="22"/>
          <w:szCs w:val="22"/>
        </w:rPr>
        <w:t>‘Inviato’, ‘Confermato’ o ‘Errore’</w:t>
      </w:r>
      <w:r>
        <w:rPr>
          <w:rStyle w:val="normaltextrun"/>
          <w:rFonts w:ascii="Arial" w:hAnsi="Arial" w:cs="Arial"/>
          <w:sz w:val="22"/>
          <w:szCs w:val="22"/>
        </w:rPr>
        <w:t>, cliccando sull’icona presente nella colonna “Apri” relativa alla riga della scheda che si desidera visualizzare.</w:t>
      </w:r>
    </w:p>
    <w:p w14:paraId="446DCB6A" w14:textId="77777777" w:rsidR="00C24D3D" w:rsidRDefault="00C24D3D" w:rsidP="00C24D3D">
      <w:pPr>
        <w:pStyle w:val="paragraph"/>
        <w:spacing w:before="0" w:beforeAutospacing="0" w:after="0" w:afterAutospacing="0"/>
        <w:jc w:val="both"/>
        <w:textAlignment w:val="baseline"/>
        <w:rPr>
          <w:rStyle w:val="eop"/>
          <w:rFonts w:ascii="Arial" w:hAnsi="Arial"/>
          <w:sz w:val="22"/>
          <w:szCs w:val="22"/>
        </w:rPr>
      </w:pPr>
      <w:r>
        <w:rPr>
          <w:rStyle w:val="eop"/>
          <w:rFonts w:ascii="Arial" w:hAnsi="Arial"/>
          <w:sz w:val="22"/>
          <w:szCs w:val="22"/>
        </w:rPr>
        <w:t xml:space="preserve">Nel caso di una scheda nello stato </w:t>
      </w:r>
      <w:r>
        <w:rPr>
          <w:rStyle w:val="normaltextrun"/>
          <w:rFonts w:ascii="Arial" w:hAnsi="Arial"/>
          <w:sz w:val="22"/>
          <w:szCs w:val="22"/>
        </w:rPr>
        <w:t>‘In lavorazione’ si entrerà invece nella pagina di compilazione.</w:t>
      </w:r>
    </w:p>
    <w:p w14:paraId="53DE1512" w14:textId="64BCDC04" w:rsidR="5C017F5A" w:rsidRDefault="663F5F26" w:rsidP="006778A7">
      <w:pPr>
        <w:pStyle w:val="Titolo4"/>
        <w:rPr>
          <w:rStyle w:val="normaltextrun"/>
        </w:rPr>
      </w:pPr>
      <w:bookmarkStart w:id="139" w:name="_Toc180742136"/>
      <w:r w:rsidRPr="29DC0670">
        <w:rPr>
          <w:rStyle w:val="normaltextrun"/>
        </w:rPr>
        <w:t>Dettaglio Collaudo</w:t>
      </w:r>
      <w:bookmarkEnd w:id="139"/>
    </w:p>
    <w:p w14:paraId="03CFEAF1" w14:textId="459E69D4" w:rsidR="00602139" w:rsidRDefault="0B3C4259" w:rsidP="00540C49">
      <w:pPr>
        <w:keepNext/>
        <w:jc w:val="center"/>
      </w:pPr>
      <w:r>
        <w:rPr>
          <w:noProof/>
        </w:rPr>
        <w:drawing>
          <wp:inline distT="0" distB="0" distL="0" distR="0" wp14:anchorId="13034170" wp14:editId="7C35A0EC">
            <wp:extent cx="5543084" cy="3381375"/>
            <wp:effectExtent l="19050" t="19050" r="19685" b="9525"/>
            <wp:docPr id="647560363" name="Immagine 64756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60363" name="Immagine 647560363"/>
                    <pic:cNvPicPr/>
                  </pic:nvPicPr>
                  <pic:blipFill>
                    <a:blip r:embed="rId72"/>
                    <a:stretch>
                      <a:fillRect/>
                    </a:stretch>
                  </pic:blipFill>
                  <pic:spPr>
                    <a:xfrm>
                      <a:off x="0" y="0"/>
                      <a:ext cx="5543084" cy="3381375"/>
                    </a:xfrm>
                    <a:prstGeom prst="rect">
                      <a:avLst/>
                    </a:prstGeom>
                    <a:ln w="3175">
                      <a:solidFill>
                        <a:srgbClr val="00B0F0"/>
                      </a:solidFill>
                      <a:prstDash val="solid"/>
                    </a:ln>
                  </pic:spPr>
                </pic:pic>
              </a:graphicData>
            </a:graphic>
          </wp:inline>
        </w:drawing>
      </w:r>
    </w:p>
    <w:p w14:paraId="7171BA36" w14:textId="752B29C8" w:rsidR="00B069F9" w:rsidRDefault="00602139" w:rsidP="00602139">
      <w:pPr>
        <w:pStyle w:val="Didascalia"/>
        <w:jc w:val="center"/>
      </w:pPr>
      <w:bookmarkStart w:id="140" w:name="_Toc180742052"/>
      <w:r>
        <w:t xml:space="preserve">Figura </w:t>
      </w:r>
      <w:r w:rsidR="00C3274A">
        <w:fldChar w:fldCharType="begin"/>
      </w:r>
      <w:r w:rsidR="00C3274A">
        <w:instrText xml:space="preserve"> SEQ Figura \* ARABIC </w:instrText>
      </w:r>
      <w:r w:rsidR="00C3274A">
        <w:fldChar w:fldCharType="separate"/>
      </w:r>
      <w:r w:rsidR="00C3274A">
        <w:rPr>
          <w:noProof/>
        </w:rPr>
        <w:t>61</w:t>
      </w:r>
      <w:r w:rsidR="00C3274A">
        <w:rPr>
          <w:noProof/>
        </w:rPr>
        <w:fldChar w:fldCharType="end"/>
      </w:r>
      <w:r>
        <w:t>: Collaudo (concessione) – Dettaglio</w:t>
      </w:r>
      <w:bookmarkEnd w:id="140"/>
    </w:p>
    <w:p w14:paraId="405C92B5" w14:textId="3B2B052F" w:rsidR="004B2C8C" w:rsidRDefault="004B2C8C" w:rsidP="004B2C8C">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Il dettaglio di una scheda CL1 riporta gli stessi valori presenti sulla scheda in fase di compilazione, con la differenza che nessun campo è editabile.</w:t>
      </w:r>
    </w:p>
    <w:p w14:paraId="3A751042" w14:textId="77777777" w:rsidR="004B2C8C" w:rsidRDefault="004B2C8C" w:rsidP="004B2C8C">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lastRenderedPageBreak/>
        <w:t>In questa pagina la toolbar è formata dal solo pulsante Chiudi, che una volta cliccato riporterà alla pagina di dettaglio del contratto in esecuzione.</w:t>
      </w:r>
    </w:p>
    <w:p w14:paraId="4862FDE1" w14:textId="77777777" w:rsidR="00C24D3D" w:rsidRDefault="00C24D3D" w:rsidP="2981D214"/>
    <w:p w14:paraId="0B696402" w14:textId="35143DE6" w:rsidR="017CDB53" w:rsidRDefault="6ACABD5F" w:rsidP="00AD36A2">
      <w:pPr>
        <w:pStyle w:val="Titolo1"/>
      </w:pPr>
      <w:bookmarkStart w:id="141" w:name="_Toc180742137"/>
      <w:r>
        <w:t>Conclusione esecuzione (sched</w:t>
      </w:r>
      <w:r w:rsidR="6C17BD97">
        <w:t>a</w:t>
      </w:r>
      <w:r>
        <w:t xml:space="preserve"> CO1)</w:t>
      </w:r>
      <w:bookmarkEnd w:id="141"/>
    </w:p>
    <w:p w14:paraId="73D8D987" w14:textId="77777777" w:rsidR="00465640" w:rsidRDefault="00465640" w:rsidP="00494E13">
      <w:pPr>
        <w:pStyle w:val="paragraph"/>
        <w:spacing w:before="0" w:beforeAutospacing="0" w:after="0" w:afterAutospacing="0"/>
        <w:jc w:val="both"/>
        <w:rPr>
          <w:rStyle w:val="normaltextrun"/>
          <w:rFonts w:ascii="Arial" w:hAnsi="Arial" w:cs="Arial"/>
          <w:sz w:val="22"/>
          <w:szCs w:val="22"/>
        </w:rPr>
      </w:pPr>
    </w:p>
    <w:p w14:paraId="54312132" w14:textId="1EB84FC0" w:rsidR="00494E13" w:rsidRDefault="00494E13" w:rsidP="00494E13">
      <w:pPr>
        <w:pStyle w:val="paragraph"/>
        <w:spacing w:before="0" w:beforeAutospacing="0" w:after="0" w:afterAutospacing="0"/>
        <w:jc w:val="both"/>
        <w:rPr>
          <w:rStyle w:val="eop"/>
          <w:rFonts w:ascii="Arial" w:hAnsi="Arial"/>
          <w:sz w:val="22"/>
          <w:szCs w:val="22"/>
        </w:rPr>
      </w:pPr>
      <w:r>
        <w:rPr>
          <w:rStyle w:val="normaltextrun"/>
          <w:rFonts w:ascii="Arial" w:hAnsi="Arial" w:cs="Arial"/>
          <w:sz w:val="22"/>
          <w:szCs w:val="22"/>
        </w:rPr>
        <w:t>Per poter compilare una scheda Conclusione esecuzione (CO1) è necessario selezionare la voce “Conclusione</w:t>
      </w:r>
      <w:r w:rsidR="00E753C5">
        <w:rPr>
          <w:rStyle w:val="normaltextrun"/>
          <w:rFonts w:ascii="Arial" w:hAnsi="Arial" w:cs="Arial"/>
          <w:sz w:val="22"/>
          <w:szCs w:val="22"/>
        </w:rPr>
        <w:t xml:space="preserve"> esecuzione</w:t>
      </w:r>
      <w:r>
        <w:rPr>
          <w:rStyle w:val="normaltextrun"/>
          <w:rFonts w:ascii="Arial" w:hAnsi="Arial" w:cs="Arial"/>
          <w:sz w:val="22"/>
          <w:szCs w:val="22"/>
        </w:rPr>
        <w:t>” nella toolbar, quindi selezionare “</w:t>
      </w:r>
      <w:r w:rsidR="00465640">
        <w:rPr>
          <w:rStyle w:val="normaltextrun"/>
          <w:rFonts w:ascii="Arial" w:hAnsi="Arial" w:cs="Arial"/>
          <w:sz w:val="22"/>
          <w:szCs w:val="22"/>
        </w:rPr>
        <w:t>Conclusione esecuzione</w:t>
      </w:r>
      <w:r>
        <w:rPr>
          <w:rStyle w:val="normaltextrun"/>
          <w:rFonts w:ascii="Arial" w:hAnsi="Arial" w:cs="Arial"/>
          <w:sz w:val="22"/>
          <w:szCs w:val="22"/>
        </w:rPr>
        <w:t>”</w:t>
      </w:r>
      <w:r>
        <w:rPr>
          <w:rStyle w:val="eop"/>
          <w:rFonts w:ascii="Arial" w:hAnsi="Arial"/>
          <w:sz w:val="22"/>
          <w:szCs w:val="22"/>
        </w:rPr>
        <w:t>.</w:t>
      </w:r>
    </w:p>
    <w:p w14:paraId="64E75A7A" w14:textId="77777777" w:rsidR="00D028CD" w:rsidRDefault="00494E13" w:rsidP="00D028CD">
      <w:pPr>
        <w:pStyle w:val="paragraph"/>
        <w:keepNext/>
        <w:spacing w:before="0" w:beforeAutospacing="0" w:after="0" w:afterAutospacing="0"/>
        <w:jc w:val="both"/>
      </w:pPr>
      <w:r>
        <w:rPr>
          <w:noProof/>
        </w:rPr>
        <w:drawing>
          <wp:inline distT="0" distB="0" distL="0" distR="0" wp14:anchorId="77B8A9E9" wp14:editId="7BDFF75D">
            <wp:extent cx="6116321" cy="1001709"/>
            <wp:effectExtent l="19050" t="19050" r="17780" b="27305"/>
            <wp:docPr id="15675358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35863" name="Immagine 1"/>
                    <pic:cNvPicPr/>
                  </pic:nvPicPr>
                  <pic:blipFill>
                    <a:blip r:embed="rId73"/>
                    <a:stretch>
                      <a:fillRect/>
                    </a:stretch>
                  </pic:blipFill>
                  <pic:spPr>
                    <a:xfrm>
                      <a:off x="0" y="0"/>
                      <a:ext cx="6116321" cy="1001709"/>
                    </a:xfrm>
                    <a:prstGeom prst="rect">
                      <a:avLst/>
                    </a:prstGeom>
                    <a:ln w="3175">
                      <a:solidFill>
                        <a:srgbClr val="00B0F0"/>
                      </a:solidFill>
                      <a:prstDash val="solid"/>
                    </a:ln>
                  </pic:spPr>
                </pic:pic>
              </a:graphicData>
            </a:graphic>
          </wp:inline>
        </w:drawing>
      </w:r>
    </w:p>
    <w:p w14:paraId="39A819BF" w14:textId="6B2D3A61" w:rsidR="000E6334" w:rsidRDefault="00D028CD" w:rsidP="00D028CD">
      <w:pPr>
        <w:pStyle w:val="Didascalia"/>
        <w:jc w:val="center"/>
        <w:rPr>
          <w:rStyle w:val="eop"/>
          <w:sz w:val="22"/>
          <w:szCs w:val="22"/>
        </w:rPr>
      </w:pPr>
      <w:bookmarkStart w:id="142" w:name="_Toc180742053"/>
      <w:r>
        <w:t xml:space="preserve">Figura </w:t>
      </w:r>
      <w:r w:rsidR="00C3274A">
        <w:fldChar w:fldCharType="begin"/>
      </w:r>
      <w:r w:rsidR="00C3274A">
        <w:instrText xml:space="preserve"> SEQ Figura \* ARABIC </w:instrText>
      </w:r>
      <w:r w:rsidR="00C3274A">
        <w:fldChar w:fldCharType="separate"/>
      </w:r>
      <w:r w:rsidR="00C3274A">
        <w:rPr>
          <w:noProof/>
        </w:rPr>
        <w:t>62</w:t>
      </w:r>
      <w:r w:rsidR="00C3274A">
        <w:rPr>
          <w:noProof/>
        </w:rPr>
        <w:fldChar w:fldCharType="end"/>
      </w:r>
      <w:r>
        <w:t>: Conclusione esecuzione</w:t>
      </w:r>
      <w:bookmarkEnd w:id="142"/>
    </w:p>
    <w:p w14:paraId="105DFCA3" w14:textId="77777777" w:rsidR="00F77BAC" w:rsidRDefault="00F77BAC" w:rsidP="00F77BAC">
      <w:pPr>
        <w:pStyle w:val="paragraph"/>
        <w:spacing w:before="0" w:beforeAutospacing="0" w:after="0" w:afterAutospacing="0"/>
        <w:jc w:val="both"/>
        <w:rPr>
          <w:rStyle w:val="normaltextrun"/>
          <w:rFonts w:ascii="Arial" w:hAnsi="Arial" w:cs="Arial"/>
          <w:sz w:val="22"/>
          <w:szCs w:val="22"/>
        </w:rPr>
      </w:pPr>
    </w:p>
    <w:p w14:paraId="1532B511" w14:textId="77303F1E" w:rsidR="00DE3233" w:rsidRPr="00DE3233" w:rsidRDefault="00F77BAC" w:rsidP="00D028E7">
      <w:pPr>
        <w:pStyle w:val="paragraph"/>
        <w:spacing w:before="0" w:beforeAutospacing="0" w:after="0" w:afterAutospacing="0"/>
        <w:jc w:val="both"/>
      </w:pPr>
      <w:r>
        <w:rPr>
          <w:rStyle w:val="normaltextrun"/>
          <w:rFonts w:ascii="Arial" w:hAnsi="Arial" w:cs="Arial"/>
          <w:sz w:val="22"/>
          <w:szCs w:val="22"/>
        </w:rPr>
        <w:t>La voce è attiva per un contratto in esecuzione che non abbia una scheda CO1 in stato “Inviato” o “Confermato”. Per un dato contratto può essere inviat</w:t>
      </w:r>
      <w:r w:rsidR="00137336">
        <w:rPr>
          <w:rStyle w:val="normaltextrun"/>
          <w:rFonts w:ascii="Arial" w:hAnsi="Arial" w:cs="Arial"/>
          <w:sz w:val="22"/>
          <w:szCs w:val="22"/>
        </w:rPr>
        <w:t>a</w:t>
      </w:r>
      <w:r>
        <w:rPr>
          <w:rStyle w:val="normaltextrun"/>
          <w:rFonts w:ascii="Arial" w:hAnsi="Arial" w:cs="Arial"/>
          <w:sz w:val="22"/>
          <w:szCs w:val="22"/>
        </w:rPr>
        <w:t xml:space="preserve"> una sola Conclusione esecuzione.</w:t>
      </w:r>
    </w:p>
    <w:p w14:paraId="0BDB67C5" w14:textId="176B1CD4" w:rsidR="00D028E7" w:rsidRDefault="25755D1B" w:rsidP="008913F6">
      <w:pPr>
        <w:pStyle w:val="Titolo2"/>
        <w:rPr>
          <w:rStyle w:val="normaltextrun"/>
        </w:rPr>
      </w:pPr>
      <w:bookmarkStart w:id="143" w:name="_Toc180742138"/>
      <w:r w:rsidRPr="29DC0670">
        <w:rPr>
          <w:rStyle w:val="normaltextrun"/>
        </w:rPr>
        <w:t>Pagina di compilazione scheda CO1</w:t>
      </w:r>
      <w:bookmarkEnd w:id="143"/>
    </w:p>
    <w:p w14:paraId="0D903A65" w14:textId="77777777" w:rsidR="00D028CD" w:rsidRDefault="002D3816" w:rsidP="00D028CD">
      <w:pPr>
        <w:pStyle w:val="Didascalia"/>
        <w:keepNext/>
        <w:jc w:val="center"/>
      </w:pPr>
      <w:r>
        <w:rPr>
          <w:noProof/>
        </w:rPr>
        <w:drawing>
          <wp:inline distT="0" distB="0" distL="0" distR="0" wp14:anchorId="69826463" wp14:editId="55E521DE">
            <wp:extent cx="5413528" cy="2331463"/>
            <wp:effectExtent l="19050" t="19050" r="15875" b="12065"/>
            <wp:docPr id="11504555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55572" name="Immagine 1"/>
                    <pic:cNvPicPr/>
                  </pic:nvPicPr>
                  <pic:blipFill>
                    <a:blip r:embed="rId74"/>
                    <a:stretch>
                      <a:fillRect/>
                    </a:stretch>
                  </pic:blipFill>
                  <pic:spPr>
                    <a:xfrm>
                      <a:off x="0" y="0"/>
                      <a:ext cx="5423354" cy="2335695"/>
                    </a:xfrm>
                    <a:prstGeom prst="rect">
                      <a:avLst/>
                    </a:prstGeom>
                    <a:ln w="3175">
                      <a:solidFill>
                        <a:srgbClr val="00B0F0"/>
                      </a:solidFill>
                      <a:prstDash val="solid"/>
                    </a:ln>
                  </pic:spPr>
                </pic:pic>
              </a:graphicData>
            </a:graphic>
          </wp:inline>
        </w:drawing>
      </w:r>
    </w:p>
    <w:p w14:paraId="6DCE1A35" w14:textId="1E817E8B" w:rsidR="002D3816" w:rsidRDefault="00D028CD" w:rsidP="00E84D9F">
      <w:pPr>
        <w:pStyle w:val="Didascalia"/>
        <w:jc w:val="center"/>
      </w:pPr>
      <w:bookmarkStart w:id="144" w:name="_Toc180742054"/>
      <w:r>
        <w:t xml:space="preserve">Figura </w:t>
      </w:r>
      <w:r w:rsidR="00C3274A">
        <w:fldChar w:fldCharType="begin"/>
      </w:r>
      <w:r w:rsidR="00C3274A">
        <w:instrText xml:space="preserve"> SEQ Figura \* ARABIC </w:instrText>
      </w:r>
      <w:r w:rsidR="00C3274A">
        <w:fldChar w:fldCharType="separate"/>
      </w:r>
      <w:r w:rsidR="00C3274A">
        <w:rPr>
          <w:noProof/>
        </w:rPr>
        <w:t>63</w:t>
      </w:r>
      <w:r w:rsidR="00C3274A">
        <w:rPr>
          <w:noProof/>
        </w:rPr>
        <w:fldChar w:fldCharType="end"/>
      </w:r>
      <w:r>
        <w:t>: Conclusione esecuzione – compilazione</w:t>
      </w:r>
      <w:bookmarkEnd w:id="144"/>
    </w:p>
    <w:p w14:paraId="3E4A35A7" w14:textId="7C8FAFD6" w:rsidR="008050EC" w:rsidRDefault="008050EC" w:rsidP="008050EC">
      <w:pPr>
        <w:pStyle w:val="paragraph"/>
        <w:spacing w:before="0" w:beforeAutospacing="0" w:after="0" w:afterAutospacing="0"/>
        <w:jc w:val="both"/>
        <w:rPr>
          <w:rFonts w:ascii="Arial" w:hAnsi="Arial" w:cs="Arial"/>
          <w:sz w:val="22"/>
          <w:szCs w:val="22"/>
        </w:rPr>
      </w:pPr>
      <w:r>
        <w:rPr>
          <w:rStyle w:val="normaltextrun"/>
          <w:rFonts w:ascii="Arial" w:hAnsi="Arial" w:cs="Arial"/>
          <w:sz w:val="22"/>
          <w:szCs w:val="22"/>
        </w:rPr>
        <w:t>La pagina di compilazione della scheda CO1 è composta dalla toolbar, dalla testata e dai campi propri della scheda.</w:t>
      </w:r>
    </w:p>
    <w:p w14:paraId="3FF913A5" w14:textId="77777777" w:rsidR="008050EC" w:rsidRDefault="008050EC" w:rsidP="008050EC">
      <w:pPr>
        <w:pStyle w:val="paragraph"/>
        <w:spacing w:before="0" w:beforeAutospacing="0" w:after="0" w:afterAutospacing="0"/>
        <w:jc w:val="both"/>
        <w:rPr>
          <w:rFonts w:ascii="Arial" w:hAnsi="Arial" w:cs="Arial"/>
          <w:sz w:val="22"/>
          <w:szCs w:val="22"/>
        </w:rPr>
      </w:pPr>
      <w:r>
        <w:rPr>
          <w:rStyle w:val="normaltextrun"/>
          <w:rFonts w:ascii="Arial" w:hAnsi="Arial" w:cs="Arial"/>
          <w:sz w:val="22"/>
          <w:szCs w:val="22"/>
        </w:rPr>
        <w:t>Nella toolbar sono presenti tre pulsanti: Salva, Invio, Chiudi.</w:t>
      </w:r>
    </w:p>
    <w:p w14:paraId="5D80AAFA" w14:textId="77777777" w:rsidR="001D5CA5" w:rsidRPr="00803513" w:rsidRDefault="001D5CA5" w:rsidP="001D5CA5">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3912F0B1" w14:textId="77777777" w:rsidR="001D5CA5" w:rsidRPr="00561127" w:rsidRDefault="001D5CA5" w:rsidP="00561127">
      <w:pPr>
        <w:pStyle w:val="Paragrafoelenco"/>
        <w:numPr>
          <w:ilvl w:val="0"/>
          <w:numId w:val="11"/>
        </w:numPr>
        <w:spacing w:after="0"/>
        <w:jc w:val="both"/>
        <w:textAlignment w:val="baseline"/>
        <w:rPr>
          <w:rFonts w:cs="Arial"/>
          <w:sz w:val="22"/>
        </w:rPr>
      </w:pPr>
      <w:r w:rsidRPr="00561127">
        <w:rPr>
          <w:rFonts w:cs="Arial"/>
          <w:sz w:val="22"/>
        </w:rPr>
        <w:t>Compilatore: utente che ha compilato la scheda (valorizzato dopo il salvataggio)</w:t>
      </w:r>
    </w:p>
    <w:p w14:paraId="26A881E8" w14:textId="77777777" w:rsidR="001D5CA5" w:rsidRPr="00561127" w:rsidRDefault="001D5CA5" w:rsidP="00561127">
      <w:pPr>
        <w:pStyle w:val="Paragrafoelenco"/>
        <w:numPr>
          <w:ilvl w:val="0"/>
          <w:numId w:val="11"/>
        </w:numPr>
        <w:spacing w:after="0"/>
        <w:jc w:val="both"/>
        <w:textAlignment w:val="baseline"/>
        <w:rPr>
          <w:rFonts w:cs="Arial"/>
          <w:sz w:val="22"/>
        </w:rPr>
      </w:pPr>
      <w:r w:rsidRPr="00561127">
        <w:rPr>
          <w:rFonts w:cs="Arial"/>
          <w:sz w:val="22"/>
        </w:rPr>
        <w:t>Registro di sistema: registro di sistema della scheda (valorizzato dopo l’invio)</w:t>
      </w:r>
    </w:p>
    <w:p w14:paraId="298C5F53" w14:textId="646295C4" w:rsidR="00561127" w:rsidRPr="00561127" w:rsidRDefault="00561127" w:rsidP="00561127">
      <w:pPr>
        <w:pStyle w:val="Paragrafoelenco"/>
        <w:numPr>
          <w:ilvl w:val="0"/>
          <w:numId w:val="11"/>
        </w:numPr>
        <w:spacing w:after="0"/>
        <w:jc w:val="both"/>
        <w:textAlignment w:val="baseline"/>
        <w:rPr>
          <w:rFonts w:cs="Arial"/>
          <w:sz w:val="22"/>
        </w:rPr>
      </w:pPr>
      <w:r w:rsidRPr="00561127">
        <w:rPr>
          <w:rFonts w:cs="Arial"/>
          <w:sz w:val="22"/>
        </w:rPr>
        <w:lastRenderedPageBreak/>
        <w:t xml:space="preserve">Scheda PCP: </w:t>
      </w:r>
      <w:r w:rsidR="00D11915">
        <w:rPr>
          <w:rFonts w:cs="Arial"/>
          <w:sz w:val="22"/>
        </w:rPr>
        <w:t>CO1</w:t>
      </w:r>
    </w:p>
    <w:p w14:paraId="0931B5EB" w14:textId="77777777" w:rsidR="001D5CA5" w:rsidRPr="00561127" w:rsidRDefault="001D5CA5" w:rsidP="00561127">
      <w:pPr>
        <w:pStyle w:val="Paragrafoelenco"/>
        <w:numPr>
          <w:ilvl w:val="0"/>
          <w:numId w:val="11"/>
        </w:numPr>
        <w:spacing w:after="0"/>
        <w:jc w:val="both"/>
        <w:textAlignment w:val="baseline"/>
        <w:rPr>
          <w:rFonts w:cs="Arial"/>
          <w:sz w:val="22"/>
        </w:rPr>
      </w:pPr>
      <w:r w:rsidRPr="00561127">
        <w:rPr>
          <w:rFonts w:cs="Arial"/>
          <w:sz w:val="22"/>
        </w:rPr>
        <w:t>Data invio: data di invio della scheda (valorizzato dopo l’invio)</w:t>
      </w:r>
    </w:p>
    <w:p w14:paraId="0812E36E" w14:textId="531CA5C7" w:rsidR="001D5CA5" w:rsidRPr="002C123E" w:rsidRDefault="001D5CA5" w:rsidP="00561127">
      <w:pPr>
        <w:pStyle w:val="Paragrafoelenco"/>
        <w:numPr>
          <w:ilvl w:val="0"/>
          <w:numId w:val="11"/>
        </w:numPr>
        <w:spacing w:after="0"/>
        <w:jc w:val="both"/>
        <w:textAlignment w:val="baseline"/>
        <w:rPr>
          <w:rFonts w:cs="Arial"/>
          <w:sz w:val="22"/>
        </w:rPr>
      </w:pPr>
      <w:r w:rsidRPr="00561127">
        <w:rPr>
          <w:rFonts w:cs="Arial"/>
          <w:sz w:val="22"/>
        </w:rPr>
        <w:t>Stato</w:t>
      </w:r>
      <w:r w:rsidR="00561127" w:rsidRPr="00561127">
        <w:rPr>
          <w:rFonts w:cs="Arial"/>
          <w:sz w:val="22"/>
        </w:rPr>
        <w:t xml:space="preserve"> scheda PCP</w:t>
      </w:r>
      <w:r w:rsidRPr="00561127">
        <w:rPr>
          <w:rFonts w:cs="Arial"/>
          <w:sz w:val="22"/>
        </w:rPr>
        <w:t>: stato della scheda (valorizzato dopo il salvataggio)</w:t>
      </w:r>
    </w:p>
    <w:p w14:paraId="1419FA09" w14:textId="77777777" w:rsidR="00A74E8B" w:rsidRDefault="00A74E8B" w:rsidP="00A74E8B">
      <w:pPr>
        <w:pStyle w:val="paragraph"/>
        <w:spacing w:before="0" w:beforeAutospacing="0" w:after="0" w:afterAutospacing="0"/>
        <w:jc w:val="both"/>
        <w:rPr>
          <w:rStyle w:val="normaltextrun"/>
        </w:rPr>
      </w:pPr>
    </w:p>
    <w:p w14:paraId="409EADB8" w14:textId="2A780686" w:rsidR="00A74E8B" w:rsidRDefault="00413B30" w:rsidP="009B2FFC">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227B4E9A" w14:textId="2BDF6250" w:rsidR="00A74E8B" w:rsidRDefault="009B2FFC" w:rsidP="00D36982">
      <w:pPr>
        <w:pStyle w:val="paragraph"/>
        <w:numPr>
          <w:ilvl w:val="0"/>
          <w:numId w:val="29"/>
        </w:numPr>
        <w:spacing w:before="0" w:beforeAutospacing="0" w:after="0" w:afterAutospacing="0"/>
        <w:jc w:val="both"/>
        <w:rPr>
          <w:rFonts w:ascii="Arial" w:hAnsi="Arial" w:cs="Arial"/>
          <w:sz w:val="22"/>
          <w:szCs w:val="22"/>
        </w:rPr>
      </w:pPr>
      <w:r w:rsidRPr="009B2FFC">
        <w:rPr>
          <w:rStyle w:val="normaltextrun"/>
          <w:rFonts w:ascii="Arial" w:hAnsi="Arial" w:cs="Arial"/>
          <w:b/>
          <w:bCs/>
          <w:color w:val="212529"/>
          <w:sz w:val="22"/>
          <w:szCs w:val="22"/>
        </w:rPr>
        <w:t>Data ultimazione prestazione</w:t>
      </w:r>
      <w:r w:rsidR="00A74E8B">
        <w:rPr>
          <w:rStyle w:val="normaltextrun"/>
          <w:rFonts w:ascii="Arial" w:hAnsi="Arial" w:cs="Arial"/>
          <w:b/>
          <w:bCs/>
          <w:color w:val="212529"/>
          <w:sz w:val="22"/>
          <w:szCs w:val="22"/>
        </w:rPr>
        <w:t xml:space="preserve"> *</w:t>
      </w:r>
      <w:r w:rsidR="00A74E8B">
        <w:rPr>
          <w:rStyle w:val="normaltextrun"/>
          <w:rFonts w:ascii="Arial" w:hAnsi="Arial" w:cs="Arial"/>
          <w:color w:val="212529"/>
          <w:sz w:val="22"/>
          <w:szCs w:val="22"/>
        </w:rPr>
        <w:t>: c</w:t>
      </w:r>
      <w:r w:rsidR="00A74E8B">
        <w:rPr>
          <w:rStyle w:val="normaltextrun"/>
          <w:rFonts w:ascii="Arial" w:hAnsi="Arial" w:cs="Arial"/>
          <w:sz w:val="22"/>
          <w:szCs w:val="22"/>
        </w:rPr>
        <w:t xml:space="preserve">ampo </w:t>
      </w:r>
      <w:r w:rsidR="0083224C">
        <w:rPr>
          <w:rStyle w:val="normaltextrun"/>
          <w:rFonts w:ascii="Arial" w:hAnsi="Arial" w:cs="Arial"/>
          <w:sz w:val="22"/>
          <w:szCs w:val="22"/>
        </w:rPr>
        <w:t>data</w:t>
      </w:r>
    </w:p>
    <w:p w14:paraId="6F832CDB" w14:textId="36F17521" w:rsidR="00A74E8B" w:rsidRDefault="00AA09E7" w:rsidP="00D36982">
      <w:pPr>
        <w:pStyle w:val="paragraph"/>
        <w:numPr>
          <w:ilvl w:val="0"/>
          <w:numId w:val="29"/>
        </w:numPr>
        <w:spacing w:before="0" w:beforeAutospacing="0" w:after="0" w:afterAutospacing="0"/>
        <w:jc w:val="both"/>
        <w:rPr>
          <w:rStyle w:val="eop"/>
        </w:rPr>
      </w:pPr>
      <w:r w:rsidRPr="00C666BC">
        <w:rPr>
          <w:rStyle w:val="normaltextrun"/>
          <w:rFonts w:ascii="Arial" w:hAnsi="Arial" w:cs="Arial"/>
          <w:color w:val="212529"/>
          <w:sz w:val="22"/>
          <w:szCs w:val="22"/>
        </w:rPr>
        <w:t>Data stipula contratto</w:t>
      </w:r>
      <w:r w:rsidR="0083224C">
        <w:rPr>
          <w:rStyle w:val="normaltextrun"/>
          <w:rFonts w:ascii="Arial" w:hAnsi="Arial" w:cs="Arial"/>
          <w:color w:val="212529"/>
          <w:sz w:val="22"/>
          <w:szCs w:val="22"/>
        </w:rPr>
        <w:t>: c</w:t>
      </w:r>
      <w:r w:rsidR="0083224C">
        <w:rPr>
          <w:rStyle w:val="normaltextrun"/>
          <w:rFonts w:ascii="Arial" w:hAnsi="Arial" w:cs="Arial"/>
          <w:sz w:val="22"/>
          <w:szCs w:val="22"/>
        </w:rPr>
        <w:t>ampo data</w:t>
      </w:r>
      <w:r w:rsidR="00655438">
        <w:rPr>
          <w:rStyle w:val="normaltextrun"/>
          <w:rFonts w:ascii="Arial" w:hAnsi="Arial" w:cs="Arial"/>
          <w:sz w:val="22"/>
          <w:szCs w:val="22"/>
        </w:rPr>
        <w:t xml:space="preserve"> (</w:t>
      </w:r>
      <w:proofErr w:type="spellStart"/>
      <w:r w:rsidR="00655438">
        <w:rPr>
          <w:rStyle w:val="normaltextrun"/>
          <w:rFonts w:ascii="Arial" w:hAnsi="Arial" w:cs="Arial"/>
          <w:sz w:val="22"/>
          <w:szCs w:val="22"/>
        </w:rPr>
        <w:t>prevalorizzato</w:t>
      </w:r>
      <w:proofErr w:type="spellEnd"/>
      <w:r w:rsidR="00655438">
        <w:rPr>
          <w:rStyle w:val="normaltextrun"/>
          <w:rFonts w:ascii="Arial" w:hAnsi="Arial" w:cs="Arial"/>
          <w:sz w:val="22"/>
          <w:szCs w:val="22"/>
        </w:rPr>
        <w:t>, ma modificabile, con il valore dell’eventuale scheda SC1 precedente)</w:t>
      </w:r>
    </w:p>
    <w:p w14:paraId="165CAF45" w14:textId="632E2AFA" w:rsidR="00A74E8B" w:rsidRPr="0083224C" w:rsidRDefault="0083224C" w:rsidP="00D36982">
      <w:pPr>
        <w:pStyle w:val="paragraph"/>
        <w:numPr>
          <w:ilvl w:val="0"/>
          <w:numId w:val="29"/>
        </w:numPr>
        <w:spacing w:before="0" w:beforeAutospacing="0" w:after="0" w:afterAutospacing="0"/>
        <w:jc w:val="both"/>
        <w:rPr>
          <w:rStyle w:val="normaltextrun"/>
          <w:rFonts w:ascii="Arial" w:hAnsi="Arial"/>
          <w:sz w:val="22"/>
          <w:szCs w:val="22"/>
        </w:rPr>
      </w:pPr>
      <w:r w:rsidRPr="0083224C">
        <w:rPr>
          <w:rStyle w:val="normaltextrun"/>
          <w:rFonts w:ascii="Arial" w:hAnsi="Arial" w:cs="Arial"/>
          <w:color w:val="212529"/>
          <w:sz w:val="22"/>
          <w:szCs w:val="22"/>
        </w:rPr>
        <w:t>Data esecutività</w:t>
      </w:r>
      <w:r w:rsidRPr="0083224C">
        <w:rPr>
          <w:rStyle w:val="normaltextrun"/>
          <w:rFonts w:ascii="Arial" w:hAnsi="Arial" w:cs="Arial"/>
          <w:sz w:val="22"/>
          <w:szCs w:val="22"/>
        </w:rPr>
        <w:t>: campo data</w:t>
      </w:r>
    </w:p>
    <w:p w14:paraId="78296B64" w14:textId="77777777" w:rsidR="00597837" w:rsidRDefault="0089399D" w:rsidP="00D36982">
      <w:pPr>
        <w:pStyle w:val="paragraph"/>
        <w:numPr>
          <w:ilvl w:val="0"/>
          <w:numId w:val="29"/>
        </w:numPr>
        <w:spacing w:before="0" w:beforeAutospacing="0" w:after="0" w:afterAutospacing="0"/>
        <w:jc w:val="both"/>
        <w:rPr>
          <w:rFonts w:ascii="Arial" w:hAnsi="Arial" w:cs="Arial"/>
          <w:sz w:val="22"/>
          <w:szCs w:val="22"/>
        </w:rPr>
      </w:pPr>
      <w:r w:rsidRPr="0089399D">
        <w:rPr>
          <w:rStyle w:val="eop"/>
          <w:rFonts w:ascii="Arial" w:hAnsi="Arial"/>
          <w:sz w:val="22"/>
          <w:szCs w:val="22"/>
        </w:rPr>
        <w:t>Causa interruzione anticipata</w:t>
      </w:r>
      <w:r w:rsidR="00597837">
        <w:rPr>
          <w:rStyle w:val="eop"/>
          <w:rFonts w:ascii="Arial" w:hAnsi="Arial" w:cs="Arial"/>
          <w:sz w:val="22"/>
          <w:szCs w:val="22"/>
        </w:rPr>
        <w:t>: selezione da menù a tendina. I valori possibili sono:</w:t>
      </w:r>
    </w:p>
    <w:p w14:paraId="533D5205" w14:textId="48F3F64B" w:rsidR="0083224C" w:rsidRDefault="006B65C0" w:rsidP="00D36982">
      <w:pPr>
        <w:pStyle w:val="paragraph"/>
        <w:numPr>
          <w:ilvl w:val="1"/>
          <w:numId w:val="29"/>
        </w:numPr>
        <w:spacing w:before="0" w:beforeAutospacing="0" w:after="0" w:afterAutospacing="0"/>
        <w:jc w:val="both"/>
        <w:rPr>
          <w:rStyle w:val="eop"/>
          <w:rFonts w:ascii="Arial" w:hAnsi="Arial"/>
          <w:sz w:val="22"/>
          <w:szCs w:val="22"/>
        </w:rPr>
      </w:pPr>
      <w:r w:rsidRPr="006B65C0">
        <w:rPr>
          <w:rStyle w:val="eop"/>
          <w:rFonts w:ascii="Arial" w:hAnsi="Arial"/>
          <w:sz w:val="22"/>
          <w:szCs w:val="22"/>
        </w:rPr>
        <w:t>Revoca dell'aggiudicazione definitiva</w:t>
      </w:r>
    </w:p>
    <w:p w14:paraId="74957C76" w14:textId="59D4A75E" w:rsidR="006B65C0" w:rsidRDefault="006B65C0" w:rsidP="00D36982">
      <w:pPr>
        <w:pStyle w:val="paragraph"/>
        <w:numPr>
          <w:ilvl w:val="1"/>
          <w:numId w:val="29"/>
        </w:numPr>
        <w:spacing w:before="0" w:beforeAutospacing="0" w:after="0" w:afterAutospacing="0"/>
        <w:jc w:val="both"/>
        <w:rPr>
          <w:rFonts w:ascii="Arial" w:hAnsi="Arial"/>
          <w:sz w:val="22"/>
          <w:szCs w:val="22"/>
        </w:rPr>
      </w:pPr>
      <w:r w:rsidRPr="006B65C0">
        <w:rPr>
          <w:rFonts w:ascii="Arial" w:hAnsi="Arial"/>
          <w:sz w:val="22"/>
          <w:szCs w:val="22"/>
        </w:rPr>
        <w:t>Risoluzione contrattuale</w:t>
      </w:r>
    </w:p>
    <w:p w14:paraId="2E51CCBA" w14:textId="776A0EE3" w:rsidR="00B46009" w:rsidRPr="00B46009" w:rsidRDefault="00B46009" w:rsidP="00D36982">
      <w:pPr>
        <w:pStyle w:val="paragraph"/>
        <w:numPr>
          <w:ilvl w:val="1"/>
          <w:numId w:val="29"/>
        </w:numPr>
        <w:spacing w:before="0" w:beforeAutospacing="0" w:after="0" w:afterAutospacing="0"/>
        <w:jc w:val="both"/>
        <w:rPr>
          <w:rStyle w:val="eop"/>
        </w:rPr>
      </w:pPr>
      <w:r w:rsidRPr="00B46009">
        <w:rPr>
          <w:rStyle w:val="eop"/>
          <w:rFonts w:ascii="Arial" w:hAnsi="Arial"/>
          <w:sz w:val="22"/>
          <w:szCs w:val="22"/>
        </w:rPr>
        <w:t>Recesso della stazione appaltante</w:t>
      </w:r>
    </w:p>
    <w:p w14:paraId="670E0464" w14:textId="5938F3A1" w:rsidR="00B46009" w:rsidRPr="00B46009" w:rsidRDefault="00B46009" w:rsidP="00D36982">
      <w:pPr>
        <w:pStyle w:val="paragraph"/>
        <w:numPr>
          <w:ilvl w:val="1"/>
          <w:numId w:val="29"/>
        </w:numPr>
        <w:spacing w:before="0" w:beforeAutospacing="0" w:after="0" w:afterAutospacing="0"/>
        <w:jc w:val="both"/>
        <w:rPr>
          <w:rStyle w:val="eop"/>
        </w:rPr>
      </w:pPr>
      <w:r w:rsidRPr="00B46009">
        <w:rPr>
          <w:rStyle w:val="eop"/>
          <w:rFonts w:ascii="Arial" w:hAnsi="Arial"/>
          <w:sz w:val="22"/>
          <w:szCs w:val="22"/>
        </w:rPr>
        <w:t>Recesso dell'appaltatore</w:t>
      </w:r>
    </w:p>
    <w:p w14:paraId="58ADD480" w14:textId="58F1F704" w:rsidR="00B46009" w:rsidRPr="00B46009" w:rsidRDefault="00B46009" w:rsidP="00D36982">
      <w:pPr>
        <w:pStyle w:val="paragraph"/>
        <w:numPr>
          <w:ilvl w:val="1"/>
          <w:numId w:val="29"/>
        </w:numPr>
        <w:spacing w:before="0" w:beforeAutospacing="0" w:after="0" w:afterAutospacing="0"/>
        <w:jc w:val="both"/>
        <w:rPr>
          <w:rStyle w:val="eop"/>
        </w:rPr>
      </w:pPr>
      <w:r w:rsidRPr="00B46009">
        <w:rPr>
          <w:rStyle w:val="eop"/>
          <w:rFonts w:ascii="Arial" w:hAnsi="Arial"/>
          <w:sz w:val="22"/>
          <w:szCs w:val="22"/>
        </w:rPr>
        <w:t>Recesso dal contratto (codice antimafia)</w:t>
      </w:r>
    </w:p>
    <w:p w14:paraId="6FD2E039" w14:textId="3D7700BD" w:rsidR="00B46009" w:rsidRPr="00B46009" w:rsidRDefault="00B46009" w:rsidP="00D36982">
      <w:pPr>
        <w:pStyle w:val="paragraph"/>
        <w:numPr>
          <w:ilvl w:val="1"/>
          <w:numId w:val="29"/>
        </w:numPr>
        <w:spacing w:before="0" w:beforeAutospacing="0" w:after="0" w:afterAutospacing="0"/>
        <w:jc w:val="both"/>
        <w:rPr>
          <w:rStyle w:val="eop"/>
        </w:rPr>
      </w:pPr>
      <w:r w:rsidRPr="00B46009">
        <w:rPr>
          <w:rStyle w:val="eop"/>
          <w:rFonts w:ascii="Arial" w:hAnsi="Arial"/>
          <w:sz w:val="22"/>
          <w:szCs w:val="22"/>
        </w:rPr>
        <w:t>Fallimento, liquidazione coatta o concordato preventivo, insolvenza concorsuale o liquidazione dell'appaltatore)</w:t>
      </w:r>
    </w:p>
    <w:p w14:paraId="50251D8E" w14:textId="006E4CD2" w:rsidR="00B46009" w:rsidRDefault="00B46009" w:rsidP="00D36982">
      <w:pPr>
        <w:pStyle w:val="paragraph"/>
        <w:numPr>
          <w:ilvl w:val="1"/>
          <w:numId w:val="29"/>
        </w:numPr>
        <w:spacing w:before="0" w:beforeAutospacing="0" w:after="0" w:afterAutospacing="0"/>
        <w:jc w:val="both"/>
        <w:rPr>
          <w:rStyle w:val="eop"/>
          <w:rFonts w:ascii="Arial" w:hAnsi="Arial"/>
          <w:sz w:val="22"/>
          <w:szCs w:val="22"/>
        </w:rPr>
      </w:pPr>
      <w:r w:rsidRPr="00B46009">
        <w:rPr>
          <w:rStyle w:val="eop"/>
          <w:rFonts w:ascii="Arial" w:hAnsi="Arial"/>
          <w:sz w:val="22"/>
          <w:szCs w:val="22"/>
        </w:rPr>
        <w:t>Dichiarazione giudiziale di inefficacia del contratto</w:t>
      </w:r>
    </w:p>
    <w:p w14:paraId="7BFEAA98" w14:textId="62E8E6FD" w:rsidR="00346742" w:rsidRDefault="00D62FFE" w:rsidP="00D36982">
      <w:pPr>
        <w:pStyle w:val="paragraph"/>
        <w:numPr>
          <w:ilvl w:val="0"/>
          <w:numId w:val="29"/>
        </w:numPr>
        <w:spacing w:before="0" w:beforeAutospacing="0" w:after="0" w:afterAutospacing="0"/>
        <w:jc w:val="both"/>
        <w:rPr>
          <w:rFonts w:ascii="Arial" w:hAnsi="Arial"/>
          <w:sz w:val="22"/>
          <w:szCs w:val="22"/>
        </w:rPr>
      </w:pPr>
      <w:r w:rsidRPr="00D62FFE">
        <w:rPr>
          <w:rFonts w:ascii="Arial" w:hAnsi="Arial"/>
          <w:sz w:val="22"/>
          <w:szCs w:val="22"/>
        </w:rPr>
        <w:t>Data interruzione anticipata: campo data</w:t>
      </w:r>
    </w:p>
    <w:p w14:paraId="4EADE2F6" w14:textId="77777777" w:rsidR="00D62FFE" w:rsidRDefault="00D62FFE" w:rsidP="00D36982">
      <w:pPr>
        <w:pStyle w:val="paragraph"/>
        <w:numPr>
          <w:ilvl w:val="0"/>
          <w:numId w:val="29"/>
        </w:numPr>
        <w:spacing w:before="0" w:beforeAutospacing="0" w:after="0" w:afterAutospacing="0"/>
        <w:jc w:val="both"/>
        <w:rPr>
          <w:rFonts w:ascii="Arial" w:hAnsi="Arial" w:cs="Arial"/>
          <w:sz w:val="22"/>
          <w:szCs w:val="22"/>
        </w:rPr>
      </w:pPr>
      <w:r w:rsidRPr="00D62FFE">
        <w:rPr>
          <w:rFonts w:ascii="Arial" w:hAnsi="Arial"/>
          <w:sz w:val="22"/>
          <w:szCs w:val="22"/>
        </w:rPr>
        <w:t>Motivi risoluzione</w:t>
      </w:r>
      <w:r>
        <w:rPr>
          <w:rStyle w:val="eop"/>
          <w:rFonts w:ascii="Arial" w:hAnsi="Arial" w:cs="Arial"/>
          <w:sz w:val="22"/>
          <w:szCs w:val="22"/>
        </w:rPr>
        <w:t>: selezione da menù a tendina. I valori possibili sono:</w:t>
      </w:r>
    </w:p>
    <w:p w14:paraId="7898794A" w14:textId="796798DE" w:rsidR="00D62FFE" w:rsidRPr="00593550" w:rsidRDefault="00593550" w:rsidP="00D36982">
      <w:pPr>
        <w:pStyle w:val="paragraph"/>
        <w:numPr>
          <w:ilvl w:val="1"/>
          <w:numId w:val="29"/>
        </w:numPr>
        <w:spacing w:before="0" w:beforeAutospacing="0" w:after="0" w:afterAutospacing="0"/>
        <w:jc w:val="both"/>
        <w:rPr>
          <w:rFonts w:ascii="Arial" w:hAnsi="Arial"/>
          <w:sz w:val="22"/>
          <w:szCs w:val="22"/>
        </w:rPr>
      </w:pPr>
      <w:r w:rsidRPr="00EE5348">
        <w:rPr>
          <w:rFonts w:ascii="Arial" w:hAnsi="Arial"/>
          <w:sz w:val="22"/>
          <w:szCs w:val="22"/>
        </w:rPr>
        <w:t>Accordo consensuale</w:t>
      </w:r>
    </w:p>
    <w:p w14:paraId="6AD48AAA" w14:textId="6EA1E103" w:rsidR="00593550" w:rsidRPr="00593550" w:rsidRDefault="00593550" w:rsidP="00D36982">
      <w:pPr>
        <w:pStyle w:val="paragraph"/>
        <w:numPr>
          <w:ilvl w:val="1"/>
          <w:numId w:val="29"/>
        </w:numPr>
        <w:spacing w:before="0" w:beforeAutospacing="0" w:after="0" w:afterAutospacing="0"/>
        <w:jc w:val="both"/>
        <w:rPr>
          <w:rFonts w:ascii="Arial" w:hAnsi="Arial"/>
          <w:sz w:val="22"/>
          <w:szCs w:val="22"/>
        </w:rPr>
      </w:pPr>
      <w:r w:rsidRPr="00EE5348">
        <w:rPr>
          <w:rFonts w:ascii="Arial" w:hAnsi="Arial"/>
          <w:sz w:val="22"/>
          <w:szCs w:val="22"/>
        </w:rPr>
        <w:t>Grave inosservanza alle norme in materia di sicurezza</w:t>
      </w:r>
    </w:p>
    <w:p w14:paraId="29BC7748" w14:textId="49309D9F" w:rsidR="00593550" w:rsidRPr="005D7CF5" w:rsidRDefault="005D7CF5" w:rsidP="00D36982">
      <w:pPr>
        <w:pStyle w:val="paragraph"/>
        <w:numPr>
          <w:ilvl w:val="1"/>
          <w:numId w:val="29"/>
        </w:numPr>
        <w:spacing w:before="0" w:beforeAutospacing="0" w:after="0" w:afterAutospacing="0"/>
        <w:jc w:val="both"/>
        <w:rPr>
          <w:rFonts w:ascii="Arial" w:hAnsi="Arial"/>
          <w:sz w:val="22"/>
          <w:szCs w:val="22"/>
        </w:rPr>
      </w:pPr>
      <w:r w:rsidRPr="00EE5348">
        <w:rPr>
          <w:rFonts w:ascii="Arial" w:hAnsi="Arial"/>
          <w:sz w:val="22"/>
          <w:szCs w:val="22"/>
        </w:rPr>
        <w:t>Reati accertati</w:t>
      </w:r>
    </w:p>
    <w:p w14:paraId="57A19556" w14:textId="3B319A80" w:rsidR="005D7CF5" w:rsidRPr="005D7CF5" w:rsidRDefault="005D7CF5" w:rsidP="00D36982">
      <w:pPr>
        <w:pStyle w:val="paragraph"/>
        <w:numPr>
          <w:ilvl w:val="1"/>
          <w:numId w:val="29"/>
        </w:numPr>
        <w:spacing w:before="0" w:beforeAutospacing="0" w:after="0" w:afterAutospacing="0"/>
        <w:jc w:val="both"/>
        <w:rPr>
          <w:rFonts w:ascii="Arial" w:hAnsi="Arial"/>
          <w:sz w:val="22"/>
          <w:szCs w:val="22"/>
        </w:rPr>
      </w:pPr>
      <w:r w:rsidRPr="00EE5348">
        <w:rPr>
          <w:rFonts w:ascii="Arial" w:hAnsi="Arial"/>
          <w:sz w:val="22"/>
          <w:szCs w:val="22"/>
        </w:rPr>
        <w:t>Grave inadempimento, grave irregolarità o grave ritardo</w:t>
      </w:r>
    </w:p>
    <w:p w14:paraId="332988F4" w14:textId="1EB00BE9" w:rsidR="005D7CF5" w:rsidRPr="005D7CF5" w:rsidRDefault="005D7CF5" w:rsidP="00D36982">
      <w:pPr>
        <w:pStyle w:val="paragraph"/>
        <w:numPr>
          <w:ilvl w:val="1"/>
          <w:numId w:val="29"/>
        </w:numPr>
        <w:spacing w:before="0" w:beforeAutospacing="0" w:after="0" w:afterAutospacing="0"/>
        <w:jc w:val="both"/>
        <w:rPr>
          <w:rFonts w:ascii="Arial" w:hAnsi="Arial"/>
          <w:sz w:val="22"/>
          <w:szCs w:val="22"/>
        </w:rPr>
      </w:pPr>
      <w:r w:rsidRPr="00EE5348">
        <w:rPr>
          <w:rFonts w:ascii="Arial" w:hAnsi="Arial"/>
          <w:sz w:val="22"/>
          <w:szCs w:val="22"/>
        </w:rPr>
        <w:t>Superamento delle soglie delle modifiche contrattuali</w:t>
      </w:r>
    </w:p>
    <w:p w14:paraId="3A0D56DE" w14:textId="687F0DC6" w:rsidR="005D7CF5" w:rsidRPr="005D7CF5" w:rsidRDefault="005D7CF5" w:rsidP="00D36982">
      <w:pPr>
        <w:pStyle w:val="paragraph"/>
        <w:numPr>
          <w:ilvl w:val="1"/>
          <w:numId w:val="29"/>
        </w:numPr>
        <w:spacing w:before="0" w:beforeAutospacing="0" w:after="0" w:afterAutospacing="0"/>
        <w:jc w:val="both"/>
        <w:rPr>
          <w:rFonts w:ascii="Arial" w:hAnsi="Arial"/>
          <w:sz w:val="22"/>
          <w:szCs w:val="22"/>
        </w:rPr>
      </w:pPr>
      <w:r w:rsidRPr="00EE5348">
        <w:rPr>
          <w:rFonts w:ascii="Arial" w:hAnsi="Arial"/>
          <w:sz w:val="22"/>
          <w:szCs w:val="22"/>
        </w:rPr>
        <w:t>Modifica sostanziale del contratto</w:t>
      </w:r>
    </w:p>
    <w:p w14:paraId="70C3893E" w14:textId="3FA66030" w:rsidR="005D7CF5" w:rsidRPr="00EE5348" w:rsidRDefault="00EE5348" w:rsidP="00D36982">
      <w:pPr>
        <w:pStyle w:val="paragraph"/>
        <w:numPr>
          <w:ilvl w:val="1"/>
          <w:numId w:val="29"/>
        </w:numPr>
        <w:spacing w:before="0" w:beforeAutospacing="0" w:after="0" w:afterAutospacing="0"/>
        <w:jc w:val="both"/>
        <w:rPr>
          <w:rFonts w:ascii="Arial" w:hAnsi="Arial"/>
          <w:sz w:val="22"/>
          <w:szCs w:val="22"/>
        </w:rPr>
      </w:pPr>
      <w:r w:rsidRPr="00EE5348">
        <w:rPr>
          <w:rFonts w:ascii="Arial" w:hAnsi="Arial"/>
          <w:sz w:val="22"/>
          <w:szCs w:val="22"/>
        </w:rPr>
        <w:t>Carenza dei requisiti al momento dell'aggiudicazione</w:t>
      </w:r>
    </w:p>
    <w:p w14:paraId="0D4DBE13" w14:textId="590CF712" w:rsidR="00EE5348" w:rsidRPr="00EE5348" w:rsidRDefault="00EE5348" w:rsidP="00D36982">
      <w:pPr>
        <w:pStyle w:val="paragraph"/>
        <w:numPr>
          <w:ilvl w:val="1"/>
          <w:numId w:val="29"/>
        </w:numPr>
        <w:spacing w:before="0" w:beforeAutospacing="0" w:after="0" w:afterAutospacing="0"/>
        <w:jc w:val="both"/>
      </w:pPr>
      <w:r w:rsidRPr="00EE5348">
        <w:rPr>
          <w:rFonts w:ascii="Arial" w:hAnsi="Arial"/>
          <w:sz w:val="22"/>
          <w:szCs w:val="22"/>
        </w:rPr>
        <w:t>Violazione degli obblighi derivanti dai trattati</w:t>
      </w:r>
    </w:p>
    <w:p w14:paraId="75B8AC1F" w14:textId="77777777" w:rsidR="00EE5348" w:rsidRPr="00EE5348" w:rsidRDefault="00EE5348" w:rsidP="00D36982">
      <w:pPr>
        <w:pStyle w:val="paragraph"/>
        <w:numPr>
          <w:ilvl w:val="0"/>
          <w:numId w:val="29"/>
        </w:numPr>
        <w:rPr>
          <w:rFonts w:ascii="Arial" w:eastAsia="Arial" w:hAnsi="Arial" w:cs="Arial"/>
          <w:sz w:val="22"/>
          <w:szCs w:val="22"/>
        </w:rPr>
      </w:pPr>
      <w:r w:rsidRPr="58919A94">
        <w:rPr>
          <w:rFonts w:ascii="Arial" w:eastAsia="Arial" w:hAnsi="Arial" w:cs="Arial"/>
          <w:sz w:val="22"/>
          <w:szCs w:val="22"/>
        </w:rPr>
        <w:t>Oneri economici risoluzione-recesso: selezione da menù a tendina. I valori possibili sono:</w:t>
      </w:r>
    </w:p>
    <w:p w14:paraId="504677D2" w14:textId="7A31DBD1" w:rsidR="00EE5348" w:rsidRPr="00C50053" w:rsidRDefault="00EE5348" w:rsidP="00D36982">
      <w:pPr>
        <w:pStyle w:val="paragraph"/>
        <w:numPr>
          <w:ilvl w:val="1"/>
          <w:numId w:val="29"/>
        </w:numPr>
        <w:spacing w:before="0" w:beforeAutospacing="0" w:after="0" w:afterAutospacing="0"/>
        <w:jc w:val="both"/>
        <w:rPr>
          <w:rFonts w:ascii="Arial" w:hAnsi="Arial"/>
          <w:sz w:val="22"/>
          <w:szCs w:val="22"/>
        </w:rPr>
      </w:pPr>
      <w:r w:rsidRPr="00C50053">
        <w:rPr>
          <w:rFonts w:ascii="Arial" w:hAnsi="Arial"/>
          <w:sz w:val="22"/>
          <w:szCs w:val="22"/>
        </w:rPr>
        <w:t>Senza Oneri</w:t>
      </w:r>
    </w:p>
    <w:p w14:paraId="3A1405D4" w14:textId="1C04E0F3" w:rsidR="00EE5348" w:rsidRPr="00C50053" w:rsidRDefault="00C50053" w:rsidP="00D36982">
      <w:pPr>
        <w:pStyle w:val="paragraph"/>
        <w:numPr>
          <w:ilvl w:val="1"/>
          <w:numId w:val="29"/>
        </w:numPr>
        <w:spacing w:before="0" w:beforeAutospacing="0" w:after="0" w:afterAutospacing="0"/>
        <w:jc w:val="both"/>
        <w:rPr>
          <w:rFonts w:ascii="Arial" w:hAnsi="Arial"/>
          <w:sz w:val="22"/>
          <w:szCs w:val="22"/>
        </w:rPr>
      </w:pPr>
      <w:r w:rsidRPr="00C50053">
        <w:rPr>
          <w:rFonts w:ascii="Arial" w:hAnsi="Arial"/>
          <w:sz w:val="22"/>
          <w:szCs w:val="22"/>
        </w:rPr>
        <w:t>Riconoscimenti del mancato utile</w:t>
      </w:r>
    </w:p>
    <w:p w14:paraId="4046F028" w14:textId="20B87AC9" w:rsidR="00C50053" w:rsidRDefault="00C50053" w:rsidP="00D36982">
      <w:pPr>
        <w:pStyle w:val="paragraph"/>
        <w:numPr>
          <w:ilvl w:val="1"/>
          <w:numId w:val="29"/>
        </w:numPr>
        <w:spacing w:before="0" w:beforeAutospacing="0" w:after="0" w:afterAutospacing="0"/>
        <w:jc w:val="both"/>
        <w:rPr>
          <w:rFonts w:ascii="Arial" w:hAnsi="Arial"/>
          <w:sz w:val="22"/>
          <w:szCs w:val="22"/>
        </w:rPr>
      </w:pPr>
      <w:r w:rsidRPr="00C50053">
        <w:rPr>
          <w:rFonts w:ascii="Arial" w:hAnsi="Arial"/>
          <w:sz w:val="22"/>
          <w:szCs w:val="22"/>
        </w:rPr>
        <w:t>Addebito all'appaltatore delle maggiori spese sostenute</w:t>
      </w:r>
    </w:p>
    <w:p w14:paraId="43CB440E" w14:textId="25659BD5" w:rsidR="00C50053" w:rsidRPr="00541DA5" w:rsidRDefault="009719D9" w:rsidP="00D36982">
      <w:pPr>
        <w:pStyle w:val="paragraph"/>
        <w:numPr>
          <w:ilvl w:val="0"/>
          <w:numId w:val="29"/>
        </w:numPr>
        <w:spacing w:before="0" w:beforeAutospacing="0" w:after="0" w:afterAutospacing="0"/>
        <w:jc w:val="both"/>
        <w:rPr>
          <w:rFonts w:ascii="Arial" w:hAnsi="Arial"/>
          <w:sz w:val="22"/>
          <w:szCs w:val="22"/>
        </w:rPr>
      </w:pPr>
      <w:r w:rsidRPr="00456665">
        <w:rPr>
          <w:rFonts w:ascii="Arial" w:hAnsi="Arial"/>
          <w:sz w:val="22"/>
          <w:szCs w:val="22"/>
        </w:rPr>
        <w:t>Importo</w:t>
      </w:r>
      <w:r w:rsidR="00541DA5" w:rsidRPr="00541DA5">
        <w:rPr>
          <w:rFonts w:ascii="Arial" w:hAnsi="Arial"/>
          <w:sz w:val="22"/>
          <w:szCs w:val="22"/>
        </w:rPr>
        <w:t>: campo numerico decimale</w:t>
      </w:r>
    </w:p>
    <w:p w14:paraId="6FD9A01A" w14:textId="11CC5BDE" w:rsidR="009719D9" w:rsidRPr="00FD659F" w:rsidRDefault="00FD659F" w:rsidP="00D36982">
      <w:pPr>
        <w:pStyle w:val="paragraph"/>
        <w:numPr>
          <w:ilvl w:val="0"/>
          <w:numId w:val="29"/>
        </w:numPr>
        <w:spacing w:before="0" w:beforeAutospacing="0" w:after="0" w:afterAutospacing="0"/>
        <w:jc w:val="both"/>
        <w:rPr>
          <w:rFonts w:ascii="Arial" w:hAnsi="Arial"/>
          <w:sz w:val="22"/>
          <w:szCs w:val="22"/>
        </w:rPr>
      </w:pPr>
      <w:r w:rsidRPr="00456665">
        <w:rPr>
          <w:rFonts w:ascii="Arial" w:hAnsi="Arial"/>
          <w:sz w:val="22"/>
          <w:szCs w:val="22"/>
        </w:rPr>
        <w:t>Incamerata polizza</w:t>
      </w:r>
      <w:r w:rsidR="007651C8" w:rsidRPr="007651C8">
        <w:rPr>
          <w:rFonts w:ascii="Arial" w:hAnsi="Arial"/>
          <w:sz w:val="22"/>
          <w:szCs w:val="22"/>
        </w:rPr>
        <w:t xml:space="preserve">: </w:t>
      </w:r>
      <w:proofErr w:type="spellStart"/>
      <w:r w:rsidR="007651C8" w:rsidRPr="007651C8">
        <w:rPr>
          <w:rFonts w:ascii="Arial" w:hAnsi="Arial"/>
          <w:sz w:val="22"/>
          <w:szCs w:val="22"/>
        </w:rPr>
        <w:t>checkbox</w:t>
      </w:r>
      <w:proofErr w:type="spellEnd"/>
      <w:r w:rsidR="007651C8" w:rsidRPr="007651C8">
        <w:rPr>
          <w:rFonts w:ascii="Arial" w:hAnsi="Arial"/>
          <w:sz w:val="22"/>
          <w:szCs w:val="22"/>
        </w:rPr>
        <w:t xml:space="preserve"> Sì/No</w:t>
      </w:r>
    </w:p>
    <w:p w14:paraId="43DAD738" w14:textId="3F2D4033" w:rsidR="002D3816" w:rsidRPr="0038701B" w:rsidRDefault="00FD659F" w:rsidP="00D36982">
      <w:pPr>
        <w:pStyle w:val="paragraph"/>
        <w:numPr>
          <w:ilvl w:val="0"/>
          <w:numId w:val="29"/>
        </w:numPr>
        <w:spacing w:before="0" w:beforeAutospacing="0" w:after="0" w:afterAutospacing="0"/>
        <w:jc w:val="both"/>
        <w:rPr>
          <w:rFonts w:ascii="Arial" w:hAnsi="Arial"/>
          <w:sz w:val="22"/>
          <w:szCs w:val="22"/>
        </w:rPr>
      </w:pPr>
      <w:r w:rsidRPr="00541DA5">
        <w:rPr>
          <w:rFonts w:ascii="Arial" w:hAnsi="Arial"/>
          <w:sz w:val="22"/>
          <w:szCs w:val="22"/>
        </w:rPr>
        <w:t>Numero infortuni</w:t>
      </w:r>
      <w:r w:rsidR="00541DA5" w:rsidRPr="00541DA5">
        <w:rPr>
          <w:rFonts w:ascii="Arial" w:hAnsi="Arial"/>
          <w:sz w:val="22"/>
          <w:szCs w:val="22"/>
        </w:rPr>
        <w:t xml:space="preserve">: campo numerico </w:t>
      </w:r>
      <w:r w:rsidR="00541DA5">
        <w:rPr>
          <w:rFonts w:ascii="Arial" w:hAnsi="Arial"/>
          <w:sz w:val="22"/>
          <w:szCs w:val="22"/>
        </w:rPr>
        <w:t>intero</w:t>
      </w:r>
    </w:p>
    <w:p w14:paraId="65D5045F" w14:textId="3353CAFD" w:rsidR="0038701B" w:rsidRPr="0038701B" w:rsidRDefault="0038701B" w:rsidP="00D36982">
      <w:pPr>
        <w:pStyle w:val="paragraph"/>
        <w:numPr>
          <w:ilvl w:val="0"/>
          <w:numId w:val="29"/>
        </w:numPr>
        <w:spacing w:before="0" w:beforeAutospacing="0" w:after="0" w:afterAutospacing="0"/>
        <w:jc w:val="both"/>
        <w:rPr>
          <w:rFonts w:ascii="Arial" w:hAnsi="Arial"/>
          <w:sz w:val="22"/>
          <w:szCs w:val="22"/>
        </w:rPr>
      </w:pPr>
      <w:r w:rsidRPr="0038701B">
        <w:rPr>
          <w:rFonts w:ascii="Arial" w:hAnsi="Arial"/>
          <w:sz w:val="22"/>
          <w:szCs w:val="22"/>
        </w:rPr>
        <w:t>Di cui postumi permanenti</w:t>
      </w:r>
      <w:r w:rsidRPr="00541DA5">
        <w:rPr>
          <w:rFonts w:ascii="Arial" w:hAnsi="Arial"/>
          <w:sz w:val="22"/>
          <w:szCs w:val="22"/>
        </w:rPr>
        <w:t xml:space="preserve">: campo numerico </w:t>
      </w:r>
      <w:r>
        <w:rPr>
          <w:rFonts w:ascii="Arial" w:hAnsi="Arial"/>
          <w:sz w:val="22"/>
          <w:szCs w:val="22"/>
        </w:rPr>
        <w:t>intero</w:t>
      </w:r>
    </w:p>
    <w:p w14:paraId="280E2C2F" w14:textId="6C810DED" w:rsidR="0038701B" w:rsidRDefault="0038701B" w:rsidP="00D36982">
      <w:pPr>
        <w:pStyle w:val="paragraph"/>
        <w:numPr>
          <w:ilvl w:val="0"/>
          <w:numId w:val="29"/>
        </w:numPr>
        <w:spacing w:before="0" w:beforeAutospacing="0" w:after="0" w:afterAutospacing="0"/>
        <w:jc w:val="both"/>
        <w:rPr>
          <w:rFonts w:ascii="Arial" w:hAnsi="Arial"/>
          <w:sz w:val="22"/>
          <w:szCs w:val="22"/>
        </w:rPr>
      </w:pPr>
      <w:r w:rsidRPr="0038701B">
        <w:rPr>
          <w:rFonts w:ascii="Arial" w:hAnsi="Arial"/>
          <w:sz w:val="22"/>
          <w:szCs w:val="22"/>
        </w:rPr>
        <w:t>Di cui mortali</w:t>
      </w:r>
      <w:r w:rsidRPr="00541DA5">
        <w:rPr>
          <w:rFonts w:ascii="Arial" w:hAnsi="Arial"/>
          <w:sz w:val="22"/>
          <w:szCs w:val="22"/>
        </w:rPr>
        <w:t xml:space="preserve">: campo numerico </w:t>
      </w:r>
      <w:r>
        <w:rPr>
          <w:rFonts w:ascii="Arial" w:hAnsi="Arial"/>
          <w:sz w:val="22"/>
          <w:szCs w:val="22"/>
        </w:rPr>
        <w:t>intero</w:t>
      </w:r>
    </w:p>
    <w:p w14:paraId="275149A6" w14:textId="77777777" w:rsidR="00557447" w:rsidRDefault="00557447" w:rsidP="00557447">
      <w:pPr>
        <w:pStyle w:val="paragraph"/>
        <w:spacing w:before="0" w:beforeAutospacing="0" w:after="0" w:afterAutospacing="0"/>
        <w:jc w:val="both"/>
        <w:rPr>
          <w:rFonts w:ascii="Arial" w:hAnsi="Arial"/>
          <w:sz w:val="22"/>
          <w:szCs w:val="22"/>
        </w:rPr>
      </w:pPr>
    </w:p>
    <w:p w14:paraId="0C0F64C7" w14:textId="5FBBC467" w:rsidR="00557447" w:rsidRDefault="00557447" w:rsidP="00557447">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I campi obbligatori</w:t>
      </w:r>
      <w:r w:rsidR="00F53934">
        <w:rPr>
          <w:rStyle w:val="normaltextrun"/>
          <w:rFonts w:ascii="Arial" w:eastAsia="Arial" w:hAnsi="Arial" w:cs="Arial"/>
          <w:sz w:val="22"/>
          <w:szCs w:val="22"/>
        </w:rPr>
        <w:t>, presenti sotto la testata,</w:t>
      </w:r>
      <w:r>
        <w:rPr>
          <w:rStyle w:val="normaltextrun"/>
          <w:rFonts w:ascii="Arial" w:eastAsia="Arial" w:hAnsi="Arial" w:cs="Arial"/>
          <w:sz w:val="22"/>
          <w:szCs w:val="22"/>
        </w:rPr>
        <w:t xml:space="preserve"> sono tali in fase di invio, è comunque possibile salvare una bozza della scheda senza compilarli.</w:t>
      </w:r>
    </w:p>
    <w:p w14:paraId="4599CEAE" w14:textId="77777777" w:rsidR="00557447" w:rsidRDefault="00557447" w:rsidP="00557447">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Per salvare una bozza della scheda in compilazione è necessario selezionare il pulsante “Salva”. </w:t>
      </w:r>
    </w:p>
    <w:p w14:paraId="389ABF61" w14:textId="77777777" w:rsidR="00557447" w:rsidRDefault="00557447" w:rsidP="00557447">
      <w:pPr>
        <w:pStyle w:val="paragraph"/>
        <w:spacing w:before="0" w:beforeAutospacing="0" w:after="0" w:afterAutospacing="0"/>
        <w:jc w:val="both"/>
        <w:rPr>
          <w:rStyle w:val="normaltextrun"/>
          <w:rFonts w:eastAsia="Arial"/>
        </w:rPr>
      </w:pPr>
      <w:r>
        <w:rPr>
          <w:rStyle w:val="normaltextrun"/>
          <w:rFonts w:ascii="Arial" w:eastAsia="Arial" w:hAnsi="Arial" w:cs="Arial"/>
          <w:sz w:val="22"/>
          <w:szCs w:val="22"/>
        </w:rPr>
        <w:t>In caso di salvataggio completato correttamente verrà visualizzato il messaggio “Salvato Correttamente”.</w:t>
      </w:r>
    </w:p>
    <w:p w14:paraId="23ACC1BC" w14:textId="2A697735" w:rsidR="00557447" w:rsidRDefault="00557447" w:rsidP="00557447">
      <w:pPr>
        <w:pStyle w:val="paragraph"/>
        <w:spacing w:before="0" w:beforeAutospacing="0" w:after="0" w:afterAutospacing="0"/>
        <w:rPr>
          <w:rFonts w:eastAsia="Arial"/>
        </w:rPr>
      </w:pPr>
    </w:p>
    <w:p w14:paraId="7AABB56A" w14:textId="77777777" w:rsidR="004312BA" w:rsidRDefault="004312BA" w:rsidP="00557447">
      <w:pPr>
        <w:pStyle w:val="paragraph"/>
        <w:spacing w:before="0" w:beforeAutospacing="0" w:after="0" w:afterAutospacing="0"/>
        <w:rPr>
          <w:rFonts w:eastAsia="Arial"/>
        </w:rPr>
      </w:pPr>
    </w:p>
    <w:p w14:paraId="35910670" w14:textId="77777777" w:rsidR="00557447" w:rsidRDefault="00557447" w:rsidP="00557447">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Per inviare la scheda è invece necessario selezionare il pulsante “Invio” presente in toolbar. </w:t>
      </w:r>
    </w:p>
    <w:p w14:paraId="17B0D8EC" w14:textId="77777777" w:rsidR="00557447" w:rsidRDefault="00557447" w:rsidP="00557447">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lastRenderedPageBreak/>
        <w:t>La scheda compilata verrà salvata a sistema e quindi inviata a PCP.</w:t>
      </w:r>
    </w:p>
    <w:p w14:paraId="299253A3" w14:textId="5BC6C487" w:rsidR="00557447" w:rsidRDefault="00557447" w:rsidP="00557447">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Verrà quindi mostrato un messaggio di conferma dell’invio (“</w:t>
      </w:r>
      <w:r w:rsidR="00904C91" w:rsidRPr="00904C91">
        <w:rPr>
          <w:rFonts w:ascii="Arial" w:hAnsi="Arial" w:cs="Arial"/>
          <w:sz w:val="22"/>
          <w:szCs w:val="22"/>
        </w:rPr>
        <w:t>Invio eseguito correttamente. Al termine troverai il documento nell'elenco contratti conclusi</w:t>
      </w:r>
      <w:r>
        <w:rPr>
          <w:rStyle w:val="normaltextrun"/>
          <w:rFonts w:ascii="Arial" w:hAnsi="Arial" w:cs="Arial"/>
          <w:sz w:val="22"/>
          <w:szCs w:val="22"/>
        </w:rPr>
        <w:t>”).</w:t>
      </w:r>
    </w:p>
    <w:p w14:paraId="1AAE7E7A" w14:textId="77777777" w:rsidR="001E4FA5" w:rsidRDefault="001E4FA5" w:rsidP="00557447">
      <w:pPr>
        <w:pStyle w:val="paragraph"/>
        <w:spacing w:before="0" w:beforeAutospacing="0" w:after="0" w:afterAutospacing="0"/>
        <w:jc w:val="both"/>
        <w:rPr>
          <w:rStyle w:val="normaltextrun"/>
          <w:rFonts w:ascii="Arial" w:hAnsi="Arial" w:cs="Arial"/>
          <w:sz w:val="22"/>
          <w:szCs w:val="22"/>
        </w:rPr>
      </w:pPr>
    </w:p>
    <w:p w14:paraId="45DC2EB5" w14:textId="77777777" w:rsidR="001E4FA5" w:rsidRDefault="001E4FA5" w:rsidP="00557447">
      <w:pPr>
        <w:pStyle w:val="paragraph"/>
        <w:spacing w:before="0" w:beforeAutospacing="0" w:after="0" w:afterAutospacing="0"/>
        <w:jc w:val="both"/>
        <w:rPr>
          <w:rStyle w:val="normaltextrun"/>
          <w:rFonts w:ascii="Arial" w:hAnsi="Arial" w:cs="Arial"/>
          <w:sz w:val="22"/>
          <w:szCs w:val="22"/>
        </w:rPr>
      </w:pPr>
    </w:p>
    <w:p w14:paraId="1EFE3DB0" w14:textId="77777777" w:rsidR="008B49CB" w:rsidRDefault="001E4FA5" w:rsidP="008B49CB">
      <w:pPr>
        <w:pStyle w:val="paragraph"/>
        <w:spacing w:before="0" w:beforeAutospacing="0" w:after="0" w:afterAutospacing="0"/>
        <w:jc w:val="both"/>
        <w:rPr>
          <w:rFonts w:ascii="Arial" w:eastAsia="Arial" w:hAnsi="Arial" w:cs="Arial"/>
          <w:sz w:val="22"/>
          <w:szCs w:val="22"/>
        </w:rPr>
      </w:pPr>
      <w:r>
        <w:rPr>
          <w:rFonts w:ascii="Arial" w:eastAsia="Arial" w:hAnsi="Arial" w:cs="Arial"/>
          <w:sz w:val="22"/>
          <w:szCs w:val="22"/>
        </w:rPr>
        <w:t>In fase di invio vengono applicate le stesse validazioni di ANAC, in modo tale da prevenire una risposta negativa da parte di PCP nel caso in cui almeno una di queste non dovesse essere rispettata.</w:t>
      </w:r>
    </w:p>
    <w:p w14:paraId="1A914735" w14:textId="3CC32668" w:rsidR="008B49CB" w:rsidRPr="00557447" w:rsidRDefault="008B49CB" w:rsidP="008B49CB">
      <w:pPr>
        <w:pStyle w:val="paragraph"/>
        <w:spacing w:before="0" w:beforeAutospacing="0" w:after="0" w:afterAutospacing="0"/>
        <w:jc w:val="both"/>
        <w:rPr>
          <w:rFonts w:ascii="Arial" w:hAnsi="Arial" w:cs="Arial"/>
        </w:rPr>
      </w:pPr>
      <w:r>
        <w:rPr>
          <w:rStyle w:val="normaltextrun"/>
          <w:rFonts w:ascii="Arial" w:hAnsi="Arial" w:cs="Arial"/>
          <w:sz w:val="22"/>
          <w:szCs w:val="22"/>
        </w:rPr>
        <w:t xml:space="preserve">Una volta ricevuta risposta positiva da parte di PCP, lo stato del contratto verrà cambiato in “Concluso”. Da quel momento in poi il contratto non sarà più ricercabile nella pagina “Contratti in Esecuzione” </w:t>
      </w:r>
      <w:r w:rsidRPr="007C363F">
        <w:rPr>
          <w:rStyle w:val="normaltextrun"/>
          <w:rFonts w:ascii="Arial" w:hAnsi="Arial" w:cs="Arial"/>
          <w:sz w:val="22"/>
          <w:szCs w:val="22"/>
        </w:rPr>
        <w:t xml:space="preserve">ma </w:t>
      </w:r>
      <w:r w:rsidR="00657154" w:rsidRPr="007C363F">
        <w:rPr>
          <w:rStyle w:val="normaltextrun"/>
          <w:rFonts w:ascii="Arial" w:hAnsi="Arial" w:cs="Arial"/>
          <w:sz w:val="22"/>
          <w:szCs w:val="22"/>
        </w:rPr>
        <w:t xml:space="preserve">nella pagina </w:t>
      </w:r>
      <w:r>
        <w:rPr>
          <w:rStyle w:val="normaltextrun"/>
          <w:rFonts w:ascii="Arial" w:hAnsi="Arial" w:cs="Arial"/>
          <w:sz w:val="22"/>
          <w:szCs w:val="22"/>
        </w:rPr>
        <w:t>“Contratti Conclusi”.</w:t>
      </w:r>
    </w:p>
    <w:p w14:paraId="6678FDEF" w14:textId="77777777" w:rsidR="00E84D9F" w:rsidRPr="00DE288F" w:rsidRDefault="2AB9B08D" w:rsidP="00DE288F">
      <w:pPr>
        <w:pStyle w:val="Titolo3"/>
      </w:pPr>
      <w:bookmarkStart w:id="145" w:name="_Toc180742139"/>
      <w:r w:rsidRPr="00DE288F">
        <w:t>Validazioni</w:t>
      </w:r>
      <w:bookmarkEnd w:id="145"/>
    </w:p>
    <w:p w14:paraId="2BA36C35" w14:textId="77777777" w:rsidR="001E4FA5" w:rsidRDefault="001E4FA5" w:rsidP="001E4FA5">
      <w:pPr>
        <w:pStyle w:val="paragraph"/>
        <w:spacing w:before="0" w:beforeAutospacing="0" w:after="0" w:afterAutospacing="0"/>
        <w:jc w:val="both"/>
        <w:rPr>
          <w:rFonts w:ascii="Arial" w:eastAsia="Arial" w:hAnsi="Arial" w:cs="Arial"/>
          <w:sz w:val="22"/>
          <w:szCs w:val="22"/>
        </w:rPr>
      </w:pPr>
      <w:r>
        <w:rPr>
          <w:rFonts w:ascii="Arial" w:eastAsia="Arial" w:hAnsi="Arial" w:cs="Arial"/>
          <w:sz w:val="22"/>
          <w:szCs w:val="22"/>
        </w:rPr>
        <w:t>Le validazioni applicate sono:</w:t>
      </w:r>
    </w:p>
    <w:p w14:paraId="5905A624" w14:textId="2ADC1DED" w:rsidR="001E4FA5" w:rsidRDefault="00101071" w:rsidP="00D36982">
      <w:pPr>
        <w:pStyle w:val="paragraph"/>
        <w:numPr>
          <w:ilvl w:val="0"/>
          <w:numId w:val="27"/>
        </w:numPr>
        <w:spacing w:before="0" w:beforeAutospacing="0" w:after="0" w:afterAutospacing="0"/>
        <w:jc w:val="both"/>
        <w:rPr>
          <w:rFonts w:ascii="Arial" w:eastAsia="Arial" w:hAnsi="Arial" w:cs="Arial"/>
          <w:sz w:val="22"/>
          <w:szCs w:val="22"/>
        </w:rPr>
      </w:pPr>
      <w:r>
        <w:rPr>
          <w:rFonts w:ascii="Arial" w:eastAsia="Arial" w:hAnsi="Arial" w:cs="Arial"/>
          <w:sz w:val="22"/>
          <w:szCs w:val="22"/>
        </w:rPr>
        <w:t xml:space="preserve">Se </w:t>
      </w:r>
      <w:r w:rsidR="00143445" w:rsidRPr="00143445">
        <w:rPr>
          <w:rFonts w:ascii="Arial" w:eastAsia="Arial" w:hAnsi="Arial" w:cs="Arial"/>
          <w:i/>
          <w:iCs/>
          <w:sz w:val="22"/>
          <w:szCs w:val="22"/>
        </w:rPr>
        <w:t>Causa interruzione anticipata</w:t>
      </w:r>
      <w:r w:rsidR="00162980">
        <w:rPr>
          <w:rFonts w:ascii="Arial" w:eastAsia="Arial" w:hAnsi="Arial" w:cs="Arial"/>
          <w:sz w:val="22"/>
          <w:szCs w:val="22"/>
        </w:rPr>
        <w:t xml:space="preserve"> è valorizzata con “</w:t>
      </w:r>
      <w:r w:rsidR="00162980" w:rsidRPr="00162980">
        <w:rPr>
          <w:rFonts w:ascii="Arial" w:eastAsia="Arial" w:hAnsi="Arial" w:cs="Arial"/>
          <w:sz w:val="22"/>
          <w:szCs w:val="22"/>
        </w:rPr>
        <w:t>Risoluzione contrattuale</w:t>
      </w:r>
      <w:r w:rsidR="00162980">
        <w:rPr>
          <w:rFonts w:ascii="Arial" w:eastAsia="Arial" w:hAnsi="Arial" w:cs="Arial"/>
          <w:sz w:val="22"/>
          <w:szCs w:val="22"/>
        </w:rPr>
        <w:t>”</w:t>
      </w:r>
      <w:r w:rsidR="00891504">
        <w:rPr>
          <w:rFonts w:ascii="Arial" w:eastAsia="Arial" w:hAnsi="Arial" w:cs="Arial"/>
          <w:sz w:val="22"/>
          <w:szCs w:val="22"/>
        </w:rPr>
        <w:t xml:space="preserve">, </w:t>
      </w:r>
      <w:r w:rsidR="00891504" w:rsidRPr="00891504">
        <w:rPr>
          <w:rFonts w:ascii="Arial" w:eastAsia="Arial" w:hAnsi="Arial" w:cs="Arial"/>
          <w:i/>
          <w:iCs/>
          <w:sz w:val="22"/>
          <w:szCs w:val="22"/>
        </w:rPr>
        <w:t>Motivi risoluzione</w:t>
      </w:r>
      <w:r w:rsidR="00891504">
        <w:rPr>
          <w:rFonts w:ascii="Arial" w:eastAsia="Arial" w:hAnsi="Arial" w:cs="Arial"/>
          <w:sz w:val="22"/>
          <w:szCs w:val="22"/>
        </w:rPr>
        <w:t xml:space="preserve"> deve essere valorizzato</w:t>
      </w:r>
    </w:p>
    <w:p w14:paraId="7103A271" w14:textId="2C602D8E" w:rsidR="00891504" w:rsidRDefault="0087717E" w:rsidP="00D36982">
      <w:pPr>
        <w:pStyle w:val="paragraph"/>
        <w:numPr>
          <w:ilvl w:val="0"/>
          <w:numId w:val="27"/>
        </w:numPr>
        <w:spacing w:before="0" w:beforeAutospacing="0" w:after="0" w:afterAutospacing="0"/>
        <w:jc w:val="both"/>
        <w:rPr>
          <w:rFonts w:ascii="Arial" w:eastAsia="Arial" w:hAnsi="Arial" w:cs="Arial"/>
          <w:sz w:val="22"/>
          <w:szCs w:val="22"/>
        </w:rPr>
      </w:pPr>
      <w:r>
        <w:rPr>
          <w:rFonts w:ascii="Arial" w:eastAsia="Arial" w:hAnsi="Arial" w:cs="Arial"/>
          <w:sz w:val="22"/>
          <w:szCs w:val="22"/>
        </w:rPr>
        <w:t xml:space="preserve">Se </w:t>
      </w:r>
      <w:r w:rsidRPr="00143445">
        <w:rPr>
          <w:rFonts w:ascii="Arial" w:eastAsia="Arial" w:hAnsi="Arial" w:cs="Arial"/>
          <w:i/>
          <w:iCs/>
          <w:sz w:val="22"/>
          <w:szCs w:val="22"/>
        </w:rPr>
        <w:t>Causa interruzione anticipata</w:t>
      </w:r>
      <w:r>
        <w:rPr>
          <w:rFonts w:ascii="Arial" w:eastAsia="Arial" w:hAnsi="Arial" w:cs="Arial"/>
          <w:sz w:val="22"/>
          <w:szCs w:val="22"/>
        </w:rPr>
        <w:t xml:space="preserve"> è valorizzata con “</w:t>
      </w:r>
      <w:r w:rsidRPr="00162980">
        <w:rPr>
          <w:rFonts w:ascii="Arial" w:eastAsia="Arial" w:hAnsi="Arial" w:cs="Arial"/>
          <w:sz w:val="22"/>
          <w:szCs w:val="22"/>
        </w:rPr>
        <w:t>Risoluzione contrattuale</w:t>
      </w:r>
      <w:r>
        <w:rPr>
          <w:rFonts w:ascii="Arial" w:eastAsia="Arial" w:hAnsi="Arial" w:cs="Arial"/>
          <w:sz w:val="22"/>
          <w:szCs w:val="22"/>
        </w:rPr>
        <w:t>”, “</w:t>
      </w:r>
      <w:r w:rsidR="00B30534" w:rsidRPr="00B30534">
        <w:rPr>
          <w:rFonts w:ascii="Arial" w:eastAsia="Arial" w:hAnsi="Arial" w:cs="Arial"/>
          <w:sz w:val="22"/>
          <w:szCs w:val="22"/>
        </w:rPr>
        <w:t>Recesso della stazione appaltante</w:t>
      </w:r>
      <w:r>
        <w:rPr>
          <w:rFonts w:ascii="Arial" w:eastAsia="Arial" w:hAnsi="Arial" w:cs="Arial"/>
          <w:sz w:val="22"/>
          <w:szCs w:val="22"/>
        </w:rPr>
        <w:t>”, “</w:t>
      </w:r>
      <w:r w:rsidR="00217863" w:rsidRPr="00217863">
        <w:rPr>
          <w:rFonts w:ascii="Arial" w:eastAsia="Arial" w:hAnsi="Arial" w:cs="Arial"/>
          <w:sz w:val="22"/>
          <w:szCs w:val="22"/>
        </w:rPr>
        <w:t>Recesso dell'appaltatore</w:t>
      </w:r>
      <w:r>
        <w:rPr>
          <w:rFonts w:ascii="Arial" w:eastAsia="Arial" w:hAnsi="Arial" w:cs="Arial"/>
          <w:sz w:val="22"/>
          <w:szCs w:val="22"/>
        </w:rPr>
        <w:t xml:space="preserve">”, </w:t>
      </w:r>
      <w:r w:rsidRPr="0087717E">
        <w:rPr>
          <w:rFonts w:ascii="Arial" w:eastAsia="Arial" w:hAnsi="Arial" w:cs="Arial"/>
          <w:i/>
          <w:iCs/>
          <w:sz w:val="22"/>
          <w:szCs w:val="22"/>
        </w:rPr>
        <w:t>Oneri economici risoluzione-recesso</w:t>
      </w:r>
      <w:r>
        <w:rPr>
          <w:rFonts w:ascii="Arial" w:eastAsia="Arial" w:hAnsi="Arial" w:cs="Arial"/>
          <w:sz w:val="22"/>
          <w:szCs w:val="22"/>
        </w:rPr>
        <w:t xml:space="preserve"> deve essere valorizzato</w:t>
      </w:r>
    </w:p>
    <w:p w14:paraId="4EE2BA96" w14:textId="6D559071" w:rsidR="00217863" w:rsidRDefault="00713DB8" w:rsidP="00D36982">
      <w:pPr>
        <w:pStyle w:val="paragraph"/>
        <w:numPr>
          <w:ilvl w:val="0"/>
          <w:numId w:val="27"/>
        </w:numPr>
        <w:spacing w:before="0" w:beforeAutospacing="0" w:after="0" w:afterAutospacing="0"/>
        <w:jc w:val="both"/>
        <w:rPr>
          <w:rFonts w:ascii="Arial" w:eastAsia="Arial" w:hAnsi="Arial" w:cs="Arial"/>
          <w:sz w:val="22"/>
          <w:szCs w:val="22"/>
        </w:rPr>
      </w:pPr>
      <w:r>
        <w:rPr>
          <w:rFonts w:ascii="Arial" w:eastAsia="Arial" w:hAnsi="Arial" w:cs="Arial"/>
          <w:sz w:val="22"/>
          <w:szCs w:val="22"/>
        </w:rPr>
        <w:t xml:space="preserve">Se </w:t>
      </w:r>
      <w:r w:rsidRPr="009C1C6A">
        <w:rPr>
          <w:rFonts w:ascii="Arial" w:eastAsia="Arial" w:hAnsi="Arial" w:cs="Arial"/>
          <w:i/>
          <w:iCs/>
          <w:sz w:val="22"/>
          <w:szCs w:val="22"/>
        </w:rPr>
        <w:t>Oneri economici risoluzione-recesso</w:t>
      </w:r>
      <w:r>
        <w:rPr>
          <w:rFonts w:ascii="Arial" w:eastAsia="Arial" w:hAnsi="Arial" w:cs="Arial"/>
          <w:sz w:val="22"/>
          <w:szCs w:val="22"/>
        </w:rPr>
        <w:t xml:space="preserve"> è valorizzato, </w:t>
      </w:r>
      <w:r w:rsidR="003236D2" w:rsidRPr="009C1C6A">
        <w:rPr>
          <w:rFonts w:ascii="Arial" w:eastAsia="Arial" w:hAnsi="Arial" w:cs="Arial"/>
          <w:i/>
          <w:iCs/>
          <w:sz w:val="22"/>
          <w:szCs w:val="22"/>
        </w:rPr>
        <w:t>Importo</w:t>
      </w:r>
      <w:r w:rsidR="003236D2">
        <w:rPr>
          <w:rFonts w:ascii="Arial" w:eastAsia="Arial" w:hAnsi="Arial" w:cs="Arial"/>
          <w:sz w:val="22"/>
          <w:szCs w:val="22"/>
        </w:rPr>
        <w:t xml:space="preserve"> deve essere valorizzato con un val</w:t>
      </w:r>
      <w:r w:rsidR="00EC4895">
        <w:rPr>
          <w:rFonts w:ascii="Arial" w:eastAsia="Arial" w:hAnsi="Arial" w:cs="Arial"/>
          <w:sz w:val="22"/>
          <w:szCs w:val="22"/>
        </w:rPr>
        <w:t>ore maggiore di 0</w:t>
      </w:r>
    </w:p>
    <w:p w14:paraId="6D5654CC" w14:textId="27156115" w:rsidR="00BA68A8" w:rsidRDefault="00336856" w:rsidP="00D36982">
      <w:pPr>
        <w:pStyle w:val="paragraph"/>
        <w:numPr>
          <w:ilvl w:val="0"/>
          <w:numId w:val="27"/>
        </w:numPr>
        <w:spacing w:before="0" w:beforeAutospacing="0" w:after="0" w:afterAutospacing="0"/>
        <w:jc w:val="both"/>
        <w:rPr>
          <w:rFonts w:ascii="Arial" w:eastAsia="Arial" w:hAnsi="Arial" w:cs="Arial"/>
          <w:sz w:val="22"/>
          <w:szCs w:val="22"/>
        </w:rPr>
      </w:pPr>
      <w:r>
        <w:rPr>
          <w:rFonts w:ascii="Arial" w:eastAsia="Arial" w:hAnsi="Arial" w:cs="Arial"/>
          <w:sz w:val="22"/>
          <w:szCs w:val="22"/>
        </w:rPr>
        <w:t xml:space="preserve">Se </w:t>
      </w:r>
      <w:r w:rsidRPr="009C1C6A">
        <w:rPr>
          <w:rFonts w:ascii="Arial" w:eastAsia="Arial" w:hAnsi="Arial" w:cs="Arial"/>
          <w:i/>
          <w:iCs/>
          <w:sz w:val="22"/>
          <w:szCs w:val="22"/>
        </w:rPr>
        <w:t>Oneri economici risoluzione-recesso</w:t>
      </w:r>
      <w:r>
        <w:rPr>
          <w:rFonts w:ascii="Arial" w:eastAsia="Arial" w:hAnsi="Arial" w:cs="Arial"/>
          <w:sz w:val="22"/>
          <w:szCs w:val="22"/>
        </w:rPr>
        <w:t xml:space="preserve"> non è valorizzato, </w:t>
      </w:r>
      <w:r w:rsidRPr="009C1C6A">
        <w:rPr>
          <w:rFonts w:ascii="Arial" w:eastAsia="Arial" w:hAnsi="Arial" w:cs="Arial"/>
          <w:i/>
          <w:iCs/>
          <w:sz w:val="22"/>
          <w:szCs w:val="22"/>
        </w:rPr>
        <w:t>Importo</w:t>
      </w:r>
      <w:r>
        <w:rPr>
          <w:rFonts w:ascii="Arial" w:eastAsia="Arial" w:hAnsi="Arial" w:cs="Arial"/>
          <w:sz w:val="22"/>
          <w:szCs w:val="22"/>
        </w:rPr>
        <w:t xml:space="preserve"> </w:t>
      </w:r>
      <w:r w:rsidR="00140985">
        <w:rPr>
          <w:rFonts w:ascii="Arial" w:eastAsia="Arial" w:hAnsi="Arial" w:cs="Arial"/>
          <w:sz w:val="22"/>
          <w:szCs w:val="22"/>
        </w:rPr>
        <w:t xml:space="preserve">non </w:t>
      </w:r>
      <w:r>
        <w:rPr>
          <w:rFonts w:ascii="Arial" w:eastAsia="Arial" w:hAnsi="Arial" w:cs="Arial"/>
          <w:sz w:val="22"/>
          <w:szCs w:val="22"/>
        </w:rPr>
        <w:t>deve essere valorizzato</w:t>
      </w:r>
      <w:r w:rsidR="009513CB">
        <w:rPr>
          <w:rFonts w:ascii="Arial" w:eastAsia="Arial" w:hAnsi="Arial" w:cs="Arial"/>
          <w:sz w:val="22"/>
          <w:szCs w:val="22"/>
        </w:rPr>
        <w:t xml:space="preserve"> </w:t>
      </w:r>
      <w:r w:rsidR="00266468">
        <w:rPr>
          <w:rFonts w:ascii="Arial" w:eastAsia="Arial" w:hAnsi="Arial" w:cs="Arial"/>
          <w:sz w:val="22"/>
          <w:szCs w:val="22"/>
        </w:rPr>
        <w:t xml:space="preserve">o deve essere valorizzato con </w:t>
      </w:r>
      <w:r w:rsidR="00BA68A8">
        <w:rPr>
          <w:rFonts w:ascii="Arial" w:eastAsia="Arial" w:hAnsi="Arial" w:cs="Arial"/>
          <w:sz w:val="22"/>
          <w:szCs w:val="22"/>
        </w:rPr>
        <w:t>valore 0</w:t>
      </w:r>
    </w:p>
    <w:p w14:paraId="222B4FAC" w14:textId="663F6867" w:rsidR="009C1C6A" w:rsidRDefault="000733F6" w:rsidP="00D36982">
      <w:pPr>
        <w:pStyle w:val="paragraph"/>
        <w:numPr>
          <w:ilvl w:val="0"/>
          <w:numId w:val="27"/>
        </w:numPr>
        <w:spacing w:before="0" w:beforeAutospacing="0" w:after="0" w:afterAutospacing="0"/>
        <w:jc w:val="both"/>
        <w:rPr>
          <w:rFonts w:ascii="Arial" w:eastAsia="Arial" w:hAnsi="Arial" w:cs="Arial"/>
          <w:sz w:val="22"/>
          <w:szCs w:val="22"/>
        </w:rPr>
      </w:pPr>
      <w:r>
        <w:rPr>
          <w:rFonts w:ascii="Arial" w:eastAsia="Arial" w:hAnsi="Arial" w:cs="Arial"/>
          <w:sz w:val="22"/>
          <w:szCs w:val="22"/>
        </w:rPr>
        <w:t xml:space="preserve">Se </w:t>
      </w:r>
      <w:r w:rsidRPr="00501A3C">
        <w:rPr>
          <w:rFonts w:ascii="Arial" w:eastAsia="Arial" w:hAnsi="Arial" w:cs="Arial"/>
          <w:i/>
          <w:iCs/>
          <w:sz w:val="22"/>
          <w:szCs w:val="22"/>
        </w:rPr>
        <w:t>Data interruzione anticipata</w:t>
      </w:r>
      <w:r>
        <w:rPr>
          <w:rFonts w:ascii="Arial" w:eastAsia="Arial" w:hAnsi="Arial" w:cs="Arial"/>
          <w:sz w:val="22"/>
          <w:szCs w:val="22"/>
        </w:rPr>
        <w:t xml:space="preserve"> non è valorizzata, </w:t>
      </w:r>
      <w:r w:rsidRPr="00501A3C">
        <w:rPr>
          <w:rFonts w:ascii="Arial" w:eastAsia="Arial" w:hAnsi="Arial" w:cs="Arial"/>
          <w:i/>
          <w:iCs/>
          <w:sz w:val="22"/>
          <w:szCs w:val="22"/>
        </w:rPr>
        <w:t>Data ultimazione prestazione</w:t>
      </w:r>
      <w:r>
        <w:rPr>
          <w:rFonts w:ascii="Arial" w:eastAsia="Arial" w:hAnsi="Arial" w:cs="Arial"/>
          <w:sz w:val="22"/>
          <w:szCs w:val="22"/>
        </w:rPr>
        <w:t xml:space="preserve"> deve esserlo</w:t>
      </w:r>
    </w:p>
    <w:p w14:paraId="4D3C7410" w14:textId="6DAE145B" w:rsidR="000F179B" w:rsidRPr="00D12F7F" w:rsidRDefault="00555366" w:rsidP="00D36982">
      <w:pPr>
        <w:pStyle w:val="paragraph"/>
        <w:numPr>
          <w:ilvl w:val="0"/>
          <w:numId w:val="27"/>
        </w:numPr>
        <w:spacing w:before="0" w:beforeAutospacing="0" w:after="0" w:afterAutospacing="0"/>
        <w:jc w:val="both"/>
        <w:rPr>
          <w:rFonts w:ascii="Arial" w:eastAsia="Arial" w:hAnsi="Arial" w:cs="Arial"/>
          <w:sz w:val="22"/>
          <w:szCs w:val="22"/>
        </w:rPr>
      </w:pPr>
      <w:r>
        <w:rPr>
          <w:rFonts w:ascii="Arial" w:eastAsia="Arial" w:hAnsi="Arial" w:cs="Arial"/>
          <w:sz w:val="22"/>
          <w:szCs w:val="22"/>
        </w:rPr>
        <w:t xml:space="preserve">Il valore di </w:t>
      </w:r>
      <w:r w:rsidRPr="00555366">
        <w:rPr>
          <w:rFonts w:ascii="Arial" w:eastAsia="Arial" w:hAnsi="Arial" w:cs="Arial"/>
          <w:i/>
          <w:iCs/>
          <w:sz w:val="22"/>
          <w:szCs w:val="22"/>
        </w:rPr>
        <w:t>Numero infortuni</w:t>
      </w:r>
      <w:r>
        <w:rPr>
          <w:rFonts w:ascii="Arial" w:eastAsia="Arial" w:hAnsi="Arial" w:cs="Arial"/>
          <w:i/>
          <w:iCs/>
          <w:sz w:val="22"/>
          <w:szCs w:val="22"/>
        </w:rPr>
        <w:t xml:space="preserve"> </w:t>
      </w:r>
      <w:r w:rsidRPr="000304AD">
        <w:rPr>
          <w:rFonts w:ascii="Arial" w:eastAsia="Arial" w:hAnsi="Arial" w:cs="Arial"/>
          <w:sz w:val="22"/>
          <w:szCs w:val="22"/>
        </w:rPr>
        <w:t xml:space="preserve">deve essere </w:t>
      </w:r>
      <w:r w:rsidR="00573BAF" w:rsidRPr="000304AD">
        <w:rPr>
          <w:rFonts w:ascii="Arial" w:eastAsia="Arial" w:hAnsi="Arial" w:cs="Arial"/>
          <w:sz w:val="22"/>
          <w:szCs w:val="22"/>
        </w:rPr>
        <w:t>maggiore o uguale della somma d</w:t>
      </w:r>
      <w:r w:rsidR="008A7D56" w:rsidRPr="000304AD">
        <w:rPr>
          <w:rFonts w:ascii="Arial" w:eastAsia="Arial" w:hAnsi="Arial" w:cs="Arial"/>
          <w:sz w:val="22"/>
          <w:szCs w:val="22"/>
        </w:rPr>
        <w:t>ei campi</w:t>
      </w:r>
      <w:r w:rsidR="008A7D56">
        <w:rPr>
          <w:rFonts w:ascii="Arial" w:eastAsia="Arial" w:hAnsi="Arial" w:cs="Arial"/>
          <w:i/>
          <w:iCs/>
          <w:sz w:val="22"/>
          <w:szCs w:val="22"/>
        </w:rPr>
        <w:t xml:space="preserve"> </w:t>
      </w:r>
      <w:r w:rsidR="008A7D56" w:rsidRPr="008A7D56">
        <w:rPr>
          <w:rFonts w:ascii="Arial" w:eastAsia="Arial" w:hAnsi="Arial" w:cs="Arial"/>
          <w:i/>
          <w:iCs/>
          <w:sz w:val="22"/>
          <w:szCs w:val="22"/>
        </w:rPr>
        <w:t>Di cui postumi permanenti</w:t>
      </w:r>
      <w:r w:rsidR="008A7D56">
        <w:rPr>
          <w:rFonts w:ascii="Arial" w:eastAsia="Arial" w:hAnsi="Arial" w:cs="Arial"/>
          <w:i/>
          <w:iCs/>
          <w:sz w:val="22"/>
          <w:szCs w:val="22"/>
        </w:rPr>
        <w:t xml:space="preserve"> </w:t>
      </w:r>
      <w:r w:rsidR="008A7D56" w:rsidRPr="009C18B1">
        <w:rPr>
          <w:rFonts w:ascii="Arial" w:eastAsia="Arial" w:hAnsi="Arial" w:cs="Arial"/>
          <w:sz w:val="22"/>
          <w:szCs w:val="22"/>
        </w:rPr>
        <w:t>e</w:t>
      </w:r>
      <w:r w:rsidR="008A7D56">
        <w:rPr>
          <w:rFonts w:ascii="Arial" w:eastAsia="Arial" w:hAnsi="Arial" w:cs="Arial"/>
          <w:i/>
          <w:iCs/>
          <w:sz w:val="22"/>
          <w:szCs w:val="22"/>
        </w:rPr>
        <w:t xml:space="preserve"> </w:t>
      </w:r>
      <w:r w:rsidR="000304AD" w:rsidRPr="000304AD">
        <w:rPr>
          <w:rFonts w:ascii="Arial" w:eastAsia="Arial" w:hAnsi="Arial" w:cs="Arial"/>
          <w:i/>
          <w:iCs/>
          <w:sz w:val="22"/>
          <w:szCs w:val="22"/>
        </w:rPr>
        <w:t>Di cui mortali</w:t>
      </w:r>
    </w:p>
    <w:p w14:paraId="74FF68CF" w14:textId="4F3AA7AD" w:rsidR="00D12F7F" w:rsidRPr="00D738D4" w:rsidRDefault="00E26ED6" w:rsidP="00D36982">
      <w:pPr>
        <w:pStyle w:val="paragraph"/>
        <w:numPr>
          <w:ilvl w:val="0"/>
          <w:numId w:val="27"/>
        </w:numPr>
        <w:spacing w:before="0" w:beforeAutospacing="0" w:after="0" w:afterAutospacing="0"/>
        <w:jc w:val="both"/>
        <w:rPr>
          <w:rFonts w:ascii="Arial" w:eastAsia="Arial" w:hAnsi="Arial" w:cs="Arial"/>
          <w:sz w:val="22"/>
          <w:szCs w:val="22"/>
        </w:rPr>
      </w:pPr>
      <w:r>
        <w:rPr>
          <w:rFonts w:ascii="Arial" w:eastAsia="Arial" w:hAnsi="Arial" w:cs="Arial"/>
          <w:sz w:val="22"/>
          <w:szCs w:val="22"/>
        </w:rPr>
        <w:t xml:space="preserve">Se </w:t>
      </w:r>
      <w:r w:rsidRPr="00E26ED6">
        <w:rPr>
          <w:rFonts w:ascii="Arial" w:eastAsia="Arial" w:hAnsi="Arial" w:cs="Arial"/>
          <w:i/>
          <w:iCs/>
          <w:sz w:val="22"/>
          <w:szCs w:val="22"/>
        </w:rPr>
        <w:t>Causa interruzione anticipata</w:t>
      </w:r>
      <w:r>
        <w:rPr>
          <w:rFonts w:ascii="Arial" w:eastAsia="Arial" w:hAnsi="Arial" w:cs="Arial"/>
          <w:i/>
          <w:iCs/>
          <w:sz w:val="22"/>
          <w:szCs w:val="22"/>
        </w:rPr>
        <w:t xml:space="preserve"> </w:t>
      </w:r>
      <w:r w:rsidRPr="000A2E5E">
        <w:rPr>
          <w:rFonts w:ascii="Arial" w:eastAsia="Arial" w:hAnsi="Arial" w:cs="Arial"/>
          <w:sz w:val="22"/>
          <w:szCs w:val="22"/>
        </w:rPr>
        <w:t xml:space="preserve">è valorizzata, </w:t>
      </w:r>
      <w:r w:rsidR="008845A1" w:rsidRPr="000A2E5E">
        <w:rPr>
          <w:rFonts w:ascii="Arial" w:eastAsia="Arial" w:hAnsi="Arial" w:cs="Arial"/>
          <w:sz w:val="22"/>
          <w:szCs w:val="22"/>
        </w:rPr>
        <w:t>deve esserlo anche</w:t>
      </w:r>
      <w:r w:rsidR="008845A1">
        <w:rPr>
          <w:rFonts w:ascii="Arial" w:eastAsia="Arial" w:hAnsi="Arial" w:cs="Arial"/>
          <w:i/>
          <w:iCs/>
          <w:sz w:val="22"/>
          <w:szCs w:val="22"/>
        </w:rPr>
        <w:t xml:space="preserve"> </w:t>
      </w:r>
      <w:r w:rsidR="000A2E5E" w:rsidRPr="000A2E5E">
        <w:rPr>
          <w:rFonts w:ascii="Arial" w:eastAsia="Arial" w:hAnsi="Arial" w:cs="Arial"/>
          <w:i/>
          <w:iCs/>
          <w:sz w:val="22"/>
          <w:szCs w:val="22"/>
        </w:rPr>
        <w:t>Incamerata polizza</w:t>
      </w:r>
    </w:p>
    <w:p w14:paraId="368330A6" w14:textId="5D7FDA5F" w:rsidR="00D738D4" w:rsidRPr="00D738D4" w:rsidRDefault="00D738D4" w:rsidP="00D36982">
      <w:pPr>
        <w:pStyle w:val="paragraph"/>
        <w:numPr>
          <w:ilvl w:val="0"/>
          <w:numId w:val="27"/>
        </w:numPr>
        <w:spacing w:before="0" w:beforeAutospacing="0" w:after="0" w:afterAutospacing="0"/>
        <w:jc w:val="both"/>
        <w:rPr>
          <w:rFonts w:ascii="Arial" w:eastAsia="Arial" w:hAnsi="Arial" w:cs="Arial"/>
          <w:sz w:val="22"/>
          <w:szCs w:val="22"/>
        </w:rPr>
      </w:pPr>
      <w:r w:rsidRPr="00D738D4">
        <w:rPr>
          <w:rFonts w:ascii="Arial" w:eastAsia="Arial" w:hAnsi="Arial" w:cs="Arial"/>
          <w:i/>
          <w:iCs/>
          <w:sz w:val="22"/>
          <w:szCs w:val="22"/>
        </w:rPr>
        <w:t xml:space="preserve">I campi Di cui postumi permanenti </w:t>
      </w:r>
      <w:r w:rsidRPr="00D738D4">
        <w:rPr>
          <w:rFonts w:ascii="Arial" w:eastAsia="Arial" w:hAnsi="Arial" w:cs="Arial"/>
          <w:sz w:val="22"/>
          <w:szCs w:val="22"/>
        </w:rPr>
        <w:t>e</w:t>
      </w:r>
      <w:r w:rsidRPr="00D738D4">
        <w:rPr>
          <w:rFonts w:ascii="Arial" w:eastAsia="Arial" w:hAnsi="Arial" w:cs="Arial"/>
          <w:i/>
          <w:iCs/>
          <w:sz w:val="22"/>
          <w:szCs w:val="22"/>
        </w:rPr>
        <w:t xml:space="preserve"> Di cui mortali</w:t>
      </w:r>
      <w:r>
        <w:rPr>
          <w:rFonts w:ascii="Arial" w:eastAsia="Arial" w:hAnsi="Arial" w:cs="Arial"/>
          <w:i/>
          <w:iCs/>
          <w:sz w:val="22"/>
          <w:szCs w:val="22"/>
        </w:rPr>
        <w:t xml:space="preserve"> </w:t>
      </w:r>
      <w:r w:rsidRPr="00D738D4">
        <w:rPr>
          <w:rFonts w:ascii="Arial" w:eastAsia="Arial" w:hAnsi="Arial" w:cs="Arial"/>
          <w:sz w:val="22"/>
          <w:szCs w:val="22"/>
        </w:rPr>
        <w:t>non p</w:t>
      </w:r>
      <w:r>
        <w:rPr>
          <w:rFonts w:ascii="Arial" w:eastAsia="Arial" w:hAnsi="Arial" w:cs="Arial"/>
          <w:sz w:val="22"/>
          <w:szCs w:val="22"/>
        </w:rPr>
        <w:t>ossono avere valori negativi</w:t>
      </w:r>
    </w:p>
    <w:p w14:paraId="6FFAB843" w14:textId="559B5E4C" w:rsidR="2981D214" w:rsidRDefault="2981D214" w:rsidP="2981D214"/>
    <w:p w14:paraId="4A006E37" w14:textId="7914E6BA" w:rsidR="4584492A" w:rsidRDefault="25755D1B" w:rsidP="00DE288F">
      <w:pPr>
        <w:pStyle w:val="Titolo3"/>
        <w:rPr>
          <w:rStyle w:val="normaltextrun"/>
        </w:rPr>
      </w:pPr>
      <w:bookmarkStart w:id="146" w:name="_Toc180742140"/>
      <w:r w:rsidRPr="29DC0670">
        <w:rPr>
          <w:rStyle w:val="normaltextrun"/>
        </w:rPr>
        <w:t>Tab Conclusioni Esecuzione</w:t>
      </w:r>
      <w:bookmarkEnd w:id="146"/>
    </w:p>
    <w:p w14:paraId="0420F650" w14:textId="3573DF88" w:rsidR="00193A12" w:rsidRDefault="00193A12" w:rsidP="00193A12">
      <w:pPr>
        <w:pStyle w:val="paragraph"/>
        <w:spacing w:before="0" w:beforeAutospacing="0" w:after="0" w:afterAutospacing="0"/>
        <w:jc w:val="both"/>
        <w:rPr>
          <w:rStyle w:val="normaltextrun"/>
          <w:rFonts w:ascii="Arial" w:hAnsi="Arial"/>
          <w:sz w:val="22"/>
          <w:szCs w:val="22"/>
        </w:rPr>
      </w:pPr>
      <w:r>
        <w:rPr>
          <w:rStyle w:val="normaltextrun"/>
          <w:rFonts w:ascii="Arial" w:hAnsi="Arial"/>
          <w:sz w:val="22"/>
          <w:szCs w:val="22"/>
        </w:rPr>
        <w:t xml:space="preserve">Nella pagina di dettaglio del contratto </w:t>
      </w:r>
      <w:r w:rsidR="00202CEF">
        <w:rPr>
          <w:rStyle w:val="normaltextrun"/>
          <w:rFonts w:ascii="Arial" w:hAnsi="Arial"/>
          <w:sz w:val="22"/>
          <w:szCs w:val="22"/>
        </w:rPr>
        <w:t xml:space="preserve">concluso </w:t>
      </w:r>
      <w:r>
        <w:rPr>
          <w:rStyle w:val="normaltextrun"/>
          <w:rFonts w:ascii="Arial" w:hAnsi="Arial"/>
          <w:sz w:val="22"/>
          <w:szCs w:val="22"/>
        </w:rPr>
        <w:t>è presente il tab “</w:t>
      </w:r>
      <w:r w:rsidR="008A34BB">
        <w:rPr>
          <w:rStyle w:val="normaltextrun"/>
          <w:rFonts w:ascii="Arial" w:hAnsi="Arial"/>
          <w:sz w:val="22"/>
          <w:szCs w:val="22"/>
        </w:rPr>
        <w:t>Conclusioni esecuzione</w:t>
      </w:r>
      <w:r>
        <w:rPr>
          <w:rStyle w:val="normaltextrun"/>
          <w:rFonts w:ascii="Arial" w:hAnsi="Arial"/>
          <w:sz w:val="22"/>
          <w:szCs w:val="22"/>
        </w:rPr>
        <w:t>”. In questo tab sono elencate tutti le schede in stato ‘Inviato’, ‘Confermato’, ‘Errore’.</w:t>
      </w:r>
    </w:p>
    <w:p w14:paraId="0F615BD2" w14:textId="6FE371AD" w:rsidR="00A37CCA" w:rsidRDefault="00C8264E" w:rsidP="00A37CCA">
      <w:pPr>
        <w:pStyle w:val="paragraph"/>
        <w:spacing w:before="0" w:beforeAutospacing="0" w:after="0" w:afterAutospacing="0"/>
        <w:jc w:val="both"/>
        <w:rPr>
          <w:rFonts w:ascii="Segoe UI" w:hAnsi="Segoe UI" w:cs="Segoe UI"/>
          <w:sz w:val="22"/>
          <w:szCs w:val="22"/>
        </w:rPr>
      </w:pPr>
      <w:r>
        <w:rPr>
          <w:rStyle w:val="normaltextrun"/>
          <w:rFonts w:ascii="Arial" w:hAnsi="Arial"/>
          <w:sz w:val="22"/>
          <w:szCs w:val="22"/>
        </w:rPr>
        <w:t>Il tab è presente anche n</w:t>
      </w:r>
      <w:r w:rsidR="00A37CCA">
        <w:rPr>
          <w:rStyle w:val="normaltextrun"/>
          <w:rFonts w:ascii="Arial" w:hAnsi="Arial"/>
          <w:sz w:val="22"/>
          <w:szCs w:val="22"/>
        </w:rPr>
        <w:t xml:space="preserve">ella pagina di dettaglio del contratto in esecuzione. In questo </w:t>
      </w:r>
      <w:r>
        <w:rPr>
          <w:rStyle w:val="normaltextrun"/>
          <w:rFonts w:ascii="Arial" w:hAnsi="Arial"/>
          <w:sz w:val="22"/>
          <w:szCs w:val="22"/>
        </w:rPr>
        <w:t xml:space="preserve">caso </w:t>
      </w:r>
      <w:r w:rsidR="00A37CCA">
        <w:rPr>
          <w:rStyle w:val="normaltextrun"/>
          <w:rFonts w:ascii="Arial" w:hAnsi="Arial"/>
          <w:sz w:val="22"/>
          <w:szCs w:val="22"/>
        </w:rPr>
        <w:t xml:space="preserve">sono elencate tutti le schede in stato </w:t>
      </w:r>
      <w:r w:rsidR="009333C7">
        <w:rPr>
          <w:rStyle w:val="normaltextrun"/>
          <w:rFonts w:ascii="Arial" w:hAnsi="Arial"/>
          <w:sz w:val="22"/>
          <w:szCs w:val="22"/>
        </w:rPr>
        <w:t xml:space="preserve">‘In lavorazione’, </w:t>
      </w:r>
      <w:r w:rsidR="00A37CCA">
        <w:rPr>
          <w:rStyle w:val="normaltextrun"/>
          <w:rFonts w:ascii="Arial" w:hAnsi="Arial"/>
          <w:sz w:val="22"/>
          <w:szCs w:val="22"/>
        </w:rPr>
        <w:t>‘Inviato’, ‘Errore’.</w:t>
      </w:r>
    </w:p>
    <w:p w14:paraId="10BBCAD7" w14:textId="77777777" w:rsidR="00A37CCA" w:rsidRDefault="00A37CCA" w:rsidP="00193A12">
      <w:pPr>
        <w:pStyle w:val="paragraph"/>
        <w:spacing w:before="0" w:beforeAutospacing="0" w:after="0" w:afterAutospacing="0"/>
        <w:jc w:val="both"/>
        <w:rPr>
          <w:rFonts w:ascii="Segoe UI" w:hAnsi="Segoe UI" w:cs="Segoe UI"/>
          <w:sz w:val="22"/>
          <w:szCs w:val="22"/>
        </w:rPr>
      </w:pPr>
    </w:p>
    <w:p w14:paraId="142CEF45" w14:textId="77777777" w:rsidR="00B020C0" w:rsidRDefault="00193A12" w:rsidP="00193A12">
      <w:pPr>
        <w:pStyle w:val="paragraph"/>
        <w:spacing w:before="0" w:beforeAutospacing="0" w:after="0" w:afterAutospacing="0"/>
        <w:jc w:val="both"/>
        <w:rPr>
          <w:rStyle w:val="normaltextrun"/>
          <w:rFonts w:ascii="Arial" w:hAnsi="Arial"/>
          <w:sz w:val="22"/>
          <w:szCs w:val="22"/>
        </w:rPr>
      </w:pPr>
      <w:r>
        <w:rPr>
          <w:rStyle w:val="normaltextrun"/>
          <w:rFonts w:ascii="Arial" w:hAnsi="Arial"/>
          <w:sz w:val="22"/>
          <w:szCs w:val="22"/>
        </w:rPr>
        <w:t xml:space="preserve">È possibile esportare la lista visualizzata cliccando su “Esporta in </w:t>
      </w:r>
      <w:proofErr w:type="spellStart"/>
      <w:r>
        <w:rPr>
          <w:rStyle w:val="normaltextrun"/>
          <w:rFonts w:ascii="Arial" w:hAnsi="Arial"/>
          <w:sz w:val="22"/>
          <w:szCs w:val="22"/>
        </w:rPr>
        <w:t>xls</w:t>
      </w:r>
      <w:proofErr w:type="spellEnd"/>
      <w:r>
        <w:rPr>
          <w:rStyle w:val="normaltextrun"/>
          <w:rFonts w:ascii="Arial" w:hAnsi="Arial"/>
          <w:sz w:val="22"/>
          <w:szCs w:val="22"/>
        </w:rPr>
        <w:t>”, verrà quindi scaricato il file corrispondente.</w:t>
      </w:r>
    </w:p>
    <w:p w14:paraId="4B22E62F" w14:textId="77777777" w:rsidR="00D028CD" w:rsidRDefault="00193A12" w:rsidP="00D028CD">
      <w:pPr>
        <w:pStyle w:val="paragraph"/>
        <w:keepNext/>
        <w:spacing w:before="0" w:beforeAutospacing="0" w:after="0" w:afterAutospacing="0"/>
        <w:jc w:val="both"/>
      </w:pPr>
      <w:r>
        <w:lastRenderedPageBreak/>
        <w:br/>
      </w:r>
      <w:r w:rsidR="00BD1B96">
        <w:rPr>
          <w:noProof/>
        </w:rPr>
        <w:drawing>
          <wp:inline distT="0" distB="0" distL="0" distR="0" wp14:anchorId="37BD1235" wp14:editId="4796C019">
            <wp:extent cx="5620171" cy="1231422"/>
            <wp:effectExtent l="19050" t="19050" r="19050" b="26035"/>
            <wp:docPr id="525688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8843" name="Immagine 1"/>
                    <pic:cNvPicPr/>
                  </pic:nvPicPr>
                  <pic:blipFill>
                    <a:blip r:embed="rId75"/>
                    <a:stretch>
                      <a:fillRect/>
                    </a:stretch>
                  </pic:blipFill>
                  <pic:spPr>
                    <a:xfrm>
                      <a:off x="0" y="0"/>
                      <a:ext cx="5620171" cy="1231422"/>
                    </a:xfrm>
                    <a:prstGeom prst="rect">
                      <a:avLst/>
                    </a:prstGeom>
                    <a:ln w="3175">
                      <a:solidFill>
                        <a:schemeClr val="accent5"/>
                      </a:solidFill>
                      <a:prstDash val="solid"/>
                    </a:ln>
                  </pic:spPr>
                </pic:pic>
              </a:graphicData>
            </a:graphic>
          </wp:inline>
        </w:drawing>
      </w:r>
    </w:p>
    <w:p w14:paraId="7DF624F7" w14:textId="7C342ED3" w:rsidR="00193A12" w:rsidRDefault="00D028CD" w:rsidP="00D028CD">
      <w:pPr>
        <w:pStyle w:val="Didascalia"/>
        <w:jc w:val="center"/>
      </w:pPr>
      <w:bookmarkStart w:id="147" w:name="_Toc180742055"/>
      <w:r>
        <w:t xml:space="preserve">Figura </w:t>
      </w:r>
      <w:r w:rsidR="00C3274A">
        <w:fldChar w:fldCharType="begin"/>
      </w:r>
      <w:r w:rsidR="00C3274A">
        <w:instrText xml:space="preserve"> SEQ Figura \* ARABIC </w:instrText>
      </w:r>
      <w:r w:rsidR="00C3274A">
        <w:fldChar w:fldCharType="separate"/>
      </w:r>
      <w:r w:rsidR="00C3274A">
        <w:rPr>
          <w:noProof/>
        </w:rPr>
        <w:t>64</w:t>
      </w:r>
      <w:r w:rsidR="00C3274A">
        <w:rPr>
          <w:noProof/>
        </w:rPr>
        <w:fldChar w:fldCharType="end"/>
      </w:r>
      <w:r>
        <w:t>: Conclusioni esecuzione – tab</w:t>
      </w:r>
      <w:bookmarkEnd w:id="147"/>
    </w:p>
    <w:p w14:paraId="761B2ADE" w14:textId="77777777" w:rsidR="00D028CD" w:rsidRPr="00D028CD" w:rsidRDefault="00D028CD" w:rsidP="00D028CD"/>
    <w:p w14:paraId="66F50AD1" w14:textId="59E9A7DA" w:rsidR="00193A12" w:rsidRDefault="00193A12" w:rsidP="00193A12">
      <w:pPr>
        <w:pStyle w:val="paragraph"/>
        <w:spacing w:before="0" w:beforeAutospacing="0" w:after="0" w:afterAutospacing="0"/>
        <w:jc w:val="both"/>
        <w:rPr>
          <w:rStyle w:val="normaltextrun"/>
          <w:rFonts w:ascii="Arial" w:hAnsi="Arial" w:cs="Arial"/>
          <w:sz w:val="22"/>
          <w:szCs w:val="22"/>
        </w:rPr>
      </w:pPr>
      <w:r>
        <w:rPr>
          <w:rStyle w:val="normaltextrun"/>
          <w:rFonts w:ascii="Arial" w:hAnsi="Arial"/>
          <w:sz w:val="22"/>
          <w:szCs w:val="22"/>
        </w:rPr>
        <w:t>Nella tabella visualizzata sono presenti le colonne relative all’invio della scheda (</w:t>
      </w:r>
      <w:r w:rsidR="002104F8" w:rsidRPr="002104F8">
        <w:rPr>
          <w:rStyle w:val="normaltextrun"/>
          <w:rFonts w:ascii="Arial" w:hAnsi="Arial"/>
          <w:sz w:val="22"/>
          <w:szCs w:val="22"/>
        </w:rPr>
        <w:t xml:space="preserve">Scheda PCP, </w:t>
      </w:r>
      <w:r>
        <w:rPr>
          <w:rStyle w:val="normaltextrun"/>
          <w:rFonts w:ascii="Arial" w:hAnsi="Arial"/>
          <w:sz w:val="22"/>
          <w:szCs w:val="22"/>
        </w:rPr>
        <w:t xml:space="preserve">Data invio </w:t>
      </w:r>
      <w:r w:rsidR="002104F8" w:rsidRPr="002104F8">
        <w:rPr>
          <w:rStyle w:val="normaltextrun"/>
          <w:rFonts w:ascii="Arial" w:hAnsi="Arial"/>
          <w:sz w:val="22"/>
          <w:szCs w:val="22"/>
        </w:rPr>
        <w:t>Scheda PCP, Stato Scheda PCP</w:t>
      </w:r>
      <w:r>
        <w:rPr>
          <w:rStyle w:val="normaltextrun"/>
          <w:rFonts w:ascii="Arial" w:hAnsi="Arial"/>
          <w:sz w:val="22"/>
          <w:szCs w:val="22"/>
        </w:rPr>
        <w:t>, Utente) e quelle relative ai campi compilati dall’utente (</w:t>
      </w:r>
      <w:r w:rsidR="006C0790">
        <w:rPr>
          <w:rStyle w:val="normaltextrun"/>
          <w:rFonts w:ascii="Arial" w:hAnsi="Arial"/>
          <w:sz w:val="22"/>
          <w:szCs w:val="22"/>
        </w:rPr>
        <w:t>Data ultimazione,</w:t>
      </w:r>
      <w:r w:rsidR="002713DB">
        <w:rPr>
          <w:rStyle w:val="normaltextrun"/>
          <w:rFonts w:ascii="Arial" w:hAnsi="Arial"/>
          <w:sz w:val="22"/>
          <w:szCs w:val="22"/>
        </w:rPr>
        <w:t xml:space="preserve"> Importo,</w:t>
      </w:r>
      <w:r w:rsidR="006C0790">
        <w:rPr>
          <w:rStyle w:val="normaltextrun"/>
          <w:rFonts w:ascii="Arial" w:hAnsi="Arial"/>
          <w:sz w:val="22"/>
          <w:szCs w:val="22"/>
        </w:rPr>
        <w:t xml:space="preserve"> Incamerata polizza, Numero infortuni, Di cui postumi permanenti, Di cui mortali</w:t>
      </w:r>
      <w:r>
        <w:rPr>
          <w:rStyle w:val="normaltextrun"/>
          <w:rFonts w:ascii="Arial" w:hAnsi="Arial"/>
          <w:sz w:val="22"/>
          <w:szCs w:val="22"/>
        </w:rPr>
        <w:t>). </w:t>
      </w:r>
    </w:p>
    <w:p w14:paraId="61ACF420" w14:textId="77777777" w:rsidR="00193A12" w:rsidRDefault="00193A12" w:rsidP="00193A12">
      <w:pPr>
        <w:pStyle w:val="paragraph"/>
        <w:spacing w:before="0" w:beforeAutospacing="0" w:after="0" w:afterAutospacing="0"/>
        <w:jc w:val="both"/>
        <w:rPr>
          <w:rFonts w:ascii="Segoe UI" w:hAnsi="Segoe UI" w:cs="Segoe UI"/>
        </w:rPr>
      </w:pPr>
      <w:r>
        <w:rPr>
          <w:rStyle w:val="normaltextrun"/>
          <w:rFonts w:ascii="Arial" w:hAnsi="Arial"/>
          <w:sz w:val="22"/>
          <w:szCs w:val="22"/>
        </w:rPr>
        <w:t>Ogni colonna, a esclusione di “Apri” è ordinabile per valori crescenti e decrescenti. </w:t>
      </w:r>
    </w:p>
    <w:p w14:paraId="30C90799" w14:textId="77777777" w:rsidR="000E5E78" w:rsidRDefault="000E5E78" w:rsidP="000E5E78">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 xml:space="preserve">Dal tab è possibile entrare in visualizzazione nel dettaglio di una scheda in stato </w:t>
      </w:r>
      <w:r>
        <w:rPr>
          <w:rFonts w:ascii="Arial" w:hAnsi="Arial" w:cs="Arial"/>
          <w:sz w:val="22"/>
          <w:szCs w:val="22"/>
        </w:rPr>
        <w:t>‘Inviato’, ‘Confermato’ o ‘Errore’</w:t>
      </w:r>
      <w:r>
        <w:rPr>
          <w:rStyle w:val="normaltextrun"/>
          <w:rFonts w:ascii="Arial" w:hAnsi="Arial" w:cs="Arial"/>
          <w:sz w:val="22"/>
          <w:szCs w:val="22"/>
        </w:rPr>
        <w:t>, cliccando sull’icona presente nella colonna “Apri” relativa alla riga della scheda che si desidera visualizzare.</w:t>
      </w:r>
    </w:p>
    <w:p w14:paraId="06CC5EDD" w14:textId="23F31AE8" w:rsidR="007C5E51" w:rsidRDefault="000E5E78" w:rsidP="000E5E78">
      <w:pPr>
        <w:pStyle w:val="paragraph"/>
        <w:spacing w:before="0" w:beforeAutospacing="0" w:after="0" w:afterAutospacing="0"/>
        <w:jc w:val="both"/>
        <w:textAlignment w:val="baseline"/>
        <w:rPr>
          <w:rStyle w:val="eop"/>
          <w:rFonts w:ascii="Arial" w:hAnsi="Arial"/>
          <w:sz w:val="22"/>
          <w:szCs w:val="22"/>
        </w:rPr>
      </w:pPr>
      <w:r>
        <w:rPr>
          <w:rStyle w:val="eop"/>
          <w:rFonts w:ascii="Arial" w:hAnsi="Arial"/>
          <w:sz w:val="22"/>
          <w:szCs w:val="22"/>
        </w:rPr>
        <w:t xml:space="preserve">Nel caso di una scheda nello stato </w:t>
      </w:r>
      <w:r>
        <w:rPr>
          <w:rStyle w:val="normaltextrun"/>
          <w:rFonts w:ascii="Arial" w:hAnsi="Arial"/>
          <w:sz w:val="22"/>
          <w:szCs w:val="22"/>
        </w:rPr>
        <w:t>‘In lavorazione’ si entrerà invece nella pagina di compilazione.</w:t>
      </w:r>
    </w:p>
    <w:p w14:paraId="47033426" w14:textId="573827F7" w:rsidR="4584492A" w:rsidRDefault="25755D1B" w:rsidP="00DE288F">
      <w:pPr>
        <w:pStyle w:val="Titolo4"/>
        <w:rPr>
          <w:rStyle w:val="normaltextrun"/>
        </w:rPr>
      </w:pPr>
      <w:bookmarkStart w:id="148" w:name="_Toc180742141"/>
      <w:r w:rsidRPr="29DC0670">
        <w:rPr>
          <w:rStyle w:val="normaltextrun"/>
        </w:rPr>
        <w:t>Dettaglio Conclusione Esecuzione</w:t>
      </w:r>
      <w:bookmarkEnd w:id="148"/>
    </w:p>
    <w:p w14:paraId="2F03FB9F" w14:textId="77777777" w:rsidR="00D1365B" w:rsidRPr="00D1365B" w:rsidRDefault="00D1365B" w:rsidP="00D1365B"/>
    <w:p w14:paraId="13DD5752" w14:textId="77777777" w:rsidR="00D028CD" w:rsidRDefault="00361EAF" w:rsidP="00D028CD">
      <w:pPr>
        <w:pStyle w:val="Didascalia"/>
        <w:keepNext/>
        <w:jc w:val="center"/>
      </w:pPr>
      <w:r>
        <w:rPr>
          <w:noProof/>
        </w:rPr>
        <w:drawing>
          <wp:inline distT="0" distB="0" distL="0" distR="0" wp14:anchorId="3F26D2A7" wp14:editId="28331862">
            <wp:extent cx="5253982" cy="2079021"/>
            <wp:effectExtent l="19050" t="19050" r="23495" b="16510"/>
            <wp:docPr id="13319603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60338" name="Immagine 1"/>
                    <pic:cNvPicPr/>
                  </pic:nvPicPr>
                  <pic:blipFill>
                    <a:blip r:embed="rId76"/>
                    <a:stretch>
                      <a:fillRect/>
                    </a:stretch>
                  </pic:blipFill>
                  <pic:spPr>
                    <a:xfrm>
                      <a:off x="0" y="0"/>
                      <a:ext cx="5281348" cy="2089850"/>
                    </a:xfrm>
                    <a:prstGeom prst="rect">
                      <a:avLst/>
                    </a:prstGeom>
                    <a:ln w="3175">
                      <a:solidFill>
                        <a:schemeClr val="accent5"/>
                      </a:solidFill>
                      <a:prstDash val="solid"/>
                    </a:ln>
                  </pic:spPr>
                </pic:pic>
              </a:graphicData>
            </a:graphic>
          </wp:inline>
        </w:drawing>
      </w:r>
    </w:p>
    <w:p w14:paraId="670A50B4" w14:textId="7AB0AA67" w:rsidR="00D028CD" w:rsidRPr="00D028CD" w:rsidRDefault="00D028CD" w:rsidP="00E84D9F">
      <w:pPr>
        <w:pStyle w:val="Didascalia"/>
        <w:jc w:val="center"/>
      </w:pPr>
      <w:bookmarkStart w:id="149" w:name="_Toc180742056"/>
      <w:r>
        <w:t xml:space="preserve">Figura </w:t>
      </w:r>
      <w:r w:rsidR="00C3274A">
        <w:fldChar w:fldCharType="begin"/>
      </w:r>
      <w:r w:rsidR="00C3274A">
        <w:instrText xml:space="preserve"> SEQ Figura \* ARABIC </w:instrText>
      </w:r>
      <w:r w:rsidR="00C3274A">
        <w:fldChar w:fldCharType="separate"/>
      </w:r>
      <w:r w:rsidR="00C3274A">
        <w:rPr>
          <w:noProof/>
        </w:rPr>
        <w:t>65</w:t>
      </w:r>
      <w:r w:rsidR="00C3274A">
        <w:rPr>
          <w:noProof/>
        </w:rPr>
        <w:fldChar w:fldCharType="end"/>
      </w:r>
      <w:r>
        <w:t>: Conclusione esecuzione – dettaglio</w:t>
      </w:r>
      <w:bookmarkEnd w:id="149"/>
    </w:p>
    <w:p w14:paraId="165EBD75" w14:textId="5E3CB54F" w:rsidR="0082255B" w:rsidRDefault="0082255B" w:rsidP="0082255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Il dettaglio di una scheda CO1 riporta gli stessi valori presenti sulla scheda in fase di compilazione, con la differenza che nessun campo è editabile.</w:t>
      </w:r>
    </w:p>
    <w:p w14:paraId="4B96F6BD" w14:textId="77777777" w:rsidR="0082255B" w:rsidRDefault="0082255B" w:rsidP="0082255B">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In questa pagina la toolbar è formata dal solo pulsante Chiudi, che una volta cliccato riporterà alla pagina di dettaglio del contratto in esecuzione.</w:t>
      </w:r>
    </w:p>
    <w:p w14:paraId="3A6BD380" w14:textId="77777777" w:rsidR="008B5364" w:rsidRPr="00DD3BE1" w:rsidRDefault="008B5364" w:rsidP="00DD3BE1">
      <w:pPr>
        <w:pStyle w:val="paragraph"/>
        <w:spacing w:before="0" w:beforeAutospacing="0" w:after="0" w:afterAutospacing="0"/>
        <w:jc w:val="both"/>
        <w:rPr>
          <w:rFonts w:ascii="Segoe UI" w:hAnsi="Segoe UI" w:cs="Segoe UI"/>
          <w:sz w:val="22"/>
          <w:szCs w:val="22"/>
        </w:rPr>
      </w:pPr>
    </w:p>
    <w:p w14:paraId="4DB80F37" w14:textId="6B1A7D29" w:rsidR="29FDD954" w:rsidRDefault="07AE4CC9" w:rsidP="00AD36A2">
      <w:pPr>
        <w:pStyle w:val="Titolo1"/>
      </w:pPr>
      <w:bookmarkStart w:id="150" w:name="_Toc180742142"/>
      <w:r>
        <w:lastRenderedPageBreak/>
        <w:t>Contratti Conclusi</w:t>
      </w:r>
      <w:bookmarkEnd w:id="150"/>
    </w:p>
    <w:p w14:paraId="2940ECBC" w14:textId="64EB0006" w:rsidR="00B51D80" w:rsidRPr="00B51D80" w:rsidRDefault="00B51D80" w:rsidP="00B51D80"/>
    <w:p w14:paraId="71E25A6B" w14:textId="77777777" w:rsidR="00FB0CB9" w:rsidRDefault="00CA71DD" w:rsidP="00FB0CB9">
      <w:pPr>
        <w:keepNext/>
        <w:jc w:val="center"/>
      </w:pPr>
      <w:r>
        <w:rPr>
          <w:noProof/>
        </w:rPr>
        <w:drawing>
          <wp:inline distT="0" distB="0" distL="0" distR="0" wp14:anchorId="557B36D1" wp14:editId="4B5B4ACA">
            <wp:extent cx="1917374" cy="1909267"/>
            <wp:effectExtent l="19050" t="19050" r="26035" b="15240"/>
            <wp:docPr id="9167191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19158" name="Immagine 1"/>
                    <pic:cNvPicPr/>
                  </pic:nvPicPr>
                  <pic:blipFill>
                    <a:blip r:embed="rId77"/>
                    <a:stretch>
                      <a:fillRect/>
                    </a:stretch>
                  </pic:blipFill>
                  <pic:spPr>
                    <a:xfrm>
                      <a:off x="0" y="0"/>
                      <a:ext cx="1917374" cy="1909267"/>
                    </a:xfrm>
                    <a:prstGeom prst="rect">
                      <a:avLst/>
                    </a:prstGeom>
                    <a:ln w="3175">
                      <a:solidFill>
                        <a:srgbClr val="00B0F0"/>
                      </a:solidFill>
                      <a:prstDash val="solid"/>
                    </a:ln>
                  </pic:spPr>
                </pic:pic>
              </a:graphicData>
            </a:graphic>
          </wp:inline>
        </w:drawing>
      </w:r>
    </w:p>
    <w:p w14:paraId="05BAC238" w14:textId="13B4CB59" w:rsidR="00396619" w:rsidRDefault="00FB0CB9" w:rsidP="00FB0CB9">
      <w:pPr>
        <w:pStyle w:val="Didascalia"/>
        <w:jc w:val="center"/>
      </w:pPr>
      <w:bookmarkStart w:id="151" w:name="_Toc180742057"/>
      <w:r>
        <w:t xml:space="preserve">Figura </w:t>
      </w:r>
      <w:r w:rsidR="00C3274A">
        <w:fldChar w:fldCharType="begin"/>
      </w:r>
      <w:r w:rsidR="00C3274A">
        <w:instrText xml:space="preserve"> SEQ Figura \* ARABIC </w:instrText>
      </w:r>
      <w:r w:rsidR="00C3274A">
        <w:fldChar w:fldCharType="separate"/>
      </w:r>
      <w:r w:rsidR="00C3274A">
        <w:rPr>
          <w:noProof/>
        </w:rPr>
        <w:t>66</w:t>
      </w:r>
      <w:r w:rsidR="00C3274A">
        <w:rPr>
          <w:noProof/>
        </w:rPr>
        <w:fldChar w:fldCharType="end"/>
      </w:r>
      <w:r w:rsidRPr="00BC04FF">
        <w:t>: Menu Contratti Conclusi</w:t>
      </w:r>
      <w:bookmarkEnd w:id="151"/>
    </w:p>
    <w:p w14:paraId="2AEE8C50" w14:textId="77777777" w:rsidR="00FB0CB9" w:rsidRPr="00FB0CB9" w:rsidRDefault="00FB0CB9" w:rsidP="00FB0CB9"/>
    <w:p w14:paraId="377212DE" w14:textId="1CB6B1F0" w:rsidR="002C50BB" w:rsidRPr="00803513" w:rsidRDefault="007206D7" w:rsidP="00FD596D">
      <w:pPr>
        <w:rPr>
          <w:rStyle w:val="eop"/>
          <w:rFonts w:cs="Arial"/>
          <w:sz w:val="22"/>
          <w:shd w:val="clear" w:color="auto" w:fill="FFFFFF"/>
        </w:rPr>
      </w:pPr>
      <w:r w:rsidRPr="005D1254">
        <w:rPr>
          <w:rFonts w:cs="Arial"/>
          <w:color w:val="000000"/>
          <w:sz w:val="22"/>
          <w:shd w:val="clear" w:color="auto" w:fill="FFFFFF"/>
        </w:rPr>
        <w:t>Per accede</w:t>
      </w:r>
      <w:r w:rsidR="0082788E" w:rsidRPr="005D1254">
        <w:rPr>
          <w:rFonts w:cs="Arial"/>
          <w:color w:val="000000"/>
          <w:sz w:val="22"/>
          <w:shd w:val="clear" w:color="auto" w:fill="FFFFFF"/>
        </w:rPr>
        <w:t xml:space="preserve">re alla pagina dei contratti conclusi </w:t>
      </w:r>
      <w:r w:rsidR="00FD5DB2" w:rsidRPr="005D1254">
        <w:rPr>
          <w:rFonts w:cs="Arial"/>
          <w:color w:val="000000"/>
          <w:sz w:val="22"/>
          <w:shd w:val="clear" w:color="auto" w:fill="FFFFFF"/>
        </w:rPr>
        <w:t>è necessario, all’interno delle funzionalità del menù, selezionare la voce “C</w:t>
      </w:r>
      <w:r w:rsidR="008D2BE0" w:rsidRPr="005D1254">
        <w:rPr>
          <w:rFonts w:cs="Arial"/>
          <w:color w:val="000000"/>
          <w:sz w:val="22"/>
          <w:shd w:val="clear" w:color="auto" w:fill="FFFFFF"/>
        </w:rPr>
        <w:t xml:space="preserve">ontratti </w:t>
      </w:r>
      <w:r w:rsidR="00DD5164" w:rsidRPr="005D1254">
        <w:rPr>
          <w:rFonts w:cs="Arial"/>
          <w:color w:val="000000"/>
          <w:sz w:val="22"/>
          <w:shd w:val="clear" w:color="auto" w:fill="FFFFFF"/>
        </w:rPr>
        <w:t>Conclusi</w:t>
      </w:r>
      <w:r w:rsidR="008D2BE0" w:rsidRPr="005D1254">
        <w:rPr>
          <w:rFonts w:cs="Arial"/>
          <w:color w:val="000000"/>
          <w:sz w:val="22"/>
          <w:shd w:val="clear" w:color="auto" w:fill="FFFFFF"/>
        </w:rPr>
        <w:t>”</w:t>
      </w:r>
    </w:p>
    <w:p w14:paraId="1ED4AD08" w14:textId="77777777" w:rsidR="00D028CD" w:rsidRDefault="00B85AC3" w:rsidP="00D028CD">
      <w:pPr>
        <w:keepNext/>
      </w:pPr>
      <w:r>
        <w:rPr>
          <w:noProof/>
        </w:rPr>
        <w:drawing>
          <wp:inline distT="0" distB="0" distL="0" distR="0" wp14:anchorId="04886B07" wp14:editId="715FADFD">
            <wp:extent cx="6018581" cy="2360295"/>
            <wp:effectExtent l="19050" t="19050" r="20320" b="20955"/>
            <wp:docPr id="19620134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13463" name="Immagine 1"/>
                    <pic:cNvPicPr/>
                  </pic:nvPicPr>
                  <pic:blipFill>
                    <a:blip r:embed="rId78"/>
                    <a:stretch>
                      <a:fillRect/>
                    </a:stretch>
                  </pic:blipFill>
                  <pic:spPr>
                    <a:xfrm>
                      <a:off x="0" y="0"/>
                      <a:ext cx="6018581" cy="2360295"/>
                    </a:xfrm>
                    <a:prstGeom prst="rect">
                      <a:avLst/>
                    </a:prstGeom>
                    <a:ln w="3175">
                      <a:solidFill>
                        <a:srgbClr val="00B0F0"/>
                      </a:solidFill>
                      <a:prstDash val="solid"/>
                    </a:ln>
                  </pic:spPr>
                </pic:pic>
              </a:graphicData>
            </a:graphic>
          </wp:inline>
        </w:drawing>
      </w:r>
    </w:p>
    <w:p w14:paraId="4B05E4B5" w14:textId="59D9F8D7" w:rsidR="00371644" w:rsidRDefault="00D028CD" w:rsidP="00D028CD">
      <w:pPr>
        <w:pStyle w:val="Didascalia"/>
        <w:jc w:val="center"/>
      </w:pPr>
      <w:bookmarkStart w:id="152" w:name="_Toc180742058"/>
      <w:r>
        <w:t xml:space="preserve">Figura </w:t>
      </w:r>
      <w:r w:rsidR="00C3274A">
        <w:fldChar w:fldCharType="begin"/>
      </w:r>
      <w:r w:rsidR="00C3274A">
        <w:instrText xml:space="preserve"> SEQ Figura \* ARABIC </w:instrText>
      </w:r>
      <w:r w:rsidR="00C3274A">
        <w:fldChar w:fldCharType="separate"/>
      </w:r>
      <w:r w:rsidR="00C3274A">
        <w:rPr>
          <w:noProof/>
        </w:rPr>
        <w:t>67</w:t>
      </w:r>
      <w:r w:rsidR="00C3274A">
        <w:rPr>
          <w:noProof/>
        </w:rPr>
        <w:fldChar w:fldCharType="end"/>
      </w:r>
      <w:r>
        <w:t>: Ricerca contratti conclusi</w:t>
      </w:r>
      <w:bookmarkEnd w:id="152"/>
    </w:p>
    <w:p w14:paraId="6167B99D" w14:textId="77777777" w:rsidR="009F7444" w:rsidRDefault="009F7444" w:rsidP="009F7444">
      <w:pPr>
        <w:spacing w:line="240" w:lineRule="auto"/>
        <w:jc w:val="both"/>
        <w:rPr>
          <w:rStyle w:val="eop"/>
          <w:rFonts w:cs="Arial"/>
          <w:szCs w:val="20"/>
          <w:shd w:val="clear" w:color="auto" w:fill="FFFFFF"/>
        </w:rPr>
      </w:pPr>
    </w:p>
    <w:p w14:paraId="6348AD53" w14:textId="764B52B1" w:rsidR="009F7444" w:rsidRPr="00FF4451" w:rsidRDefault="009F7444" w:rsidP="00E84D9F">
      <w:pPr>
        <w:jc w:val="both"/>
        <w:rPr>
          <w:rStyle w:val="eop"/>
          <w:rFonts w:cs="Arial"/>
          <w:sz w:val="22"/>
          <w:shd w:val="clear" w:color="auto" w:fill="FFFFFF"/>
        </w:rPr>
      </w:pPr>
      <w:r w:rsidRPr="00FF4451">
        <w:rPr>
          <w:rStyle w:val="eop"/>
          <w:rFonts w:cs="Arial"/>
          <w:sz w:val="22"/>
          <w:shd w:val="clear" w:color="auto" w:fill="FFFFFF"/>
        </w:rPr>
        <w:t xml:space="preserve">Da </w:t>
      </w:r>
      <w:r w:rsidRPr="00CC710E">
        <w:rPr>
          <w:rStyle w:val="eop"/>
          <w:rFonts w:cs="Arial"/>
          <w:sz w:val="22"/>
          <w:shd w:val="clear" w:color="auto" w:fill="FFFFFF"/>
        </w:rPr>
        <w:t>qui sarà possibile</w:t>
      </w:r>
      <w:r w:rsidRPr="00FF4451">
        <w:rPr>
          <w:rStyle w:val="eop"/>
          <w:rFonts w:cs="Arial"/>
          <w:sz w:val="22"/>
          <w:shd w:val="clear" w:color="auto" w:fill="FFFFFF"/>
        </w:rPr>
        <w:t xml:space="preserve"> effettuare una ricerca nell’elenco dei contratti </w:t>
      </w:r>
      <w:r>
        <w:rPr>
          <w:rStyle w:val="eop"/>
          <w:rFonts w:cs="Arial"/>
          <w:sz w:val="22"/>
          <w:shd w:val="clear" w:color="auto" w:fill="FFFFFF"/>
        </w:rPr>
        <w:t>conclusi</w:t>
      </w:r>
      <w:r w:rsidR="00337D59">
        <w:rPr>
          <w:rStyle w:val="eop"/>
          <w:rFonts w:cs="Arial"/>
          <w:sz w:val="22"/>
          <w:shd w:val="clear" w:color="auto" w:fill="FFFFFF"/>
        </w:rPr>
        <w:t>, in maniera similare alla ricerca dei contratti stipulati,</w:t>
      </w:r>
      <w:r w:rsidRPr="00FF4451">
        <w:rPr>
          <w:rStyle w:val="eop"/>
          <w:rFonts w:cs="Arial"/>
          <w:sz w:val="22"/>
          <w:shd w:val="clear" w:color="auto" w:fill="FFFFFF"/>
        </w:rPr>
        <w:t xml:space="preserve"> filtrando, attraverso l’apposita box dei filtri di ricerca, per</w:t>
      </w:r>
    </w:p>
    <w:p w14:paraId="762E3B91" w14:textId="463019A0" w:rsidR="009F7444" w:rsidRPr="00FF4451" w:rsidRDefault="009F7444" w:rsidP="00D36982">
      <w:pPr>
        <w:pStyle w:val="Paragrafoelenco"/>
        <w:numPr>
          <w:ilvl w:val="0"/>
          <w:numId w:val="21"/>
        </w:numPr>
        <w:jc w:val="both"/>
        <w:rPr>
          <w:rStyle w:val="eop"/>
          <w:rFonts w:cs="Arial"/>
          <w:sz w:val="22"/>
          <w:shd w:val="clear" w:color="auto" w:fill="FFFFFF"/>
        </w:rPr>
      </w:pPr>
      <w:r w:rsidRPr="00FF4451">
        <w:rPr>
          <w:rStyle w:val="eop"/>
          <w:rFonts w:cs="Arial"/>
          <w:sz w:val="22"/>
          <w:shd w:val="clear" w:color="auto" w:fill="FFFFFF"/>
        </w:rPr>
        <w:lastRenderedPageBreak/>
        <w:t xml:space="preserve">Tipo di Contratto: campo </w:t>
      </w:r>
      <w:proofErr w:type="spellStart"/>
      <w:r w:rsidRPr="00FF4451">
        <w:rPr>
          <w:rStyle w:val="eop"/>
          <w:rFonts w:cs="Arial"/>
          <w:sz w:val="22"/>
          <w:shd w:val="clear" w:color="auto" w:fill="FFFFFF"/>
        </w:rPr>
        <w:t>selectbox</w:t>
      </w:r>
      <w:proofErr w:type="spellEnd"/>
      <w:r w:rsidRPr="00FF4451">
        <w:rPr>
          <w:rStyle w:val="eop"/>
          <w:rFonts w:cs="Arial"/>
          <w:sz w:val="22"/>
          <w:shd w:val="clear" w:color="auto" w:fill="FFFFFF"/>
        </w:rPr>
        <w:t xml:space="preserve"> (Contratto Stipulato, Contratto RDO</w:t>
      </w:r>
      <w:r w:rsidR="00F93CFA">
        <w:rPr>
          <w:rStyle w:val="eop"/>
          <w:rFonts w:cs="Arial"/>
          <w:sz w:val="22"/>
          <w:shd w:val="clear" w:color="auto" w:fill="FFFFFF"/>
        </w:rPr>
        <w:t xml:space="preserve">, </w:t>
      </w:r>
      <w:r w:rsidR="00510E27">
        <w:rPr>
          <w:rStyle w:val="eop"/>
          <w:rFonts w:cs="Arial"/>
          <w:sz w:val="22"/>
          <w:shd w:val="clear" w:color="auto" w:fill="FFFFFF"/>
        </w:rPr>
        <w:t xml:space="preserve">Appalti senza Contratto, </w:t>
      </w:r>
      <w:r w:rsidR="00F93CFA">
        <w:rPr>
          <w:rStyle w:val="eop"/>
          <w:rFonts w:cs="Arial"/>
          <w:sz w:val="22"/>
          <w:shd w:val="clear" w:color="auto" w:fill="FFFFFF"/>
        </w:rPr>
        <w:t>Ordinativo di Fornitura</w:t>
      </w:r>
      <w:r w:rsidRPr="00FF4451">
        <w:rPr>
          <w:rStyle w:val="eop"/>
          <w:rFonts w:cs="Arial"/>
          <w:sz w:val="22"/>
          <w:shd w:val="clear" w:color="auto" w:fill="FFFFFF"/>
        </w:rPr>
        <w:t>), in base alla scelta effettuata varia la combinazione dei filtri di ricerca sulla pagina</w:t>
      </w:r>
    </w:p>
    <w:p w14:paraId="66B01186" w14:textId="77777777" w:rsidR="009F7444" w:rsidRDefault="009F7444" w:rsidP="00D36982">
      <w:pPr>
        <w:pStyle w:val="Paragrafoelenco"/>
        <w:numPr>
          <w:ilvl w:val="0"/>
          <w:numId w:val="21"/>
        </w:numPr>
        <w:jc w:val="both"/>
        <w:rPr>
          <w:rStyle w:val="eop"/>
          <w:rFonts w:cs="Arial"/>
          <w:sz w:val="22"/>
          <w:shd w:val="clear" w:color="auto" w:fill="FFFFFF"/>
        </w:rPr>
      </w:pPr>
      <w:r w:rsidRPr="00FF4451">
        <w:rPr>
          <w:rStyle w:val="eop"/>
          <w:rFonts w:cs="Arial"/>
          <w:sz w:val="22"/>
          <w:shd w:val="clear" w:color="auto" w:fill="FFFFFF"/>
        </w:rPr>
        <w:t>Registro di sistema</w:t>
      </w:r>
    </w:p>
    <w:p w14:paraId="3ABD5ADF" w14:textId="29C54A40" w:rsidR="00657154" w:rsidRPr="00FF4451" w:rsidRDefault="009F08B6" w:rsidP="00D36982">
      <w:pPr>
        <w:pStyle w:val="Paragrafoelenco"/>
        <w:numPr>
          <w:ilvl w:val="0"/>
          <w:numId w:val="21"/>
        </w:numPr>
        <w:jc w:val="both"/>
        <w:rPr>
          <w:rStyle w:val="eop"/>
          <w:rFonts w:cs="Arial"/>
          <w:sz w:val="22"/>
          <w:shd w:val="clear" w:color="auto" w:fill="FFFFFF"/>
        </w:rPr>
      </w:pPr>
      <w:r>
        <w:rPr>
          <w:rStyle w:val="eop"/>
          <w:rFonts w:cs="Arial"/>
          <w:sz w:val="22"/>
          <w:shd w:val="clear" w:color="auto" w:fill="FFFFFF"/>
        </w:rPr>
        <w:t>CIG</w:t>
      </w:r>
    </w:p>
    <w:p w14:paraId="0B9D3898" w14:textId="10A559E9" w:rsidR="009F7444" w:rsidRPr="00FF4451" w:rsidRDefault="009F7444" w:rsidP="00D36982">
      <w:pPr>
        <w:pStyle w:val="Paragrafoelenco"/>
        <w:numPr>
          <w:ilvl w:val="0"/>
          <w:numId w:val="21"/>
        </w:numPr>
        <w:jc w:val="both"/>
        <w:rPr>
          <w:rStyle w:val="eop"/>
          <w:rFonts w:cs="Arial"/>
          <w:sz w:val="22"/>
          <w:shd w:val="clear" w:color="auto" w:fill="FFFFFF"/>
        </w:rPr>
      </w:pPr>
      <w:r w:rsidRPr="00FF4451">
        <w:rPr>
          <w:rStyle w:val="eop"/>
          <w:rFonts w:cs="Arial"/>
          <w:sz w:val="22"/>
          <w:shd w:val="clear" w:color="auto" w:fill="FFFFFF"/>
        </w:rPr>
        <w:t>Oggetto</w:t>
      </w:r>
      <w:r w:rsidR="00083BFB">
        <w:rPr>
          <w:rStyle w:val="eop"/>
          <w:rFonts w:cs="Arial"/>
          <w:sz w:val="22"/>
          <w:shd w:val="clear" w:color="auto" w:fill="FFFFFF"/>
        </w:rPr>
        <w:t xml:space="preserve"> </w:t>
      </w:r>
      <w:r w:rsidR="009E1F0C">
        <w:rPr>
          <w:rStyle w:val="eop"/>
          <w:rFonts w:cs="Arial"/>
          <w:sz w:val="22"/>
          <w:shd w:val="clear" w:color="auto" w:fill="FFFFFF"/>
        </w:rPr>
        <w:t>/</w:t>
      </w:r>
      <w:r w:rsidR="00083BFB">
        <w:rPr>
          <w:rStyle w:val="eop"/>
          <w:rFonts w:cs="Arial"/>
          <w:sz w:val="22"/>
          <w:shd w:val="clear" w:color="auto" w:fill="FFFFFF"/>
        </w:rPr>
        <w:t xml:space="preserve"> </w:t>
      </w:r>
      <w:r w:rsidR="009E1F0C">
        <w:rPr>
          <w:rStyle w:val="eop"/>
          <w:rFonts w:cs="Arial"/>
          <w:sz w:val="22"/>
          <w:shd w:val="clear" w:color="auto" w:fill="FFFFFF"/>
        </w:rPr>
        <w:t>Titolo Ordinativo</w:t>
      </w:r>
      <w:r w:rsidRPr="00FF4451">
        <w:rPr>
          <w:rStyle w:val="eop"/>
          <w:rFonts w:cs="Arial"/>
          <w:sz w:val="22"/>
          <w:shd w:val="clear" w:color="auto" w:fill="FFFFFF"/>
        </w:rPr>
        <w:t xml:space="preserve"> (non disponibile nel caso di Contratto RDO)</w:t>
      </w:r>
    </w:p>
    <w:p w14:paraId="50289030" w14:textId="77777777" w:rsidR="009F7444" w:rsidRDefault="007349C6" w:rsidP="00E84D9F">
      <w:pPr>
        <w:jc w:val="both"/>
      </w:pPr>
      <w:r w:rsidRPr="00FF4451">
        <w:rPr>
          <w:rStyle w:val="eop"/>
          <w:rFonts w:cs="Arial"/>
          <w:sz w:val="22"/>
          <w:shd w:val="clear" w:color="auto" w:fill="FFFFFF"/>
        </w:rPr>
        <w:t xml:space="preserve">inserendo nell’apposito campo la parola chiave di interesse e cliccare sul comando </w:t>
      </w:r>
      <w:r w:rsidRPr="00FF4451">
        <w:rPr>
          <w:rStyle w:val="eop"/>
          <w:rFonts w:cs="Arial"/>
          <w:noProof/>
          <w:sz w:val="22"/>
          <w:shd w:val="clear" w:color="auto" w:fill="FFFFFF"/>
        </w:rPr>
        <w:drawing>
          <wp:inline distT="0" distB="0" distL="0" distR="0" wp14:anchorId="064E23FD" wp14:editId="4D00BB54">
            <wp:extent cx="786174" cy="243840"/>
            <wp:effectExtent l="0" t="0" r="0" b="3810"/>
            <wp:docPr id="1185675889" name="Immagine 1" descr="Immagine che contiene Carattere, logo,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75889" name="Immagine 1" descr="Immagine che contiene Carattere, logo, schermata, Blu elettrico&#10;&#10;Descrizione generata automaticamente"/>
                    <pic:cNvPicPr/>
                  </pic:nvPicPr>
                  <pic:blipFill>
                    <a:blip r:embed="rId14"/>
                    <a:stretch>
                      <a:fillRect/>
                    </a:stretch>
                  </pic:blipFill>
                  <pic:spPr>
                    <a:xfrm>
                      <a:off x="0" y="0"/>
                      <a:ext cx="796681" cy="247099"/>
                    </a:xfrm>
                    <a:prstGeom prst="rect">
                      <a:avLst/>
                    </a:prstGeom>
                  </pic:spPr>
                </pic:pic>
              </a:graphicData>
            </a:graphic>
          </wp:inline>
        </w:drawing>
      </w:r>
      <w:r w:rsidRPr="00FF4451">
        <w:rPr>
          <w:rStyle w:val="eop"/>
          <w:rFonts w:cs="Arial"/>
          <w:sz w:val="22"/>
          <w:shd w:val="clear" w:color="auto" w:fill="FFFFFF"/>
        </w:rPr>
        <w:t xml:space="preserve"> .</w:t>
      </w:r>
    </w:p>
    <w:p w14:paraId="3F30544F" w14:textId="77777777" w:rsidR="009F7444" w:rsidRPr="00FD596D" w:rsidRDefault="009F7444" w:rsidP="00E84D9F">
      <w:pPr>
        <w:jc w:val="both"/>
        <w:rPr>
          <w:rStyle w:val="eop"/>
          <w:rFonts w:cs="Arial"/>
          <w:sz w:val="22"/>
          <w:shd w:val="clear" w:color="auto" w:fill="FFFFFF"/>
        </w:rPr>
      </w:pPr>
      <w:r w:rsidRPr="00FD596D">
        <w:rPr>
          <w:rStyle w:val="eop"/>
          <w:rFonts w:cs="Arial"/>
          <w:sz w:val="22"/>
          <w:shd w:val="clear" w:color="auto" w:fill="FFFFFF"/>
        </w:rPr>
        <w:t>L’esempio mostra il caso in cui viene scelto “Contratto Stipulato” nel filtro “Tipo di Contratto”.</w:t>
      </w:r>
    </w:p>
    <w:p w14:paraId="68CB9E95" w14:textId="6775FF34" w:rsidR="00FD596D" w:rsidRPr="00FD596D" w:rsidRDefault="009F7444" w:rsidP="00E84D9F">
      <w:pPr>
        <w:jc w:val="both"/>
        <w:rPr>
          <w:rStyle w:val="eop"/>
          <w:rFonts w:cs="Arial"/>
          <w:sz w:val="22"/>
          <w:shd w:val="clear" w:color="auto" w:fill="FFFFFF"/>
        </w:rPr>
      </w:pPr>
      <w:r w:rsidRPr="00FD596D">
        <w:rPr>
          <w:rStyle w:val="eop"/>
          <w:rFonts w:cs="Arial"/>
          <w:sz w:val="22"/>
          <w:shd w:val="clear" w:color="auto" w:fill="FFFFFF"/>
        </w:rPr>
        <w:t>Questo elenco comprende tutti e solo i contratti per cui è stata già inviata una scheda CO1 (Conclusione esecuzione)</w:t>
      </w:r>
      <w:r w:rsidR="006E7608">
        <w:rPr>
          <w:rStyle w:val="eop"/>
          <w:rFonts w:cs="Arial"/>
          <w:sz w:val="22"/>
          <w:shd w:val="clear" w:color="auto" w:fill="FFFFFF"/>
        </w:rPr>
        <w:t xml:space="preserve"> o una scheda CO2 (Conclusione esecuzione per affidamenti diretti &lt; 5000 €)</w:t>
      </w:r>
      <w:r w:rsidRPr="00FD596D">
        <w:rPr>
          <w:rStyle w:val="eop"/>
          <w:rFonts w:cs="Arial"/>
          <w:sz w:val="22"/>
          <w:shd w:val="clear" w:color="auto" w:fill="FFFFFF"/>
        </w:rPr>
        <w:t>.</w:t>
      </w:r>
    </w:p>
    <w:p w14:paraId="304DA502" w14:textId="77777777" w:rsidR="00FD596D" w:rsidRPr="00FD596D" w:rsidRDefault="00FD596D" w:rsidP="00E84D9F">
      <w:pPr>
        <w:jc w:val="both"/>
        <w:rPr>
          <w:rStyle w:val="eop"/>
          <w:rFonts w:cs="Arial"/>
          <w:sz w:val="22"/>
          <w:shd w:val="clear" w:color="auto" w:fill="FFFFFF"/>
        </w:rPr>
      </w:pPr>
      <w:r w:rsidRPr="00FD596D">
        <w:rPr>
          <w:rStyle w:val="eop"/>
          <w:rFonts w:cs="Arial"/>
          <w:sz w:val="22"/>
          <w:shd w:val="clear" w:color="auto" w:fill="FFFFFF"/>
        </w:rPr>
        <w:t xml:space="preserve">La pagina “Contratti conclusi” si compone di un elenco di contratti, di cui sarà possibile visualizzare il dettaglio cliccando sull’apposita icona della lente d’ingrandimento </w:t>
      </w:r>
      <w:r w:rsidRPr="00FD596D">
        <w:rPr>
          <w:rStyle w:val="eop"/>
          <w:rFonts w:cs="Arial"/>
          <w:noProof/>
          <w:sz w:val="22"/>
          <w:shd w:val="clear" w:color="auto" w:fill="FFFFFF"/>
        </w:rPr>
        <w:drawing>
          <wp:inline distT="0" distB="0" distL="0" distR="0" wp14:anchorId="5B6BED4D" wp14:editId="567B9AA2">
            <wp:extent cx="285790" cy="247685"/>
            <wp:effectExtent l="0" t="0" r="0" b="0"/>
            <wp:docPr id="14983252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00583" name=""/>
                    <pic:cNvPicPr/>
                  </pic:nvPicPr>
                  <pic:blipFill>
                    <a:blip r:embed="rId16"/>
                    <a:stretch>
                      <a:fillRect/>
                    </a:stretch>
                  </pic:blipFill>
                  <pic:spPr>
                    <a:xfrm>
                      <a:off x="0" y="0"/>
                      <a:ext cx="285790" cy="247685"/>
                    </a:xfrm>
                    <a:prstGeom prst="rect">
                      <a:avLst/>
                    </a:prstGeom>
                  </pic:spPr>
                </pic:pic>
              </a:graphicData>
            </a:graphic>
          </wp:inline>
        </w:drawing>
      </w:r>
      <w:r w:rsidRPr="00FD596D">
        <w:rPr>
          <w:rStyle w:val="eop"/>
          <w:rFonts w:cs="Arial"/>
          <w:sz w:val="22"/>
          <w:shd w:val="clear" w:color="auto" w:fill="FFFFFF"/>
        </w:rPr>
        <w:t xml:space="preserve"> nella colonna “Apri”.</w:t>
      </w:r>
    </w:p>
    <w:p w14:paraId="7BD3C589" w14:textId="6EE856F2" w:rsidR="007349C6" w:rsidRDefault="00FD596D" w:rsidP="00E84D9F">
      <w:pPr>
        <w:jc w:val="both"/>
        <w:rPr>
          <w:rStyle w:val="eop"/>
          <w:rFonts w:cs="Arial"/>
          <w:sz w:val="22"/>
          <w:shd w:val="clear" w:color="auto" w:fill="FFFFFF"/>
        </w:rPr>
      </w:pPr>
      <w:r w:rsidRPr="00803513">
        <w:rPr>
          <w:rStyle w:val="eop"/>
          <w:rFonts w:cs="Arial"/>
          <w:sz w:val="22"/>
          <w:shd w:val="clear" w:color="auto" w:fill="FFFFFF"/>
        </w:rPr>
        <w:t xml:space="preserve">Si aprirà così la pagina di dettaglio (chiamata “Contratto </w:t>
      </w:r>
      <w:r w:rsidR="00E853A3">
        <w:rPr>
          <w:rStyle w:val="eop"/>
          <w:rFonts w:cs="Arial"/>
          <w:sz w:val="22"/>
          <w:shd w:val="clear" w:color="auto" w:fill="FFFFFF"/>
        </w:rPr>
        <w:t>Concluso</w:t>
      </w:r>
      <w:r w:rsidRPr="00803513">
        <w:rPr>
          <w:rStyle w:val="eop"/>
          <w:rFonts w:cs="Arial"/>
          <w:sz w:val="22"/>
          <w:shd w:val="clear" w:color="auto" w:fill="FFFFFF"/>
        </w:rPr>
        <w:t>”</w:t>
      </w:r>
      <w:r w:rsidR="009E1F0C">
        <w:rPr>
          <w:rStyle w:val="eop"/>
          <w:rFonts w:cs="Arial"/>
          <w:sz w:val="22"/>
          <w:shd w:val="clear" w:color="auto" w:fill="FFFFFF"/>
        </w:rPr>
        <w:t>,</w:t>
      </w:r>
      <w:r w:rsidRPr="00803513">
        <w:rPr>
          <w:rStyle w:val="eop"/>
          <w:rFonts w:cs="Arial"/>
          <w:sz w:val="22"/>
          <w:shd w:val="clear" w:color="auto" w:fill="FFFFFF"/>
        </w:rPr>
        <w:t xml:space="preserve"> “Contratto RDO</w:t>
      </w:r>
      <w:r w:rsidR="00E853A3">
        <w:rPr>
          <w:rStyle w:val="eop"/>
          <w:rFonts w:cs="Arial"/>
          <w:sz w:val="22"/>
          <w:shd w:val="clear" w:color="auto" w:fill="FFFFFF"/>
        </w:rPr>
        <w:t xml:space="preserve"> Concluso</w:t>
      </w:r>
      <w:r w:rsidRPr="00803513">
        <w:rPr>
          <w:rStyle w:val="eop"/>
          <w:rFonts w:cs="Arial"/>
          <w:sz w:val="22"/>
          <w:shd w:val="clear" w:color="auto" w:fill="FFFFFF"/>
        </w:rPr>
        <w:t>”</w:t>
      </w:r>
      <w:r w:rsidR="00083BFB">
        <w:rPr>
          <w:rStyle w:val="eop"/>
          <w:rFonts w:cs="Arial"/>
          <w:sz w:val="22"/>
          <w:shd w:val="clear" w:color="auto" w:fill="FFFFFF"/>
        </w:rPr>
        <w:t xml:space="preserve"> e “Ordinativo di Fornitura Concluso”</w:t>
      </w:r>
      <w:r w:rsidRPr="00803513">
        <w:rPr>
          <w:rStyle w:val="eop"/>
          <w:rFonts w:cs="Arial"/>
          <w:sz w:val="22"/>
          <w:shd w:val="clear" w:color="auto" w:fill="FFFFFF"/>
        </w:rPr>
        <w:t>) per quello specifico contratto</w:t>
      </w:r>
      <w:r w:rsidR="00A237F4">
        <w:rPr>
          <w:rStyle w:val="eop"/>
          <w:rFonts w:cs="Arial"/>
          <w:sz w:val="22"/>
          <w:shd w:val="clear" w:color="auto" w:fill="FFFFFF"/>
        </w:rPr>
        <w:t>.</w:t>
      </w:r>
    </w:p>
    <w:p w14:paraId="260CFB97" w14:textId="5C384791" w:rsidR="004A06B7" w:rsidRDefault="42FFC7F3" w:rsidP="008913F6">
      <w:pPr>
        <w:pStyle w:val="Titolo2"/>
        <w:rPr>
          <w:rStyle w:val="normaltextrun"/>
        </w:rPr>
      </w:pPr>
      <w:bookmarkStart w:id="153" w:name="_Toc180742143"/>
      <w:r w:rsidRPr="29DC0670">
        <w:rPr>
          <w:rStyle w:val="normaltextrun"/>
        </w:rPr>
        <w:lastRenderedPageBreak/>
        <w:t>Dettaglio</w:t>
      </w:r>
      <w:r w:rsidR="6EED76A4" w:rsidRPr="29DC0670">
        <w:rPr>
          <w:rStyle w:val="normaltextrun"/>
        </w:rPr>
        <w:t xml:space="preserve"> contratti conclusi</w:t>
      </w:r>
      <w:bookmarkEnd w:id="153"/>
    </w:p>
    <w:p w14:paraId="62609320" w14:textId="77777777" w:rsidR="00A61E1F" w:rsidRDefault="00293502" w:rsidP="00551FC6">
      <w:pPr>
        <w:keepNext/>
        <w:jc w:val="center"/>
      </w:pPr>
      <w:r>
        <w:rPr>
          <w:noProof/>
        </w:rPr>
        <w:drawing>
          <wp:inline distT="0" distB="0" distL="0" distR="0" wp14:anchorId="09BAEB94" wp14:editId="5D564E58">
            <wp:extent cx="5411252" cy="7273093"/>
            <wp:effectExtent l="19050" t="19050" r="18415" b="23495"/>
            <wp:docPr id="17151277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27723" name="Immagine 1"/>
                    <pic:cNvPicPr/>
                  </pic:nvPicPr>
                  <pic:blipFill>
                    <a:blip r:embed="rId79"/>
                    <a:stretch>
                      <a:fillRect/>
                    </a:stretch>
                  </pic:blipFill>
                  <pic:spPr>
                    <a:xfrm>
                      <a:off x="0" y="0"/>
                      <a:ext cx="5424380" cy="7290738"/>
                    </a:xfrm>
                    <a:prstGeom prst="rect">
                      <a:avLst/>
                    </a:prstGeom>
                    <a:ln w="3175">
                      <a:solidFill>
                        <a:srgbClr val="00B0F0"/>
                      </a:solidFill>
                      <a:prstDash val="solid"/>
                    </a:ln>
                  </pic:spPr>
                </pic:pic>
              </a:graphicData>
            </a:graphic>
          </wp:inline>
        </w:drawing>
      </w:r>
    </w:p>
    <w:p w14:paraId="18015774" w14:textId="06B060A1" w:rsidR="00293502" w:rsidRDefault="00A61E1F" w:rsidP="00A61E1F">
      <w:pPr>
        <w:pStyle w:val="Didascalia"/>
        <w:jc w:val="center"/>
      </w:pPr>
      <w:bookmarkStart w:id="154" w:name="_Toc180742059"/>
      <w:r>
        <w:lastRenderedPageBreak/>
        <w:t xml:space="preserve">Figura </w:t>
      </w:r>
      <w:r w:rsidR="00C3274A">
        <w:fldChar w:fldCharType="begin"/>
      </w:r>
      <w:r w:rsidR="00C3274A">
        <w:instrText xml:space="preserve"> SEQ Figura \* ARABIC </w:instrText>
      </w:r>
      <w:r w:rsidR="00C3274A">
        <w:fldChar w:fldCharType="separate"/>
      </w:r>
      <w:r w:rsidR="00C3274A">
        <w:rPr>
          <w:noProof/>
        </w:rPr>
        <w:t>68</w:t>
      </w:r>
      <w:r w:rsidR="00C3274A">
        <w:rPr>
          <w:noProof/>
        </w:rPr>
        <w:fldChar w:fldCharType="end"/>
      </w:r>
      <w:r>
        <w:t>: Contratto concluso - Dettaglio</w:t>
      </w:r>
      <w:bookmarkEnd w:id="154"/>
    </w:p>
    <w:p w14:paraId="1B050362" w14:textId="55730D0C" w:rsidR="00D17616" w:rsidRDefault="00D17616" w:rsidP="00293502">
      <w:r w:rsidRPr="00D17616">
        <w:t>La pagina di dettaglio di un contratto concluso ha gli stessi tab e gli stessi dati dell’appalto, del contratto e di inizio esecuzione presenti nella pagina di dettaglio di un contratto in esecuzione</w:t>
      </w:r>
      <w:r>
        <w:t>. I</w:t>
      </w:r>
      <w:r w:rsidRPr="00D17616">
        <w:t>n aggiunta è presente la sezione “Conclusione Esecuzione” dove sono presenti i campi recuperati dalla conclusione dell’esecuzione fatta da “Contratti in Esecuzione”, questi sono:</w:t>
      </w:r>
    </w:p>
    <w:p w14:paraId="5657D285" w14:textId="77777777" w:rsidR="004B482C" w:rsidRDefault="004B482C" w:rsidP="00D36982">
      <w:pPr>
        <w:pStyle w:val="Paragrafoelenco"/>
        <w:numPr>
          <w:ilvl w:val="0"/>
          <w:numId w:val="44"/>
        </w:numPr>
      </w:pPr>
      <w:r>
        <w:t>Scheda PCP: CO1</w:t>
      </w:r>
    </w:p>
    <w:p w14:paraId="023428A3" w14:textId="77777777" w:rsidR="004B482C" w:rsidRDefault="004B482C" w:rsidP="00D36982">
      <w:pPr>
        <w:pStyle w:val="Paragrafoelenco"/>
        <w:numPr>
          <w:ilvl w:val="0"/>
          <w:numId w:val="44"/>
        </w:numPr>
      </w:pPr>
      <w:r>
        <w:t>Data Invio: data di invio della scheda PCP</w:t>
      </w:r>
    </w:p>
    <w:p w14:paraId="2607B368" w14:textId="77777777" w:rsidR="004B482C" w:rsidRDefault="004B482C" w:rsidP="00D36982">
      <w:pPr>
        <w:pStyle w:val="Paragrafoelenco"/>
        <w:numPr>
          <w:ilvl w:val="0"/>
          <w:numId w:val="44"/>
        </w:numPr>
      </w:pPr>
      <w:r>
        <w:t>Stato</w:t>
      </w:r>
    </w:p>
    <w:p w14:paraId="107A6D7C" w14:textId="77777777" w:rsidR="004B482C" w:rsidRDefault="004B482C" w:rsidP="00D36982">
      <w:pPr>
        <w:pStyle w:val="Paragrafoelenco"/>
        <w:numPr>
          <w:ilvl w:val="0"/>
          <w:numId w:val="44"/>
        </w:numPr>
      </w:pPr>
      <w:r>
        <w:t>Compilatore: utente che ha compilato la scheda</w:t>
      </w:r>
    </w:p>
    <w:p w14:paraId="43C6EA37" w14:textId="77777777" w:rsidR="004B482C" w:rsidRDefault="004B482C" w:rsidP="00D36982">
      <w:pPr>
        <w:pStyle w:val="Paragrafoelenco"/>
        <w:numPr>
          <w:ilvl w:val="0"/>
          <w:numId w:val="44"/>
        </w:numPr>
      </w:pPr>
      <w:r>
        <w:t>Registro di Sistema</w:t>
      </w:r>
    </w:p>
    <w:p w14:paraId="4114145A" w14:textId="77777777" w:rsidR="004B482C" w:rsidRDefault="004B482C" w:rsidP="00D36982">
      <w:pPr>
        <w:pStyle w:val="Paragrafoelenco"/>
        <w:numPr>
          <w:ilvl w:val="0"/>
          <w:numId w:val="44"/>
        </w:numPr>
      </w:pPr>
      <w:r>
        <w:t>Data ultima prestazione</w:t>
      </w:r>
    </w:p>
    <w:p w14:paraId="3A5D8867" w14:textId="77777777" w:rsidR="004B482C" w:rsidRDefault="004B482C" w:rsidP="00D36982">
      <w:pPr>
        <w:pStyle w:val="Paragrafoelenco"/>
        <w:numPr>
          <w:ilvl w:val="0"/>
          <w:numId w:val="44"/>
        </w:numPr>
      </w:pPr>
      <w:r>
        <w:t>Causa interruzione anticipata</w:t>
      </w:r>
    </w:p>
    <w:p w14:paraId="5A43334E" w14:textId="3146AABD" w:rsidR="00D17616" w:rsidRDefault="004B482C" w:rsidP="00D36982">
      <w:pPr>
        <w:pStyle w:val="Paragrafoelenco"/>
        <w:numPr>
          <w:ilvl w:val="0"/>
          <w:numId w:val="44"/>
        </w:numPr>
      </w:pPr>
      <w:r>
        <w:t>Data interruzione anticipata</w:t>
      </w:r>
    </w:p>
    <w:p w14:paraId="7DEE4BD1" w14:textId="77777777" w:rsidR="007908E5" w:rsidRDefault="00322E29" w:rsidP="00293502">
      <w:r>
        <w:t xml:space="preserve">La toolbar invece ha solo </w:t>
      </w:r>
      <w:r w:rsidR="007908E5">
        <w:t>le voci:</w:t>
      </w:r>
    </w:p>
    <w:p w14:paraId="0FA31E48" w14:textId="1232FAD7" w:rsidR="004B482C" w:rsidRDefault="004B482C" w:rsidP="00D36982">
      <w:pPr>
        <w:pStyle w:val="Paragrafoelenco"/>
        <w:numPr>
          <w:ilvl w:val="0"/>
          <w:numId w:val="30"/>
        </w:numPr>
      </w:pPr>
      <w:r>
        <w:t>Funzioni -&gt; Collaudo (abilitata solo per appalti di tipo Lavori)</w:t>
      </w:r>
    </w:p>
    <w:p w14:paraId="6338D247" w14:textId="364EFF41" w:rsidR="00322E29" w:rsidRDefault="00303625" w:rsidP="00D36982">
      <w:pPr>
        <w:pStyle w:val="Paragrafoelenco"/>
        <w:numPr>
          <w:ilvl w:val="0"/>
          <w:numId w:val="30"/>
        </w:numPr>
      </w:pPr>
      <w:r>
        <w:t>C</w:t>
      </w:r>
      <w:r w:rsidR="00577A55">
        <w:t>onclusione</w:t>
      </w:r>
    </w:p>
    <w:p w14:paraId="3BC563D0" w14:textId="18EEF57B" w:rsidR="007908E5" w:rsidRDefault="000D02CE" w:rsidP="00D36982">
      <w:pPr>
        <w:pStyle w:val="Paragrafoelenco"/>
        <w:numPr>
          <w:ilvl w:val="0"/>
          <w:numId w:val="30"/>
        </w:numPr>
      </w:pPr>
      <w:r>
        <w:t>Visualizza</w:t>
      </w:r>
    </w:p>
    <w:p w14:paraId="5D1EB6E0" w14:textId="4B942B5B" w:rsidR="000D02CE" w:rsidRDefault="000D02CE" w:rsidP="00D36982">
      <w:pPr>
        <w:pStyle w:val="Paragrafoelenco"/>
        <w:numPr>
          <w:ilvl w:val="0"/>
          <w:numId w:val="30"/>
        </w:numPr>
      </w:pPr>
      <w:r>
        <w:t>Cronologia PCP</w:t>
      </w:r>
    </w:p>
    <w:p w14:paraId="50C70533" w14:textId="7D6C7ADE" w:rsidR="00D41B73" w:rsidRDefault="000D02CE" w:rsidP="2981D214">
      <w:pPr>
        <w:pStyle w:val="Paragrafoelenco"/>
        <w:numPr>
          <w:ilvl w:val="0"/>
          <w:numId w:val="30"/>
        </w:numPr>
      </w:pPr>
      <w:r>
        <w:t>Chiudi</w:t>
      </w:r>
    </w:p>
    <w:p w14:paraId="199D2095" w14:textId="48CD4E9B" w:rsidR="29FDD954" w:rsidRDefault="07AE4CC9" w:rsidP="00AD36A2">
      <w:pPr>
        <w:pStyle w:val="Titolo1"/>
      </w:pPr>
      <w:bookmarkStart w:id="155" w:name="_Toc180742144"/>
      <w:r>
        <w:t>APPALTI SENZA CONTRATTO</w:t>
      </w:r>
      <w:bookmarkEnd w:id="155"/>
    </w:p>
    <w:p w14:paraId="5A9B92B7" w14:textId="77777777" w:rsidR="0040419D" w:rsidRDefault="0040419D" w:rsidP="0040419D"/>
    <w:p w14:paraId="41AABE16" w14:textId="241CE71F" w:rsidR="00A61E1F" w:rsidRDefault="00510FFF" w:rsidP="00850FF1">
      <w:pPr>
        <w:keepNext/>
        <w:jc w:val="center"/>
      </w:pPr>
      <w:r>
        <w:rPr>
          <w:noProof/>
        </w:rPr>
        <w:drawing>
          <wp:inline distT="0" distB="0" distL="0" distR="0" wp14:anchorId="6C4EDC8C" wp14:editId="23E5B64E">
            <wp:extent cx="1987884" cy="1545783"/>
            <wp:effectExtent l="19050" t="19050" r="12700" b="16510"/>
            <wp:docPr id="12782925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92569" name="Immagine 1"/>
                    <pic:cNvPicPr/>
                  </pic:nvPicPr>
                  <pic:blipFill>
                    <a:blip r:embed="rId80"/>
                    <a:stretch>
                      <a:fillRect/>
                    </a:stretch>
                  </pic:blipFill>
                  <pic:spPr>
                    <a:xfrm>
                      <a:off x="0" y="0"/>
                      <a:ext cx="1987884" cy="1545783"/>
                    </a:xfrm>
                    <a:prstGeom prst="rect">
                      <a:avLst/>
                    </a:prstGeom>
                    <a:ln w="3175">
                      <a:solidFill>
                        <a:srgbClr val="00B0F0"/>
                      </a:solidFill>
                      <a:prstDash val="solid"/>
                    </a:ln>
                  </pic:spPr>
                </pic:pic>
              </a:graphicData>
            </a:graphic>
          </wp:inline>
        </w:drawing>
      </w:r>
    </w:p>
    <w:p w14:paraId="41779173" w14:textId="0D4B8202" w:rsidR="00CA69C0" w:rsidRPr="0040419D" w:rsidRDefault="00A61E1F" w:rsidP="00850FF1">
      <w:pPr>
        <w:pStyle w:val="Didascalia"/>
        <w:jc w:val="center"/>
      </w:pPr>
      <w:bookmarkStart w:id="156" w:name="_Toc180742060"/>
      <w:r>
        <w:t xml:space="preserve">Figura </w:t>
      </w:r>
      <w:r w:rsidR="00C3274A">
        <w:fldChar w:fldCharType="begin"/>
      </w:r>
      <w:r w:rsidR="00C3274A">
        <w:instrText xml:space="preserve"> SEQ Figura \* ARABIC </w:instrText>
      </w:r>
      <w:r w:rsidR="00C3274A">
        <w:fldChar w:fldCharType="separate"/>
      </w:r>
      <w:r w:rsidR="00C3274A">
        <w:rPr>
          <w:noProof/>
        </w:rPr>
        <w:t>69</w:t>
      </w:r>
      <w:r w:rsidR="00C3274A">
        <w:rPr>
          <w:noProof/>
        </w:rPr>
        <w:fldChar w:fldCharType="end"/>
      </w:r>
      <w:r>
        <w:t xml:space="preserve">: </w:t>
      </w:r>
      <w:r w:rsidR="004D16C2">
        <w:t xml:space="preserve">Menu </w:t>
      </w:r>
      <w:r>
        <w:t>Appalti senza contratt</w:t>
      </w:r>
      <w:r w:rsidR="004D16C2">
        <w:t>o</w:t>
      </w:r>
      <w:bookmarkEnd w:id="156"/>
    </w:p>
    <w:p w14:paraId="023084D7" w14:textId="10F01AC8" w:rsidR="005767E4" w:rsidRPr="00803513" w:rsidRDefault="005767E4" w:rsidP="004B4149">
      <w:pPr>
        <w:rPr>
          <w:rStyle w:val="eop"/>
          <w:rFonts w:cs="Arial"/>
          <w:sz w:val="22"/>
          <w:shd w:val="clear" w:color="auto" w:fill="FFFFFF"/>
        </w:rPr>
      </w:pPr>
      <w:r w:rsidRPr="005767E4">
        <w:rPr>
          <w:rStyle w:val="eop"/>
          <w:rFonts w:cs="Arial"/>
          <w:sz w:val="22"/>
          <w:shd w:val="clear" w:color="auto" w:fill="FFFFFF"/>
        </w:rPr>
        <w:t>Per accedere alla pagina degli appalti senza contratto è necessario, all’interno del gruppo funzionale Esecuzione, selezionare la funzionalità “Appalti senza Contratto”</w:t>
      </w:r>
      <w:r>
        <w:rPr>
          <w:rStyle w:val="eop"/>
          <w:rFonts w:cs="Arial"/>
          <w:sz w:val="22"/>
          <w:shd w:val="clear" w:color="auto" w:fill="FFFFFF"/>
        </w:rPr>
        <w:t>.</w:t>
      </w:r>
    </w:p>
    <w:p w14:paraId="1C0CE589" w14:textId="77777777" w:rsidR="004D16C2" w:rsidRDefault="009B7E64" w:rsidP="004D16C2">
      <w:pPr>
        <w:keepNext/>
      </w:pPr>
      <w:r>
        <w:rPr>
          <w:noProof/>
        </w:rPr>
        <w:lastRenderedPageBreak/>
        <w:drawing>
          <wp:inline distT="0" distB="0" distL="0" distR="0" wp14:anchorId="1E9D5CEE" wp14:editId="7A9B91ED">
            <wp:extent cx="6116321" cy="2276165"/>
            <wp:effectExtent l="19050" t="19050" r="17780" b="10160"/>
            <wp:docPr id="19694739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73973" name="Immagine 1"/>
                    <pic:cNvPicPr/>
                  </pic:nvPicPr>
                  <pic:blipFill>
                    <a:blip r:embed="rId81"/>
                    <a:stretch>
                      <a:fillRect/>
                    </a:stretch>
                  </pic:blipFill>
                  <pic:spPr>
                    <a:xfrm>
                      <a:off x="0" y="0"/>
                      <a:ext cx="6116321" cy="2276165"/>
                    </a:xfrm>
                    <a:prstGeom prst="rect">
                      <a:avLst/>
                    </a:prstGeom>
                    <a:ln w="3175">
                      <a:solidFill>
                        <a:srgbClr val="00B0F0"/>
                      </a:solidFill>
                      <a:prstDash val="solid"/>
                    </a:ln>
                  </pic:spPr>
                </pic:pic>
              </a:graphicData>
            </a:graphic>
          </wp:inline>
        </w:drawing>
      </w:r>
    </w:p>
    <w:p w14:paraId="01DAA054" w14:textId="74A70384" w:rsidR="2981D214" w:rsidRDefault="004D16C2" w:rsidP="004D16C2">
      <w:pPr>
        <w:pStyle w:val="Didascalia"/>
        <w:jc w:val="center"/>
      </w:pPr>
      <w:bookmarkStart w:id="157" w:name="_Toc180742061"/>
      <w:r>
        <w:t xml:space="preserve">Figura </w:t>
      </w:r>
      <w:r w:rsidR="00C3274A">
        <w:fldChar w:fldCharType="begin"/>
      </w:r>
      <w:r w:rsidR="00C3274A">
        <w:instrText xml:space="preserve"> SEQ Figura \* ARABIC </w:instrText>
      </w:r>
      <w:r w:rsidR="00C3274A">
        <w:fldChar w:fldCharType="separate"/>
      </w:r>
      <w:r w:rsidR="00C3274A">
        <w:rPr>
          <w:noProof/>
        </w:rPr>
        <w:t>70</w:t>
      </w:r>
      <w:r w:rsidR="00C3274A">
        <w:rPr>
          <w:noProof/>
        </w:rPr>
        <w:fldChar w:fldCharType="end"/>
      </w:r>
      <w:r>
        <w:t>: Ricerca appalti senza contratto</w:t>
      </w:r>
      <w:bookmarkEnd w:id="157"/>
    </w:p>
    <w:p w14:paraId="740287F9" w14:textId="77777777" w:rsidR="00E7735E" w:rsidRDefault="00E7735E" w:rsidP="2981D214"/>
    <w:p w14:paraId="01A7B2B8" w14:textId="449E61F3" w:rsidR="007C5E51" w:rsidRPr="00FF4451" w:rsidRDefault="007C5E51" w:rsidP="0082202D">
      <w:pPr>
        <w:jc w:val="both"/>
        <w:rPr>
          <w:rStyle w:val="eop"/>
          <w:rFonts w:cs="Arial"/>
          <w:sz w:val="22"/>
          <w:shd w:val="clear" w:color="auto" w:fill="FFFFFF"/>
        </w:rPr>
      </w:pPr>
      <w:r w:rsidRPr="00FF4451">
        <w:rPr>
          <w:rStyle w:val="eop"/>
          <w:rFonts w:cs="Arial"/>
          <w:sz w:val="22"/>
          <w:shd w:val="clear" w:color="auto" w:fill="FFFFFF"/>
        </w:rPr>
        <w:t xml:space="preserve">Da qui sarà possibile effettuare una ricerca nell’elenco </w:t>
      </w:r>
      <w:r>
        <w:rPr>
          <w:rStyle w:val="eop"/>
          <w:rFonts w:cs="Arial"/>
          <w:sz w:val="22"/>
          <w:shd w:val="clear" w:color="auto" w:fill="FFFFFF"/>
        </w:rPr>
        <w:t>gli appalti senza contratto, in maniera similare alla ricerca dei contratti stipulati,</w:t>
      </w:r>
      <w:r w:rsidRPr="00FF4451">
        <w:rPr>
          <w:rStyle w:val="eop"/>
          <w:rFonts w:cs="Arial"/>
          <w:sz w:val="22"/>
          <w:shd w:val="clear" w:color="auto" w:fill="FFFFFF"/>
        </w:rPr>
        <w:t xml:space="preserve"> filtrando, attraverso l’apposita box dei filtri di ricerca, per</w:t>
      </w:r>
    </w:p>
    <w:p w14:paraId="5D331FF3" w14:textId="4E855815" w:rsidR="007C5E51" w:rsidRPr="00FF4451" w:rsidRDefault="00B2086E" w:rsidP="00D36982">
      <w:pPr>
        <w:pStyle w:val="Paragrafoelenco"/>
        <w:numPr>
          <w:ilvl w:val="0"/>
          <w:numId w:val="21"/>
        </w:numPr>
        <w:jc w:val="both"/>
        <w:rPr>
          <w:rStyle w:val="eop"/>
          <w:rFonts w:cs="Arial"/>
          <w:sz w:val="22"/>
          <w:shd w:val="clear" w:color="auto" w:fill="FFFFFF"/>
        </w:rPr>
      </w:pPr>
      <w:r>
        <w:rPr>
          <w:rStyle w:val="eop"/>
          <w:rFonts w:cs="Arial"/>
          <w:sz w:val="22"/>
          <w:shd w:val="clear" w:color="auto" w:fill="FFFFFF"/>
        </w:rPr>
        <w:t xml:space="preserve">Registro di sistema </w:t>
      </w:r>
      <w:r w:rsidR="005767E4">
        <w:rPr>
          <w:rStyle w:val="eop"/>
          <w:rFonts w:cs="Arial"/>
          <w:sz w:val="22"/>
          <w:shd w:val="clear" w:color="auto" w:fill="FFFFFF"/>
        </w:rPr>
        <w:t>appalto</w:t>
      </w:r>
    </w:p>
    <w:p w14:paraId="0D5DA308" w14:textId="1F2EDBE6" w:rsidR="007C5E51" w:rsidRDefault="007C5E51" w:rsidP="00D36982">
      <w:pPr>
        <w:pStyle w:val="Paragrafoelenco"/>
        <w:numPr>
          <w:ilvl w:val="0"/>
          <w:numId w:val="21"/>
        </w:numPr>
        <w:jc w:val="both"/>
        <w:rPr>
          <w:rStyle w:val="eop"/>
          <w:rFonts w:cs="Arial"/>
          <w:sz w:val="22"/>
          <w:shd w:val="clear" w:color="auto" w:fill="FFFFFF"/>
        </w:rPr>
      </w:pPr>
      <w:r w:rsidRPr="00FF4451">
        <w:rPr>
          <w:rStyle w:val="eop"/>
          <w:rFonts w:cs="Arial"/>
          <w:sz w:val="22"/>
          <w:shd w:val="clear" w:color="auto" w:fill="FFFFFF"/>
        </w:rPr>
        <w:t xml:space="preserve">Oggetto </w:t>
      </w:r>
      <w:r w:rsidR="00B2086E">
        <w:rPr>
          <w:rStyle w:val="eop"/>
          <w:rFonts w:cs="Arial"/>
          <w:sz w:val="22"/>
          <w:shd w:val="clear" w:color="auto" w:fill="FFFFFF"/>
        </w:rPr>
        <w:t>appalto</w:t>
      </w:r>
    </w:p>
    <w:p w14:paraId="7181DA26" w14:textId="5852B125" w:rsidR="00A25A8D" w:rsidRPr="00FF4451" w:rsidRDefault="00674F59" w:rsidP="00D36982">
      <w:pPr>
        <w:pStyle w:val="Paragrafoelenco"/>
        <w:numPr>
          <w:ilvl w:val="0"/>
          <w:numId w:val="21"/>
        </w:numPr>
        <w:jc w:val="both"/>
        <w:rPr>
          <w:rStyle w:val="eop"/>
          <w:rFonts w:cs="Arial"/>
          <w:sz w:val="22"/>
          <w:shd w:val="clear" w:color="auto" w:fill="FFFFFF"/>
        </w:rPr>
      </w:pPr>
      <w:r>
        <w:rPr>
          <w:rStyle w:val="eop"/>
          <w:rFonts w:cs="Arial"/>
          <w:sz w:val="22"/>
          <w:shd w:val="clear" w:color="auto" w:fill="FFFFFF"/>
        </w:rPr>
        <w:t>CIG</w:t>
      </w:r>
    </w:p>
    <w:p w14:paraId="45B1CDC5" w14:textId="1011251D" w:rsidR="007C5E51" w:rsidRPr="00FD596D" w:rsidRDefault="007C5E51" w:rsidP="0082202D">
      <w:pPr>
        <w:jc w:val="both"/>
        <w:rPr>
          <w:rStyle w:val="eop"/>
          <w:rFonts w:cs="Arial"/>
          <w:sz w:val="22"/>
          <w:shd w:val="clear" w:color="auto" w:fill="FFFFFF"/>
        </w:rPr>
      </w:pPr>
      <w:r w:rsidRPr="00FF4451">
        <w:rPr>
          <w:rStyle w:val="eop"/>
          <w:rFonts w:cs="Arial"/>
          <w:sz w:val="22"/>
          <w:shd w:val="clear" w:color="auto" w:fill="FFFFFF"/>
        </w:rPr>
        <w:t xml:space="preserve">inserendo nell’apposito campo la parola chiave di interesse e cliccare sul comando </w:t>
      </w:r>
      <w:r w:rsidRPr="00FF4451">
        <w:rPr>
          <w:rStyle w:val="eop"/>
          <w:rFonts w:cs="Arial"/>
          <w:noProof/>
          <w:sz w:val="22"/>
          <w:shd w:val="clear" w:color="auto" w:fill="FFFFFF"/>
        </w:rPr>
        <w:drawing>
          <wp:inline distT="0" distB="0" distL="0" distR="0" wp14:anchorId="05D21243" wp14:editId="671342A5">
            <wp:extent cx="786174" cy="243840"/>
            <wp:effectExtent l="0" t="0" r="0" b="3810"/>
            <wp:docPr id="89582752" name="Immagine 1" descr="Immagine che contiene Carattere, logo,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75889" name="Immagine 1" descr="Immagine che contiene Carattere, logo, schermata, Blu elettrico&#10;&#10;Descrizione generata automaticamente"/>
                    <pic:cNvPicPr/>
                  </pic:nvPicPr>
                  <pic:blipFill>
                    <a:blip r:embed="rId14"/>
                    <a:stretch>
                      <a:fillRect/>
                    </a:stretch>
                  </pic:blipFill>
                  <pic:spPr>
                    <a:xfrm>
                      <a:off x="0" y="0"/>
                      <a:ext cx="796681" cy="247099"/>
                    </a:xfrm>
                    <a:prstGeom prst="rect">
                      <a:avLst/>
                    </a:prstGeom>
                  </pic:spPr>
                </pic:pic>
              </a:graphicData>
            </a:graphic>
          </wp:inline>
        </w:drawing>
      </w:r>
      <w:r w:rsidRPr="00FF4451">
        <w:rPr>
          <w:rStyle w:val="eop"/>
          <w:rFonts w:cs="Arial"/>
          <w:sz w:val="22"/>
          <w:shd w:val="clear" w:color="auto" w:fill="FFFFFF"/>
        </w:rPr>
        <w:t xml:space="preserve"> .</w:t>
      </w:r>
    </w:p>
    <w:p w14:paraId="512FE90A" w14:textId="39C86829" w:rsidR="007C5E51" w:rsidRPr="00FD596D" w:rsidRDefault="00F16FAF" w:rsidP="0082202D">
      <w:pPr>
        <w:jc w:val="both"/>
        <w:rPr>
          <w:rStyle w:val="eop"/>
          <w:rFonts w:cs="Arial"/>
          <w:sz w:val="22"/>
          <w:shd w:val="clear" w:color="auto" w:fill="FFFFFF"/>
        </w:rPr>
      </w:pPr>
      <w:r>
        <w:rPr>
          <w:rStyle w:val="eop"/>
          <w:rFonts w:cs="Arial"/>
          <w:sz w:val="22"/>
          <w:shd w:val="clear" w:color="auto" w:fill="FFFFFF"/>
        </w:rPr>
        <w:t xml:space="preserve">Dalla lista risultante </w:t>
      </w:r>
      <w:r w:rsidR="007C5E51" w:rsidRPr="00FD596D">
        <w:rPr>
          <w:rStyle w:val="eop"/>
          <w:rFonts w:cs="Arial"/>
          <w:sz w:val="22"/>
          <w:shd w:val="clear" w:color="auto" w:fill="FFFFFF"/>
        </w:rPr>
        <w:t xml:space="preserve">sarà possibile visualizzare il dettaglio cliccando sull’apposita icona della lente d’ingrandimento </w:t>
      </w:r>
      <w:r w:rsidR="007C5E51" w:rsidRPr="00FD596D">
        <w:rPr>
          <w:rStyle w:val="eop"/>
          <w:rFonts w:cs="Arial"/>
          <w:noProof/>
          <w:sz w:val="22"/>
          <w:shd w:val="clear" w:color="auto" w:fill="FFFFFF"/>
        </w:rPr>
        <w:drawing>
          <wp:inline distT="0" distB="0" distL="0" distR="0" wp14:anchorId="68F09785" wp14:editId="70F1B283">
            <wp:extent cx="285790" cy="247685"/>
            <wp:effectExtent l="0" t="0" r="0" b="0"/>
            <wp:docPr id="4281238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00583" name=""/>
                    <pic:cNvPicPr/>
                  </pic:nvPicPr>
                  <pic:blipFill>
                    <a:blip r:embed="rId16"/>
                    <a:stretch>
                      <a:fillRect/>
                    </a:stretch>
                  </pic:blipFill>
                  <pic:spPr>
                    <a:xfrm>
                      <a:off x="0" y="0"/>
                      <a:ext cx="285790" cy="247685"/>
                    </a:xfrm>
                    <a:prstGeom prst="rect">
                      <a:avLst/>
                    </a:prstGeom>
                  </pic:spPr>
                </pic:pic>
              </a:graphicData>
            </a:graphic>
          </wp:inline>
        </w:drawing>
      </w:r>
      <w:r w:rsidR="007C5E51" w:rsidRPr="00FD596D">
        <w:rPr>
          <w:rStyle w:val="eop"/>
          <w:rFonts w:cs="Arial"/>
          <w:sz w:val="22"/>
          <w:shd w:val="clear" w:color="auto" w:fill="FFFFFF"/>
        </w:rPr>
        <w:t xml:space="preserve"> nella colonna “Apri”.</w:t>
      </w:r>
    </w:p>
    <w:p w14:paraId="360C02BE" w14:textId="1658697F" w:rsidR="007C5E51" w:rsidRDefault="007C5E51" w:rsidP="0082202D">
      <w:pPr>
        <w:jc w:val="both"/>
        <w:rPr>
          <w:rStyle w:val="eop"/>
          <w:rFonts w:cs="Arial"/>
          <w:sz w:val="22"/>
          <w:shd w:val="clear" w:color="auto" w:fill="FFFFFF"/>
        </w:rPr>
      </w:pPr>
      <w:r w:rsidRPr="00803513">
        <w:rPr>
          <w:rStyle w:val="eop"/>
          <w:rFonts w:cs="Arial"/>
          <w:sz w:val="22"/>
          <w:shd w:val="clear" w:color="auto" w:fill="FFFFFF"/>
        </w:rPr>
        <w:t xml:space="preserve">Si aprirà così la pagina di dettaglio </w:t>
      </w:r>
      <w:r w:rsidR="00590945">
        <w:rPr>
          <w:rStyle w:val="eop"/>
          <w:rFonts w:cs="Arial"/>
          <w:sz w:val="22"/>
          <w:shd w:val="clear" w:color="auto" w:fill="FFFFFF"/>
        </w:rPr>
        <w:t>chiamata “Appalto senza contratto”</w:t>
      </w:r>
      <w:r w:rsidRPr="00803513">
        <w:rPr>
          <w:rStyle w:val="eop"/>
          <w:rFonts w:cs="Arial"/>
          <w:sz w:val="22"/>
          <w:shd w:val="clear" w:color="auto" w:fill="FFFFFF"/>
        </w:rPr>
        <w:t xml:space="preserve"> per </w:t>
      </w:r>
      <w:r w:rsidR="0020566E">
        <w:rPr>
          <w:rStyle w:val="eop"/>
          <w:rFonts w:cs="Arial"/>
          <w:sz w:val="22"/>
          <w:shd w:val="clear" w:color="auto" w:fill="FFFFFF"/>
        </w:rPr>
        <w:t>lo specifico appalto</w:t>
      </w:r>
      <w:r>
        <w:rPr>
          <w:rStyle w:val="eop"/>
          <w:rFonts w:cs="Arial"/>
          <w:sz w:val="22"/>
          <w:shd w:val="clear" w:color="auto" w:fill="FFFFFF"/>
        </w:rPr>
        <w:t>.</w:t>
      </w:r>
    </w:p>
    <w:p w14:paraId="1999C8DC" w14:textId="77777777" w:rsidR="00914A92" w:rsidRDefault="00914A92" w:rsidP="0082202D">
      <w:pPr>
        <w:jc w:val="both"/>
        <w:rPr>
          <w:rStyle w:val="eop"/>
          <w:rFonts w:cs="Arial"/>
          <w:sz w:val="22"/>
          <w:shd w:val="clear" w:color="auto" w:fill="FFFFFF"/>
        </w:rPr>
      </w:pPr>
    </w:p>
    <w:p w14:paraId="53FC261A" w14:textId="5850B486" w:rsidR="0020566E" w:rsidRPr="0020566E" w:rsidRDefault="37E97A5B" w:rsidP="008913F6">
      <w:pPr>
        <w:pStyle w:val="Titolo2"/>
        <w:rPr>
          <w:rStyle w:val="normaltextrun"/>
        </w:rPr>
      </w:pPr>
      <w:bookmarkStart w:id="158" w:name="_Toc180742145"/>
      <w:r w:rsidRPr="6FC31F70">
        <w:rPr>
          <w:rStyle w:val="normaltextrun"/>
        </w:rPr>
        <w:t>Dettaglio appalto senza contratto</w:t>
      </w:r>
      <w:bookmarkEnd w:id="158"/>
    </w:p>
    <w:p w14:paraId="0B573B09" w14:textId="6174C463" w:rsidR="008D7525" w:rsidRPr="0082202D" w:rsidRDefault="008D7525" w:rsidP="0082202D">
      <w:pPr>
        <w:jc w:val="both"/>
        <w:rPr>
          <w:rStyle w:val="eop"/>
          <w:rFonts w:cs="Arial"/>
          <w:sz w:val="22"/>
          <w:shd w:val="clear" w:color="auto" w:fill="FFFFFF"/>
        </w:rPr>
      </w:pPr>
      <w:r w:rsidRPr="0082202D">
        <w:rPr>
          <w:rStyle w:val="eop"/>
          <w:rFonts w:cs="Arial"/>
          <w:sz w:val="22"/>
          <w:shd w:val="clear" w:color="auto" w:fill="FFFFFF"/>
        </w:rPr>
        <w:t>La pagina di dettaglio di un appalto senza contratto ha una testata priva delle informazioni riguardanti il contratto, al contrario di quanto succede invece con le testate dei contratti.</w:t>
      </w:r>
    </w:p>
    <w:p w14:paraId="1B86355B" w14:textId="173ECD0A" w:rsidR="008D7525" w:rsidRPr="0082202D" w:rsidRDefault="008D7525" w:rsidP="0082202D">
      <w:pPr>
        <w:jc w:val="both"/>
        <w:rPr>
          <w:rStyle w:val="eop"/>
          <w:rFonts w:cs="Arial"/>
          <w:sz w:val="22"/>
          <w:shd w:val="clear" w:color="auto" w:fill="FFFFFF"/>
        </w:rPr>
      </w:pPr>
      <w:r w:rsidRPr="0082202D">
        <w:rPr>
          <w:rStyle w:val="eop"/>
          <w:rFonts w:cs="Arial"/>
          <w:sz w:val="22"/>
          <w:shd w:val="clear" w:color="auto" w:fill="FFFFFF"/>
        </w:rPr>
        <w:t>Le voci di menu e i tab di</w:t>
      </w:r>
      <w:r w:rsidR="6B3FE256" w:rsidRPr="0082202D">
        <w:rPr>
          <w:rStyle w:val="eop"/>
          <w:rFonts w:cs="Arial"/>
          <w:sz w:val="22"/>
          <w:shd w:val="clear" w:color="auto" w:fill="FFFFFF"/>
        </w:rPr>
        <w:t xml:space="preserve"> un appalto senza contratto cambia</w:t>
      </w:r>
      <w:r w:rsidRPr="0082202D">
        <w:rPr>
          <w:rStyle w:val="eop"/>
          <w:rFonts w:cs="Arial"/>
          <w:sz w:val="22"/>
          <w:shd w:val="clear" w:color="auto" w:fill="FFFFFF"/>
        </w:rPr>
        <w:t>no</w:t>
      </w:r>
      <w:r w:rsidR="6B3FE256" w:rsidRPr="0082202D">
        <w:rPr>
          <w:rStyle w:val="eop"/>
          <w:rFonts w:cs="Arial"/>
          <w:sz w:val="22"/>
          <w:shd w:val="clear" w:color="auto" w:fill="FFFFFF"/>
        </w:rPr>
        <w:t xml:space="preserve"> il base al tipo di appalto</w:t>
      </w:r>
      <w:r w:rsidR="7BE644E0" w:rsidRPr="0082202D">
        <w:rPr>
          <w:rStyle w:val="eop"/>
          <w:rFonts w:cs="Arial"/>
          <w:sz w:val="22"/>
          <w:shd w:val="clear" w:color="auto" w:fill="FFFFFF"/>
        </w:rPr>
        <w:t>, perché nel caso di un AD5 viene mostrata un dettaglio diverso rispetto alle altre tipologie di appalto</w:t>
      </w:r>
      <w:r w:rsidRPr="0082202D">
        <w:rPr>
          <w:rStyle w:val="eop"/>
          <w:rFonts w:cs="Arial"/>
          <w:sz w:val="22"/>
          <w:shd w:val="clear" w:color="auto" w:fill="FFFFFF"/>
        </w:rPr>
        <w:t>.</w:t>
      </w:r>
    </w:p>
    <w:p w14:paraId="3E26D6B9" w14:textId="77AA8CF0" w:rsidR="6B3FE256" w:rsidRDefault="6B3FE256" w:rsidP="6FC31F70">
      <w:pPr>
        <w:pStyle w:val="Titolo3"/>
      </w:pPr>
      <w:bookmarkStart w:id="159" w:name="_Toc180742146"/>
      <w:r>
        <w:lastRenderedPageBreak/>
        <w:t>Dettaglio di un AD5</w:t>
      </w:r>
      <w:bookmarkEnd w:id="159"/>
    </w:p>
    <w:p w14:paraId="09C96B2C" w14:textId="77777777" w:rsidR="00681DD3" w:rsidRDefault="00681DD3" w:rsidP="00F079F6">
      <w:pPr>
        <w:keepNext/>
        <w:jc w:val="center"/>
      </w:pPr>
      <w:r>
        <w:rPr>
          <w:noProof/>
        </w:rPr>
        <w:drawing>
          <wp:inline distT="0" distB="0" distL="0" distR="0" wp14:anchorId="08D9665A" wp14:editId="47B24BBC">
            <wp:extent cx="4884545" cy="2817902"/>
            <wp:effectExtent l="19050" t="19050" r="11430" b="20955"/>
            <wp:docPr id="19404390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39048" name="Immagine 1"/>
                    <pic:cNvPicPr/>
                  </pic:nvPicPr>
                  <pic:blipFill>
                    <a:blip r:embed="rId82"/>
                    <a:stretch>
                      <a:fillRect/>
                    </a:stretch>
                  </pic:blipFill>
                  <pic:spPr>
                    <a:xfrm>
                      <a:off x="0" y="0"/>
                      <a:ext cx="4908431" cy="2831682"/>
                    </a:xfrm>
                    <a:prstGeom prst="rect">
                      <a:avLst/>
                    </a:prstGeom>
                    <a:ln w="3175">
                      <a:solidFill>
                        <a:srgbClr val="00B0F0"/>
                      </a:solidFill>
                      <a:prstDash val="solid"/>
                    </a:ln>
                  </pic:spPr>
                </pic:pic>
              </a:graphicData>
            </a:graphic>
          </wp:inline>
        </w:drawing>
      </w:r>
    </w:p>
    <w:p w14:paraId="0F213ACC" w14:textId="12A95992" w:rsidR="00681DD3" w:rsidRDefault="00681DD3" w:rsidP="00F079F6">
      <w:pPr>
        <w:pStyle w:val="Didascalia"/>
        <w:jc w:val="center"/>
      </w:pPr>
      <w:bookmarkStart w:id="160" w:name="_Toc180742062"/>
      <w:r>
        <w:t xml:space="preserve">Figura </w:t>
      </w:r>
      <w:r w:rsidR="00C3274A">
        <w:fldChar w:fldCharType="begin"/>
      </w:r>
      <w:r w:rsidR="00C3274A">
        <w:instrText xml:space="preserve"> SEQ Figura \* ARABIC </w:instrText>
      </w:r>
      <w:r w:rsidR="00C3274A">
        <w:fldChar w:fldCharType="separate"/>
      </w:r>
      <w:r w:rsidR="00C3274A">
        <w:rPr>
          <w:noProof/>
        </w:rPr>
        <w:t>71</w:t>
      </w:r>
      <w:r w:rsidR="00C3274A">
        <w:rPr>
          <w:noProof/>
        </w:rPr>
        <w:fldChar w:fldCharType="end"/>
      </w:r>
      <w:r>
        <w:t>: Appalto senza contratto – Dettaglio AD5</w:t>
      </w:r>
      <w:bookmarkEnd w:id="160"/>
    </w:p>
    <w:p w14:paraId="0116307B" w14:textId="5EBB1E4A" w:rsidR="00E7735E" w:rsidRDefault="004F481B" w:rsidP="00E7735E">
      <w:r>
        <w:t>Nel</w:t>
      </w:r>
      <w:r w:rsidR="008D7525">
        <w:t xml:space="preserve"> caso di</w:t>
      </w:r>
      <w:r w:rsidR="00E7735E">
        <w:t xml:space="preserve"> un appalto senza contratto </w:t>
      </w:r>
      <w:r w:rsidR="5DD6DB50">
        <w:t>basato su un AD5</w:t>
      </w:r>
      <w:r>
        <w:t>, la toolbar</w:t>
      </w:r>
      <w:r w:rsidR="5DD6DB50">
        <w:t xml:space="preserve"> </w:t>
      </w:r>
      <w:r w:rsidR="00E7735E">
        <w:t>ha le</w:t>
      </w:r>
      <w:r w:rsidR="0082202D">
        <w:t xml:space="preserve"> seguenti</w:t>
      </w:r>
      <w:r w:rsidR="00E7735E">
        <w:t xml:space="preserve"> voci:</w:t>
      </w:r>
    </w:p>
    <w:p w14:paraId="1F304D3E" w14:textId="51C1F67D" w:rsidR="00E7735E" w:rsidRDefault="00E7735E" w:rsidP="00D36982">
      <w:pPr>
        <w:pStyle w:val="Paragrafoelenco"/>
        <w:numPr>
          <w:ilvl w:val="0"/>
          <w:numId w:val="30"/>
        </w:numPr>
      </w:pPr>
      <w:r>
        <w:t>Conclusione</w:t>
      </w:r>
      <w:r w:rsidR="00D42B16">
        <w:t xml:space="preserve"> esecuzione</w:t>
      </w:r>
      <w:r w:rsidR="38C22C62">
        <w:t xml:space="preserve"> (per l’invio della scheda CO2)</w:t>
      </w:r>
    </w:p>
    <w:p w14:paraId="229339A9" w14:textId="2E517A38" w:rsidR="0005710D" w:rsidRDefault="003F51C8" w:rsidP="00D36982">
      <w:pPr>
        <w:pStyle w:val="Paragrafoelenco"/>
        <w:numPr>
          <w:ilvl w:val="0"/>
          <w:numId w:val="30"/>
        </w:numPr>
      </w:pPr>
      <w:r>
        <w:t>Visualizza</w:t>
      </w:r>
    </w:p>
    <w:p w14:paraId="1B10163F" w14:textId="77777777" w:rsidR="00E7735E" w:rsidRDefault="00E7735E" w:rsidP="00D36982">
      <w:pPr>
        <w:pStyle w:val="Paragrafoelenco"/>
        <w:numPr>
          <w:ilvl w:val="0"/>
          <w:numId w:val="30"/>
        </w:numPr>
      </w:pPr>
      <w:r>
        <w:t>Cronologia PCP</w:t>
      </w:r>
    </w:p>
    <w:p w14:paraId="36A6CB1D" w14:textId="6DD64145" w:rsidR="00607999" w:rsidRDefault="00E7735E" w:rsidP="00D36982">
      <w:pPr>
        <w:pStyle w:val="Paragrafoelenco"/>
        <w:numPr>
          <w:ilvl w:val="0"/>
          <w:numId w:val="30"/>
        </w:numPr>
      </w:pPr>
      <w:r>
        <w:t>Chiudi</w:t>
      </w:r>
    </w:p>
    <w:p w14:paraId="4CA7B11F" w14:textId="77777777" w:rsidR="00785A5A" w:rsidRDefault="00785A5A" w:rsidP="00785A5A">
      <w:pPr>
        <w:pStyle w:val="Titolo4"/>
      </w:pPr>
      <w:bookmarkStart w:id="161" w:name="_Toc180742147"/>
      <w:r>
        <w:t>Conclusione esecuzione per Affidamenti diretti minori di 5000 € (scheda CO2)</w:t>
      </w:r>
      <w:bookmarkEnd w:id="161"/>
    </w:p>
    <w:p w14:paraId="5842D1F2" w14:textId="77777777" w:rsidR="00785A5A" w:rsidRDefault="00785A5A" w:rsidP="00785A5A"/>
    <w:p w14:paraId="167D0908" w14:textId="77777777" w:rsidR="00785A5A" w:rsidRDefault="00785A5A" w:rsidP="00785A5A">
      <w:pPr>
        <w:pStyle w:val="paragraph"/>
        <w:spacing w:before="0" w:beforeAutospacing="0" w:after="0" w:afterAutospacing="0"/>
        <w:jc w:val="both"/>
        <w:rPr>
          <w:rStyle w:val="normaltextrun"/>
          <w:rFonts w:ascii="Arial" w:hAnsi="Arial" w:cs="Arial"/>
          <w:sz w:val="22"/>
          <w:szCs w:val="22"/>
        </w:rPr>
      </w:pPr>
      <w:r w:rsidRPr="58919A94">
        <w:rPr>
          <w:rStyle w:val="normaltextrun"/>
          <w:rFonts w:ascii="Arial" w:hAnsi="Arial" w:cs="Arial"/>
          <w:sz w:val="22"/>
          <w:szCs w:val="22"/>
        </w:rPr>
        <w:t xml:space="preserve">Per poter </w:t>
      </w:r>
      <w:r w:rsidRPr="00A25A8D">
        <w:rPr>
          <w:rStyle w:val="normaltextrun"/>
          <w:rFonts w:ascii="Arial" w:hAnsi="Arial" w:cs="Arial"/>
          <w:sz w:val="22"/>
          <w:szCs w:val="22"/>
        </w:rPr>
        <w:t xml:space="preserve">compilare una scheda Conclusione esecuzione (CO2) è necessario selezionare la voce “Conclusione esecuzione” nella toolbar del dettaglio di </w:t>
      </w:r>
      <w:r w:rsidRPr="005767E4">
        <w:rPr>
          <w:rFonts w:ascii="Arial" w:hAnsi="Arial" w:cs="Arial"/>
          <w:sz w:val="22"/>
          <w:szCs w:val="22"/>
        </w:rPr>
        <w:t>Affidamento diretto minore di 5000</w:t>
      </w:r>
      <w:r>
        <w:rPr>
          <w:rFonts w:ascii="Arial" w:hAnsi="Arial" w:cs="Arial"/>
          <w:sz w:val="22"/>
          <w:szCs w:val="22"/>
        </w:rPr>
        <w:t xml:space="preserve"> </w:t>
      </w:r>
      <w:r w:rsidRPr="005767E4">
        <w:rPr>
          <w:rFonts w:ascii="Arial" w:hAnsi="Arial" w:cs="Arial"/>
          <w:sz w:val="22"/>
          <w:szCs w:val="22"/>
        </w:rPr>
        <w:t xml:space="preserve">€ presente </w:t>
      </w:r>
      <w:r>
        <w:rPr>
          <w:rFonts w:ascii="Arial" w:hAnsi="Arial" w:cs="Arial"/>
          <w:sz w:val="22"/>
          <w:szCs w:val="22"/>
        </w:rPr>
        <w:t xml:space="preserve">nell’elenco degli </w:t>
      </w:r>
      <w:r>
        <w:rPr>
          <w:rStyle w:val="normaltextrun"/>
          <w:rFonts w:ascii="Arial" w:hAnsi="Arial" w:cs="Arial"/>
          <w:sz w:val="22"/>
          <w:szCs w:val="22"/>
        </w:rPr>
        <w:t>A</w:t>
      </w:r>
      <w:r w:rsidRPr="00A25A8D">
        <w:rPr>
          <w:rStyle w:val="normaltextrun"/>
          <w:rFonts w:ascii="Arial" w:hAnsi="Arial" w:cs="Arial"/>
          <w:sz w:val="22"/>
          <w:szCs w:val="22"/>
        </w:rPr>
        <w:t>ppal</w:t>
      </w:r>
      <w:r>
        <w:rPr>
          <w:rStyle w:val="normaltextrun"/>
          <w:rFonts w:ascii="Arial" w:hAnsi="Arial" w:cs="Arial"/>
          <w:sz w:val="22"/>
          <w:szCs w:val="22"/>
        </w:rPr>
        <w:t>ti</w:t>
      </w:r>
      <w:r w:rsidRPr="00A25A8D">
        <w:rPr>
          <w:rStyle w:val="normaltextrun"/>
          <w:rFonts w:ascii="Arial" w:hAnsi="Arial" w:cs="Arial"/>
          <w:sz w:val="22"/>
          <w:szCs w:val="22"/>
        </w:rPr>
        <w:t xml:space="preserve"> senza </w:t>
      </w:r>
      <w:r>
        <w:rPr>
          <w:rStyle w:val="normaltextrun"/>
          <w:rFonts w:ascii="Arial" w:hAnsi="Arial" w:cs="Arial"/>
          <w:sz w:val="22"/>
          <w:szCs w:val="22"/>
        </w:rPr>
        <w:t>C</w:t>
      </w:r>
      <w:r w:rsidRPr="00A25A8D">
        <w:rPr>
          <w:rStyle w:val="normaltextrun"/>
          <w:rFonts w:ascii="Arial" w:hAnsi="Arial" w:cs="Arial"/>
          <w:sz w:val="22"/>
          <w:szCs w:val="22"/>
        </w:rPr>
        <w:t>ontratto</w:t>
      </w:r>
      <w:r>
        <w:rPr>
          <w:rStyle w:val="normaltextrun"/>
          <w:rFonts w:ascii="Arial" w:hAnsi="Arial" w:cs="Arial"/>
          <w:sz w:val="22"/>
          <w:szCs w:val="22"/>
        </w:rPr>
        <w:t>.</w:t>
      </w:r>
    </w:p>
    <w:p w14:paraId="55D042C2" w14:textId="77777777" w:rsidR="00785A5A" w:rsidRDefault="00785A5A" w:rsidP="00785A5A">
      <w:pPr>
        <w:keepNext/>
      </w:pPr>
      <w:r>
        <w:rPr>
          <w:noProof/>
        </w:rPr>
        <w:drawing>
          <wp:inline distT="0" distB="0" distL="0" distR="0" wp14:anchorId="18DFDDCA" wp14:editId="5F4C3C50">
            <wp:extent cx="6116321" cy="675025"/>
            <wp:effectExtent l="19050" t="19050" r="17780" b="10795"/>
            <wp:docPr id="19100536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53647" name="Immagine 1"/>
                    <pic:cNvPicPr/>
                  </pic:nvPicPr>
                  <pic:blipFill>
                    <a:blip r:embed="rId83"/>
                    <a:stretch>
                      <a:fillRect/>
                    </a:stretch>
                  </pic:blipFill>
                  <pic:spPr>
                    <a:xfrm>
                      <a:off x="0" y="0"/>
                      <a:ext cx="6116321" cy="675025"/>
                    </a:xfrm>
                    <a:prstGeom prst="rect">
                      <a:avLst/>
                    </a:prstGeom>
                    <a:ln w="3175">
                      <a:solidFill>
                        <a:schemeClr val="accent5"/>
                      </a:solidFill>
                      <a:prstDash val="solid"/>
                    </a:ln>
                  </pic:spPr>
                </pic:pic>
              </a:graphicData>
            </a:graphic>
          </wp:inline>
        </w:drawing>
      </w:r>
    </w:p>
    <w:p w14:paraId="319DF7ED" w14:textId="56B6E8C3" w:rsidR="00785A5A" w:rsidRDefault="00785A5A" w:rsidP="00785A5A">
      <w:pPr>
        <w:pStyle w:val="Didascalia"/>
        <w:jc w:val="center"/>
      </w:pPr>
      <w:bookmarkStart w:id="162" w:name="_Toc180742063"/>
      <w:r>
        <w:t xml:space="preserve">Figura </w:t>
      </w:r>
      <w:r w:rsidR="00C3274A">
        <w:fldChar w:fldCharType="begin"/>
      </w:r>
      <w:r w:rsidR="00C3274A">
        <w:instrText xml:space="preserve"> SEQ Figura \* ARABIC </w:instrText>
      </w:r>
      <w:r w:rsidR="00C3274A">
        <w:fldChar w:fldCharType="separate"/>
      </w:r>
      <w:r w:rsidR="00C3274A">
        <w:rPr>
          <w:noProof/>
        </w:rPr>
        <w:t>72</w:t>
      </w:r>
      <w:r w:rsidR="00C3274A">
        <w:rPr>
          <w:noProof/>
        </w:rPr>
        <w:fldChar w:fldCharType="end"/>
      </w:r>
      <w:r>
        <w:t>: Conclusione esecuzione CO2</w:t>
      </w:r>
      <w:bookmarkEnd w:id="162"/>
    </w:p>
    <w:p w14:paraId="143D04B6" w14:textId="77777777" w:rsidR="00785A5A" w:rsidRDefault="00785A5A" w:rsidP="00785A5A"/>
    <w:p w14:paraId="03EA63C8" w14:textId="77777777" w:rsidR="00785A5A" w:rsidRDefault="00785A5A" w:rsidP="00785A5A">
      <w:pPr>
        <w:pStyle w:val="paragraph"/>
        <w:spacing w:before="0" w:beforeAutospacing="0" w:after="0" w:afterAutospacing="0"/>
        <w:jc w:val="both"/>
      </w:pPr>
      <w:r>
        <w:rPr>
          <w:rStyle w:val="normaltextrun"/>
          <w:rFonts w:ascii="Arial" w:hAnsi="Arial" w:cs="Arial"/>
          <w:sz w:val="22"/>
          <w:szCs w:val="22"/>
        </w:rPr>
        <w:t>La voce è attiva per un appalto senza contratto di tipo AD5 che non abbia una scheda CO2 in stato “Inviato” o “Confermato”. Per un dato appalto senza contratto può essere inviata una sola Conclusione esecuzione.</w:t>
      </w:r>
    </w:p>
    <w:p w14:paraId="5202A2D5" w14:textId="77777777" w:rsidR="00785A5A" w:rsidRDefault="00785A5A" w:rsidP="00785A5A"/>
    <w:p w14:paraId="4A2DA18A" w14:textId="77777777" w:rsidR="00785A5A" w:rsidRDefault="00785A5A" w:rsidP="00785A5A"/>
    <w:p w14:paraId="539B1501" w14:textId="77777777" w:rsidR="00785A5A" w:rsidRDefault="00785A5A" w:rsidP="00785A5A">
      <w:pPr>
        <w:pStyle w:val="Titolo4"/>
        <w:rPr>
          <w:rStyle w:val="normaltextrun"/>
        </w:rPr>
      </w:pPr>
      <w:bookmarkStart w:id="163" w:name="_Toc180742148"/>
      <w:r w:rsidRPr="29DC0670">
        <w:rPr>
          <w:rStyle w:val="normaltextrun"/>
        </w:rPr>
        <w:lastRenderedPageBreak/>
        <w:t>Pagina di compilazione scheda CO2</w:t>
      </w:r>
      <w:bookmarkEnd w:id="163"/>
    </w:p>
    <w:p w14:paraId="7F81BA73" w14:textId="77777777" w:rsidR="00785A5A" w:rsidRPr="00E4576A" w:rsidRDefault="00785A5A" w:rsidP="00785A5A"/>
    <w:p w14:paraId="2EDACDFB" w14:textId="77777777" w:rsidR="00785A5A" w:rsidRDefault="00785A5A" w:rsidP="00785A5A">
      <w:pPr>
        <w:keepNext/>
        <w:jc w:val="center"/>
      </w:pPr>
      <w:r>
        <w:rPr>
          <w:noProof/>
        </w:rPr>
        <w:drawing>
          <wp:inline distT="0" distB="0" distL="0" distR="0" wp14:anchorId="0AB2B02B" wp14:editId="5E12DE3F">
            <wp:extent cx="5503567" cy="2638739"/>
            <wp:effectExtent l="19050" t="19050" r="20955" b="28575"/>
            <wp:docPr id="1018397515"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97515" name="Immagine 1" descr="Immagine che contiene testo, schermata, software, numero&#10;&#10;Descrizione generata automaticamente"/>
                    <pic:cNvPicPr/>
                  </pic:nvPicPr>
                  <pic:blipFill>
                    <a:blip r:embed="rId84"/>
                    <a:stretch>
                      <a:fillRect/>
                    </a:stretch>
                  </pic:blipFill>
                  <pic:spPr>
                    <a:xfrm>
                      <a:off x="0" y="0"/>
                      <a:ext cx="5516523" cy="2644951"/>
                    </a:xfrm>
                    <a:prstGeom prst="rect">
                      <a:avLst/>
                    </a:prstGeom>
                    <a:ln w="3175">
                      <a:solidFill>
                        <a:srgbClr val="00B0F0"/>
                      </a:solidFill>
                      <a:prstDash val="solid"/>
                    </a:ln>
                  </pic:spPr>
                </pic:pic>
              </a:graphicData>
            </a:graphic>
          </wp:inline>
        </w:drawing>
      </w:r>
    </w:p>
    <w:p w14:paraId="1B1CE7EF" w14:textId="5E9AA35C" w:rsidR="00785A5A" w:rsidRDefault="00785A5A" w:rsidP="00785A5A">
      <w:pPr>
        <w:pStyle w:val="Didascalia"/>
        <w:jc w:val="center"/>
      </w:pPr>
      <w:bookmarkStart w:id="164" w:name="_Toc180742064"/>
      <w:r>
        <w:t xml:space="preserve">Figura </w:t>
      </w:r>
      <w:r w:rsidR="00C3274A">
        <w:fldChar w:fldCharType="begin"/>
      </w:r>
      <w:r w:rsidR="00C3274A">
        <w:instrText xml:space="preserve"> SEQ Figura \* ARABIC </w:instrText>
      </w:r>
      <w:r w:rsidR="00C3274A">
        <w:fldChar w:fldCharType="separate"/>
      </w:r>
      <w:r w:rsidR="00C3274A">
        <w:rPr>
          <w:noProof/>
        </w:rPr>
        <w:t>73</w:t>
      </w:r>
      <w:r w:rsidR="00C3274A">
        <w:rPr>
          <w:noProof/>
        </w:rPr>
        <w:fldChar w:fldCharType="end"/>
      </w:r>
      <w:r>
        <w:t>: Conclusione esecuzione</w:t>
      </w:r>
      <w:r w:rsidRPr="58919A94">
        <w:rPr>
          <w:noProof/>
        </w:rPr>
        <w:t xml:space="preserve"> CO2 - compilazione</w:t>
      </w:r>
      <w:bookmarkEnd w:id="164"/>
    </w:p>
    <w:p w14:paraId="3EFA75D2" w14:textId="77777777" w:rsidR="00785A5A" w:rsidRDefault="00785A5A" w:rsidP="00785A5A"/>
    <w:p w14:paraId="2986C365" w14:textId="77777777" w:rsidR="00785A5A" w:rsidRDefault="00785A5A" w:rsidP="00785A5A">
      <w:pPr>
        <w:pStyle w:val="paragraph"/>
        <w:spacing w:before="0" w:beforeAutospacing="0" w:after="0" w:afterAutospacing="0"/>
        <w:jc w:val="both"/>
        <w:rPr>
          <w:rFonts w:ascii="Arial" w:hAnsi="Arial" w:cs="Arial"/>
          <w:sz w:val="22"/>
          <w:szCs w:val="22"/>
        </w:rPr>
      </w:pPr>
      <w:r>
        <w:rPr>
          <w:rStyle w:val="normaltextrun"/>
          <w:rFonts w:ascii="Arial" w:hAnsi="Arial" w:cs="Arial"/>
          <w:sz w:val="22"/>
          <w:szCs w:val="22"/>
        </w:rPr>
        <w:t>La pagina di compilazione della scheda CO2 è composta dalla toolbar, dalla testata e dai campi propri della scheda.</w:t>
      </w:r>
    </w:p>
    <w:p w14:paraId="3202C5D2" w14:textId="77777777" w:rsidR="00785A5A" w:rsidRDefault="00785A5A" w:rsidP="00785A5A">
      <w:pPr>
        <w:pStyle w:val="paragraph"/>
        <w:spacing w:before="0" w:beforeAutospacing="0" w:after="0" w:afterAutospacing="0"/>
        <w:jc w:val="both"/>
        <w:rPr>
          <w:rFonts w:ascii="Arial" w:hAnsi="Arial" w:cs="Arial"/>
          <w:sz w:val="22"/>
          <w:szCs w:val="22"/>
        </w:rPr>
      </w:pPr>
      <w:r>
        <w:rPr>
          <w:rStyle w:val="normaltextrun"/>
          <w:rFonts w:ascii="Arial" w:hAnsi="Arial" w:cs="Arial"/>
          <w:sz w:val="22"/>
          <w:szCs w:val="22"/>
        </w:rPr>
        <w:t>Nella toolbar sono presenti tre pulsanti: Salva, Invio, Chiudi.</w:t>
      </w:r>
    </w:p>
    <w:p w14:paraId="2F6BD1BF" w14:textId="77777777" w:rsidR="00785A5A" w:rsidRPr="00803513" w:rsidRDefault="00785A5A" w:rsidP="00785A5A">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565A58AA" w14:textId="77777777" w:rsidR="00785A5A" w:rsidRPr="00803513" w:rsidRDefault="00785A5A" w:rsidP="00785A5A">
      <w:pPr>
        <w:pStyle w:val="Paragrafoelenco"/>
        <w:numPr>
          <w:ilvl w:val="0"/>
          <w:numId w:val="11"/>
        </w:numPr>
        <w:jc w:val="both"/>
        <w:rPr>
          <w:sz w:val="22"/>
        </w:rPr>
      </w:pPr>
      <w:r>
        <w:rPr>
          <w:sz w:val="22"/>
        </w:rPr>
        <w:t>Compilatore</w:t>
      </w:r>
    </w:p>
    <w:p w14:paraId="63084826" w14:textId="77777777" w:rsidR="00785A5A" w:rsidRDefault="00785A5A" w:rsidP="00785A5A">
      <w:pPr>
        <w:pStyle w:val="Paragrafoelenco"/>
        <w:numPr>
          <w:ilvl w:val="0"/>
          <w:numId w:val="11"/>
        </w:numPr>
        <w:jc w:val="both"/>
        <w:rPr>
          <w:sz w:val="22"/>
        </w:rPr>
      </w:pPr>
      <w:r>
        <w:rPr>
          <w:sz w:val="22"/>
        </w:rPr>
        <w:t>Oggetto appalto</w:t>
      </w:r>
    </w:p>
    <w:p w14:paraId="4FC4C434" w14:textId="77777777" w:rsidR="00785A5A" w:rsidRDefault="00785A5A" w:rsidP="00785A5A">
      <w:pPr>
        <w:pStyle w:val="Paragrafoelenco"/>
        <w:numPr>
          <w:ilvl w:val="0"/>
          <w:numId w:val="11"/>
        </w:numPr>
        <w:jc w:val="both"/>
        <w:rPr>
          <w:sz w:val="22"/>
        </w:rPr>
      </w:pPr>
      <w:r>
        <w:rPr>
          <w:sz w:val="22"/>
        </w:rPr>
        <w:t>Registro di sistema appalto</w:t>
      </w:r>
    </w:p>
    <w:p w14:paraId="4AA7D608" w14:textId="77777777" w:rsidR="00785A5A" w:rsidRDefault="00785A5A" w:rsidP="00785A5A">
      <w:pPr>
        <w:pStyle w:val="Paragrafoelenco"/>
        <w:numPr>
          <w:ilvl w:val="0"/>
          <w:numId w:val="11"/>
        </w:numPr>
        <w:jc w:val="both"/>
        <w:rPr>
          <w:sz w:val="22"/>
        </w:rPr>
      </w:pPr>
      <w:r>
        <w:rPr>
          <w:sz w:val="22"/>
        </w:rPr>
        <w:t>Id appalto</w:t>
      </w:r>
    </w:p>
    <w:p w14:paraId="23CAD443" w14:textId="77777777" w:rsidR="00785A5A" w:rsidRDefault="00785A5A" w:rsidP="00785A5A">
      <w:pPr>
        <w:pStyle w:val="Paragrafoelenco"/>
        <w:numPr>
          <w:ilvl w:val="0"/>
          <w:numId w:val="11"/>
        </w:numPr>
        <w:jc w:val="both"/>
        <w:rPr>
          <w:sz w:val="22"/>
        </w:rPr>
      </w:pPr>
      <w:r>
        <w:rPr>
          <w:sz w:val="22"/>
        </w:rPr>
        <w:t>Scheda PCP</w:t>
      </w:r>
    </w:p>
    <w:p w14:paraId="373DE2A3" w14:textId="77777777" w:rsidR="00785A5A" w:rsidRDefault="00785A5A" w:rsidP="00785A5A">
      <w:pPr>
        <w:pStyle w:val="Paragrafoelenco"/>
        <w:numPr>
          <w:ilvl w:val="0"/>
          <w:numId w:val="11"/>
        </w:numPr>
        <w:jc w:val="both"/>
        <w:rPr>
          <w:sz w:val="22"/>
        </w:rPr>
      </w:pPr>
      <w:r>
        <w:rPr>
          <w:sz w:val="22"/>
        </w:rPr>
        <w:t>Stato scheda PCP</w:t>
      </w:r>
    </w:p>
    <w:p w14:paraId="5C2C47F4" w14:textId="77777777" w:rsidR="00785A5A" w:rsidRDefault="00785A5A" w:rsidP="00785A5A">
      <w:pPr>
        <w:pStyle w:val="Paragrafoelenco"/>
        <w:numPr>
          <w:ilvl w:val="0"/>
          <w:numId w:val="11"/>
        </w:numPr>
        <w:jc w:val="both"/>
        <w:rPr>
          <w:sz w:val="22"/>
        </w:rPr>
      </w:pPr>
      <w:r>
        <w:rPr>
          <w:sz w:val="22"/>
        </w:rPr>
        <w:t>Data invio Scheda PCP</w:t>
      </w:r>
    </w:p>
    <w:p w14:paraId="29D13315" w14:textId="77777777" w:rsidR="00785A5A" w:rsidRDefault="00785A5A" w:rsidP="00785A5A">
      <w:pPr>
        <w:pStyle w:val="Paragrafoelenco"/>
        <w:numPr>
          <w:ilvl w:val="0"/>
          <w:numId w:val="11"/>
        </w:numPr>
        <w:jc w:val="both"/>
        <w:rPr>
          <w:sz w:val="22"/>
        </w:rPr>
      </w:pPr>
      <w:r>
        <w:rPr>
          <w:sz w:val="22"/>
        </w:rPr>
        <w:t>CIG</w:t>
      </w:r>
    </w:p>
    <w:p w14:paraId="59A1857E" w14:textId="77777777" w:rsidR="00785A5A" w:rsidRDefault="00785A5A" w:rsidP="00785A5A">
      <w:pPr>
        <w:pStyle w:val="Paragrafoelenco"/>
        <w:numPr>
          <w:ilvl w:val="0"/>
          <w:numId w:val="11"/>
        </w:numPr>
        <w:jc w:val="both"/>
        <w:rPr>
          <w:sz w:val="22"/>
        </w:rPr>
      </w:pPr>
      <w:r>
        <w:rPr>
          <w:sz w:val="22"/>
        </w:rPr>
        <w:t>Ente appaltante</w:t>
      </w:r>
    </w:p>
    <w:p w14:paraId="248B1CF3" w14:textId="77777777" w:rsidR="00785A5A" w:rsidRDefault="00785A5A" w:rsidP="00785A5A">
      <w:pPr>
        <w:pStyle w:val="Paragrafoelenco"/>
        <w:numPr>
          <w:ilvl w:val="0"/>
          <w:numId w:val="11"/>
        </w:numPr>
        <w:jc w:val="both"/>
        <w:rPr>
          <w:sz w:val="22"/>
        </w:rPr>
      </w:pPr>
      <w:r>
        <w:rPr>
          <w:sz w:val="22"/>
        </w:rPr>
        <w:t>R.U.P. appaltante</w:t>
      </w:r>
    </w:p>
    <w:p w14:paraId="07E25885" w14:textId="77777777" w:rsidR="00785A5A" w:rsidRDefault="00785A5A" w:rsidP="00785A5A">
      <w:pPr>
        <w:pStyle w:val="Paragrafoelenco"/>
        <w:numPr>
          <w:ilvl w:val="0"/>
          <w:numId w:val="11"/>
        </w:numPr>
        <w:jc w:val="both"/>
        <w:rPr>
          <w:sz w:val="22"/>
        </w:rPr>
      </w:pPr>
      <w:r>
        <w:rPr>
          <w:sz w:val="22"/>
        </w:rPr>
        <w:t>Aggiudicatario</w:t>
      </w:r>
    </w:p>
    <w:p w14:paraId="116A8950" w14:textId="77777777" w:rsidR="00785A5A" w:rsidRPr="00E03670" w:rsidRDefault="00785A5A" w:rsidP="00785A5A">
      <w:pPr>
        <w:pStyle w:val="Paragrafoelenco"/>
        <w:numPr>
          <w:ilvl w:val="0"/>
          <w:numId w:val="11"/>
        </w:numPr>
        <w:jc w:val="both"/>
        <w:rPr>
          <w:sz w:val="22"/>
        </w:rPr>
      </w:pPr>
      <w:r>
        <w:rPr>
          <w:sz w:val="22"/>
        </w:rPr>
        <w:t>Codice Fiscale aggiudicatario</w:t>
      </w:r>
    </w:p>
    <w:p w14:paraId="3F226EDF" w14:textId="77777777" w:rsidR="00785A5A" w:rsidRDefault="00785A5A" w:rsidP="00785A5A">
      <w:pPr>
        <w:pStyle w:val="paragraph"/>
        <w:spacing w:before="0" w:beforeAutospacing="0" w:after="0" w:afterAutospacing="0"/>
        <w:jc w:val="both"/>
        <w:rPr>
          <w:rStyle w:val="normaltextrun"/>
          <w:rFonts w:ascii="Arial" w:hAnsi="Arial" w:cs="Arial"/>
          <w:sz w:val="22"/>
          <w:szCs w:val="22"/>
        </w:rPr>
      </w:pPr>
    </w:p>
    <w:p w14:paraId="27042C51" w14:textId="77777777" w:rsidR="00785A5A" w:rsidRPr="00A90D25" w:rsidRDefault="00785A5A" w:rsidP="00785A5A">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6624E7F4" w14:textId="77777777" w:rsidR="00785A5A" w:rsidRPr="00244ACB" w:rsidRDefault="00785A5A" w:rsidP="00785A5A">
      <w:pPr>
        <w:pStyle w:val="paragraph"/>
        <w:numPr>
          <w:ilvl w:val="0"/>
          <w:numId w:val="31"/>
        </w:numPr>
        <w:spacing w:before="0" w:beforeAutospacing="0" w:after="0" w:afterAutospacing="0"/>
        <w:jc w:val="both"/>
        <w:rPr>
          <w:rFonts w:ascii="Arial" w:hAnsi="Arial" w:cs="Arial"/>
          <w:sz w:val="22"/>
          <w:szCs w:val="22"/>
        </w:rPr>
      </w:pPr>
      <w:r w:rsidRPr="009B2FFC">
        <w:rPr>
          <w:rStyle w:val="normaltextrun"/>
          <w:rFonts w:ascii="Arial" w:hAnsi="Arial" w:cs="Arial"/>
          <w:b/>
          <w:bCs/>
          <w:color w:val="212529"/>
          <w:sz w:val="22"/>
          <w:szCs w:val="22"/>
        </w:rPr>
        <w:t xml:space="preserve">Data </w:t>
      </w:r>
      <w:r>
        <w:rPr>
          <w:rStyle w:val="normaltextrun"/>
          <w:rFonts w:ascii="Arial" w:hAnsi="Arial" w:cs="Arial"/>
          <w:b/>
          <w:bCs/>
          <w:color w:val="212529"/>
          <w:sz w:val="22"/>
          <w:szCs w:val="22"/>
        </w:rPr>
        <w:t>inizio *</w:t>
      </w:r>
      <w:r>
        <w:rPr>
          <w:rStyle w:val="normaltextrun"/>
          <w:rFonts w:ascii="Arial" w:hAnsi="Arial" w:cs="Arial"/>
          <w:color w:val="212529"/>
          <w:sz w:val="22"/>
          <w:szCs w:val="22"/>
        </w:rPr>
        <w:t>: c</w:t>
      </w:r>
      <w:r>
        <w:rPr>
          <w:rStyle w:val="normaltextrun"/>
          <w:rFonts w:ascii="Arial" w:hAnsi="Arial" w:cs="Arial"/>
          <w:sz w:val="22"/>
          <w:szCs w:val="22"/>
        </w:rPr>
        <w:t>ampo data</w:t>
      </w:r>
    </w:p>
    <w:p w14:paraId="30E37540" w14:textId="77777777" w:rsidR="00785A5A" w:rsidRDefault="00785A5A" w:rsidP="00785A5A">
      <w:pPr>
        <w:pStyle w:val="paragraph"/>
        <w:numPr>
          <w:ilvl w:val="0"/>
          <w:numId w:val="29"/>
        </w:numPr>
        <w:spacing w:before="0" w:beforeAutospacing="0" w:after="0" w:afterAutospacing="0"/>
        <w:jc w:val="both"/>
        <w:rPr>
          <w:rFonts w:ascii="Arial" w:hAnsi="Arial" w:cs="Arial"/>
          <w:sz w:val="22"/>
          <w:szCs w:val="22"/>
        </w:rPr>
      </w:pPr>
      <w:r w:rsidRPr="009B2FFC">
        <w:rPr>
          <w:rStyle w:val="normaltextrun"/>
          <w:rFonts w:ascii="Arial" w:hAnsi="Arial" w:cs="Arial"/>
          <w:b/>
          <w:bCs/>
          <w:color w:val="212529"/>
          <w:sz w:val="22"/>
          <w:szCs w:val="22"/>
        </w:rPr>
        <w:t>Data ultimazione prestazione</w:t>
      </w:r>
      <w:r>
        <w:rPr>
          <w:rStyle w:val="normaltextrun"/>
          <w:rFonts w:ascii="Arial" w:hAnsi="Arial" w:cs="Arial"/>
          <w:b/>
          <w:bCs/>
          <w:color w:val="212529"/>
          <w:sz w:val="22"/>
          <w:szCs w:val="22"/>
        </w:rPr>
        <w:t xml:space="preserve"> *</w:t>
      </w:r>
      <w:r>
        <w:rPr>
          <w:rStyle w:val="normaltextrun"/>
          <w:rFonts w:ascii="Arial" w:hAnsi="Arial" w:cs="Arial"/>
          <w:color w:val="212529"/>
          <w:sz w:val="22"/>
          <w:szCs w:val="22"/>
        </w:rPr>
        <w:t>: c</w:t>
      </w:r>
      <w:r>
        <w:rPr>
          <w:rStyle w:val="normaltextrun"/>
          <w:rFonts w:ascii="Arial" w:hAnsi="Arial" w:cs="Arial"/>
          <w:sz w:val="22"/>
          <w:szCs w:val="22"/>
        </w:rPr>
        <w:t>ampo data</w:t>
      </w:r>
    </w:p>
    <w:p w14:paraId="2115EA86" w14:textId="77777777" w:rsidR="00785A5A" w:rsidRPr="00137336" w:rsidRDefault="00785A5A" w:rsidP="00785A5A">
      <w:pPr>
        <w:pStyle w:val="paragraph"/>
        <w:numPr>
          <w:ilvl w:val="0"/>
          <w:numId w:val="29"/>
        </w:numPr>
        <w:spacing w:before="0" w:beforeAutospacing="0" w:after="0" w:afterAutospacing="0"/>
        <w:jc w:val="both"/>
      </w:pPr>
      <w:r w:rsidRPr="00244ACB">
        <w:rPr>
          <w:rStyle w:val="normaltextrun"/>
          <w:rFonts w:ascii="Arial" w:hAnsi="Arial" w:cs="Arial"/>
          <w:color w:val="212529"/>
          <w:sz w:val="22"/>
          <w:szCs w:val="22"/>
        </w:rPr>
        <w:t>Importo</w:t>
      </w:r>
      <w:r w:rsidRPr="00541DA5">
        <w:rPr>
          <w:rFonts w:ascii="Arial" w:hAnsi="Arial"/>
          <w:sz w:val="22"/>
          <w:szCs w:val="22"/>
        </w:rPr>
        <w:t>: campo numerico decimale</w:t>
      </w:r>
    </w:p>
    <w:p w14:paraId="60D2DB16" w14:textId="77777777" w:rsidR="00785A5A" w:rsidRDefault="00785A5A" w:rsidP="00785A5A">
      <w:pPr>
        <w:pStyle w:val="paragraph"/>
        <w:spacing w:before="0" w:beforeAutospacing="0" w:after="0" w:afterAutospacing="0"/>
        <w:jc w:val="both"/>
        <w:rPr>
          <w:rFonts w:ascii="Arial" w:hAnsi="Arial"/>
          <w:sz w:val="22"/>
          <w:szCs w:val="22"/>
        </w:rPr>
      </w:pPr>
    </w:p>
    <w:p w14:paraId="142BD4FA" w14:textId="77777777" w:rsidR="00785A5A" w:rsidRDefault="00785A5A" w:rsidP="00785A5A">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I campi obbligatori sono tali in fase di invio, è comunque possibile salvare una bozza della scheda senza compilarli.</w:t>
      </w:r>
    </w:p>
    <w:p w14:paraId="70964991" w14:textId="77777777" w:rsidR="00785A5A" w:rsidRDefault="00785A5A" w:rsidP="00785A5A">
      <w:pPr>
        <w:pStyle w:val="paragraph"/>
        <w:spacing w:before="0" w:beforeAutospacing="0" w:after="0" w:afterAutospacing="0"/>
        <w:jc w:val="both"/>
        <w:rPr>
          <w:rFonts w:ascii="Arial" w:eastAsia="Arial" w:hAnsi="Arial" w:cs="Arial"/>
          <w:sz w:val="22"/>
          <w:szCs w:val="22"/>
        </w:rPr>
      </w:pPr>
      <w:r>
        <w:rPr>
          <w:rStyle w:val="normaltextrun"/>
          <w:rFonts w:ascii="Arial" w:eastAsia="Arial" w:hAnsi="Arial" w:cs="Arial"/>
          <w:sz w:val="22"/>
          <w:szCs w:val="22"/>
        </w:rPr>
        <w:t>Per salvare una bozza della scheda in compilazione è necessario selezionare il pulsante “Salva”. </w:t>
      </w:r>
    </w:p>
    <w:p w14:paraId="50913C35" w14:textId="77777777" w:rsidR="00785A5A" w:rsidRDefault="00785A5A" w:rsidP="00785A5A">
      <w:pPr>
        <w:pStyle w:val="paragraph"/>
        <w:spacing w:before="0" w:beforeAutospacing="0" w:after="0" w:afterAutospacing="0"/>
        <w:jc w:val="both"/>
        <w:rPr>
          <w:rStyle w:val="normaltextrun"/>
          <w:rFonts w:eastAsia="Arial"/>
        </w:rPr>
      </w:pPr>
      <w:r>
        <w:rPr>
          <w:rStyle w:val="normaltextrun"/>
          <w:rFonts w:ascii="Arial" w:eastAsia="Arial" w:hAnsi="Arial" w:cs="Arial"/>
          <w:sz w:val="22"/>
          <w:szCs w:val="22"/>
        </w:rPr>
        <w:t>In caso di salvataggio completato correttamente verrà visualizzato il messaggio “Salvato Correttamente”.</w:t>
      </w:r>
    </w:p>
    <w:p w14:paraId="6EBF92E5" w14:textId="77777777" w:rsidR="00785A5A" w:rsidRDefault="00785A5A" w:rsidP="00785A5A">
      <w:pPr>
        <w:pStyle w:val="paragraph"/>
        <w:spacing w:before="0" w:beforeAutospacing="0" w:after="0" w:afterAutospacing="0"/>
        <w:rPr>
          <w:rFonts w:eastAsia="Arial"/>
        </w:rPr>
      </w:pPr>
    </w:p>
    <w:p w14:paraId="46734CA2" w14:textId="77777777" w:rsidR="00785A5A" w:rsidRDefault="00785A5A" w:rsidP="00785A5A">
      <w:pPr>
        <w:pStyle w:val="paragraph"/>
        <w:spacing w:before="0" w:beforeAutospacing="0" w:after="0" w:afterAutospacing="0"/>
        <w:rPr>
          <w:rFonts w:eastAsia="Arial"/>
        </w:rPr>
      </w:pPr>
    </w:p>
    <w:p w14:paraId="504FBCFD" w14:textId="77777777" w:rsidR="00785A5A" w:rsidRDefault="00785A5A" w:rsidP="00785A5A">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Per inviare la scheda è invece necessario selezionare il pulsante “Invio” presente in toolbar. </w:t>
      </w:r>
    </w:p>
    <w:p w14:paraId="1E122375" w14:textId="77777777" w:rsidR="00785A5A" w:rsidRDefault="00785A5A" w:rsidP="00785A5A">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La scheda compilata verrà salvata a sistema e quindi inviata a PCP.</w:t>
      </w:r>
    </w:p>
    <w:p w14:paraId="38E70869" w14:textId="77777777" w:rsidR="00785A5A" w:rsidRDefault="00785A5A" w:rsidP="00785A5A">
      <w:pPr>
        <w:pStyle w:val="paragraph"/>
        <w:spacing w:before="0" w:beforeAutospacing="0" w:after="0" w:afterAutospacing="0"/>
        <w:jc w:val="both"/>
        <w:rPr>
          <w:rStyle w:val="normaltextrun"/>
          <w:rFonts w:ascii="Arial" w:hAnsi="Arial" w:cs="Arial"/>
        </w:rPr>
      </w:pPr>
      <w:r>
        <w:rPr>
          <w:rStyle w:val="normaltextrun"/>
          <w:rFonts w:ascii="Arial" w:hAnsi="Arial" w:cs="Arial"/>
          <w:sz w:val="22"/>
          <w:szCs w:val="22"/>
        </w:rPr>
        <w:t>Verrà quindi mostrato un messaggio di conferma dell’invio (“</w:t>
      </w:r>
      <w:r w:rsidRPr="007F76B9">
        <w:rPr>
          <w:rFonts w:ascii="Arial" w:hAnsi="Arial" w:cs="Arial"/>
          <w:sz w:val="22"/>
          <w:szCs w:val="22"/>
        </w:rPr>
        <w:t>Invio eseguito correttamente</w:t>
      </w:r>
      <w:r>
        <w:rPr>
          <w:rFonts w:ascii="Arial" w:hAnsi="Arial" w:cs="Arial"/>
          <w:sz w:val="22"/>
          <w:szCs w:val="22"/>
        </w:rPr>
        <w:t>”).</w:t>
      </w:r>
    </w:p>
    <w:p w14:paraId="123A73DF" w14:textId="77777777" w:rsidR="00785A5A" w:rsidRDefault="00785A5A" w:rsidP="00785A5A">
      <w:pPr>
        <w:pStyle w:val="paragraph"/>
        <w:spacing w:before="0" w:beforeAutospacing="0" w:after="0" w:afterAutospacing="0"/>
        <w:jc w:val="both"/>
        <w:rPr>
          <w:rStyle w:val="normaltextrun"/>
          <w:rFonts w:ascii="Arial" w:hAnsi="Arial" w:cs="Arial"/>
          <w:sz w:val="22"/>
          <w:szCs w:val="22"/>
        </w:rPr>
      </w:pPr>
    </w:p>
    <w:p w14:paraId="677BEFAD" w14:textId="77777777" w:rsidR="00785A5A" w:rsidRDefault="00785A5A" w:rsidP="00785A5A">
      <w:pPr>
        <w:pStyle w:val="paragraph"/>
        <w:spacing w:before="0" w:beforeAutospacing="0" w:after="0" w:afterAutospacing="0"/>
        <w:jc w:val="both"/>
      </w:pPr>
      <w:r>
        <w:rPr>
          <w:rStyle w:val="normaltextrun"/>
          <w:rFonts w:ascii="Arial" w:hAnsi="Arial" w:cs="Arial"/>
          <w:sz w:val="22"/>
          <w:szCs w:val="22"/>
        </w:rPr>
        <w:t>Una volta ricevuta risposta positiva da parte di PCP, lo stato del contratto verrà cambiato in “Concluso”. Da quel momento in poi il contratto non sarà più ricercabile nella pagina “Appalti senza contratto” ma in quello “Contratti Conclusi”.</w:t>
      </w:r>
    </w:p>
    <w:p w14:paraId="18A6AC7F" w14:textId="77777777" w:rsidR="00785A5A" w:rsidRDefault="00785A5A" w:rsidP="00785A5A"/>
    <w:p w14:paraId="4D344626" w14:textId="77777777" w:rsidR="00785A5A" w:rsidRDefault="00785A5A" w:rsidP="00785A5A">
      <w:pPr>
        <w:pStyle w:val="Titolo4"/>
        <w:rPr>
          <w:rStyle w:val="normaltextrun"/>
        </w:rPr>
      </w:pPr>
      <w:bookmarkStart w:id="165" w:name="_Toc180742149"/>
      <w:r w:rsidRPr="29DC0670">
        <w:rPr>
          <w:rStyle w:val="normaltextrun"/>
        </w:rPr>
        <w:t>Tab Conclusioni Esecuzione</w:t>
      </w:r>
      <w:bookmarkEnd w:id="165"/>
    </w:p>
    <w:p w14:paraId="6973FA9E" w14:textId="77777777" w:rsidR="00785A5A" w:rsidRDefault="00785A5A" w:rsidP="00785A5A">
      <w:pPr>
        <w:pStyle w:val="paragraph"/>
        <w:spacing w:before="0" w:beforeAutospacing="0" w:after="0" w:afterAutospacing="0"/>
        <w:jc w:val="both"/>
        <w:rPr>
          <w:rStyle w:val="normaltextrun"/>
          <w:rFonts w:ascii="Arial" w:eastAsiaTheme="majorEastAsia" w:hAnsi="Arial"/>
          <w:sz w:val="22"/>
          <w:szCs w:val="22"/>
        </w:rPr>
      </w:pPr>
      <w:r>
        <w:rPr>
          <w:rStyle w:val="normaltextrun"/>
          <w:rFonts w:ascii="Arial" w:eastAsiaTheme="majorEastAsia" w:hAnsi="Arial"/>
          <w:sz w:val="22"/>
          <w:szCs w:val="22"/>
        </w:rPr>
        <w:t>Nella pagina di dettaglio del contratto concluso è presente il tab “Conclusioni esecuzione”. In questo tab sono elencate tutti le schede in stato ‘Inviato’, ‘Confermato’, ‘Errore’.</w:t>
      </w:r>
    </w:p>
    <w:p w14:paraId="21625EEF" w14:textId="77777777" w:rsidR="00785A5A" w:rsidRDefault="00785A5A" w:rsidP="00785A5A">
      <w:pPr>
        <w:pStyle w:val="paragraph"/>
        <w:spacing w:before="0" w:beforeAutospacing="0" w:after="0" w:afterAutospacing="0"/>
        <w:jc w:val="both"/>
        <w:rPr>
          <w:rFonts w:ascii="Segoe UI" w:eastAsiaTheme="majorEastAsia" w:hAnsi="Segoe UI" w:cs="Segoe UI"/>
        </w:rPr>
      </w:pPr>
      <w:r>
        <w:rPr>
          <w:rStyle w:val="normaltextrun"/>
          <w:rFonts w:ascii="Arial" w:eastAsiaTheme="majorEastAsia" w:hAnsi="Arial"/>
          <w:sz w:val="22"/>
          <w:szCs w:val="22"/>
        </w:rPr>
        <w:t>Il tab è presente anche nella pagina di dettaglio dell’appalto senza contratto. In questo caso sono elencate tutti le schede in stato ‘In lavorazione’, ‘Inviato’, ‘Errore’.</w:t>
      </w:r>
    </w:p>
    <w:p w14:paraId="55E0C101" w14:textId="77777777" w:rsidR="00785A5A" w:rsidRDefault="00785A5A" w:rsidP="00785A5A">
      <w:pPr>
        <w:pStyle w:val="paragraph"/>
        <w:spacing w:before="0" w:beforeAutospacing="0" w:after="0" w:afterAutospacing="0"/>
        <w:jc w:val="both"/>
        <w:rPr>
          <w:rFonts w:ascii="Segoe UI" w:hAnsi="Segoe UI" w:cs="Segoe UI"/>
          <w:sz w:val="22"/>
          <w:szCs w:val="22"/>
        </w:rPr>
      </w:pPr>
    </w:p>
    <w:p w14:paraId="2A591676" w14:textId="77777777" w:rsidR="00785A5A" w:rsidRDefault="00785A5A" w:rsidP="00785A5A">
      <w:pPr>
        <w:pStyle w:val="paragraph"/>
        <w:spacing w:before="0" w:beforeAutospacing="0" w:after="0" w:afterAutospacing="0"/>
        <w:jc w:val="both"/>
        <w:rPr>
          <w:rStyle w:val="normaltextrun"/>
          <w:rFonts w:ascii="Arial" w:eastAsiaTheme="majorEastAsia" w:hAnsi="Arial"/>
        </w:rPr>
      </w:pPr>
      <w:r>
        <w:rPr>
          <w:rStyle w:val="normaltextrun"/>
          <w:rFonts w:ascii="Arial" w:eastAsiaTheme="majorEastAsia" w:hAnsi="Arial"/>
          <w:sz w:val="22"/>
          <w:szCs w:val="22"/>
        </w:rPr>
        <w:t xml:space="preserve">È possibile esportare la lista visualizzata cliccando su “Esporta in </w:t>
      </w:r>
      <w:proofErr w:type="spellStart"/>
      <w:r>
        <w:rPr>
          <w:rStyle w:val="normaltextrun"/>
          <w:rFonts w:ascii="Arial" w:eastAsiaTheme="majorEastAsia" w:hAnsi="Arial"/>
          <w:sz w:val="22"/>
          <w:szCs w:val="22"/>
        </w:rPr>
        <w:t>xls</w:t>
      </w:r>
      <w:proofErr w:type="spellEnd"/>
      <w:r>
        <w:rPr>
          <w:rStyle w:val="normaltextrun"/>
          <w:rFonts w:ascii="Arial" w:eastAsiaTheme="majorEastAsia" w:hAnsi="Arial"/>
          <w:sz w:val="22"/>
          <w:szCs w:val="22"/>
        </w:rPr>
        <w:t>”, verrà quindi scaricato il file corrispondente.</w:t>
      </w:r>
    </w:p>
    <w:p w14:paraId="36BF7134" w14:textId="77777777" w:rsidR="00785A5A" w:rsidRDefault="00785A5A" w:rsidP="00785A5A"/>
    <w:p w14:paraId="6966A48A" w14:textId="77777777" w:rsidR="00785A5A" w:rsidRDefault="00785A5A" w:rsidP="00785A5A">
      <w:pPr>
        <w:keepNext/>
      </w:pPr>
      <w:r>
        <w:rPr>
          <w:noProof/>
        </w:rPr>
        <w:drawing>
          <wp:inline distT="0" distB="0" distL="0" distR="0" wp14:anchorId="6A6335E4" wp14:editId="7B175600">
            <wp:extent cx="6099590" cy="1149350"/>
            <wp:effectExtent l="19050" t="19050" r="15875" b="12700"/>
            <wp:docPr id="17538738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73853" name="Immagine 1"/>
                    <pic:cNvPicPr/>
                  </pic:nvPicPr>
                  <pic:blipFill>
                    <a:blip r:embed="rId85"/>
                    <a:stretch>
                      <a:fillRect/>
                    </a:stretch>
                  </pic:blipFill>
                  <pic:spPr>
                    <a:xfrm>
                      <a:off x="0" y="0"/>
                      <a:ext cx="6099590" cy="1149350"/>
                    </a:xfrm>
                    <a:prstGeom prst="rect">
                      <a:avLst/>
                    </a:prstGeom>
                    <a:ln w="3175">
                      <a:solidFill>
                        <a:srgbClr val="00B0F0"/>
                      </a:solidFill>
                      <a:prstDash val="solid"/>
                    </a:ln>
                  </pic:spPr>
                </pic:pic>
              </a:graphicData>
            </a:graphic>
          </wp:inline>
        </w:drawing>
      </w:r>
    </w:p>
    <w:p w14:paraId="21C33B5E" w14:textId="07C28BED" w:rsidR="00785A5A" w:rsidRDefault="00785A5A" w:rsidP="00785A5A">
      <w:pPr>
        <w:pStyle w:val="Didascalia"/>
        <w:jc w:val="center"/>
      </w:pPr>
      <w:bookmarkStart w:id="166" w:name="_Toc180742065"/>
      <w:r>
        <w:t xml:space="preserve">Figura </w:t>
      </w:r>
      <w:r w:rsidR="00C3274A">
        <w:fldChar w:fldCharType="begin"/>
      </w:r>
      <w:r w:rsidR="00C3274A">
        <w:instrText xml:space="preserve"> SEQ Figura \* ARABIC </w:instrText>
      </w:r>
      <w:r w:rsidR="00C3274A">
        <w:fldChar w:fldCharType="separate"/>
      </w:r>
      <w:r w:rsidR="00C3274A">
        <w:rPr>
          <w:noProof/>
        </w:rPr>
        <w:t>74</w:t>
      </w:r>
      <w:r w:rsidR="00C3274A">
        <w:rPr>
          <w:noProof/>
        </w:rPr>
        <w:fldChar w:fldCharType="end"/>
      </w:r>
      <w:r>
        <w:t>: Conclusioni esecuzione CO2 – tab</w:t>
      </w:r>
      <w:bookmarkEnd w:id="166"/>
    </w:p>
    <w:p w14:paraId="59C95AF1" w14:textId="77777777" w:rsidR="00785A5A" w:rsidRDefault="00785A5A" w:rsidP="00785A5A"/>
    <w:p w14:paraId="1CB2A891" w14:textId="77777777" w:rsidR="00785A5A" w:rsidRDefault="00785A5A" w:rsidP="00785A5A">
      <w:pPr>
        <w:pStyle w:val="paragraph"/>
        <w:spacing w:before="0" w:beforeAutospacing="0" w:after="0" w:afterAutospacing="0"/>
        <w:jc w:val="both"/>
        <w:rPr>
          <w:rStyle w:val="normaltextrun"/>
          <w:rFonts w:ascii="Arial" w:hAnsi="Arial" w:cs="Arial"/>
          <w:sz w:val="22"/>
          <w:szCs w:val="22"/>
        </w:rPr>
      </w:pPr>
      <w:r>
        <w:rPr>
          <w:rStyle w:val="normaltextrun"/>
          <w:rFonts w:ascii="Arial" w:hAnsi="Arial"/>
          <w:sz w:val="22"/>
          <w:szCs w:val="22"/>
        </w:rPr>
        <w:t>Nella tabella visualizzata sono presenti le colonne relative all’invio della scheda (</w:t>
      </w:r>
      <w:r w:rsidRPr="00635C9A">
        <w:rPr>
          <w:rStyle w:val="normaltextrun"/>
          <w:rFonts w:ascii="Arial" w:hAnsi="Arial"/>
          <w:sz w:val="22"/>
          <w:szCs w:val="22"/>
        </w:rPr>
        <w:t xml:space="preserve">Scheda PCP, </w:t>
      </w:r>
      <w:r>
        <w:rPr>
          <w:rStyle w:val="normaltextrun"/>
          <w:rFonts w:ascii="Arial" w:hAnsi="Arial"/>
          <w:sz w:val="22"/>
          <w:szCs w:val="22"/>
        </w:rPr>
        <w:t>Data invio scheda, Esito, Utente) e quelle relative ai campi compilati dall’utente (Data Inizio, Data ultimazione, Importo). </w:t>
      </w:r>
    </w:p>
    <w:p w14:paraId="0CF9946D" w14:textId="77777777" w:rsidR="00785A5A" w:rsidRDefault="00785A5A" w:rsidP="00785A5A">
      <w:pPr>
        <w:pStyle w:val="paragraph"/>
        <w:spacing w:before="0" w:beforeAutospacing="0" w:after="0" w:afterAutospacing="0"/>
        <w:jc w:val="both"/>
        <w:rPr>
          <w:rFonts w:ascii="Segoe UI" w:hAnsi="Segoe UI" w:cs="Segoe UI"/>
        </w:rPr>
      </w:pPr>
      <w:r>
        <w:rPr>
          <w:rStyle w:val="normaltextrun"/>
          <w:rFonts w:ascii="Arial" w:hAnsi="Arial"/>
          <w:sz w:val="22"/>
          <w:szCs w:val="22"/>
        </w:rPr>
        <w:t>Ogni colonna, a esclusione di “Apri” è ordinabile per valori crescenti e decrescenti. </w:t>
      </w:r>
    </w:p>
    <w:p w14:paraId="5DBFD397" w14:textId="77777777" w:rsidR="00785A5A" w:rsidRDefault="00785A5A" w:rsidP="00785A5A">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 xml:space="preserve">Dal tab è possibile entrare in visualizzazione nel dettaglio di una scheda in stato </w:t>
      </w:r>
      <w:r>
        <w:rPr>
          <w:rFonts w:ascii="Arial" w:hAnsi="Arial" w:cs="Arial"/>
          <w:sz w:val="22"/>
          <w:szCs w:val="22"/>
        </w:rPr>
        <w:t>‘Inviato’, ‘Confermato’ o ‘Errore’</w:t>
      </w:r>
      <w:r>
        <w:rPr>
          <w:rStyle w:val="normaltextrun"/>
          <w:rFonts w:ascii="Arial" w:hAnsi="Arial" w:cs="Arial"/>
          <w:sz w:val="22"/>
          <w:szCs w:val="22"/>
        </w:rPr>
        <w:t>, cliccando sull’icona presente nella colonna “Apri” relativa alla riga della scheda che si desidera visualizzare.</w:t>
      </w:r>
    </w:p>
    <w:p w14:paraId="23253853" w14:textId="77777777" w:rsidR="00785A5A" w:rsidRDefault="00785A5A" w:rsidP="00785A5A">
      <w:pPr>
        <w:pStyle w:val="paragraph"/>
        <w:spacing w:before="0" w:beforeAutospacing="0" w:after="0" w:afterAutospacing="0"/>
        <w:jc w:val="both"/>
        <w:textAlignment w:val="baseline"/>
        <w:rPr>
          <w:rStyle w:val="normaltextrun"/>
        </w:rPr>
      </w:pPr>
      <w:r>
        <w:rPr>
          <w:rStyle w:val="eop"/>
          <w:rFonts w:ascii="Arial" w:hAnsi="Arial"/>
          <w:sz w:val="22"/>
          <w:szCs w:val="22"/>
        </w:rPr>
        <w:t xml:space="preserve">Nel caso di una scheda nello stato </w:t>
      </w:r>
      <w:r>
        <w:rPr>
          <w:rStyle w:val="normaltextrun"/>
          <w:rFonts w:ascii="Arial" w:hAnsi="Arial"/>
          <w:sz w:val="22"/>
          <w:szCs w:val="22"/>
        </w:rPr>
        <w:t>‘In lavorazione’ si entrerà invece nella pagina di compilazione.</w:t>
      </w:r>
    </w:p>
    <w:p w14:paraId="65EE9447" w14:textId="77777777" w:rsidR="00785A5A" w:rsidRPr="00BA6F66" w:rsidRDefault="00785A5A" w:rsidP="00785A5A">
      <w:pPr>
        <w:pStyle w:val="Titolo4"/>
        <w:rPr>
          <w:rStyle w:val="normaltextrun"/>
        </w:rPr>
      </w:pPr>
      <w:bookmarkStart w:id="167" w:name="_Toc180742150"/>
      <w:r w:rsidRPr="00BA6F66">
        <w:rPr>
          <w:rStyle w:val="normaltextrun"/>
        </w:rPr>
        <w:lastRenderedPageBreak/>
        <w:t>Dettaglio Conclusione Esecuzione</w:t>
      </w:r>
      <w:bookmarkEnd w:id="167"/>
    </w:p>
    <w:p w14:paraId="0CBB569E" w14:textId="77777777" w:rsidR="00785A5A" w:rsidRDefault="00785A5A" w:rsidP="00785A5A">
      <w:pPr>
        <w:keepNext/>
        <w:jc w:val="center"/>
      </w:pPr>
      <w:r>
        <w:rPr>
          <w:noProof/>
        </w:rPr>
        <w:drawing>
          <wp:inline distT="0" distB="0" distL="0" distR="0" wp14:anchorId="494B269A" wp14:editId="14E4F11A">
            <wp:extent cx="5389239" cy="2437772"/>
            <wp:effectExtent l="19050" t="19050" r="21590" b="19685"/>
            <wp:docPr id="188417424"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7424" name="Immagine 1" descr="Immagine che contiene testo, schermata, numero, Carattere&#10;&#10;Descrizione generata automaticamente"/>
                    <pic:cNvPicPr/>
                  </pic:nvPicPr>
                  <pic:blipFill>
                    <a:blip r:embed="rId86"/>
                    <a:stretch>
                      <a:fillRect/>
                    </a:stretch>
                  </pic:blipFill>
                  <pic:spPr>
                    <a:xfrm>
                      <a:off x="0" y="0"/>
                      <a:ext cx="5398699" cy="2442051"/>
                    </a:xfrm>
                    <a:prstGeom prst="rect">
                      <a:avLst/>
                    </a:prstGeom>
                    <a:ln w="3175">
                      <a:solidFill>
                        <a:srgbClr val="00B0F0"/>
                      </a:solidFill>
                      <a:prstDash val="solid"/>
                    </a:ln>
                  </pic:spPr>
                </pic:pic>
              </a:graphicData>
            </a:graphic>
          </wp:inline>
        </w:drawing>
      </w:r>
    </w:p>
    <w:p w14:paraId="09F69151" w14:textId="6F58BF41" w:rsidR="00785A5A" w:rsidRDefault="00785A5A" w:rsidP="00785A5A">
      <w:pPr>
        <w:pStyle w:val="Didascalia"/>
        <w:jc w:val="center"/>
      </w:pPr>
      <w:bookmarkStart w:id="168" w:name="_Toc180742066"/>
      <w:r>
        <w:t xml:space="preserve">Figura </w:t>
      </w:r>
      <w:r w:rsidR="00C3274A">
        <w:fldChar w:fldCharType="begin"/>
      </w:r>
      <w:r w:rsidR="00C3274A">
        <w:instrText xml:space="preserve"> SEQ Figura \* ARABIC </w:instrText>
      </w:r>
      <w:r w:rsidR="00C3274A">
        <w:fldChar w:fldCharType="separate"/>
      </w:r>
      <w:r w:rsidR="00C3274A">
        <w:rPr>
          <w:noProof/>
        </w:rPr>
        <w:t>75</w:t>
      </w:r>
      <w:r w:rsidR="00C3274A">
        <w:rPr>
          <w:noProof/>
        </w:rPr>
        <w:fldChar w:fldCharType="end"/>
      </w:r>
      <w:r>
        <w:t>: Conclusione esecuzione CO2 – dettaglio</w:t>
      </w:r>
      <w:bookmarkEnd w:id="168"/>
    </w:p>
    <w:p w14:paraId="53318074" w14:textId="77777777" w:rsidR="00785A5A" w:rsidRDefault="00785A5A" w:rsidP="00785A5A"/>
    <w:p w14:paraId="2D19CC8A" w14:textId="77777777" w:rsidR="00785A5A" w:rsidRDefault="00785A5A" w:rsidP="00785A5A">
      <w:pPr>
        <w:pStyle w:val="paragraph"/>
        <w:spacing w:before="0" w:beforeAutospacing="0" w:after="0" w:afterAutospacing="0"/>
        <w:jc w:val="both"/>
        <w:rPr>
          <w:rFonts w:ascii="Segoe UI" w:hAnsi="Segoe UI" w:cs="Segoe UI"/>
          <w:sz w:val="22"/>
          <w:szCs w:val="22"/>
        </w:rPr>
      </w:pPr>
      <w:r>
        <w:rPr>
          <w:rStyle w:val="normaltextrun"/>
          <w:rFonts w:ascii="Arial" w:hAnsi="Arial" w:cs="Arial"/>
          <w:sz w:val="22"/>
          <w:szCs w:val="22"/>
        </w:rPr>
        <w:t>Il dettaglio di una scheda CO2 riporta gli stessi valori presenti sulla scheda in fase di compilazione, con la differenza che nessun campo è editabile.</w:t>
      </w:r>
    </w:p>
    <w:p w14:paraId="51C8A146" w14:textId="77777777" w:rsidR="00785A5A" w:rsidRDefault="00785A5A" w:rsidP="00785A5A">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In questa pagina la toolbar è formata dal solo pulsante Chiudi, che una volta cliccato riporterà alla pagina di dettaglio dell’appalto senza contratto.</w:t>
      </w:r>
    </w:p>
    <w:p w14:paraId="2961D9C3" w14:textId="77777777" w:rsidR="00785A5A" w:rsidRDefault="00785A5A" w:rsidP="00785A5A"/>
    <w:p w14:paraId="0C6BFA00" w14:textId="21ECCCFD" w:rsidR="00607999" w:rsidRDefault="00607999" w:rsidP="00607999">
      <w:pPr>
        <w:pStyle w:val="Titolo3"/>
        <w:rPr>
          <w:rStyle w:val="normaltextrun"/>
        </w:rPr>
      </w:pPr>
      <w:bookmarkStart w:id="169" w:name="_Toc180742151"/>
      <w:r>
        <w:t>Dettaglio di altri tipi di appalto</w:t>
      </w:r>
      <w:bookmarkEnd w:id="169"/>
    </w:p>
    <w:p w14:paraId="70B7487C" w14:textId="77777777" w:rsidR="002C7AFD" w:rsidRDefault="002C7AFD" w:rsidP="00F079F6">
      <w:pPr>
        <w:keepNext/>
        <w:jc w:val="center"/>
      </w:pPr>
      <w:r w:rsidRPr="002C7AFD">
        <w:rPr>
          <w:noProof/>
        </w:rPr>
        <w:drawing>
          <wp:inline distT="0" distB="0" distL="0" distR="0" wp14:anchorId="4FB5212B" wp14:editId="1E046813">
            <wp:extent cx="5075465" cy="2998879"/>
            <wp:effectExtent l="19050" t="19050" r="11430" b="11430"/>
            <wp:docPr id="16543347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34737" name="Immagine 1"/>
                    <pic:cNvPicPr/>
                  </pic:nvPicPr>
                  <pic:blipFill>
                    <a:blip r:embed="rId87"/>
                    <a:stretch>
                      <a:fillRect/>
                    </a:stretch>
                  </pic:blipFill>
                  <pic:spPr>
                    <a:xfrm>
                      <a:off x="0" y="0"/>
                      <a:ext cx="5092869" cy="3009162"/>
                    </a:xfrm>
                    <a:prstGeom prst="rect">
                      <a:avLst/>
                    </a:prstGeom>
                    <a:ln w="3175">
                      <a:solidFill>
                        <a:srgbClr val="00B0F0"/>
                      </a:solidFill>
                    </a:ln>
                  </pic:spPr>
                </pic:pic>
              </a:graphicData>
            </a:graphic>
          </wp:inline>
        </w:drawing>
      </w:r>
    </w:p>
    <w:p w14:paraId="2562809B" w14:textId="5EA4DF05" w:rsidR="00607999" w:rsidRDefault="002C7AFD" w:rsidP="00F079F6">
      <w:pPr>
        <w:pStyle w:val="Didascalia"/>
        <w:jc w:val="center"/>
      </w:pPr>
      <w:bookmarkStart w:id="170" w:name="_Toc180742067"/>
      <w:r>
        <w:t xml:space="preserve">Figura </w:t>
      </w:r>
      <w:r w:rsidR="00C3274A">
        <w:fldChar w:fldCharType="begin"/>
      </w:r>
      <w:r w:rsidR="00C3274A">
        <w:instrText xml:space="preserve"> SEQ Figura \* ARABIC </w:instrText>
      </w:r>
      <w:r w:rsidR="00C3274A">
        <w:fldChar w:fldCharType="separate"/>
      </w:r>
      <w:r w:rsidR="00C3274A">
        <w:rPr>
          <w:noProof/>
        </w:rPr>
        <w:t>76</w:t>
      </w:r>
      <w:r w:rsidR="00C3274A">
        <w:rPr>
          <w:noProof/>
        </w:rPr>
        <w:fldChar w:fldCharType="end"/>
      </w:r>
      <w:r>
        <w:t xml:space="preserve">: </w:t>
      </w:r>
      <w:r w:rsidRPr="0038282D">
        <w:t xml:space="preserve">Appalto senza contratto – Dettaglio </w:t>
      </w:r>
      <w:r w:rsidR="00210707">
        <w:t>A3_6</w:t>
      </w:r>
      <w:bookmarkEnd w:id="170"/>
    </w:p>
    <w:p w14:paraId="6E8EC9CD" w14:textId="75D9D5D9" w:rsidR="00607999" w:rsidRDefault="004F481B" w:rsidP="004F481B">
      <w:r>
        <w:lastRenderedPageBreak/>
        <w:t>Nel caso</w:t>
      </w:r>
      <w:r w:rsidR="00607999">
        <w:t xml:space="preserve"> di un appalto senza contratto </w:t>
      </w:r>
      <w:r w:rsidR="002C7AFD">
        <w:t>basato su un appalto diverso da un</w:t>
      </w:r>
      <w:r w:rsidR="00A64E0F">
        <w:t xml:space="preserve"> AD5</w:t>
      </w:r>
      <w:r>
        <w:t>, la</w:t>
      </w:r>
      <w:r w:rsidR="00607999">
        <w:t xml:space="preserve"> toolbar invece ha le </w:t>
      </w:r>
      <w:r w:rsidR="00A64E0F">
        <w:t xml:space="preserve">seguenti </w:t>
      </w:r>
      <w:r w:rsidR="00607999">
        <w:t>voci:</w:t>
      </w:r>
    </w:p>
    <w:p w14:paraId="7D690EDE" w14:textId="0CC385D7" w:rsidR="004F481B" w:rsidRDefault="004F481B" w:rsidP="001776B0">
      <w:pPr>
        <w:pStyle w:val="Paragrafoelenco"/>
        <w:numPr>
          <w:ilvl w:val="0"/>
          <w:numId w:val="30"/>
        </w:numPr>
      </w:pPr>
      <w:r>
        <w:t>Invio Scheda Contratto (per l’invio della scheda SC1</w:t>
      </w:r>
      <w:r w:rsidR="00A64E0F">
        <w:t xml:space="preserve"> + S3</w:t>
      </w:r>
      <w:r>
        <w:t>)</w:t>
      </w:r>
    </w:p>
    <w:p w14:paraId="76E0AE50" w14:textId="08CF7596" w:rsidR="00607999" w:rsidRDefault="00607999" w:rsidP="001776B0">
      <w:pPr>
        <w:pStyle w:val="Paragrafoelenco"/>
        <w:numPr>
          <w:ilvl w:val="0"/>
          <w:numId w:val="30"/>
        </w:numPr>
        <w:jc w:val="both"/>
      </w:pPr>
      <w:r>
        <w:t>Conclusione esecuzione (per l’invio della scheda CO</w:t>
      </w:r>
      <w:r w:rsidR="004F481B">
        <w:t>1</w:t>
      </w:r>
      <w:r w:rsidR="76CECD23">
        <w:t xml:space="preserve"> – uguale a quanto già </w:t>
      </w:r>
      <w:r w:rsidR="005308AE">
        <w:t>mostrato per un Contratto in Esecuzione</w:t>
      </w:r>
      <w:r>
        <w:t>)</w:t>
      </w:r>
    </w:p>
    <w:p w14:paraId="248C222F" w14:textId="77777777" w:rsidR="00607999" w:rsidRDefault="00607999" w:rsidP="001776B0">
      <w:pPr>
        <w:pStyle w:val="Paragrafoelenco"/>
        <w:numPr>
          <w:ilvl w:val="0"/>
          <w:numId w:val="30"/>
        </w:numPr>
      </w:pPr>
      <w:r>
        <w:t>Visualizza</w:t>
      </w:r>
    </w:p>
    <w:p w14:paraId="2F0826F0" w14:textId="77777777" w:rsidR="00607999" w:rsidRDefault="00607999" w:rsidP="001776B0">
      <w:pPr>
        <w:pStyle w:val="Paragrafoelenco"/>
        <w:numPr>
          <w:ilvl w:val="0"/>
          <w:numId w:val="30"/>
        </w:numPr>
      </w:pPr>
      <w:r>
        <w:t>Cronologia PCP</w:t>
      </w:r>
    </w:p>
    <w:p w14:paraId="79914BB5" w14:textId="7F353F08" w:rsidR="007C5E51" w:rsidRDefault="00607999" w:rsidP="2981D214">
      <w:pPr>
        <w:pStyle w:val="Paragrafoelenco"/>
        <w:numPr>
          <w:ilvl w:val="0"/>
          <w:numId w:val="30"/>
        </w:numPr>
      </w:pPr>
      <w:r>
        <w:t>Chiudi</w:t>
      </w:r>
    </w:p>
    <w:p w14:paraId="310CBB70" w14:textId="77777777" w:rsidR="00E95474" w:rsidRDefault="00E95474" w:rsidP="00EB74C8">
      <w:pPr>
        <w:pStyle w:val="paragraph"/>
        <w:spacing w:before="0" w:beforeAutospacing="0" w:after="0" w:afterAutospacing="0"/>
        <w:jc w:val="both"/>
        <w:rPr>
          <w:rStyle w:val="normaltextrun"/>
          <w:rFonts w:ascii="Arial" w:hAnsi="Arial" w:cs="Arial"/>
          <w:sz w:val="22"/>
          <w:szCs w:val="22"/>
        </w:rPr>
      </w:pPr>
    </w:p>
    <w:p w14:paraId="507F8EC1" w14:textId="1AAD0A99" w:rsidR="00E95474" w:rsidRDefault="00E95474" w:rsidP="00785A5A">
      <w:pPr>
        <w:pStyle w:val="Titolo4"/>
      </w:pPr>
      <w:bookmarkStart w:id="171" w:name="_Toc180742152"/>
      <w:r>
        <w:t>Invio Scheda Contratto (scheda SC1 + S3)</w:t>
      </w:r>
      <w:bookmarkEnd w:id="171"/>
    </w:p>
    <w:p w14:paraId="48945E80" w14:textId="1FEE5D2F" w:rsidR="00E95474" w:rsidRPr="00A90D25" w:rsidRDefault="00E95474" w:rsidP="00E95474">
      <w:pPr>
        <w:pStyle w:val="paragraph"/>
        <w:spacing w:before="0" w:beforeAutospacing="0" w:after="0" w:afterAutospacing="0"/>
        <w:jc w:val="both"/>
        <w:textAlignment w:val="baseline"/>
        <w:rPr>
          <w:rStyle w:val="eop"/>
          <w:rFonts w:ascii="Arial" w:hAnsi="Arial" w:cs="Arial"/>
          <w:sz w:val="22"/>
          <w:szCs w:val="22"/>
        </w:rPr>
      </w:pPr>
      <w:r>
        <w:br/>
      </w:r>
      <w:r w:rsidRPr="00A90D25">
        <w:rPr>
          <w:rStyle w:val="normaltextrun"/>
          <w:rFonts w:ascii="Arial" w:hAnsi="Arial" w:cs="Arial"/>
          <w:sz w:val="22"/>
          <w:szCs w:val="22"/>
          <w:shd w:val="clear" w:color="auto" w:fill="FFFFFF"/>
        </w:rPr>
        <w:t xml:space="preserve">Per poter creare </w:t>
      </w:r>
      <w:r w:rsidR="00104AC2">
        <w:rPr>
          <w:rStyle w:val="normaltextrun"/>
          <w:rFonts w:ascii="Arial" w:hAnsi="Arial" w:cs="Arial"/>
          <w:sz w:val="22"/>
          <w:szCs w:val="22"/>
          <w:shd w:val="clear" w:color="auto" w:fill="FFFFFF"/>
        </w:rPr>
        <w:t>un contratto per un appalto senza contratto</w:t>
      </w:r>
      <w:r w:rsidRPr="00A90D25">
        <w:rPr>
          <w:rStyle w:val="normaltextrun"/>
          <w:rFonts w:ascii="Arial" w:hAnsi="Arial" w:cs="Arial"/>
          <w:sz w:val="22"/>
          <w:szCs w:val="22"/>
          <w:shd w:val="clear" w:color="auto" w:fill="FFFFFF"/>
        </w:rPr>
        <w:t xml:space="preserve"> è necessario selezionare la voce “</w:t>
      </w:r>
      <w:r w:rsidR="00104AC2">
        <w:rPr>
          <w:rStyle w:val="normaltextrun"/>
          <w:rFonts w:ascii="Arial" w:hAnsi="Arial" w:cs="Arial"/>
          <w:sz w:val="22"/>
          <w:szCs w:val="22"/>
          <w:shd w:val="clear" w:color="auto" w:fill="FFFFFF"/>
        </w:rPr>
        <w:t>Invio Scheda Contratto</w:t>
      </w:r>
      <w:r w:rsidRPr="00A90D25">
        <w:rPr>
          <w:rStyle w:val="normaltextrun"/>
          <w:rFonts w:ascii="Arial" w:hAnsi="Arial" w:cs="Arial"/>
          <w:sz w:val="22"/>
          <w:szCs w:val="22"/>
          <w:shd w:val="clear" w:color="auto" w:fill="FFFFFF"/>
        </w:rPr>
        <w:t>” nella toolbar</w:t>
      </w:r>
      <w:r w:rsidRPr="00A90D25">
        <w:rPr>
          <w:rStyle w:val="eop"/>
          <w:rFonts w:ascii="Arial" w:hAnsi="Arial" w:cs="Arial"/>
          <w:sz w:val="22"/>
          <w:szCs w:val="22"/>
        </w:rPr>
        <w:t>.</w:t>
      </w:r>
    </w:p>
    <w:p w14:paraId="7EFA2CE9" w14:textId="77777777" w:rsidR="00E95474" w:rsidRDefault="00E95474" w:rsidP="00E95474">
      <w:pPr>
        <w:pStyle w:val="paragraph"/>
        <w:spacing w:before="0" w:beforeAutospacing="0" w:after="0" w:afterAutospacing="0"/>
        <w:jc w:val="both"/>
        <w:textAlignment w:val="baseline"/>
        <w:rPr>
          <w:rFonts w:ascii="Segoe UI" w:hAnsi="Segoe UI" w:cs="Segoe UI"/>
          <w:sz w:val="18"/>
          <w:szCs w:val="18"/>
        </w:rPr>
      </w:pPr>
    </w:p>
    <w:p w14:paraId="17D79E96" w14:textId="77777777" w:rsidR="001E1E7F" w:rsidRDefault="00326DC9" w:rsidP="001E1E7F">
      <w:pPr>
        <w:pStyle w:val="paragraph"/>
        <w:keepNext/>
        <w:spacing w:before="0" w:beforeAutospacing="0" w:after="0" w:afterAutospacing="0"/>
        <w:jc w:val="both"/>
        <w:textAlignment w:val="baseline"/>
      </w:pPr>
      <w:r w:rsidRPr="00326DC9">
        <w:rPr>
          <w:noProof/>
        </w:rPr>
        <w:drawing>
          <wp:inline distT="0" distB="0" distL="0" distR="0" wp14:anchorId="2EC19B77" wp14:editId="72743661">
            <wp:extent cx="6116320" cy="598805"/>
            <wp:effectExtent l="19050" t="19050" r="17780" b="10795"/>
            <wp:docPr id="10455133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13379" name=""/>
                    <pic:cNvPicPr/>
                  </pic:nvPicPr>
                  <pic:blipFill>
                    <a:blip r:embed="rId88"/>
                    <a:stretch>
                      <a:fillRect/>
                    </a:stretch>
                  </pic:blipFill>
                  <pic:spPr>
                    <a:xfrm>
                      <a:off x="0" y="0"/>
                      <a:ext cx="6116320" cy="598805"/>
                    </a:xfrm>
                    <a:prstGeom prst="rect">
                      <a:avLst/>
                    </a:prstGeom>
                    <a:ln w="3175">
                      <a:solidFill>
                        <a:srgbClr val="00B0F0"/>
                      </a:solidFill>
                    </a:ln>
                  </pic:spPr>
                </pic:pic>
              </a:graphicData>
            </a:graphic>
          </wp:inline>
        </w:drawing>
      </w:r>
    </w:p>
    <w:p w14:paraId="5E99F3BC" w14:textId="33F015B9" w:rsidR="00E95474" w:rsidRDefault="001E1E7F" w:rsidP="001E1E7F">
      <w:pPr>
        <w:pStyle w:val="Didascalia"/>
        <w:jc w:val="center"/>
      </w:pPr>
      <w:bookmarkStart w:id="172" w:name="_Toc180742068"/>
      <w:r>
        <w:t xml:space="preserve">Figura </w:t>
      </w:r>
      <w:r w:rsidR="00C3274A">
        <w:fldChar w:fldCharType="begin"/>
      </w:r>
      <w:r w:rsidR="00C3274A">
        <w:instrText xml:space="preserve"> SEQ Figura \* ARABIC </w:instrText>
      </w:r>
      <w:r w:rsidR="00C3274A">
        <w:fldChar w:fldCharType="separate"/>
      </w:r>
      <w:r w:rsidR="00C3274A">
        <w:rPr>
          <w:noProof/>
        </w:rPr>
        <w:t>77</w:t>
      </w:r>
      <w:r w:rsidR="00C3274A">
        <w:rPr>
          <w:noProof/>
        </w:rPr>
        <w:fldChar w:fldCharType="end"/>
      </w:r>
      <w:r>
        <w:t>: Invio Scheda Contratto</w:t>
      </w:r>
      <w:bookmarkEnd w:id="172"/>
    </w:p>
    <w:p w14:paraId="0F3B8B4C" w14:textId="77777777" w:rsidR="00326DC9" w:rsidRDefault="00326DC9" w:rsidP="00E95474">
      <w:pPr>
        <w:pStyle w:val="paragraph"/>
        <w:spacing w:before="0" w:beforeAutospacing="0" w:after="0" w:afterAutospacing="0"/>
        <w:jc w:val="both"/>
        <w:textAlignment w:val="baseline"/>
        <w:rPr>
          <w:rStyle w:val="normaltextrun"/>
          <w:rFonts w:ascii="Arial" w:hAnsi="Arial" w:cs="Arial"/>
          <w:sz w:val="22"/>
          <w:szCs w:val="22"/>
          <w:shd w:val="clear" w:color="auto" w:fill="FFFFFF"/>
        </w:rPr>
      </w:pPr>
    </w:p>
    <w:p w14:paraId="4C520751" w14:textId="64D57A55" w:rsidR="00E95474" w:rsidRPr="00A90D25" w:rsidRDefault="00E95474" w:rsidP="00E95474">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shd w:val="clear" w:color="auto" w:fill="FFFFFF"/>
        </w:rPr>
        <w:t xml:space="preserve">La voce è attiva per un </w:t>
      </w:r>
      <w:r w:rsidR="004B6BDA">
        <w:rPr>
          <w:rStyle w:val="normaltextrun"/>
          <w:rFonts w:ascii="Arial" w:hAnsi="Arial" w:cs="Arial"/>
          <w:sz w:val="22"/>
          <w:szCs w:val="22"/>
          <w:shd w:val="clear" w:color="auto" w:fill="FFFFFF"/>
        </w:rPr>
        <w:t>appalto senza contratto</w:t>
      </w:r>
      <w:r w:rsidRPr="00A90D25">
        <w:rPr>
          <w:rStyle w:val="normaltextrun"/>
          <w:rFonts w:ascii="Arial" w:hAnsi="Arial" w:cs="Arial"/>
          <w:sz w:val="22"/>
          <w:szCs w:val="22"/>
          <w:shd w:val="clear" w:color="auto" w:fill="FFFFFF"/>
        </w:rPr>
        <w:t xml:space="preserve"> che non abbia </w:t>
      </w:r>
      <w:r w:rsidR="004B6BDA">
        <w:rPr>
          <w:rStyle w:val="normaltextrun"/>
          <w:rFonts w:ascii="Arial" w:hAnsi="Arial" w:cs="Arial"/>
          <w:sz w:val="22"/>
          <w:szCs w:val="22"/>
          <w:shd w:val="clear" w:color="auto" w:fill="FFFFFF"/>
        </w:rPr>
        <w:t xml:space="preserve">né </w:t>
      </w:r>
      <w:r w:rsidRPr="00A90D25">
        <w:rPr>
          <w:rStyle w:val="normaltextrun"/>
          <w:rFonts w:ascii="Arial" w:hAnsi="Arial" w:cs="Arial"/>
          <w:sz w:val="22"/>
          <w:szCs w:val="22"/>
          <w:shd w:val="clear" w:color="auto" w:fill="FFFFFF"/>
        </w:rPr>
        <w:t>una scheda S</w:t>
      </w:r>
      <w:r w:rsidR="004B6BDA">
        <w:rPr>
          <w:rStyle w:val="normaltextrun"/>
          <w:rFonts w:ascii="Arial" w:hAnsi="Arial" w:cs="Arial"/>
          <w:sz w:val="22"/>
          <w:szCs w:val="22"/>
          <w:shd w:val="clear" w:color="auto" w:fill="FFFFFF"/>
        </w:rPr>
        <w:t>C</w:t>
      </w:r>
      <w:r w:rsidRPr="00A90D25">
        <w:rPr>
          <w:rStyle w:val="normaltextrun"/>
          <w:rFonts w:ascii="Arial" w:hAnsi="Arial" w:cs="Arial"/>
          <w:sz w:val="22"/>
          <w:szCs w:val="22"/>
          <w:shd w:val="clear" w:color="auto" w:fill="FFFFFF"/>
        </w:rPr>
        <w:t>1</w:t>
      </w:r>
      <w:r w:rsidR="004B6BDA">
        <w:rPr>
          <w:rStyle w:val="normaltextrun"/>
          <w:rFonts w:ascii="Arial" w:hAnsi="Arial" w:cs="Arial"/>
          <w:sz w:val="22"/>
          <w:szCs w:val="22"/>
          <w:shd w:val="clear" w:color="auto" w:fill="FFFFFF"/>
        </w:rPr>
        <w:t xml:space="preserve"> né una scheda CO1</w:t>
      </w:r>
      <w:r w:rsidRPr="00A90D25">
        <w:rPr>
          <w:rStyle w:val="normaltextrun"/>
          <w:rFonts w:ascii="Arial" w:hAnsi="Arial" w:cs="Arial"/>
          <w:sz w:val="22"/>
          <w:szCs w:val="22"/>
          <w:shd w:val="clear" w:color="auto" w:fill="FFFFFF"/>
        </w:rPr>
        <w:t xml:space="preserve"> in stato “Inviato”</w:t>
      </w:r>
      <w:r w:rsidR="004B6BDA">
        <w:rPr>
          <w:rStyle w:val="normaltextrun"/>
          <w:rFonts w:ascii="Arial" w:hAnsi="Arial" w:cs="Arial"/>
          <w:sz w:val="22"/>
          <w:szCs w:val="22"/>
          <w:shd w:val="clear" w:color="auto" w:fill="FFFFFF"/>
        </w:rPr>
        <w:t xml:space="preserve"> o “Confermato”</w:t>
      </w:r>
      <w:r w:rsidRPr="00A90D25">
        <w:rPr>
          <w:rStyle w:val="normaltextrun"/>
          <w:rFonts w:ascii="Arial" w:hAnsi="Arial" w:cs="Arial"/>
          <w:sz w:val="22"/>
          <w:szCs w:val="22"/>
          <w:shd w:val="clear" w:color="auto" w:fill="FFFFFF"/>
        </w:rPr>
        <w:t xml:space="preserve">. Per un dato contratto </w:t>
      </w:r>
      <w:r w:rsidR="007100C9">
        <w:rPr>
          <w:rStyle w:val="normaltextrun"/>
          <w:rFonts w:ascii="Arial" w:hAnsi="Arial" w:cs="Arial"/>
          <w:sz w:val="22"/>
          <w:szCs w:val="22"/>
          <w:shd w:val="clear" w:color="auto" w:fill="FFFFFF"/>
        </w:rPr>
        <w:t>può essere inviata una sola scheda SC1 con successo</w:t>
      </w:r>
      <w:r w:rsidRPr="00A90D25">
        <w:rPr>
          <w:rStyle w:val="normaltextrun"/>
          <w:rFonts w:ascii="Arial" w:hAnsi="Arial" w:cs="Arial"/>
          <w:sz w:val="22"/>
          <w:szCs w:val="22"/>
          <w:shd w:val="clear" w:color="auto" w:fill="FFFFFF"/>
        </w:rPr>
        <w:t>.</w:t>
      </w:r>
    </w:p>
    <w:p w14:paraId="01EF929C" w14:textId="42F07CC1" w:rsidR="00E95474" w:rsidRPr="00A90D25" w:rsidRDefault="00E95474" w:rsidP="00785A5A">
      <w:pPr>
        <w:pStyle w:val="Titolo4"/>
        <w:rPr>
          <w:rStyle w:val="normaltextrun"/>
        </w:rPr>
      </w:pPr>
      <w:bookmarkStart w:id="173" w:name="_Toc180742153"/>
      <w:r w:rsidRPr="29DC0670">
        <w:rPr>
          <w:rStyle w:val="normaltextrun"/>
        </w:rPr>
        <w:t xml:space="preserve">Pagina di compilazione scheda </w:t>
      </w:r>
      <w:r w:rsidR="00201F3E">
        <w:rPr>
          <w:rStyle w:val="normaltextrun"/>
        </w:rPr>
        <w:t>SC1</w:t>
      </w:r>
      <w:r w:rsidR="00CE4050">
        <w:rPr>
          <w:rStyle w:val="normaltextrun"/>
        </w:rPr>
        <w:t xml:space="preserve"> + S3</w:t>
      </w:r>
      <w:bookmarkEnd w:id="173"/>
    </w:p>
    <w:p w14:paraId="5ED81887" w14:textId="77777777" w:rsidR="00E95474" w:rsidRDefault="00E95474" w:rsidP="00E95474">
      <w:pPr>
        <w:pStyle w:val="paragraph"/>
        <w:spacing w:before="0" w:beforeAutospacing="0" w:after="0" w:afterAutospacing="0"/>
        <w:textAlignment w:val="baseline"/>
        <w:rPr>
          <w:rFonts w:ascii="Segoe UI" w:hAnsi="Segoe UI" w:cs="Segoe UI"/>
          <w:sz w:val="18"/>
          <w:szCs w:val="18"/>
        </w:rPr>
      </w:pPr>
      <w:r w:rsidRPr="58919A94">
        <w:rPr>
          <w:rStyle w:val="eop"/>
          <w:rFonts w:ascii="Arial" w:hAnsi="Arial" w:cs="Arial"/>
        </w:rPr>
        <w:t> </w:t>
      </w:r>
    </w:p>
    <w:p w14:paraId="2331D32E" w14:textId="4511DCCD" w:rsidR="00E95474" w:rsidRDefault="00B87CF7" w:rsidP="00E95474">
      <w:pPr>
        <w:pStyle w:val="paragraph"/>
        <w:keepNext/>
        <w:spacing w:before="0" w:beforeAutospacing="0" w:after="0" w:afterAutospacing="0"/>
        <w:jc w:val="center"/>
        <w:textAlignment w:val="baseline"/>
      </w:pPr>
      <w:r w:rsidRPr="00B87CF7">
        <w:rPr>
          <w:noProof/>
        </w:rPr>
        <w:drawing>
          <wp:inline distT="0" distB="0" distL="0" distR="0" wp14:anchorId="279E66F3" wp14:editId="7F0C9F18">
            <wp:extent cx="4854400" cy="2327715"/>
            <wp:effectExtent l="19050" t="19050" r="22860" b="15875"/>
            <wp:docPr id="14760242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24277" name="Immagine 1"/>
                    <pic:cNvPicPr/>
                  </pic:nvPicPr>
                  <pic:blipFill>
                    <a:blip r:embed="rId89"/>
                    <a:stretch>
                      <a:fillRect/>
                    </a:stretch>
                  </pic:blipFill>
                  <pic:spPr>
                    <a:xfrm>
                      <a:off x="0" y="0"/>
                      <a:ext cx="4880498" cy="2340229"/>
                    </a:xfrm>
                    <a:prstGeom prst="rect">
                      <a:avLst/>
                    </a:prstGeom>
                    <a:ln w="3175">
                      <a:solidFill>
                        <a:srgbClr val="00B0F0"/>
                      </a:solidFill>
                    </a:ln>
                  </pic:spPr>
                </pic:pic>
              </a:graphicData>
            </a:graphic>
          </wp:inline>
        </w:drawing>
      </w:r>
    </w:p>
    <w:p w14:paraId="497F57EA" w14:textId="70DBF8DD" w:rsidR="00E95474" w:rsidRDefault="00E95474" w:rsidP="00E95474">
      <w:pPr>
        <w:pStyle w:val="Didascalia"/>
        <w:jc w:val="center"/>
        <w:rPr>
          <w:rFonts w:ascii="Segoe UI" w:hAnsi="Segoe UI" w:cs="Segoe UI"/>
        </w:rPr>
      </w:pPr>
      <w:bookmarkStart w:id="174" w:name="_Toc180742069"/>
      <w:r>
        <w:t xml:space="preserve">Figura </w:t>
      </w:r>
      <w:r w:rsidR="00C3274A">
        <w:fldChar w:fldCharType="begin"/>
      </w:r>
      <w:r w:rsidR="00C3274A">
        <w:instrText xml:space="preserve"> SEQ Figura \* ARABIC </w:instrText>
      </w:r>
      <w:r w:rsidR="00C3274A">
        <w:fldChar w:fldCharType="separate"/>
      </w:r>
      <w:r w:rsidR="00C3274A">
        <w:rPr>
          <w:noProof/>
        </w:rPr>
        <w:t>78</w:t>
      </w:r>
      <w:r w:rsidR="00C3274A">
        <w:rPr>
          <w:noProof/>
        </w:rPr>
        <w:fldChar w:fldCharType="end"/>
      </w:r>
      <w:r w:rsidRPr="00B85E5D">
        <w:t xml:space="preserve">: </w:t>
      </w:r>
      <w:r w:rsidR="00B87CF7">
        <w:t>Menu Scheda Contratto</w:t>
      </w:r>
      <w:r w:rsidRPr="00B85E5D">
        <w:t xml:space="preserve"> – Compilazione</w:t>
      </w:r>
      <w:bookmarkEnd w:id="174"/>
    </w:p>
    <w:p w14:paraId="355C7B6F" w14:textId="77777777" w:rsidR="00E95474" w:rsidRDefault="00E95474" w:rsidP="00E95474">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7F8197B" w14:textId="4425DB55" w:rsidR="00E95474" w:rsidRPr="00A90D25" w:rsidRDefault="00E95474" w:rsidP="00E95474">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lastRenderedPageBreak/>
        <w:t xml:space="preserve">La pagina di compilazione della scheda </w:t>
      </w:r>
      <w:r w:rsidR="00B87CF7">
        <w:rPr>
          <w:rStyle w:val="normaltextrun"/>
          <w:rFonts w:ascii="Arial" w:hAnsi="Arial" w:cs="Arial"/>
          <w:sz w:val="22"/>
          <w:szCs w:val="22"/>
        </w:rPr>
        <w:t>SC</w:t>
      </w:r>
      <w:r w:rsidRPr="00A90D25">
        <w:rPr>
          <w:rStyle w:val="normaltextrun"/>
          <w:rFonts w:ascii="Arial" w:hAnsi="Arial" w:cs="Arial"/>
          <w:sz w:val="22"/>
          <w:szCs w:val="22"/>
        </w:rPr>
        <w:t>1</w:t>
      </w:r>
      <w:r w:rsidR="00463C5C">
        <w:rPr>
          <w:rStyle w:val="normaltextrun"/>
          <w:rFonts w:ascii="Arial" w:hAnsi="Arial" w:cs="Arial"/>
          <w:sz w:val="22"/>
          <w:szCs w:val="22"/>
        </w:rPr>
        <w:t xml:space="preserve"> + S3</w:t>
      </w:r>
      <w:r w:rsidR="00C36771">
        <w:rPr>
          <w:rStyle w:val="normaltextrun"/>
          <w:rFonts w:ascii="Arial" w:hAnsi="Arial" w:cs="Arial"/>
          <w:sz w:val="22"/>
          <w:szCs w:val="22"/>
        </w:rPr>
        <w:t xml:space="preserve"> </w:t>
      </w:r>
      <w:r w:rsidRPr="00A90D25">
        <w:rPr>
          <w:rStyle w:val="normaltextrun"/>
          <w:rFonts w:ascii="Arial" w:hAnsi="Arial" w:cs="Arial"/>
          <w:sz w:val="22"/>
          <w:szCs w:val="22"/>
        </w:rPr>
        <w:t xml:space="preserve">è composta dalla toolbar, dalla testata e dai campi propri </w:t>
      </w:r>
      <w:r w:rsidR="00463C5C">
        <w:rPr>
          <w:rStyle w:val="normaltextrun"/>
          <w:rFonts w:ascii="Arial" w:hAnsi="Arial" w:cs="Arial"/>
          <w:sz w:val="22"/>
          <w:szCs w:val="22"/>
        </w:rPr>
        <w:t xml:space="preserve">sia </w:t>
      </w:r>
      <w:r w:rsidRPr="00A90D25">
        <w:rPr>
          <w:rStyle w:val="normaltextrun"/>
          <w:rFonts w:ascii="Arial" w:hAnsi="Arial" w:cs="Arial"/>
          <w:sz w:val="22"/>
          <w:szCs w:val="22"/>
        </w:rPr>
        <w:t>della scheda</w:t>
      </w:r>
      <w:r w:rsidR="00463C5C">
        <w:rPr>
          <w:rStyle w:val="normaltextrun"/>
          <w:rFonts w:ascii="Arial" w:hAnsi="Arial" w:cs="Arial"/>
          <w:sz w:val="22"/>
          <w:szCs w:val="22"/>
        </w:rPr>
        <w:t xml:space="preserve"> SC1 che della </w:t>
      </w:r>
      <w:r w:rsidR="00B87CF7">
        <w:rPr>
          <w:rStyle w:val="normaltextrun"/>
          <w:rFonts w:ascii="Arial" w:hAnsi="Arial" w:cs="Arial"/>
          <w:sz w:val="22"/>
          <w:szCs w:val="22"/>
        </w:rPr>
        <w:t>scheda S3.</w:t>
      </w:r>
    </w:p>
    <w:p w14:paraId="43F65A73" w14:textId="77777777" w:rsidR="00E95474" w:rsidRPr="00A90D25" w:rsidRDefault="00E95474" w:rsidP="00E95474">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Nella toolbar sono presenti tre pulsanti: Salva, Invio, Chiudi.</w:t>
      </w:r>
    </w:p>
    <w:p w14:paraId="5CF8D4A7" w14:textId="13C27D5D" w:rsidR="00E95474" w:rsidRPr="00803513" w:rsidRDefault="00E95474" w:rsidP="00E95474">
      <w:pPr>
        <w:pStyle w:val="paragraph"/>
        <w:spacing w:before="0" w:beforeAutospacing="0" w:after="0" w:afterAutospacing="0"/>
        <w:jc w:val="both"/>
        <w:textAlignment w:val="baseline"/>
        <w:rPr>
          <w:rFonts w:ascii="Segoe UI" w:hAnsi="Segoe UI" w:cs="Segoe UI"/>
          <w:sz w:val="22"/>
          <w:szCs w:val="22"/>
        </w:rPr>
      </w:pPr>
      <w:r w:rsidRPr="00803513">
        <w:rPr>
          <w:rStyle w:val="normaltextrun"/>
          <w:rFonts w:ascii="Arial" w:hAnsi="Arial"/>
          <w:sz w:val="22"/>
          <w:szCs w:val="22"/>
        </w:rPr>
        <w:t>Nella testata sono riportati i seguenti campi, in sola visualizzazione:</w:t>
      </w:r>
    </w:p>
    <w:p w14:paraId="4B332B53" w14:textId="77777777" w:rsidR="00AC5EF5" w:rsidRPr="00803513" w:rsidRDefault="00AC5EF5" w:rsidP="00AC5EF5">
      <w:pPr>
        <w:pStyle w:val="Paragrafoelenco"/>
        <w:numPr>
          <w:ilvl w:val="0"/>
          <w:numId w:val="11"/>
        </w:numPr>
        <w:jc w:val="both"/>
        <w:rPr>
          <w:sz w:val="22"/>
        </w:rPr>
      </w:pPr>
      <w:r>
        <w:rPr>
          <w:sz w:val="22"/>
        </w:rPr>
        <w:t>Compilatore</w:t>
      </w:r>
    </w:p>
    <w:p w14:paraId="0511E8B2" w14:textId="77777777" w:rsidR="00AC5EF5" w:rsidRDefault="00AC5EF5" w:rsidP="00AC5EF5">
      <w:pPr>
        <w:pStyle w:val="Paragrafoelenco"/>
        <w:numPr>
          <w:ilvl w:val="0"/>
          <w:numId w:val="11"/>
        </w:numPr>
        <w:jc w:val="both"/>
        <w:rPr>
          <w:sz w:val="22"/>
        </w:rPr>
      </w:pPr>
      <w:r>
        <w:rPr>
          <w:sz w:val="22"/>
        </w:rPr>
        <w:t>Oggetto appalto</w:t>
      </w:r>
    </w:p>
    <w:p w14:paraId="1B18AA77" w14:textId="77777777" w:rsidR="00AC5EF5" w:rsidRDefault="00AC5EF5" w:rsidP="00AC5EF5">
      <w:pPr>
        <w:pStyle w:val="Paragrafoelenco"/>
        <w:numPr>
          <w:ilvl w:val="0"/>
          <w:numId w:val="11"/>
        </w:numPr>
        <w:jc w:val="both"/>
        <w:rPr>
          <w:sz w:val="22"/>
        </w:rPr>
      </w:pPr>
      <w:r>
        <w:rPr>
          <w:sz w:val="22"/>
        </w:rPr>
        <w:t>Registro di sistema appalto</w:t>
      </w:r>
    </w:p>
    <w:p w14:paraId="1C505ABE" w14:textId="77777777" w:rsidR="00AC5EF5" w:rsidRDefault="00AC5EF5" w:rsidP="00AC5EF5">
      <w:pPr>
        <w:pStyle w:val="Paragrafoelenco"/>
        <w:numPr>
          <w:ilvl w:val="0"/>
          <w:numId w:val="11"/>
        </w:numPr>
        <w:jc w:val="both"/>
        <w:rPr>
          <w:sz w:val="22"/>
        </w:rPr>
      </w:pPr>
      <w:r>
        <w:rPr>
          <w:sz w:val="22"/>
        </w:rPr>
        <w:t>Id appalto</w:t>
      </w:r>
    </w:p>
    <w:p w14:paraId="51B5F7C0" w14:textId="77777777" w:rsidR="00AC5EF5" w:rsidRDefault="00AC5EF5" w:rsidP="00AC5EF5">
      <w:pPr>
        <w:pStyle w:val="Paragrafoelenco"/>
        <w:numPr>
          <w:ilvl w:val="0"/>
          <w:numId w:val="11"/>
        </w:numPr>
        <w:jc w:val="both"/>
        <w:rPr>
          <w:sz w:val="22"/>
        </w:rPr>
      </w:pPr>
      <w:r>
        <w:rPr>
          <w:sz w:val="22"/>
        </w:rPr>
        <w:t>Scheda PCP</w:t>
      </w:r>
    </w:p>
    <w:p w14:paraId="4CEE5A97" w14:textId="77777777" w:rsidR="00AC5EF5" w:rsidRDefault="00AC5EF5" w:rsidP="00AC5EF5">
      <w:pPr>
        <w:pStyle w:val="Paragrafoelenco"/>
        <w:numPr>
          <w:ilvl w:val="0"/>
          <w:numId w:val="11"/>
        </w:numPr>
        <w:jc w:val="both"/>
        <w:rPr>
          <w:sz w:val="22"/>
        </w:rPr>
      </w:pPr>
      <w:r>
        <w:rPr>
          <w:sz w:val="22"/>
        </w:rPr>
        <w:t>Stato scheda PCP</w:t>
      </w:r>
    </w:p>
    <w:p w14:paraId="6F162486" w14:textId="77777777" w:rsidR="00AC5EF5" w:rsidRDefault="00AC5EF5" w:rsidP="00AC5EF5">
      <w:pPr>
        <w:pStyle w:val="Paragrafoelenco"/>
        <w:numPr>
          <w:ilvl w:val="0"/>
          <w:numId w:val="11"/>
        </w:numPr>
        <w:jc w:val="both"/>
        <w:rPr>
          <w:sz w:val="22"/>
        </w:rPr>
      </w:pPr>
      <w:r>
        <w:rPr>
          <w:sz w:val="22"/>
        </w:rPr>
        <w:t>Data invio Scheda PCP</w:t>
      </w:r>
    </w:p>
    <w:p w14:paraId="3F84286F" w14:textId="77777777" w:rsidR="00AC5EF5" w:rsidRDefault="00AC5EF5" w:rsidP="00AC5EF5">
      <w:pPr>
        <w:pStyle w:val="Paragrafoelenco"/>
        <w:numPr>
          <w:ilvl w:val="0"/>
          <w:numId w:val="11"/>
        </w:numPr>
        <w:jc w:val="both"/>
        <w:rPr>
          <w:sz w:val="22"/>
        </w:rPr>
      </w:pPr>
      <w:r>
        <w:rPr>
          <w:sz w:val="22"/>
        </w:rPr>
        <w:t>CIG</w:t>
      </w:r>
    </w:p>
    <w:p w14:paraId="4C0FF8A0" w14:textId="77777777" w:rsidR="00AC5EF5" w:rsidRDefault="00AC5EF5" w:rsidP="00AC5EF5">
      <w:pPr>
        <w:pStyle w:val="Paragrafoelenco"/>
        <w:numPr>
          <w:ilvl w:val="0"/>
          <w:numId w:val="11"/>
        </w:numPr>
        <w:jc w:val="both"/>
        <w:rPr>
          <w:sz w:val="22"/>
        </w:rPr>
      </w:pPr>
      <w:r>
        <w:rPr>
          <w:sz w:val="22"/>
        </w:rPr>
        <w:t>Ente appaltante</w:t>
      </w:r>
    </w:p>
    <w:p w14:paraId="1BC1E4D9" w14:textId="77777777" w:rsidR="00AC5EF5" w:rsidRDefault="00AC5EF5" w:rsidP="00AC5EF5">
      <w:pPr>
        <w:pStyle w:val="Paragrafoelenco"/>
        <w:numPr>
          <w:ilvl w:val="0"/>
          <w:numId w:val="11"/>
        </w:numPr>
        <w:jc w:val="both"/>
        <w:rPr>
          <w:sz w:val="22"/>
        </w:rPr>
      </w:pPr>
      <w:r>
        <w:rPr>
          <w:sz w:val="22"/>
        </w:rPr>
        <w:t>R.U.P. appaltante</w:t>
      </w:r>
    </w:p>
    <w:p w14:paraId="787520AF" w14:textId="77777777" w:rsidR="00AC5EF5" w:rsidRDefault="00AC5EF5" w:rsidP="00AC5EF5">
      <w:pPr>
        <w:pStyle w:val="Paragrafoelenco"/>
        <w:numPr>
          <w:ilvl w:val="0"/>
          <w:numId w:val="11"/>
        </w:numPr>
        <w:jc w:val="both"/>
        <w:rPr>
          <w:sz w:val="22"/>
        </w:rPr>
      </w:pPr>
      <w:r>
        <w:rPr>
          <w:sz w:val="22"/>
        </w:rPr>
        <w:t>Aggiudicatario</w:t>
      </w:r>
    </w:p>
    <w:p w14:paraId="162BD371" w14:textId="123AEA58" w:rsidR="00E95474" w:rsidRPr="002C123E" w:rsidRDefault="00AC5EF5" w:rsidP="00AC5EF5">
      <w:pPr>
        <w:pStyle w:val="Paragrafoelenco"/>
        <w:numPr>
          <w:ilvl w:val="0"/>
          <w:numId w:val="11"/>
        </w:numPr>
        <w:jc w:val="both"/>
        <w:rPr>
          <w:rFonts w:cs="Arial"/>
          <w:sz w:val="22"/>
        </w:rPr>
      </w:pPr>
      <w:r>
        <w:rPr>
          <w:sz w:val="22"/>
        </w:rPr>
        <w:t>Codice Fiscale aggiudicatario</w:t>
      </w:r>
    </w:p>
    <w:p w14:paraId="2A5B4BA0" w14:textId="77777777" w:rsidR="00E95474" w:rsidRPr="00A90D25" w:rsidRDefault="00E95474" w:rsidP="00E95474">
      <w:pPr>
        <w:pStyle w:val="paragraph"/>
        <w:spacing w:before="0" w:beforeAutospacing="0" w:after="0" w:afterAutospacing="0"/>
        <w:jc w:val="both"/>
        <w:textAlignment w:val="baseline"/>
        <w:rPr>
          <w:rFonts w:ascii="Arial" w:hAnsi="Arial" w:cs="Arial"/>
          <w:sz w:val="22"/>
          <w:szCs w:val="22"/>
        </w:rPr>
      </w:pPr>
    </w:p>
    <w:p w14:paraId="5963C11B" w14:textId="77777777" w:rsidR="00A23B60" w:rsidRPr="00A90D25" w:rsidRDefault="00A23B60" w:rsidP="00A23B60">
      <w:pPr>
        <w:pStyle w:val="paragraph"/>
        <w:spacing w:before="0" w:beforeAutospacing="0" w:after="0" w:afterAutospacing="0"/>
        <w:jc w:val="both"/>
        <w:rPr>
          <w:rFonts w:ascii="Arial" w:hAnsi="Arial" w:cs="Arial"/>
          <w:sz w:val="22"/>
          <w:szCs w:val="22"/>
        </w:rPr>
      </w:pPr>
      <w:r w:rsidRPr="7C123AAA">
        <w:rPr>
          <w:rStyle w:val="normaltextrun"/>
          <w:rFonts w:ascii="Arial" w:hAnsi="Arial" w:cs="Arial"/>
          <w:sz w:val="22"/>
          <w:szCs w:val="22"/>
        </w:rPr>
        <w:t>I campi compilabili</w:t>
      </w:r>
      <w:r>
        <w:rPr>
          <w:rStyle w:val="normaltextrun"/>
          <w:rFonts w:ascii="Arial" w:hAnsi="Arial" w:cs="Arial"/>
          <w:sz w:val="22"/>
          <w:szCs w:val="22"/>
        </w:rPr>
        <w:t>,</w:t>
      </w:r>
      <w:r w:rsidRPr="00180EEF">
        <w:rPr>
          <w:rStyle w:val="normaltextrun"/>
          <w:rFonts w:ascii="Arial" w:hAnsi="Arial" w:cs="Arial"/>
          <w:sz w:val="22"/>
          <w:szCs w:val="22"/>
        </w:rPr>
        <w:t xml:space="preserve"> presenti sotto la testata</w:t>
      </w:r>
      <w:r>
        <w:rPr>
          <w:rStyle w:val="normaltextrun"/>
          <w:rFonts w:ascii="Arial" w:hAnsi="Arial" w:cs="Arial"/>
          <w:sz w:val="22"/>
          <w:szCs w:val="22"/>
        </w:rPr>
        <w:t>,</w:t>
      </w:r>
      <w:r w:rsidRPr="7C123AAA">
        <w:rPr>
          <w:rStyle w:val="normaltextrun"/>
          <w:rFonts w:ascii="Arial" w:hAnsi="Arial" w:cs="Arial"/>
          <w:sz w:val="22"/>
          <w:szCs w:val="22"/>
        </w:rPr>
        <w:t xml:space="preserve"> sono (in grassetto e con * i campi obbligatori):</w:t>
      </w:r>
    </w:p>
    <w:p w14:paraId="0B3687D0" w14:textId="017F48C9" w:rsidR="00E95474" w:rsidRPr="00A90D25" w:rsidRDefault="002D5ED7" w:rsidP="00E95474">
      <w:pPr>
        <w:pStyle w:val="paragraph"/>
        <w:numPr>
          <w:ilvl w:val="0"/>
          <w:numId w:val="1"/>
        </w:numPr>
        <w:spacing w:before="0" w:beforeAutospacing="0" w:after="0" w:afterAutospacing="0"/>
        <w:jc w:val="both"/>
        <w:textAlignment w:val="baseline"/>
        <w:rPr>
          <w:rFonts w:ascii="Arial" w:hAnsi="Arial" w:cs="Arial"/>
          <w:sz w:val="22"/>
          <w:szCs w:val="22"/>
        </w:rPr>
      </w:pPr>
      <w:r>
        <w:rPr>
          <w:rStyle w:val="normaltextrun"/>
          <w:rFonts w:ascii="Arial" w:hAnsi="Arial" w:cs="Arial"/>
          <w:b/>
          <w:bCs/>
          <w:color w:val="212529"/>
          <w:sz w:val="22"/>
          <w:szCs w:val="22"/>
          <w:shd w:val="clear" w:color="auto" w:fill="FFFFFF"/>
        </w:rPr>
        <w:t>Data decorrenza</w:t>
      </w:r>
      <w:r w:rsidR="00E95474" w:rsidRPr="00A90D25">
        <w:rPr>
          <w:rStyle w:val="normaltextrun"/>
          <w:rFonts w:ascii="Arial" w:hAnsi="Arial" w:cs="Arial"/>
          <w:b/>
          <w:bCs/>
          <w:color w:val="212529"/>
          <w:sz w:val="22"/>
          <w:szCs w:val="22"/>
          <w:shd w:val="clear" w:color="auto" w:fill="FFFFFF"/>
        </w:rPr>
        <w:t xml:space="preserve"> *: </w:t>
      </w:r>
      <w:r w:rsidR="00F11318">
        <w:rPr>
          <w:rStyle w:val="normaltextrun"/>
          <w:rFonts w:ascii="Arial" w:hAnsi="Arial" w:cs="Arial"/>
          <w:sz w:val="22"/>
          <w:szCs w:val="22"/>
        </w:rPr>
        <w:t>c</w:t>
      </w:r>
      <w:r w:rsidR="00E95474" w:rsidRPr="00A90D25">
        <w:rPr>
          <w:rStyle w:val="normaltextrun"/>
          <w:rFonts w:ascii="Arial" w:hAnsi="Arial" w:cs="Arial"/>
          <w:sz w:val="22"/>
          <w:szCs w:val="22"/>
        </w:rPr>
        <w:t xml:space="preserve">ampo </w:t>
      </w:r>
      <w:r w:rsidRPr="00A90D25">
        <w:rPr>
          <w:rStyle w:val="normaltextrun"/>
          <w:rFonts w:ascii="Arial" w:hAnsi="Arial" w:cs="Arial"/>
          <w:sz w:val="22"/>
          <w:szCs w:val="22"/>
        </w:rPr>
        <w:t>data</w:t>
      </w:r>
      <w:r w:rsidRPr="00A90D25">
        <w:rPr>
          <w:rStyle w:val="eop"/>
          <w:rFonts w:ascii="Arial" w:hAnsi="Arial" w:cs="Arial"/>
          <w:sz w:val="22"/>
          <w:szCs w:val="22"/>
        </w:rPr>
        <w:t> </w:t>
      </w:r>
      <w:r w:rsidR="00F11318">
        <w:rPr>
          <w:rStyle w:val="eop"/>
          <w:rFonts w:ascii="Arial" w:hAnsi="Arial" w:cs="Arial"/>
          <w:sz w:val="22"/>
          <w:szCs w:val="22"/>
        </w:rPr>
        <w:t>(scheda SC1)</w:t>
      </w:r>
    </w:p>
    <w:p w14:paraId="6B95D0B9" w14:textId="60984DCF" w:rsidR="002D5ED7" w:rsidRPr="002D5ED7" w:rsidRDefault="002D5ED7" w:rsidP="002D5ED7">
      <w:pPr>
        <w:pStyle w:val="paragraph"/>
        <w:numPr>
          <w:ilvl w:val="0"/>
          <w:numId w:val="1"/>
        </w:numPr>
        <w:spacing w:before="0" w:beforeAutospacing="0" w:after="0" w:afterAutospacing="0"/>
        <w:jc w:val="both"/>
        <w:textAlignment w:val="baseline"/>
        <w:rPr>
          <w:rStyle w:val="eop"/>
          <w:rFonts w:ascii="Arial" w:hAnsi="Arial" w:cs="Arial"/>
          <w:sz w:val="22"/>
          <w:szCs w:val="22"/>
        </w:rPr>
      </w:pPr>
      <w:r>
        <w:rPr>
          <w:rStyle w:val="normaltextrun"/>
          <w:rFonts w:ascii="Arial" w:hAnsi="Arial" w:cs="Arial"/>
          <w:b/>
          <w:bCs/>
          <w:color w:val="212529"/>
          <w:sz w:val="22"/>
          <w:szCs w:val="22"/>
          <w:shd w:val="clear" w:color="auto" w:fill="FFFFFF"/>
        </w:rPr>
        <w:t>Data scadenza</w:t>
      </w:r>
      <w:r w:rsidR="00E95474" w:rsidRPr="00A90D25">
        <w:rPr>
          <w:rStyle w:val="normaltextrun"/>
          <w:rFonts w:ascii="Arial" w:hAnsi="Arial" w:cs="Arial"/>
          <w:b/>
          <w:bCs/>
          <w:color w:val="212529"/>
          <w:sz w:val="22"/>
          <w:szCs w:val="22"/>
          <w:shd w:val="clear" w:color="auto" w:fill="FFFFFF"/>
        </w:rPr>
        <w:t xml:space="preserve"> *: </w:t>
      </w:r>
      <w:r w:rsidR="00E95474" w:rsidRPr="00A90D25">
        <w:rPr>
          <w:rStyle w:val="eop"/>
          <w:rFonts w:ascii="Arial" w:hAnsi="Arial" w:cs="Arial"/>
          <w:color w:val="212529"/>
          <w:sz w:val="22"/>
          <w:szCs w:val="22"/>
        </w:rPr>
        <w:t> </w:t>
      </w:r>
      <w:r w:rsidR="00F11318">
        <w:rPr>
          <w:rStyle w:val="normaltextrun"/>
          <w:rFonts w:ascii="Arial" w:hAnsi="Arial" w:cs="Arial"/>
          <w:sz w:val="22"/>
          <w:szCs w:val="22"/>
        </w:rPr>
        <w:t>c</w:t>
      </w:r>
      <w:r w:rsidRPr="00A90D25">
        <w:rPr>
          <w:rStyle w:val="normaltextrun"/>
          <w:rFonts w:ascii="Arial" w:hAnsi="Arial" w:cs="Arial"/>
          <w:sz w:val="22"/>
          <w:szCs w:val="22"/>
        </w:rPr>
        <w:t>ampo data</w:t>
      </w:r>
      <w:r w:rsidRPr="00A90D25">
        <w:rPr>
          <w:rStyle w:val="eop"/>
          <w:rFonts w:ascii="Arial" w:hAnsi="Arial" w:cs="Arial"/>
          <w:sz w:val="22"/>
          <w:szCs w:val="22"/>
        </w:rPr>
        <w:t> </w:t>
      </w:r>
      <w:r w:rsidR="00F11318">
        <w:rPr>
          <w:rStyle w:val="eop"/>
          <w:rFonts w:ascii="Arial" w:hAnsi="Arial" w:cs="Arial"/>
          <w:sz w:val="22"/>
          <w:szCs w:val="22"/>
        </w:rPr>
        <w:t>(scheda SC1)</w:t>
      </w:r>
    </w:p>
    <w:p w14:paraId="7CA1A20E" w14:textId="0E229AC6" w:rsidR="00F11318" w:rsidRPr="00F11318" w:rsidRDefault="002D5ED7" w:rsidP="00F11318">
      <w:pPr>
        <w:pStyle w:val="paragraph"/>
        <w:numPr>
          <w:ilvl w:val="0"/>
          <w:numId w:val="1"/>
        </w:numPr>
        <w:spacing w:before="0" w:beforeAutospacing="0" w:after="0" w:afterAutospacing="0"/>
        <w:jc w:val="both"/>
        <w:textAlignment w:val="baseline"/>
        <w:rPr>
          <w:rStyle w:val="normaltextrun"/>
          <w:rFonts w:ascii="Arial" w:hAnsi="Arial" w:cs="Arial"/>
          <w:sz w:val="22"/>
          <w:szCs w:val="22"/>
        </w:rPr>
      </w:pPr>
      <w:r w:rsidRPr="002D5ED7">
        <w:rPr>
          <w:rStyle w:val="normaltextrun"/>
          <w:rFonts w:ascii="Arial" w:hAnsi="Arial" w:cs="Arial"/>
          <w:b/>
          <w:bCs/>
          <w:color w:val="212529"/>
          <w:sz w:val="22"/>
          <w:szCs w:val="22"/>
          <w:shd w:val="clear" w:color="auto" w:fill="FFFFFF"/>
        </w:rPr>
        <w:t>Importo cauzione *:</w:t>
      </w:r>
      <w:r w:rsidRPr="00A90D25">
        <w:rPr>
          <w:rStyle w:val="normaltextrun"/>
          <w:rFonts w:ascii="Arial" w:hAnsi="Arial" w:cs="Arial"/>
          <w:color w:val="212529"/>
          <w:sz w:val="22"/>
          <w:szCs w:val="22"/>
          <w:shd w:val="clear" w:color="auto" w:fill="FFFFFF"/>
        </w:rPr>
        <w:t xml:space="preserve"> campo numerico decimale</w:t>
      </w:r>
      <w:r w:rsidR="00F11318" w:rsidRPr="00A90D25">
        <w:rPr>
          <w:rStyle w:val="eop"/>
          <w:rFonts w:ascii="Arial" w:hAnsi="Arial" w:cs="Arial"/>
          <w:sz w:val="22"/>
          <w:szCs w:val="22"/>
        </w:rPr>
        <w:t> </w:t>
      </w:r>
      <w:r w:rsidR="00F11318">
        <w:rPr>
          <w:rStyle w:val="eop"/>
          <w:rFonts w:ascii="Arial" w:hAnsi="Arial" w:cs="Arial"/>
          <w:sz w:val="22"/>
          <w:szCs w:val="22"/>
        </w:rPr>
        <w:t>(scheda SC1)</w:t>
      </w:r>
    </w:p>
    <w:p w14:paraId="0EBC8FD9" w14:textId="0F01681D" w:rsidR="00E95474" w:rsidRPr="00F11318" w:rsidRDefault="002D5ED7" w:rsidP="00F11318">
      <w:pPr>
        <w:pStyle w:val="paragraph"/>
        <w:numPr>
          <w:ilvl w:val="0"/>
          <w:numId w:val="1"/>
        </w:numPr>
        <w:spacing w:before="0" w:beforeAutospacing="0" w:after="0" w:afterAutospacing="0"/>
        <w:jc w:val="both"/>
        <w:textAlignment w:val="baseline"/>
        <w:rPr>
          <w:rFonts w:ascii="Arial" w:hAnsi="Arial" w:cs="Arial"/>
          <w:sz w:val="22"/>
          <w:szCs w:val="22"/>
        </w:rPr>
      </w:pPr>
      <w:r>
        <w:rPr>
          <w:rStyle w:val="normaltextrun"/>
          <w:rFonts w:ascii="Arial" w:hAnsi="Arial" w:cs="Arial"/>
          <w:b/>
          <w:bCs/>
          <w:color w:val="212529"/>
          <w:sz w:val="22"/>
          <w:szCs w:val="22"/>
          <w:shd w:val="clear" w:color="auto" w:fill="FFFFFF"/>
        </w:rPr>
        <w:t xml:space="preserve">Direttore </w:t>
      </w:r>
      <w:r w:rsidR="00F11318">
        <w:rPr>
          <w:rStyle w:val="normaltextrun"/>
          <w:rFonts w:ascii="Arial" w:hAnsi="Arial" w:cs="Arial"/>
          <w:b/>
          <w:bCs/>
          <w:color w:val="212529"/>
          <w:sz w:val="22"/>
          <w:szCs w:val="22"/>
          <w:shd w:val="clear" w:color="auto" w:fill="FFFFFF"/>
        </w:rPr>
        <w:t>dell’</w:t>
      </w:r>
      <w:r>
        <w:rPr>
          <w:rStyle w:val="normaltextrun"/>
          <w:rFonts w:ascii="Arial" w:hAnsi="Arial" w:cs="Arial"/>
          <w:b/>
          <w:bCs/>
          <w:color w:val="212529"/>
          <w:sz w:val="22"/>
          <w:szCs w:val="22"/>
          <w:shd w:val="clear" w:color="auto" w:fill="FFFFFF"/>
        </w:rPr>
        <w:t>esecuzione contratto</w:t>
      </w:r>
      <w:r w:rsidR="00E95474" w:rsidRPr="00A90D25">
        <w:rPr>
          <w:rStyle w:val="normaltextrun"/>
          <w:rFonts w:ascii="Arial" w:hAnsi="Arial" w:cs="Arial"/>
          <w:b/>
          <w:bCs/>
          <w:color w:val="212529"/>
          <w:sz w:val="22"/>
          <w:szCs w:val="22"/>
          <w:shd w:val="clear" w:color="auto" w:fill="FFFFFF"/>
        </w:rPr>
        <w:t xml:space="preserve"> *:</w:t>
      </w:r>
      <w:r w:rsidR="00F11318">
        <w:rPr>
          <w:rStyle w:val="normaltextrun"/>
          <w:rFonts w:ascii="Arial" w:hAnsi="Arial" w:cs="Arial"/>
          <w:b/>
          <w:bCs/>
          <w:color w:val="212529"/>
          <w:sz w:val="22"/>
          <w:szCs w:val="22"/>
          <w:shd w:val="clear" w:color="auto" w:fill="FFFFFF"/>
        </w:rPr>
        <w:t xml:space="preserve"> </w:t>
      </w:r>
      <w:r w:rsidR="00F11318" w:rsidRPr="00F11318">
        <w:rPr>
          <w:rStyle w:val="normaltextrun"/>
          <w:rFonts w:ascii="Arial" w:hAnsi="Arial" w:cs="Arial"/>
          <w:sz w:val="22"/>
          <w:szCs w:val="22"/>
        </w:rPr>
        <w:t>s</w:t>
      </w:r>
      <w:r w:rsidR="00E95474" w:rsidRPr="00F11318">
        <w:rPr>
          <w:rStyle w:val="normaltextrun"/>
          <w:rFonts w:ascii="Arial" w:hAnsi="Arial" w:cs="Arial"/>
          <w:sz w:val="22"/>
          <w:szCs w:val="22"/>
        </w:rPr>
        <w:t>elezione da menù a tendina</w:t>
      </w:r>
      <w:r w:rsidR="00F11318" w:rsidRPr="00F11318">
        <w:rPr>
          <w:rStyle w:val="eop"/>
          <w:rFonts w:ascii="Arial" w:hAnsi="Arial" w:cs="Arial"/>
          <w:sz w:val="22"/>
          <w:szCs w:val="22"/>
        </w:rPr>
        <w:t> (scheda S3)</w:t>
      </w:r>
      <w:r w:rsidR="00E95474" w:rsidRPr="00F11318">
        <w:rPr>
          <w:rStyle w:val="normaltextrun"/>
          <w:rFonts w:ascii="Arial" w:hAnsi="Arial" w:cs="Arial"/>
          <w:sz w:val="22"/>
          <w:szCs w:val="22"/>
        </w:rPr>
        <w:t>. I valori possibili sono</w:t>
      </w:r>
      <w:r w:rsidRPr="00F11318">
        <w:rPr>
          <w:rStyle w:val="normaltextrun"/>
          <w:rFonts w:ascii="Arial" w:hAnsi="Arial" w:cs="Arial"/>
          <w:sz w:val="22"/>
          <w:szCs w:val="22"/>
        </w:rPr>
        <w:t xml:space="preserve"> tutti gli utenti con il profilo</w:t>
      </w:r>
      <w:r w:rsidR="00F11318" w:rsidRPr="00F11318">
        <w:rPr>
          <w:rStyle w:val="normaltextrun"/>
          <w:rFonts w:ascii="Arial" w:hAnsi="Arial" w:cs="Arial"/>
          <w:sz w:val="22"/>
          <w:szCs w:val="22"/>
        </w:rPr>
        <w:t xml:space="preserve"> “Direttore Esecuzione Contratto”</w:t>
      </w:r>
      <w:r w:rsidR="00F11318">
        <w:rPr>
          <w:rStyle w:val="normaltextrun"/>
          <w:rFonts w:ascii="Arial" w:hAnsi="Arial" w:cs="Arial"/>
          <w:sz w:val="22"/>
          <w:szCs w:val="22"/>
        </w:rPr>
        <w:t>.</w:t>
      </w:r>
    </w:p>
    <w:p w14:paraId="56DDEEB9" w14:textId="27CEE924" w:rsidR="00E95474" w:rsidRPr="00A90D25" w:rsidRDefault="00E95474" w:rsidP="00E95474">
      <w:pPr>
        <w:pStyle w:val="paragraph"/>
        <w:spacing w:before="0" w:beforeAutospacing="0" w:after="0" w:afterAutospacing="0"/>
        <w:jc w:val="both"/>
        <w:textAlignment w:val="baseline"/>
        <w:rPr>
          <w:rFonts w:ascii="Arial" w:hAnsi="Arial" w:cs="Arial"/>
          <w:sz w:val="22"/>
          <w:szCs w:val="22"/>
        </w:rPr>
      </w:pPr>
    </w:p>
    <w:p w14:paraId="1B1C023B" w14:textId="77777777" w:rsidR="00E95474" w:rsidRPr="00A90D25" w:rsidRDefault="00E95474" w:rsidP="00E95474">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I campi obbligatori sono tali in fase di invio, è comunque possibile salvare una bozza della scheda senza compilarli.</w:t>
      </w:r>
    </w:p>
    <w:p w14:paraId="1C8E4ECD" w14:textId="77777777" w:rsidR="00E95474" w:rsidRPr="00A90D25" w:rsidRDefault="00E95474" w:rsidP="00E95474">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Per salvare una bozza della scheda in compilazione è necessario selezionare il pulsante “Salva”.</w:t>
      </w:r>
      <w:r w:rsidRPr="00A90D25">
        <w:rPr>
          <w:rStyle w:val="eop"/>
          <w:rFonts w:ascii="Arial" w:hAnsi="Arial" w:cs="Arial"/>
          <w:sz w:val="22"/>
          <w:szCs w:val="22"/>
        </w:rPr>
        <w:t> </w:t>
      </w:r>
    </w:p>
    <w:p w14:paraId="1A71DF3F" w14:textId="77777777" w:rsidR="00E95474" w:rsidRPr="00A90D25" w:rsidRDefault="00E95474" w:rsidP="00E95474">
      <w:pPr>
        <w:pStyle w:val="paragraph"/>
        <w:spacing w:before="0" w:beforeAutospacing="0" w:after="0" w:afterAutospacing="0"/>
        <w:jc w:val="both"/>
        <w:textAlignment w:val="baseline"/>
        <w:rPr>
          <w:rStyle w:val="eop"/>
          <w:rFonts w:ascii="Arial" w:hAnsi="Arial" w:cs="Arial"/>
          <w:sz w:val="22"/>
          <w:szCs w:val="22"/>
        </w:rPr>
      </w:pPr>
      <w:r w:rsidRPr="00A90D25">
        <w:rPr>
          <w:rStyle w:val="normaltextrun"/>
          <w:rFonts w:ascii="Arial" w:hAnsi="Arial" w:cs="Arial"/>
          <w:sz w:val="22"/>
          <w:szCs w:val="22"/>
        </w:rPr>
        <w:t>In caso di salvataggio completato correttamente verrà visualizzato un messaggio:</w:t>
      </w:r>
    </w:p>
    <w:p w14:paraId="1D8E4663" w14:textId="77777777" w:rsidR="00E95474" w:rsidRDefault="00E95474" w:rsidP="00E95474">
      <w:pPr>
        <w:pStyle w:val="paragraph"/>
        <w:spacing w:before="0" w:beforeAutospacing="0" w:after="0" w:afterAutospacing="0"/>
        <w:textAlignment w:val="baseline"/>
        <w:rPr>
          <w:rFonts w:ascii="Segoe UI" w:hAnsi="Segoe UI" w:cs="Segoe UI"/>
          <w:sz w:val="18"/>
          <w:szCs w:val="18"/>
        </w:rPr>
      </w:pPr>
      <w:r>
        <w:br/>
      </w:r>
    </w:p>
    <w:p w14:paraId="762EF6EA" w14:textId="392D153F" w:rsidR="00E95474" w:rsidRDefault="00E95474" w:rsidP="00E95474">
      <w:pPr>
        <w:pStyle w:val="paragraph"/>
        <w:keepNext/>
        <w:spacing w:before="0" w:beforeAutospacing="0" w:after="0" w:afterAutospacing="0"/>
        <w:jc w:val="center"/>
        <w:textAlignment w:val="baseline"/>
      </w:pPr>
      <w:r>
        <w:rPr>
          <w:noProof/>
        </w:rPr>
        <w:drawing>
          <wp:inline distT="0" distB="0" distL="0" distR="0" wp14:anchorId="5AC7690F" wp14:editId="3B1EB86F">
            <wp:extent cx="4010025" cy="612122"/>
            <wp:effectExtent l="3175" t="3175" r="3175" b="3175"/>
            <wp:docPr id="1086501519" name="Immagine 1086501519" descr="Immagine che contiene testo, Carattere, line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01519" name="Immagine 1086501519" descr="Immagine che contiene testo, Carattere, linea, Rettangolo&#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4010025" cy="612122"/>
                    </a:xfrm>
                    <a:prstGeom prst="rect">
                      <a:avLst/>
                    </a:prstGeom>
                    <a:ln w="3175">
                      <a:solidFill>
                        <a:srgbClr val="00B0F0"/>
                      </a:solidFill>
                      <a:prstDash val="solid"/>
                    </a:ln>
                  </pic:spPr>
                </pic:pic>
              </a:graphicData>
            </a:graphic>
          </wp:inline>
        </w:drawing>
      </w:r>
    </w:p>
    <w:p w14:paraId="02C35CA2" w14:textId="63322531" w:rsidR="00E95474" w:rsidRPr="00A90D25" w:rsidRDefault="00E95474" w:rsidP="00E95474">
      <w:pPr>
        <w:pStyle w:val="Didascalia"/>
        <w:jc w:val="center"/>
      </w:pPr>
      <w:bookmarkStart w:id="175" w:name="_Toc180742070"/>
      <w:r>
        <w:t xml:space="preserve">Figura </w:t>
      </w:r>
      <w:r w:rsidR="00C3274A">
        <w:fldChar w:fldCharType="begin"/>
      </w:r>
      <w:r w:rsidR="00C3274A">
        <w:instrText xml:space="preserve"> SEQ Figura \* ARABIC </w:instrText>
      </w:r>
      <w:r w:rsidR="00C3274A">
        <w:fldChar w:fldCharType="separate"/>
      </w:r>
      <w:r w:rsidR="00C3274A">
        <w:rPr>
          <w:noProof/>
        </w:rPr>
        <w:t>79</w:t>
      </w:r>
      <w:r w:rsidR="00C3274A">
        <w:rPr>
          <w:noProof/>
        </w:rPr>
        <w:fldChar w:fldCharType="end"/>
      </w:r>
      <w:r>
        <w:t>: Conferma salvataggio</w:t>
      </w:r>
      <w:bookmarkEnd w:id="175"/>
    </w:p>
    <w:p w14:paraId="1BC55C70" w14:textId="77777777" w:rsidR="00E95474" w:rsidRPr="00A90D25" w:rsidRDefault="00E95474" w:rsidP="00E95474">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Per inviare la scheda è invece necessario selezionare il pulsante “Invio” presente in toolbar.</w:t>
      </w:r>
      <w:r w:rsidRPr="00A90D25">
        <w:rPr>
          <w:rStyle w:val="eop"/>
          <w:rFonts w:ascii="Arial" w:hAnsi="Arial" w:cs="Arial"/>
          <w:sz w:val="22"/>
          <w:szCs w:val="22"/>
        </w:rPr>
        <w:t> </w:t>
      </w:r>
    </w:p>
    <w:p w14:paraId="7D780742" w14:textId="2F847827" w:rsidR="00E95474" w:rsidRPr="00A90D25" w:rsidRDefault="00E95474" w:rsidP="00E95474">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La scheda compilata verrà salvata a sistema e quindi inviata a PCP.</w:t>
      </w:r>
      <w:r w:rsidR="005224D2">
        <w:rPr>
          <w:rStyle w:val="normaltextrun"/>
          <w:rFonts w:ascii="Arial" w:hAnsi="Arial" w:cs="Arial"/>
          <w:sz w:val="22"/>
          <w:szCs w:val="22"/>
        </w:rPr>
        <w:t xml:space="preserve"> La scheda S3 verrà inviata dopo la scheda SC1 e solo nel caso in cui della scheda SC1 sia andato a buon fine.</w:t>
      </w:r>
    </w:p>
    <w:p w14:paraId="00BB6644" w14:textId="77777777" w:rsidR="00E95474" w:rsidRDefault="00E95474" w:rsidP="00E95474">
      <w:pPr>
        <w:pStyle w:val="paragraph"/>
        <w:spacing w:before="0" w:beforeAutospacing="0" w:after="0" w:afterAutospacing="0"/>
        <w:jc w:val="both"/>
        <w:textAlignment w:val="baseline"/>
        <w:rPr>
          <w:rStyle w:val="eop"/>
          <w:rFonts w:ascii="Arial" w:hAnsi="Arial" w:cs="Arial"/>
          <w:sz w:val="22"/>
          <w:szCs w:val="22"/>
        </w:rPr>
      </w:pPr>
      <w:r w:rsidRPr="00A90D25">
        <w:rPr>
          <w:rStyle w:val="normaltextrun"/>
          <w:rFonts w:ascii="Arial" w:hAnsi="Arial" w:cs="Arial"/>
          <w:sz w:val="22"/>
          <w:szCs w:val="22"/>
        </w:rPr>
        <w:t>Verrà quindi mostrato un messaggio di conferma dell’invio</w:t>
      </w:r>
      <w:r w:rsidRPr="00A90D25">
        <w:rPr>
          <w:rStyle w:val="eop"/>
          <w:rFonts w:ascii="Arial" w:hAnsi="Arial" w:cs="Arial"/>
          <w:sz w:val="22"/>
          <w:szCs w:val="22"/>
        </w:rPr>
        <w:t>.</w:t>
      </w:r>
    </w:p>
    <w:p w14:paraId="304EF8C6" w14:textId="77777777" w:rsidR="00E95474" w:rsidRPr="00A90D25" w:rsidRDefault="00E95474" w:rsidP="00E95474">
      <w:pPr>
        <w:pStyle w:val="paragraph"/>
        <w:spacing w:before="0" w:beforeAutospacing="0" w:after="0" w:afterAutospacing="0"/>
        <w:jc w:val="both"/>
        <w:textAlignment w:val="baseline"/>
        <w:rPr>
          <w:rFonts w:ascii="Arial" w:hAnsi="Arial" w:cs="Arial"/>
          <w:sz w:val="22"/>
          <w:szCs w:val="22"/>
        </w:rPr>
      </w:pPr>
    </w:p>
    <w:p w14:paraId="60AA9500" w14:textId="77777777" w:rsidR="00E95474" w:rsidRDefault="00E95474" w:rsidP="00E95474">
      <w:pPr>
        <w:pStyle w:val="paragraph"/>
        <w:keepNext/>
        <w:spacing w:before="0" w:beforeAutospacing="0" w:after="0" w:afterAutospacing="0"/>
        <w:jc w:val="center"/>
        <w:textAlignment w:val="baseline"/>
      </w:pPr>
      <w:r>
        <w:rPr>
          <w:noProof/>
        </w:rPr>
        <w:drawing>
          <wp:inline distT="0" distB="0" distL="0" distR="0" wp14:anchorId="07AA7D28" wp14:editId="2496604E">
            <wp:extent cx="4005118" cy="617612"/>
            <wp:effectExtent l="3175" t="3175" r="3175" b="3175"/>
            <wp:docPr id="1096405664" name="Immagine 1096405664"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05664" name="Immagine 1096405664" descr="Immagine che contiene testo, Carattere, linea, schermata&#10;&#10;Descrizione generata automaticamente"/>
                    <pic:cNvPicPr/>
                  </pic:nvPicPr>
                  <pic:blipFill>
                    <a:blip r:embed="rId30">
                      <a:extLst>
                        <a:ext uri="{28A0092B-C50C-407E-A947-70E740481C1C}">
                          <a14:useLocalDpi xmlns:a14="http://schemas.microsoft.com/office/drawing/2010/main" val="0"/>
                        </a:ext>
                      </a:extLst>
                    </a:blip>
                    <a:stretch>
                      <a:fillRect/>
                    </a:stretch>
                  </pic:blipFill>
                  <pic:spPr>
                    <a:xfrm>
                      <a:off x="0" y="0"/>
                      <a:ext cx="4005118" cy="617612"/>
                    </a:xfrm>
                    <a:prstGeom prst="rect">
                      <a:avLst/>
                    </a:prstGeom>
                    <a:ln w="3175">
                      <a:solidFill>
                        <a:srgbClr val="00B0F0"/>
                      </a:solidFill>
                      <a:prstDash val="solid"/>
                    </a:ln>
                  </pic:spPr>
                </pic:pic>
              </a:graphicData>
            </a:graphic>
          </wp:inline>
        </w:drawing>
      </w:r>
    </w:p>
    <w:p w14:paraId="0B231AE0" w14:textId="14D49033" w:rsidR="00E95474" w:rsidRDefault="00E95474" w:rsidP="00E95474">
      <w:pPr>
        <w:pStyle w:val="Didascalia"/>
        <w:jc w:val="center"/>
      </w:pPr>
      <w:bookmarkStart w:id="176" w:name="_Toc180742071"/>
      <w:r>
        <w:t xml:space="preserve">Figura </w:t>
      </w:r>
      <w:r w:rsidR="00C3274A">
        <w:fldChar w:fldCharType="begin"/>
      </w:r>
      <w:r w:rsidR="00C3274A">
        <w:instrText xml:space="preserve"> SEQ Figura \* ARABIC </w:instrText>
      </w:r>
      <w:r w:rsidR="00C3274A">
        <w:fldChar w:fldCharType="separate"/>
      </w:r>
      <w:r w:rsidR="00C3274A">
        <w:rPr>
          <w:noProof/>
        </w:rPr>
        <w:t>80</w:t>
      </w:r>
      <w:r w:rsidR="00C3274A">
        <w:rPr>
          <w:noProof/>
        </w:rPr>
        <w:fldChar w:fldCharType="end"/>
      </w:r>
      <w:r>
        <w:t>: Conferma invio</w:t>
      </w:r>
      <w:bookmarkEnd w:id="176"/>
    </w:p>
    <w:p w14:paraId="20AB3BBC" w14:textId="77777777" w:rsidR="00C13680" w:rsidRDefault="00C13680" w:rsidP="00C13680">
      <w:pPr>
        <w:pStyle w:val="paragraph"/>
        <w:spacing w:before="0" w:beforeAutospacing="0" w:after="0" w:afterAutospacing="0"/>
        <w:jc w:val="both"/>
        <w:rPr>
          <w:rStyle w:val="normaltextrun"/>
          <w:rFonts w:ascii="Arial" w:hAnsi="Arial" w:cs="Arial"/>
          <w:sz w:val="22"/>
          <w:szCs w:val="22"/>
        </w:rPr>
      </w:pPr>
    </w:p>
    <w:p w14:paraId="12E97146" w14:textId="62672215" w:rsidR="00C13680" w:rsidRPr="00C13680" w:rsidRDefault="00C13680" w:rsidP="00C13680">
      <w:pPr>
        <w:pStyle w:val="paragraph"/>
        <w:spacing w:before="0" w:beforeAutospacing="0" w:after="0" w:afterAutospacing="0"/>
        <w:jc w:val="both"/>
      </w:pPr>
      <w:r>
        <w:rPr>
          <w:rStyle w:val="normaltextrun"/>
          <w:rFonts w:ascii="Arial" w:hAnsi="Arial" w:cs="Arial"/>
          <w:sz w:val="22"/>
          <w:szCs w:val="22"/>
        </w:rPr>
        <w:t xml:space="preserve">Una volta ricevuta risposta positiva da parte di PCP, </w:t>
      </w:r>
      <w:r w:rsidR="00CD149D">
        <w:rPr>
          <w:rStyle w:val="normaltextrun"/>
          <w:rFonts w:ascii="Arial" w:hAnsi="Arial" w:cs="Arial"/>
          <w:sz w:val="22"/>
          <w:szCs w:val="22"/>
        </w:rPr>
        <w:t>l’appalto</w:t>
      </w:r>
      <w:r>
        <w:rPr>
          <w:rStyle w:val="normaltextrun"/>
          <w:rFonts w:ascii="Arial" w:hAnsi="Arial" w:cs="Arial"/>
          <w:sz w:val="22"/>
          <w:szCs w:val="22"/>
        </w:rPr>
        <w:t xml:space="preserve"> non sarà più ricercabile nella pagina “Appalti senza contratto” ma in quello </w:t>
      </w:r>
      <w:r w:rsidR="00CD149D">
        <w:rPr>
          <w:rStyle w:val="normaltextrun"/>
          <w:rFonts w:ascii="Arial" w:hAnsi="Arial" w:cs="Arial"/>
          <w:sz w:val="22"/>
          <w:szCs w:val="22"/>
        </w:rPr>
        <w:t xml:space="preserve">dei </w:t>
      </w:r>
      <w:r>
        <w:rPr>
          <w:rStyle w:val="normaltextrun"/>
          <w:rFonts w:ascii="Arial" w:hAnsi="Arial" w:cs="Arial"/>
          <w:sz w:val="22"/>
          <w:szCs w:val="22"/>
        </w:rPr>
        <w:t xml:space="preserve">“Contratti </w:t>
      </w:r>
      <w:r w:rsidR="00CD149D">
        <w:rPr>
          <w:rStyle w:val="normaltextrun"/>
          <w:rFonts w:ascii="Arial" w:hAnsi="Arial" w:cs="Arial"/>
          <w:sz w:val="22"/>
          <w:szCs w:val="22"/>
        </w:rPr>
        <w:t>Stipulati</w:t>
      </w:r>
      <w:r>
        <w:rPr>
          <w:rStyle w:val="normaltextrun"/>
          <w:rFonts w:ascii="Arial" w:hAnsi="Arial" w:cs="Arial"/>
          <w:sz w:val="22"/>
          <w:szCs w:val="22"/>
        </w:rPr>
        <w:t>”.</w:t>
      </w:r>
    </w:p>
    <w:p w14:paraId="5CCAB487" w14:textId="1B41C4CA" w:rsidR="00E95474" w:rsidRPr="008913F6" w:rsidRDefault="00E95474" w:rsidP="00785A5A">
      <w:pPr>
        <w:pStyle w:val="Titolo4"/>
        <w:rPr>
          <w:rStyle w:val="eop"/>
        </w:rPr>
      </w:pPr>
      <w:bookmarkStart w:id="177" w:name="_Toc180742154"/>
      <w:r w:rsidRPr="008913F6">
        <w:rPr>
          <w:rStyle w:val="normaltextrun"/>
        </w:rPr>
        <w:t xml:space="preserve">Tab </w:t>
      </w:r>
      <w:r w:rsidR="00190C4B">
        <w:rPr>
          <w:rStyle w:val="normaltextrun"/>
        </w:rPr>
        <w:t>Sottoscrizion</w:t>
      </w:r>
      <w:r w:rsidR="005A7D45">
        <w:rPr>
          <w:rStyle w:val="normaltextrun"/>
        </w:rPr>
        <w:t>e Contratto</w:t>
      </w:r>
      <w:bookmarkEnd w:id="177"/>
    </w:p>
    <w:p w14:paraId="677C7EE0" w14:textId="77777777" w:rsidR="00E95474" w:rsidRDefault="00E95474" w:rsidP="00E95474">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1C3D6E" w14:textId="46789C6B" w:rsidR="00E95474" w:rsidRPr="00A90D25" w:rsidRDefault="00E95474" w:rsidP="00E95474">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Nella pagina di dettaglio d</w:t>
      </w:r>
      <w:r w:rsidR="005A7D45">
        <w:rPr>
          <w:rStyle w:val="normaltextrun"/>
          <w:rFonts w:ascii="Arial" w:hAnsi="Arial" w:cs="Arial"/>
          <w:sz w:val="22"/>
          <w:szCs w:val="22"/>
        </w:rPr>
        <w:t>i un appalto senza contratto</w:t>
      </w:r>
      <w:r w:rsidRPr="00A90D25">
        <w:rPr>
          <w:rStyle w:val="normaltextrun"/>
          <w:rFonts w:ascii="Arial" w:hAnsi="Arial" w:cs="Arial"/>
          <w:sz w:val="22"/>
          <w:szCs w:val="22"/>
        </w:rPr>
        <w:t xml:space="preserve"> è presente il tab “</w:t>
      </w:r>
      <w:r w:rsidR="005A7D45">
        <w:rPr>
          <w:rStyle w:val="normaltextrun"/>
          <w:rFonts w:ascii="Arial" w:hAnsi="Arial" w:cs="Arial"/>
          <w:sz w:val="22"/>
          <w:szCs w:val="22"/>
        </w:rPr>
        <w:t>Sottoscrizione contratto</w:t>
      </w:r>
      <w:r w:rsidRPr="00A90D25">
        <w:rPr>
          <w:rStyle w:val="normaltextrun"/>
          <w:rFonts w:ascii="Arial" w:hAnsi="Arial" w:cs="Arial"/>
          <w:sz w:val="22"/>
          <w:szCs w:val="22"/>
        </w:rPr>
        <w:t xml:space="preserve">”. In questo tab sono elencate tutti le schede in stato </w:t>
      </w:r>
      <w:r>
        <w:rPr>
          <w:rStyle w:val="normaltextrun"/>
          <w:rFonts w:ascii="Arial" w:hAnsi="Arial"/>
          <w:sz w:val="22"/>
          <w:szCs w:val="22"/>
        </w:rPr>
        <w:t xml:space="preserve">‘In lavorazione’, </w:t>
      </w:r>
      <w:r w:rsidRPr="00A90D25">
        <w:rPr>
          <w:rStyle w:val="normaltextrun"/>
          <w:rFonts w:ascii="Arial" w:hAnsi="Arial" w:cs="Arial"/>
          <w:sz w:val="22"/>
          <w:szCs w:val="22"/>
        </w:rPr>
        <w:t>‘Inviato’, ‘Confermato’, ‘Errore’.</w:t>
      </w:r>
    </w:p>
    <w:p w14:paraId="0C6D6793" w14:textId="77777777" w:rsidR="00E95474" w:rsidRDefault="00E95474" w:rsidP="00E95474">
      <w:pPr>
        <w:pStyle w:val="paragraph"/>
        <w:spacing w:before="0" w:beforeAutospacing="0" w:after="0" w:afterAutospacing="0"/>
        <w:jc w:val="both"/>
        <w:textAlignment w:val="baseline"/>
        <w:rPr>
          <w:rFonts w:ascii="Segoe UI" w:hAnsi="Segoe UI" w:cs="Segoe UI"/>
          <w:sz w:val="18"/>
          <w:szCs w:val="18"/>
        </w:rPr>
      </w:pPr>
      <w:r w:rsidRPr="58919A94">
        <w:rPr>
          <w:rStyle w:val="normaltextrun"/>
          <w:rFonts w:ascii="Arial" w:hAnsi="Arial" w:cs="Arial"/>
          <w:sz w:val="22"/>
          <w:szCs w:val="22"/>
        </w:rPr>
        <w:t xml:space="preserve">È possibile esportare la lista visualizzata cliccando su “Esporta in </w:t>
      </w:r>
      <w:proofErr w:type="spellStart"/>
      <w:r w:rsidRPr="58919A94">
        <w:rPr>
          <w:rStyle w:val="normaltextrun"/>
          <w:rFonts w:ascii="Arial" w:hAnsi="Arial" w:cs="Arial"/>
          <w:sz w:val="22"/>
          <w:szCs w:val="22"/>
        </w:rPr>
        <w:t>xls</w:t>
      </w:r>
      <w:proofErr w:type="spellEnd"/>
      <w:r w:rsidRPr="58919A94">
        <w:rPr>
          <w:rStyle w:val="normaltextrun"/>
          <w:rFonts w:ascii="Arial" w:hAnsi="Arial" w:cs="Arial"/>
          <w:sz w:val="22"/>
          <w:szCs w:val="22"/>
        </w:rPr>
        <w:t>”, verrà quindi scaricato il file corrispondente.</w:t>
      </w:r>
      <w:r>
        <w:br/>
      </w:r>
    </w:p>
    <w:p w14:paraId="5C2B383C" w14:textId="75345F0F" w:rsidR="00E95474" w:rsidRDefault="000E581A" w:rsidP="00E95474">
      <w:pPr>
        <w:pStyle w:val="paragraph"/>
        <w:keepNext/>
        <w:spacing w:before="0" w:beforeAutospacing="0" w:after="0" w:afterAutospacing="0"/>
        <w:jc w:val="center"/>
        <w:textAlignment w:val="baseline"/>
      </w:pPr>
      <w:r w:rsidRPr="000E581A">
        <w:rPr>
          <w:noProof/>
        </w:rPr>
        <w:drawing>
          <wp:inline distT="0" distB="0" distL="0" distR="0" wp14:anchorId="67498065" wp14:editId="271578F8">
            <wp:extent cx="5308063" cy="995833"/>
            <wp:effectExtent l="19050" t="19050" r="26035" b="13970"/>
            <wp:docPr id="17167138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13846" name="Immagine 1"/>
                    <pic:cNvPicPr/>
                  </pic:nvPicPr>
                  <pic:blipFill>
                    <a:blip r:embed="rId90"/>
                    <a:stretch>
                      <a:fillRect/>
                    </a:stretch>
                  </pic:blipFill>
                  <pic:spPr>
                    <a:xfrm>
                      <a:off x="0" y="0"/>
                      <a:ext cx="5371594" cy="1007752"/>
                    </a:xfrm>
                    <a:prstGeom prst="rect">
                      <a:avLst/>
                    </a:prstGeom>
                    <a:ln w="3175">
                      <a:solidFill>
                        <a:srgbClr val="00B0F0"/>
                      </a:solidFill>
                    </a:ln>
                  </pic:spPr>
                </pic:pic>
              </a:graphicData>
            </a:graphic>
          </wp:inline>
        </w:drawing>
      </w:r>
    </w:p>
    <w:p w14:paraId="01193ABB" w14:textId="512DC207" w:rsidR="00E95474" w:rsidRPr="00A90D25" w:rsidRDefault="00E95474" w:rsidP="00E95474">
      <w:pPr>
        <w:pStyle w:val="Didascalia"/>
        <w:jc w:val="center"/>
      </w:pPr>
      <w:bookmarkStart w:id="178" w:name="_Toc180742072"/>
      <w:r>
        <w:t xml:space="preserve">Figura </w:t>
      </w:r>
      <w:r w:rsidR="00C3274A">
        <w:fldChar w:fldCharType="begin"/>
      </w:r>
      <w:r w:rsidR="00C3274A">
        <w:instrText xml:space="preserve"> SEQ Figura \* ARABIC </w:instrText>
      </w:r>
      <w:r w:rsidR="00C3274A">
        <w:fldChar w:fldCharType="separate"/>
      </w:r>
      <w:r w:rsidR="00C3274A">
        <w:rPr>
          <w:noProof/>
        </w:rPr>
        <w:t>81</w:t>
      </w:r>
      <w:r w:rsidR="00C3274A">
        <w:rPr>
          <w:noProof/>
        </w:rPr>
        <w:fldChar w:fldCharType="end"/>
      </w:r>
      <w:r>
        <w:t xml:space="preserve">: </w:t>
      </w:r>
      <w:r w:rsidR="000D1711">
        <w:t>Sottoscrizione Contratto</w:t>
      </w:r>
      <w:r>
        <w:t> – tab</w:t>
      </w:r>
      <w:bookmarkEnd w:id="178"/>
    </w:p>
    <w:p w14:paraId="3FEEBEBF" w14:textId="3F0B2939" w:rsidR="00E95474" w:rsidRPr="00A90D25" w:rsidRDefault="00E95474" w:rsidP="00E95474">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Nella tabella visualizzata sono presenti le colonne relative all’invio della scheda (</w:t>
      </w:r>
      <w:r w:rsidR="0017177E">
        <w:rPr>
          <w:rStyle w:val="normaltextrun"/>
          <w:rFonts w:ascii="Arial" w:hAnsi="Arial" w:cs="Arial"/>
          <w:sz w:val="22"/>
          <w:szCs w:val="22"/>
        </w:rPr>
        <w:t xml:space="preserve">Scheda PCP, </w:t>
      </w:r>
      <w:r w:rsidRPr="00A90D25">
        <w:rPr>
          <w:rStyle w:val="normaltextrun"/>
          <w:rFonts w:ascii="Arial" w:hAnsi="Arial" w:cs="Arial"/>
          <w:sz w:val="22"/>
          <w:szCs w:val="22"/>
        </w:rPr>
        <w:t xml:space="preserve">Data invio </w:t>
      </w:r>
      <w:r w:rsidR="00E97805" w:rsidRPr="00E97805">
        <w:rPr>
          <w:rStyle w:val="normaltextrun"/>
          <w:rFonts w:ascii="Arial" w:hAnsi="Arial" w:cs="Arial"/>
          <w:sz w:val="22"/>
          <w:szCs w:val="22"/>
        </w:rPr>
        <w:t>Scheda PCP</w:t>
      </w:r>
      <w:r w:rsidRPr="00A90D25">
        <w:rPr>
          <w:rStyle w:val="normaltextrun"/>
          <w:rFonts w:ascii="Arial" w:hAnsi="Arial" w:cs="Arial"/>
          <w:sz w:val="22"/>
          <w:szCs w:val="22"/>
        </w:rPr>
        <w:t xml:space="preserve">, </w:t>
      </w:r>
      <w:r w:rsidR="0017177E">
        <w:rPr>
          <w:rStyle w:val="normaltextrun"/>
          <w:rFonts w:ascii="Arial" w:hAnsi="Arial" w:cs="Arial"/>
          <w:sz w:val="22"/>
          <w:szCs w:val="22"/>
        </w:rPr>
        <w:t xml:space="preserve">Stato </w:t>
      </w:r>
      <w:r w:rsidR="00E97805" w:rsidRPr="00E97805">
        <w:rPr>
          <w:rStyle w:val="normaltextrun"/>
          <w:rFonts w:ascii="Arial" w:hAnsi="Arial" w:cs="Arial"/>
          <w:sz w:val="22"/>
          <w:szCs w:val="22"/>
        </w:rPr>
        <w:t>Scheda PCP</w:t>
      </w:r>
      <w:r w:rsidR="0017177E">
        <w:rPr>
          <w:rStyle w:val="normaltextrun"/>
          <w:rFonts w:ascii="Arial" w:hAnsi="Arial" w:cs="Arial"/>
          <w:sz w:val="22"/>
          <w:szCs w:val="22"/>
        </w:rPr>
        <w:t xml:space="preserve">, </w:t>
      </w:r>
      <w:r w:rsidRPr="00A90D25">
        <w:rPr>
          <w:rStyle w:val="normaltextrun"/>
          <w:rFonts w:ascii="Arial" w:hAnsi="Arial" w:cs="Arial"/>
          <w:sz w:val="22"/>
          <w:szCs w:val="22"/>
        </w:rPr>
        <w:t>Utente) e quelle relative ai campi compilati dall’utente (</w:t>
      </w:r>
      <w:r w:rsidR="0017177E">
        <w:rPr>
          <w:rStyle w:val="normaltextrun"/>
          <w:rFonts w:ascii="Arial" w:hAnsi="Arial" w:cs="Arial"/>
          <w:sz w:val="22"/>
          <w:szCs w:val="22"/>
        </w:rPr>
        <w:t>Data decorrenza, Data scadenza, Importo cauzione, Direttore esecuzione contratto</w:t>
      </w:r>
      <w:r w:rsidRPr="00A90D25">
        <w:rPr>
          <w:rStyle w:val="normaltextrun"/>
          <w:rFonts w:ascii="Arial" w:hAnsi="Arial" w:cs="Arial"/>
          <w:sz w:val="22"/>
          <w:szCs w:val="22"/>
        </w:rPr>
        <w:t>).</w:t>
      </w:r>
      <w:r w:rsidRPr="00A90D25">
        <w:rPr>
          <w:rStyle w:val="eop"/>
          <w:rFonts w:ascii="Arial" w:hAnsi="Arial" w:cs="Arial"/>
          <w:sz w:val="22"/>
          <w:szCs w:val="22"/>
        </w:rPr>
        <w:t> </w:t>
      </w:r>
    </w:p>
    <w:p w14:paraId="451882AC" w14:textId="77777777" w:rsidR="00E95474" w:rsidRPr="00A90D25" w:rsidRDefault="00E95474" w:rsidP="00E95474">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t>Ogni colonna, a esclusione di “Apri” è ordinabile per valori crescenti e decrescenti.</w:t>
      </w:r>
      <w:r w:rsidRPr="00A90D25">
        <w:rPr>
          <w:rStyle w:val="eop"/>
          <w:rFonts w:ascii="Arial" w:hAnsi="Arial" w:cs="Arial"/>
          <w:sz w:val="22"/>
          <w:szCs w:val="22"/>
        </w:rPr>
        <w:t> </w:t>
      </w:r>
    </w:p>
    <w:p w14:paraId="5859EB42" w14:textId="77777777" w:rsidR="00E95474" w:rsidRDefault="00E95474" w:rsidP="00E95474">
      <w:pPr>
        <w:pStyle w:val="paragraph"/>
        <w:spacing w:before="0" w:beforeAutospacing="0" w:after="0" w:afterAutospacing="0"/>
        <w:jc w:val="both"/>
        <w:textAlignment w:val="baseline"/>
        <w:rPr>
          <w:rStyle w:val="eop"/>
          <w:rFonts w:ascii="Arial" w:hAnsi="Arial" w:cs="Arial"/>
          <w:sz w:val="22"/>
          <w:szCs w:val="22"/>
        </w:rPr>
      </w:pPr>
      <w:r w:rsidRPr="00A90D25">
        <w:rPr>
          <w:rStyle w:val="normaltextrun"/>
          <w:rFonts w:ascii="Arial" w:hAnsi="Arial" w:cs="Arial"/>
          <w:sz w:val="22"/>
          <w:szCs w:val="22"/>
        </w:rPr>
        <w:t xml:space="preserve">Dal tab è possibile entrare </w:t>
      </w:r>
      <w:r>
        <w:rPr>
          <w:rStyle w:val="normaltextrun"/>
          <w:rFonts w:ascii="Arial" w:hAnsi="Arial" w:cs="Arial"/>
          <w:sz w:val="22"/>
          <w:szCs w:val="22"/>
        </w:rPr>
        <w:t xml:space="preserve">in visualizzazione </w:t>
      </w:r>
      <w:r w:rsidRPr="00A90D25">
        <w:rPr>
          <w:rStyle w:val="normaltextrun"/>
          <w:rFonts w:ascii="Arial" w:hAnsi="Arial" w:cs="Arial"/>
          <w:sz w:val="22"/>
          <w:szCs w:val="22"/>
        </w:rPr>
        <w:t>nel dettaglio della singola scheda</w:t>
      </w:r>
      <w:r>
        <w:rPr>
          <w:rStyle w:val="normaltextrun"/>
          <w:rFonts w:ascii="Arial" w:hAnsi="Arial" w:cs="Arial"/>
          <w:sz w:val="22"/>
          <w:szCs w:val="22"/>
        </w:rPr>
        <w:t xml:space="preserve"> in stato </w:t>
      </w:r>
      <w:r w:rsidRPr="0045035C">
        <w:rPr>
          <w:rFonts w:ascii="Arial" w:hAnsi="Arial" w:cs="Arial"/>
          <w:sz w:val="22"/>
          <w:szCs w:val="22"/>
        </w:rPr>
        <w:t>‘Inviato’, ‘Confermato’, ‘Errore’</w:t>
      </w:r>
      <w:r w:rsidRPr="00A90D25">
        <w:rPr>
          <w:rStyle w:val="normaltextrun"/>
          <w:rFonts w:ascii="Arial" w:hAnsi="Arial" w:cs="Arial"/>
          <w:sz w:val="22"/>
          <w:szCs w:val="22"/>
        </w:rPr>
        <w:t>, cliccando sull’icona presente nella colonna “Apri” relativa alla riga della scheda che si desidera visualizzare.</w:t>
      </w:r>
    </w:p>
    <w:p w14:paraId="0CA3169A" w14:textId="77777777" w:rsidR="00E95474" w:rsidRPr="00A90D25" w:rsidRDefault="00E95474" w:rsidP="00E95474">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 xml:space="preserve">Nel caso di una scheda nello stato </w:t>
      </w:r>
      <w:r>
        <w:rPr>
          <w:rStyle w:val="normaltextrun"/>
          <w:rFonts w:ascii="Arial" w:hAnsi="Arial"/>
          <w:sz w:val="22"/>
          <w:szCs w:val="22"/>
        </w:rPr>
        <w:t>‘In lavorazione’ si entrerà invece nella pagina di compilazione.</w:t>
      </w:r>
    </w:p>
    <w:p w14:paraId="67A6BA54" w14:textId="77777777" w:rsidR="00E95474" w:rsidRDefault="00E95474" w:rsidP="00E95474">
      <w:pPr>
        <w:pStyle w:val="paragraph"/>
        <w:spacing w:before="0" w:beforeAutospacing="0" w:after="0" w:afterAutospacing="0"/>
        <w:textAlignment w:val="baseline"/>
        <w:rPr>
          <w:rStyle w:val="eop"/>
          <w:rFonts w:ascii="Arial" w:hAnsi="Arial" w:cs="Arial"/>
        </w:rPr>
      </w:pPr>
    </w:p>
    <w:p w14:paraId="0247250D" w14:textId="6D9F9CA5" w:rsidR="00E95474" w:rsidRPr="008913F6" w:rsidRDefault="00E95474" w:rsidP="00E95474">
      <w:pPr>
        <w:pStyle w:val="Titolo4"/>
        <w:rPr>
          <w:rStyle w:val="normaltextrun"/>
        </w:rPr>
      </w:pPr>
      <w:bookmarkStart w:id="179" w:name="_Toc180742155"/>
      <w:r w:rsidRPr="008913F6">
        <w:rPr>
          <w:rStyle w:val="normaltextrun"/>
        </w:rPr>
        <w:t xml:space="preserve">Dettaglio </w:t>
      </w:r>
      <w:r w:rsidR="00F10413">
        <w:rPr>
          <w:rStyle w:val="normaltextrun"/>
        </w:rPr>
        <w:t>sottoscrizione contratto</w:t>
      </w:r>
      <w:bookmarkEnd w:id="179"/>
    </w:p>
    <w:p w14:paraId="7E6512D9" w14:textId="75E557CF" w:rsidR="00E95474" w:rsidRDefault="00F079F6" w:rsidP="00F079F6">
      <w:pPr>
        <w:pStyle w:val="paragraph"/>
        <w:keepNext/>
        <w:spacing w:before="0" w:beforeAutospacing="0" w:after="0" w:afterAutospacing="0"/>
        <w:jc w:val="center"/>
        <w:textAlignment w:val="baseline"/>
      </w:pPr>
      <w:r w:rsidRPr="00F079F6">
        <w:rPr>
          <w:noProof/>
        </w:rPr>
        <w:drawing>
          <wp:inline distT="0" distB="0" distL="0" distR="0" wp14:anchorId="7A6698AE" wp14:editId="077E1506">
            <wp:extent cx="4866944" cy="2141346"/>
            <wp:effectExtent l="19050" t="19050" r="10160" b="11430"/>
            <wp:docPr id="11634517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51733" name="Immagine 1"/>
                    <pic:cNvPicPr/>
                  </pic:nvPicPr>
                  <pic:blipFill>
                    <a:blip r:embed="rId91"/>
                    <a:stretch>
                      <a:fillRect/>
                    </a:stretch>
                  </pic:blipFill>
                  <pic:spPr>
                    <a:xfrm>
                      <a:off x="0" y="0"/>
                      <a:ext cx="4911539" cy="2160967"/>
                    </a:xfrm>
                    <a:prstGeom prst="rect">
                      <a:avLst/>
                    </a:prstGeom>
                    <a:ln w="3175">
                      <a:solidFill>
                        <a:srgbClr val="00B0F0"/>
                      </a:solidFill>
                    </a:ln>
                  </pic:spPr>
                </pic:pic>
              </a:graphicData>
            </a:graphic>
          </wp:inline>
        </w:drawing>
      </w:r>
    </w:p>
    <w:p w14:paraId="069118B5" w14:textId="3257AADF" w:rsidR="00E95474" w:rsidRDefault="00E95474" w:rsidP="00E95474">
      <w:pPr>
        <w:pStyle w:val="Didascalia"/>
        <w:jc w:val="center"/>
      </w:pPr>
      <w:bookmarkStart w:id="180" w:name="_Toc180742073"/>
      <w:r>
        <w:t xml:space="preserve">Figura </w:t>
      </w:r>
      <w:r w:rsidR="00C3274A">
        <w:fldChar w:fldCharType="begin"/>
      </w:r>
      <w:r w:rsidR="00C3274A">
        <w:instrText xml:space="preserve"> SEQ Figura \* ARABIC </w:instrText>
      </w:r>
      <w:r w:rsidR="00C3274A">
        <w:fldChar w:fldCharType="separate"/>
      </w:r>
      <w:r w:rsidR="00C3274A">
        <w:rPr>
          <w:noProof/>
        </w:rPr>
        <w:t>82</w:t>
      </w:r>
      <w:r w:rsidR="00C3274A">
        <w:rPr>
          <w:noProof/>
        </w:rPr>
        <w:fldChar w:fldCharType="end"/>
      </w:r>
      <w:r>
        <w:t xml:space="preserve">: </w:t>
      </w:r>
      <w:r w:rsidR="00BF1F1F">
        <w:t>Sottoscrizione contratto</w:t>
      </w:r>
      <w:r>
        <w:t> – Dettaglio</w:t>
      </w:r>
      <w:bookmarkEnd w:id="180"/>
    </w:p>
    <w:p w14:paraId="23BFEE05" w14:textId="77777777" w:rsidR="000B4B09" w:rsidRDefault="000B4B09" w:rsidP="00E95474">
      <w:pPr>
        <w:pStyle w:val="paragraph"/>
        <w:spacing w:before="0" w:beforeAutospacing="0" w:after="0" w:afterAutospacing="0"/>
        <w:jc w:val="both"/>
        <w:textAlignment w:val="baseline"/>
        <w:rPr>
          <w:rStyle w:val="normaltextrun"/>
          <w:rFonts w:ascii="Arial" w:hAnsi="Arial" w:cs="Arial"/>
          <w:sz w:val="22"/>
          <w:szCs w:val="22"/>
        </w:rPr>
      </w:pPr>
    </w:p>
    <w:p w14:paraId="0F7AB402" w14:textId="52DDD84D" w:rsidR="00E95474" w:rsidRPr="00A90D25" w:rsidRDefault="00E95474" w:rsidP="00E95474">
      <w:pPr>
        <w:pStyle w:val="paragraph"/>
        <w:spacing w:before="0" w:beforeAutospacing="0" w:after="0" w:afterAutospacing="0"/>
        <w:jc w:val="both"/>
        <w:textAlignment w:val="baseline"/>
        <w:rPr>
          <w:rFonts w:ascii="Segoe UI" w:hAnsi="Segoe UI" w:cs="Segoe UI"/>
          <w:sz w:val="22"/>
          <w:szCs w:val="22"/>
        </w:rPr>
      </w:pPr>
      <w:r w:rsidRPr="00A90D25">
        <w:rPr>
          <w:rStyle w:val="normaltextrun"/>
          <w:rFonts w:ascii="Arial" w:hAnsi="Arial" w:cs="Arial"/>
          <w:sz w:val="22"/>
          <w:szCs w:val="22"/>
        </w:rPr>
        <w:lastRenderedPageBreak/>
        <w:t>Il dettaglio di una scheda S</w:t>
      </w:r>
      <w:r w:rsidR="00BF1F1F">
        <w:rPr>
          <w:rStyle w:val="normaltextrun"/>
          <w:rFonts w:ascii="Arial" w:hAnsi="Arial" w:cs="Arial"/>
          <w:sz w:val="22"/>
          <w:szCs w:val="22"/>
        </w:rPr>
        <w:t>C</w:t>
      </w:r>
      <w:r w:rsidRPr="00A90D25">
        <w:rPr>
          <w:rStyle w:val="normaltextrun"/>
          <w:rFonts w:ascii="Arial" w:hAnsi="Arial" w:cs="Arial"/>
          <w:sz w:val="22"/>
          <w:szCs w:val="22"/>
        </w:rPr>
        <w:t xml:space="preserve">1 </w:t>
      </w:r>
      <w:r w:rsidR="00BF1F1F">
        <w:rPr>
          <w:rStyle w:val="normaltextrun"/>
          <w:rFonts w:ascii="Arial" w:hAnsi="Arial" w:cs="Arial"/>
          <w:sz w:val="22"/>
          <w:szCs w:val="22"/>
        </w:rPr>
        <w:t xml:space="preserve">(e della scheda S3) </w:t>
      </w:r>
      <w:r w:rsidRPr="00A90D25">
        <w:rPr>
          <w:rStyle w:val="normaltextrun"/>
          <w:rFonts w:ascii="Arial" w:hAnsi="Arial" w:cs="Arial"/>
          <w:sz w:val="22"/>
          <w:szCs w:val="22"/>
        </w:rPr>
        <w:t>riporta gli stessi valori presenti sulla scheda in fase di compilazione, con la differenza che nessun campo è editabile.</w:t>
      </w:r>
    </w:p>
    <w:p w14:paraId="00318536" w14:textId="6D65E28D" w:rsidR="000316F8" w:rsidRPr="000316F8" w:rsidRDefault="00E95474" w:rsidP="000316F8">
      <w:pPr>
        <w:pStyle w:val="paragraph"/>
        <w:spacing w:before="0" w:beforeAutospacing="0" w:after="0" w:afterAutospacing="0"/>
        <w:jc w:val="both"/>
        <w:textAlignment w:val="baseline"/>
        <w:rPr>
          <w:rFonts w:ascii="Arial" w:hAnsi="Arial" w:cs="Arial"/>
          <w:sz w:val="22"/>
          <w:szCs w:val="22"/>
        </w:rPr>
      </w:pPr>
      <w:r w:rsidRPr="00A90D25">
        <w:rPr>
          <w:rStyle w:val="normaltextrun"/>
          <w:rFonts w:ascii="Arial" w:hAnsi="Arial" w:cs="Arial"/>
          <w:sz w:val="22"/>
          <w:szCs w:val="22"/>
        </w:rPr>
        <w:t>In questa pagina la toolbar è formata dal solo pulsante Chiudi, che una volta cliccato riporterà alla pagina di dettaglio del</w:t>
      </w:r>
      <w:r w:rsidR="00BF1F1F">
        <w:rPr>
          <w:rStyle w:val="normaltextrun"/>
          <w:rFonts w:ascii="Arial" w:hAnsi="Arial" w:cs="Arial"/>
          <w:sz w:val="22"/>
          <w:szCs w:val="22"/>
        </w:rPr>
        <w:t>l’appalto senza contratto</w:t>
      </w:r>
      <w:r w:rsidRPr="00A90D25">
        <w:rPr>
          <w:rStyle w:val="normaltextrun"/>
          <w:rFonts w:ascii="Arial" w:hAnsi="Arial" w:cs="Arial"/>
          <w:sz w:val="22"/>
          <w:szCs w:val="22"/>
        </w:rPr>
        <w:t>.</w:t>
      </w:r>
    </w:p>
    <w:p w14:paraId="06D00971" w14:textId="77777777" w:rsidR="000316F8" w:rsidRDefault="000316F8" w:rsidP="000316F8">
      <w:pPr>
        <w:pStyle w:val="Titolo1"/>
      </w:pPr>
      <w:bookmarkStart w:id="181" w:name="_Toc1685774721"/>
      <w:bookmarkStart w:id="182" w:name="_Toc180742156"/>
      <w:r>
        <w:t>Cronologia PCP</w:t>
      </w:r>
      <w:bookmarkEnd w:id="181"/>
      <w:bookmarkEnd w:id="182"/>
    </w:p>
    <w:p w14:paraId="7606D697" w14:textId="77777777" w:rsidR="000316F8" w:rsidRPr="00A94764" w:rsidRDefault="000316F8" w:rsidP="000316F8">
      <w:pPr>
        <w:rPr>
          <w:sz w:val="22"/>
        </w:rPr>
      </w:pPr>
      <w:r w:rsidRPr="00A94764">
        <w:rPr>
          <w:sz w:val="22"/>
        </w:rPr>
        <w:t>Attraverso il comando Cronologia PCP è sempre possibile monitorare tutte le chiamate ai servizi PCP di ANAC relativi al Flusso Esecuzione, che verranno attivate attraverso tutte le funzionalità descritte nei paragrafi precedenti.</w:t>
      </w:r>
    </w:p>
    <w:p w14:paraId="35ADE47E" w14:textId="77777777" w:rsidR="00445EFF" w:rsidRDefault="000316F8" w:rsidP="00445EFF">
      <w:pPr>
        <w:keepNext/>
        <w:jc w:val="center"/>
      </w:pPr>
      <w:r w:rsidRPr="002C123E">
        <w:rPr>
          <w:noProof/>
        </w:rPr>
        <w:drawing>
          <wp:inline distT="0" distB="0" distL="0" distR="0" wp14:anchorId="59AEFE1A" wp14:editId="7ADF5475">
            <wp:extent cx="6040502" cy="2570207"/>
            <wp:effectExtent l="19050" t="19050" r="17780" b="20955"/>
            <wp:docPr id="1432826430"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26430" name="Immagine 1" descr="Immagine che contiene testo, schermata, software, numero&#10;&#10;Descrizione generata automaticamente"/>
                    <pic:cNvPicPr/>
                  </pic:nvPicPr>
                  <pic:blipFill>
                    <a:blip r:embed="rId92"/>
                    <a:stretch>
                      <a:fillRect/>
                    </a:stretch>
                  </pic:blipFill>
                  <pic:spPr>
                    <a:xfrm>
                      <a:off x="0" y="0"/>
                      <a:ext cx="6040502" cy="2570207"/>
                    </a:xfrm>
                    <a:prstGeom prst="rect">
                      <a:avLst/>
                    </a:prstGeom>
                    <a:ln w="3175">
                      <a:solidFill>
                        <a:srgbClr val="00B0F0"/>
                      </a:solidFill>
                    </a:ln>
                  </pic:spPr>
                </pic:pic>
              </a:graphicData>
            </a:graphic>
          </wp:inline>
        </w:drawing>
      </w:r>
    </w:p>
    <w:p w14:paraId="7F636351" w14:textId="18ADEBCF" w:rsidR="000316F8" w:rsidRDefault="00445EFF" w:rsidP="00445EFF">
      <w:pPr>
        <w:pStyle w:val="Didascalia"/>
        <w:jc w:val="center"/>
      </w:pPr>
      <w:bookmarkStart w:id="183" w:name="_Toc180742074"/>
      <w:r>
        <w:t xml:space="preserve">Figura </w:t>
      </w:r>
      <w:r w:rsidR="00C3274A">
        <w:fldChar w:fldCharType="begin"/>
      </w:r>
      <w:r w:rsidR="00C3274A">
        <w:instrText xml:space="preserve"> SEQ Figura \* ARABIC </w:instrText>
      </w:r>
      <w:r w:rsidR="00C3274A">
        <w:fldChar w:fldCharType="separate"/>
      </w:r>
      <w:r w:rsidR="00C3274A">
        <w:rPr>
          <w:noProof/>
        </w:rPr>
        <w:t>83</w:t>
      </w:r>
      <w:r w:rsidR="00C3274A">
        <w:rPr>
          <w:noProof/>
        </w:rPr>
        <w:fldChar w:fldCharType="end"/>
      </w:r>
      <w:r w:rsidRPr="000B0F03">
        <w:t>: Schermata cronologia PCP</w:t>
      </w:r>
      <w:bookmarkEnd w:id="183"/>
    </w:p>
    <w:p w14:paraId="6F22B50B" w14:textId="77777777" w:rsidR="000316F8" w:rsidRPr="00A50D0E" w:rsidRDefault="000316F8" w:rsidP="000316F8">
      <w:pPr>
        <w:jc w:val="both"/>
        <w:rPr>
          <w:rFonts w:ascii="Segoe UI" w:hAnsi="Segoe UI" w:cs="Segoe UI"/>
          <w:sz w:val="22"/>
        </w:rPr>
      </w:pPr>
      <w:r w:rsidRPr="00A50D0E">
        <w:rPr>
          <w:rStyle w:val="normaltextrun"/>
          <w:sz w:val="22"/>
        </w:rPr>
        <w:t>La pagina è costituita dalla toolbar, dov’è presente il pulsante “Chiudi”, dalla testata contenente i dati della gara e da una tabella.</w:t>
      </w:r>
    </w:p>
    <w:p w14:paraId="21886C5F" w14:textId="77777777" w:rsidR="000316F8" w:rsidRPr="00A50D0E" w:rsidRDefault="000316F8" w:rsidP="000316F8">
      <w:pPr>
        <w:rPr>
          <w:rStyle w:val="normaltextrun"/>
          <w:rFonts w:eastAsia="Times New Roman" w:cs="Times New Roman"/>
          <w:sz w:val="22"/>
          <w:lang w:eastAsia="it-IT"/>
        </w:rPr>
      </w:pPr>
      <w:r w:rsidRPr="00A50D0E">
        <w:rPr>
          <w:rStyle w:val="normaltextrun"/>
          <w:rFonts w:eastAsia="Times New Roman" w:cs="Times New Roman"/>
          <w:sz w:val="22"/>
          <w:lang w:eastAsia="it-IT"/>
        </w:rPr>
        <w:t>La tabella della Cronologia PCP sarà vuota nelle funzionalità di “Appalti senza contratto” e “contratti stipulati” ma, una volta trasmesse le schede del gruppo funzionale “Esecuzione”, saranno elencate tutte le operazioni registrate in fase di invio di una scheda.</w:t>
      </w:r>
    </w:p>
    <w:p w14:paraId="09B23848" w14:textId="77777777" w:rsidR="000316F8" w:rsidRPr="006A7D2E" w:rsidRDefault="000316F8" w:rsidP="000316F8">
      <w:pPr>
        <w:pStyle w:val="paragraph"/>
        <w:spacing w:before="0" w:beforeAutospacing="0" w:after="0" w:afterAutospacing="0"/>
        <w:jc w:val="both"/>
        <w:textAlignment w:val="baseline"/>
        <w:rPr>
          <w:rFonts w:ascii="Segoe UI" w:hAnsi="Segoe UI" w:cs="Segoe UI"/>
          <w:sz w:val="22"/>
          <w:szCs w:val="22"/>
        </w:rPr>
      </w:pPr>
      <w:r w:rsidRPr="006A7D2E">
        <w:rPr>
          <w:rStyle w:val="normaltextrun"/>
          <w:rFonts w:ascii="Arial" w:hAnsi="Arial"/>
          <w:sz w:val="22"/>
          <w:szCs w:val="22"/>
        </w:rPr>
        <w:t>Le colonne della tabella sono le seguenti:</w:t>
      </w:r>
      <w:r w:rsidRPr="006A7D2E">
        <w:rPr>
          <w:rStyle w:val="eop"/>
          <w:rFonts w:ascii="Arial" w:hAnsi="Arial" w:cs="Arial"/>
          <w:sz w:val="22"/>
          <w:szCs w:val="22"/>
        </w:rPr>
        <w:t> </w:t>
      </w:r>
    </w:p>
    <w:p w14:paraId="1525C560" w14:textId="77777777" w:rsidR="000316F8" w:rsidRPr="006A7D2E" w:rsidRDefault="000316F8" w:rsidP="000316F8">
      <w:pPr>
        <w:pStyle w:val="paragraph"/>
        <w:numPr>
          <w:ilvl w:val="0"/>
          <w:numId w:val="4"/>
        </w:numPr>
        <w:spacing w:before="0" w:beforeAutospacing="0" w:after="0" w:afterAutospacing="0"/>
        <w:jc w:val="both"/>
        <w:textAlignment w:val="baseline"/>
        <w:rPr>
          <w:rFonts w:ascii="Arial" w:hAnsi="Arial" w:cs="Arial"/>
          <w:sz w:val="22"/>
          <w:szCs w:val="22"/>
        </w:rPr>
      </w:pPr>
      <w:r w:rsidRPr="006A7D2E">
        <w:rPr>
          <w:rStyle w:val="normaltextrun"/>
          <w:rFonts w:ascii="Arial" w:hAnsi="Arial"/>
          <w:sz w:val="22"/>
          <w:szCs w:val="22"/>
        </w:rPr>
        <w:t>Operazione richiesta: il tipo di operazione richiesta a PCP</w:t>
      </w:r>
    </w:p>
    <w:p w14:paraId="6511B596" w14:textId="77777777" w:rsidR="000316F8" w:rsidRPr="006A7D2E" w:rsidRDefault="000316F8" w:rsidP="000316F8">
      <w:pPr>
        <w:pStyle w:val="paragraph"/>
        <w:numPr>
          <w:ilvl w:val="0"/>
          <w:numId w:val="4"/>
        </w:numPr>
        <w:spacing w:before="0" w:beforeAutospacing="0" w:after="0" w:afterAutospacing="0"/>
        <w:jc w:val="both"/>
        <w:rPr>
          <w:rFonts w:ascii="Arial" w:hAnsi="Arial" w:cs="Arial"/>
          <w:sz w:val="22"/>
          <w:szCs w:val="22"/>
        </w:rPr>
      </w:pPr>
      <w:r w:rsidRPr="006A7D2E">
        <w:rPr>
          <w:rStyle w:val="normaltextrun"/>
          <w:rFonts w:ascii="Arial" w:hAnsi="Arial"/>
          <w:sz w:val="22"/>
          <w:szCs w:val="22"/>
        </w:rPr>
        <w:t>Stato Richiesta: lo stato della richiesta a PCP</w:t>
      </w:r>
    </w:p>
    <w:p w14:paraId="737020CB" w14:textId="77777777" w:rsidR="000316F8" w:rsidRPr="006A7D2E" w:rsidRDefault="000316F8" w:rsidP="000316F8">
      <w:pPr>
        <w:pStyle w:val="paragraph"/>
        <w:numPr>
          <w:ilvl w:val="0"/>
          <w:numId w:val="4"/>
        </w:numPr>
        <w:spacing w:before="0" w:beforeAutospacing="0" w:after="0" w:afterAutospacing="0"/>
        <w:jc w:val="both"/>
        <w:textAlignment w:val="baseline"/>
        <w:rPr>
          <w:rStyle w:val="normaltextrun"/>
          <w:rFonts w:ascii="Arial" w:hAnsi="Arial"/>
          <w:sz w:val="22"/>
          <w:szCs w:val="22"/>
        </w:rPr>
      </w:pPr>
      <w:r w:rsidRPr="006A7D2E">
        <w:rPr>
          <w:rStyle w:val="normaltextrun"/>
          <w:rFonts w:ascii="Arial" w:hAnsi="Arial"/>
          <w:sz w:val="22"/>
          <w:szCs w:val="22"/>
        </w:rPr>
        <w:t>Data Richiesta: la data della richiesta a PCP</w:t>
      </w:r>
    </w:p>
    <w:p w14:paraId="2FA6FBC4" w14:textId="77777777" w:rsidR="000316F8" w:rsidRPr="006A7D2E" w:rsidRDefault="000316F8" w:rsidP="000316F8">
      <w:pPr>
        <w:pStyle w:val="paragraph"/>
        <w:numPr>
          <w:ilvl w:val="0"/>
          <w:numId w:val="4"/>
        </w:numPr>
        <w:spacing w:before="0" w:beforeAutospacing="0" w:after="0" w:afterAutospacing="0"/>
        <w:jc w:val="both"/>
        <w:textAlignment w:val="baseline"/>
        <w:rPr>
          <w:rFonts w:ascii="Arial" w:hAnsi="Arial" w:cs="Arial"/>
          <w:sz w:val="22"/>
          <w:szCs w:val="22"/>
        </w:rPr>
      </w:pPr>
      <w:r w:rsidRPr="006A7D2E">
        <w:rPr>
          <w:rStyle w:val="normaltextrun"/>
          <w:rFonts w:ascii="Arial" w:hAnsi="Arial"/>
          <w:sz w:val="22"/>
          <w:szCs w:val="22"/>
        </w:rPr>
        <w:t>Data Esecuzione: la data di esecuzione della richiesta a PCP</w:t>
      </w:r>
    </w:p>
    <w:p w14:paraId="341556F6" w14:textId="77777777" w:rsidR="000316F8" w:rsidRPr="006A7D2E" w:rsidRDefault="000316F8" w:rsidP="000316F8">
      <w:pPr>
        <w:pStyle w:val="paragraph"/>
        <w:numPr>
          <w:ilvl w:val="0"/>
          <w:numId w:val="4"/>
        </w:numPr>
        <w:spacing w:before="0" w:beforeAutospacing="0" w:after="0" w:afterAutospacing="0"/>
        <w:jc w:val="both"/>
        <w:textAlignment w:val="baseline"/>
        <w:rPr>
          <w:rFonts w:ascii="Arial" w:hAnsi="Arial" w:cs="Arial"/>
          <w:sz w:val="22"/>
          <w:szCs w:val="22"/>
        </w:rPr>
      </w:pPr>
      <w:r w:rsidRPr="006A7D2E">
        <w:rPr>
          <w:rStyle w:val="normaltextrun"/>
          <w:rFonts w:ascii="Arial" w:hAnsi="Arial" w:cs="Arial"/>
          <w:sz w:val="22"/>
          <w:szCs w:val="22"/>
        </w:rPr>
        <w:t>Messaggio di Errore: eventuale messaggio di errore ritornato da PCP</w:t>
      </w:r>
    </w:p>
    <w:p w14:paraId="31B5DD28" w14:textId="77777777" w:rsidR="000316F8" w:rsidRPr="006A7D2E" w:rsidRDefault="000316F8" w:rsidP="000316F8">
      <w:pPr>
        <w:pStyle w:val="paragraph"/>
        <w:numPr>
          <w:ilvl w:val="0"/>
          <w:numId w:val="4"/>
        </w:numPr>
        <w:spacing w:before="0" w:beforeAutospacing="0" w:after="0" w:afterAutospacing="0"/>
        <w:jc w:val="both"/>
        <w:textAlignment w:val="baseline"/>
        <w:rPr>
          <w:rStyle w:val="normaltextrun"/>
          <w:rFonts w:ascii="Arial" w:hAnsi="Arial"/>
          <w:sz w:val="22"/>
          <w:szCs w:val="22"/>
        </w:rPr>
      </w:pPr>
      <w:r w:rsidRPr="006A7D2E">
        <w:rPr>
          <w:rStyle w:val="normaltextrun"/>
          <w:rFonts w:ascii="Arial" w:hAnsi="Arial"/>
          <w:sz w:val="22"/>
          <w:szCs w:val="22"/>
        </w:rPr>
        <w:t xml:space="preserve">Download </w:t>
      </w:r>
      <w:proofErr w:type="spellStart"/>
      <w:r w:rsidRPr="006A7D2E">
        <w:rPr>
          <w:rStyle w:val="normaltextrun"/>
          <w:rFonts w:ascii="Arial" w:hAnsi="Arial"/>
          <w:sz w:val="22"/>
          <w:szCs w:val="22"/>
        </w:rPr>
        <w:t>request</w:t>
      </w:r>
      <w:proofErr w:type="spellEnd"/>
      <w:r w:rsidRPr="006A7D2E">
        <w:rPr>
          <w:rStyle w:val="normaltextrun"/>
          <w:rFonts w:ascii="Arial" w:hAnsi="Arial"/>
          <w:sz w:val="22"/>
          <w:szCs w:val="22"/>
        </w:rPr>
        <w:t>: possibilità di scaricare il dettaglio con i dati inviati a PCP</w:t>
      </w:r>
    </w:p>
    <w:p w14:paraId="28F20D71" w14:textId="77777777" w:rsidR="000316F8" w:rsidRPr="006A7D2E" w:rsidRDefault="000316F8" w:rsidP="000316F8">
      <w:pPr>
        <w:pStyle w:val="paragraph"/>
        <w:numPr>
          <w:ilvl w:val="0"/>
          <w:numId w:val="4"/>
        </w:numPr>
        <w:spacing w:before="0" w:beforeAutospacing="0" w:after="0" w:afterAutospacing="0"/>
        <w:jc w:val="both"/>
        <w:textAlignment w:val="baseline"/>
        <w:rPr>
          <w:rStyle w:val="normaltextrun"/>
          <w:rFonts w:ascii="Arial" w:hAnsi="Arial"/>
          <w:sz w:val="22"/>
          <w:szCs w:val="22"/>
        </w:rPr>
      </w:pPr>
      <w:r w:rsidRPr="006A7D2E">
        <w:rPr>
          <w:rStyle w:val="normaltextrun"/>
          <w:rFonts w:ascii="Arial" w:hAnsi="Arial"/>
          <w:sz w:val="22"/>
          <w:szCs w:val="22"/>
        </w:rPr>
        <w:t xml:space="preserve">Download </w:t>
      </w:r>
      <w:proofErr w:type="spellStart"/>
      <w:r w:rsidRPr="006A7D2E">
        <w:rPr>
          <w:rStyle w:val="normaltextrun"/>
          <w:rFonts w:ascii="Arial" w:hAnsi="Arial"/>
          <w:sz w:val="22"/>
          <w:szCs w:val="22"/>
        </w:rPr>
        <w:t>response</w:t>
      </w:r>
      <w:proofErr w:type="spellEnd"/>
      <w:r w:rsidRPr="006A7D2E">
        <w:rPr>
          <w:rStyle w:val="normaltextrun"/>
          <w:rFonts w:ascii="Arial" w:hAnsi="Arial"/>
          <w:sz w:val="22"/>
          <w:szCs w:val="22"/>
        </w:rPr>
        <w:t>: possibilità di scaricare il dettaglio con i dati ricevuti da PCP</w:t>
      </w:r>
    </w:p>
    <w:p w14:paraId="68FA6D95" w14:textId="77777777" w:rsidR="000316F8" w:rsidRPr="006A7D2E" w:rsidRDefault="000316F8" w:rsidP="000316F8">
      <w:pPr>
        <w:pStyle w:val="paragraph"/>
        <w:numPr>
          <w:ilvl w:val="0"/>
          <w:numId w:val="4"/>
        </w:numPr>
        <w:spacing w:before="0" w:beforeAutospacing="0" w:after="0" w:afterAutospacing="0"/>
        <w:jc w:val="both"/>
        <w:textAlignment w:val="baseline"/>
        <w:rPr>
          <w:rFonts w:ascii="Arial" w:hAnsi="Arial" w:cs="Arial"/>
          <w:sz w:val="22"/>
          <w:szCs w:val="22"/>
        </w:rPr>
      </w:pPr>
      <w:r w:rsidRPr="006A7D2E">
        <w:rPr>
          <w:rStyle w:val="normaltextrun"/>
          <w:rFonts w:ascii="Arial" w:hAnsi="Arial"/>
          <w:sz w:val="22"/>
          <w:szCs w:val="22"/>
        </w:rPr>
        <w:t>Scheda: scheda per la quale è stata effettuata l’operazione</w:t>
      </w:r>
    </w:p>
    <w:p w14:paraId="6A4ADC8C" w14:textId="77777777" w:rsidR="000316F8" w:rsidRDefault="000316F8" w:rsidP="000316F8">
      <w:pPr>
        <w:pStyle w:val="paragraph"/>
        <w:spacing w:before="0" w:beforeAutospacing="0" w:after="0" w:afterAutospacing="0"/>
        <w:jc w:val="both"/>
        <w:rPr>
          <w:rStyle w:val="eop"/>
          <w:rFonts w:ascii="Arial" w:hAnsi="Arial" w:cs="Arial"/>
          <w:sz w:val="22"/>
          <w:szCs w:val="22"/>
        </w:rPr>
      </w:pPr>
      <w:r w:rsidRPr="006A7D2E">
        <w:rPr>
          <w:rStyle w:val="normaltextrun"/>
          <w:rFonts w:ascii="Arial" w:hAnsi="Arial"/>
          <w:sz w:val="22"/>
          <w:szCs w:val="22"/>
        </w:rPr>
        <w:t>La tabella è ordinabile per ciascuna colonne ed è possibile esportarla in formato .</w:t>
      </w:r>
      <w:proofErr w:type="spellStart"/>
      <w:r w:rsidRPr="006A7D2E">
        <w:rPr>
          <w:rStyle w:val="normaltextrun"/>
          <w:rFonts w:ascii="Arial" w:hAnsi="Arial"/>
          <w:sz w:val="22"/>
          <w:szCs w:val="22"/>
        </w:rPr>
        <w:t>xls</w:t>
      </w:r>
      <w:proofErr w:type="spellEnd"/>
      <w:r w:rsidRPr="006A7D2E">
        <w:rPr>
          <w:rStyle w:val="normaltextrun"/>
          <w:rFonts w:ascii="Arial" w:hAnsi="Arial"/>
          <w:sz w:val="22"/>
          <w:szCs w:val="22"/>
        </w:rPr>
        <w:t>.</w:t>
      </w:r>
    </w:p>
    <w:p w14:paraId="54FBC485" w14:textId="77777777" w:rsidR="000316F8" w:rsidRPr="00A90D25" w:rsidRDefault="000316F8" w:rsidP="000316F8">
      <w:pPr>
        <w:pStyle w:val="paragraph"/>
        <w:spacing w:before="0" w:beforeAutospacing="0" w:after="0" w:afterAutospacing="0"/>
        <w:jc w:val="both"/>
        <w:textAlignment w:val="baseline"/>
        <w:rPr>
          <w:rFonts w:ascii="Segoe UI" w:hAnsi="Segoe UI" w:cs="Segoe UI"/>
          <w:sz w:val="22"/>
          <w:szCs w:val="22"/>
        </w:rPr>
      </w:pPr>
    </w:p>
    <w:p w14:paraId="15BF307E" w14:textId="68DBA762" w:rsidR="00F03A49" w:rsidRPr="00B56A45" w:rsidRDefault="00F03A49" w:rsidP="00AD36A2">
      <w:pPr>
        <w:pStyle w:val="Titolo1"/>
      </w:pPr>
      <w:bookmarkStart w:id="184" w:name="_Toc178585684"/>
      <w:bookmarkStart w:id="185" w:name="_Toc180742157"/>
      <w:r w:rsidRPr="00B56A45">
        <w:t>TRASFERI</w:t>
      </w:r>
      <w:r w:rsidR="00560611">
        <w:t>MENTO</w:t>
      </w:r>
      <w:r w:rsidRPr="00B56A45">
        <w:t xml:space="preserve"> AFFIDAMENTO</w:t>
      </w:r>
      <w:bookmarkEnd w:id="184"/>
      <w:bookmarkEnd w:id="185"/>
    </w:p>
    <w:p w14:paraId="14CFFE3E" w14:textId="3B6879DE" w:rsidR="00F36BA2" w:rsidRDefault="00F03A49" w:rsidP="00E53176">
      <w:pPr>
        <w:pStyle w:val="paragraph"/>
        <w:spacing w:before="0" w:beforeAutospacing="0" w:after="0" w:afterAutospacing="0"/>
        <w:jc w:val="both"/>
        <w:textAlignment w:val="baseline"/>
        <w:rPr>
          <w:rStyle w:val="normaltextrun"/>
          <w:rFonts w:ascii="Arial" w:hAnsi="Arial" w:cs="Arial"/>
          <w:sz w:val="22"/>
          <w:szCs w:val="22"/>
        </w:rPr>
      </w:pPr>
      <w:r w:rsidRPr="00E53176">
        <w:rPr>
          <w:rStyle w:val="normaltextrun"/>
          <w:rFonts w:ascii="Arial" w:hAnsi="Arial" w:cs="Arial"/>
          <w:sz w:val="22"/>
          <w:szCs w:val="22"/>
        </w:rPr>
        <w:t>Per accedere alla funzionalità per trasferire un affidamento è necessario, all’interno delle funzionalità</w:t>
      </w:r>
      <w:r w:rsidR="00F36BA2">
        <w:rPr>
          <w:rStyle w:val="normaltextrun"/>
          <w:rFonts w:ascii="Arial" w:hAnsi="Arial" w:cs="Arial"/>
          <w:sz w:val="22"/>
          <w:szCs w:val="22"/>
        </w:rPr>
        <w:t xml:space="preserve"> </w:t>
      </w:r>
      <w:r w:rsidRPr="00E53176">
        <w:rPr>
          <w:rStyle w:val="normaltextrun"/>
          <w:rFonts w:ascii="Arial" w:hAnsi="Arial" w:cs="Arial"/>
          <w:sz w:val="22"/>
          <w:szCs w:val="22"/>
        </w:rPr>
        <w:t>del menù, selezionare la voce “Trasferi</w:t>
      </w:r>
      <w:r w:rsidR="00560611">
        <w:rPr>
          <w:rStyle w:val="normaltextrun"/>
          <w:rFonts w:ascii="Arial" w:hAnsi="Arial" w:cs="Arial"/>
          <w:sz w:val="22"/>
          <w:szCs w:val="22"/>
        </w:rPr>
        <w:t>mento</w:t>
      </w:r>
      <w:r w:rsidRPr="00E53176">
        <w:rPr>
          <w:rStyle w:val="normaltextrun"/>
          <w:rFonts w:ascii="Arial" w:hAnsi="Arial" w:cs="Arial"/>
          <w:sz w:val="22"/>
          <w:szCs w:val="22"/>
        </w:rPr>
        <w:t xml:space="preserve"> Affidamento”.</w:t>
      </w:r>
      <w:r w:rsidR="00F36BA2" w:rsidRPr="00F36BA2">
        <w:rPr>
          <w:rStyle w:val="normaltextrun"/>
          <w:rFonts w:ascii="Arial" w:hAnsi="Arial" w:cs="Arial"/>
          <w:sz w:val="22"/>
          <w:szCs w:val="22"/>
        </w:rPr>
        <w:t xml:space="preserve"> </w:t>
      </w:r>
    </w:p>
    <w:p w14:paraId="202A6EDA" w14:textId="77777777" w:rsidR="007649CA" w:rsidRDefault="00F36BA2" w:rsidP="007649CA">
      <w:pPr>
        <w:pStyle w:val="paragraph"/>
        <w:keepNext/>
        <w:spacing w:before="0" w:beforeAutospacing="0" w:after="0" w:afterAutospacing="0"/>
        <w:jc w:val="center"/>
        <w:textAlignment w:val="baseline"/>
      </w:pPr>
      <w:r>
        <w:rPr>
          <w:rStyle w:val="normaltextrun"/>
          <w:rFonts w:ascii="Arial" w:hAnsi="Arial" w:cs="Arial"/>
          <w:noProof/>
          <w:sz w:val="22"/>
          <w:szCs w:val="22"/>
        </w:rPr>
        <w:drawing>
          <wp:inline distT="0" distB="0" distL="0" distR="0" wp14:anchorId="65D0048A" wp14:editId="2FFBC108">
            <wp:extent cx="4989884" cy="2783246"/>
            <wp:effectExtent l="19050" t="19050" r="20320" b="17145"/>
            <wp:docPr id="40989422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94220" name="Immagine 9"/>
                    <pic:cNvPicPr>
                      <a:picLocks noChangeAspect="1" noChangeArrowheads="1"/>
                    </pic:cNvPicPr>
                  </pic:nvPicPr>
                  <pic:blipFill>
                    <a:blip r:embed="rId12"/>
                    <a:stretch>
                      <a:fillRect/>
                    </a:stretch>
                  </pic:blipFill>
                  <pic:spPr bwMode="auto">
                    <a:xfrm>
                      <a:off x="0" y="0"/>
                      <a:ext cx="4989884" cy="2783246"/>
                    </a:xfrm>
                    <a:prstGeom prst="rect">
                      <a:avLst/>
                    </a:prstGeom>
                    <a:noFill/>
                    <a:ln w="3175">
                      <a:solidFill>
                        <a:srgbClr val="00B0F0"/>
                      </a:solidFill>
                    </a:ln>
                  </pic:spPr>
                </pic:pic>
              </a:graphicData>
            </a:graphic>
          </wp:inline>
        </w:drawing>
      </w:r>
    </w:p>
    <w:p w14:paraId="62B4191A" w14:textId="1D783DD2" w:rsidR="00F03A49" w:rsidRPr="00E53176" w:rsidRDefault="007649CA" w:rsidP="007649CA">
      <w:pPr>
        <w:pStyle w:val="Didascalia"/>
        <w:jc w:val="center"/>
        <w:rPr>
          <w:rStyle w:val="normaltextrun"/>
          <w:rFonts w:cs="Arial"/>
          <w:sz w:val="22"/>
          <w:szCs w:val="22"/>
        </w:rPr>
      </w:pPr>
      <w:bookmarkStart w:id="186" w:name="_Toc180742075"/>
      <w:r>
        <w:t xml:space="preserve">Figura </w:t>
      </w:r>
      <w:r w:rsidR="00C3274A">
        <w:fldChar w:fldCharType="begin"/>
      </w:r>
      <w:r w:rsidR="00C3274A">
        <w:instrText xml:space="preserve"> SEQ Figura \* ARABIC </w:instrText>
      </w:r>
      <w:r w:rsidR="00C3274A">
        <w:fldChar w:fldCharType="separate"/>
      </w:r>
      <w:r w:rsidR="00C3274A">
        <w:rPr>
          <w:noProof/>
        </w:rPr>
        <w:t>84</w:t>
      </w:r>
      <w:r w:rsidR="00C3274A">
        <w:rPr>
          <w:noProof/>
        </w:rPr>
        <w:fldChar w:fldCharType="end"/>
      </w:r>
      <w:r>
        <w:t>: Menu Trasferimento Affidamento</w:t>
      </w:r>
      <w:bookmarkEnd w:id="186"/>
    </w:p>
    <w:p w14:paraId="3AA23262" w14:textId="5BB032C0" w:rsidR="00E53176" w:rsidRPr="00C10936" w:rsidRDefault="00E53176" w:rsidP="00AF2D6D">
      <w:pPr>
        <w:pStyle w:val="paragraph"/>
        <w:jc w:val="both"/>
        <w:rPr>
          <w:rStyle w:val="normaltextrun"/>
          <w:rFonts w:ascii="Arial" w:eastAsiaTheme="minorEastAsia" w:hAnsi="Arial" w:cs="Arial"/>
          <w:sz w:val="22"/>
          <w:szCs w:val="22"/>
        </w:rPr>
      </w:pPr>
      <w:r w:rsidRPr="00E53176">
        <w:rPr>
          <w:rStyle w:val="normaltextrun"/>
          <w:rFonts w:ascii="Arial" w:eastAsiaTheme="minorEastAsia" w:hAnsi="Arial" w:cs="Arial"/>
          <w:sz w:val="22"/>
          <w:szCs w:val="22"/>
        </w:rPr>
        <w:t xml:space="preserve">Si aprirà quindi la pagina di ricerca. Vengono estratti tutti i documenti che hanno come RUP l’utente connesso o per i quali è stato proposto il trasferimento </w:t>
      </w:r>
      <w:r w:rsidR="00822EB3">
        <w:rPr>
          <w:rStyle w:val="normaltextrun"/>
          <w:rFonts w:ascii="Arial" w:eastAsiaTheme="minorEastAsia" w:hAnsi="Arial" w:cs="Arial"/>
          <w:sz w:val="22"/>
          <w:szCs w:val="22"/>
        </w:rPr>
        <w:t>al</w:t>
      </w:r>
      <w:r w:rsidRPr="00E53176">
        <w:rPr>
          <w:rStyle w:val="normaltextrun"/>
          <w:rFonts w:ascii="Arial" w:eastAsiaTheme="minorEastAsia" w:hAnsi="Arial" w:cs="Arial"/>
          <w:sz w:val="22"/>
          <w:szCs w:val="22"/>
        </w:rPr>
        <w:t xml:space="preserve">l’utente </w:t>
      </w:r>
      <w:r w:rsidR="00AF2D6D">
        <w:rPr>
          <w:rStyle w:val="normaltextrun"/>
          <w:rFonts w:ascii="Arial" w:eastAsiaTheme="minorEastAsia" w:hAnsi="Arial" w:cs="Arial"/>
          <w:sz w:val="22"/>
          <w:szCs w:val="22"/>
        </w:rPr>
        <w:t>connesso</w:t>
      </w:r>
      <w:r w:rsidRPr="00E53176">
        <w:rPr>
          <w:rStyle w:val="normaltextrun"/>
          <w:rFonts w:ascii="Arial" w:eastAsiaTheme="minorEastAsia" w:hAnsi="Arial" w:cs="Arial"/>
          <w:sz w:val="22"/>
          <w:szCs w:val="22"/>
        </w:rPr>
        <w:t>.</w:t>
      </w:r>
    </w:p>
    <w:p w14:paraId="7B73A6C6" w14:textId="2FEDBECC" w:rsidR="00E53176" w:rsidRPr="00E53176" w:rsidRDefault="00E53176" w:rsidP="00C10936">
      <w:pPr>
        <w:pStyle w:val="paragraph"/>
        <w:spacing w:before="0" w:beforeAutospacing="0" w:after="0" w:afterAutospacing="0"/>
        <w:jc w:val="both"/>
        <w:textAlignment w:val="baseline"/>
        <w:rPr>
          <w:rStyle w:val="normaltextrun"/>
          <w:rFonts w:ascii="Arial" w:hAnsi="Arial" w:cs="Arial"/>
          <w:sz w:val="22"/>
          <w:szCs w:val="22"/>
        </w:rPr>
      </w:pPr>
      <w:r w:rsidRPr="00C10936">
        <w:rPr>
          <w:rStyle w:val="normaltextrun"/>
          <w:rFonts w:ascii="Arial" w:eastAsiaTheme="majorEastAsia" w:hAnsi="Arial" w:cs="Arial"/>
          <w:sz w:val="22"/>
          <w:szCs w:val="22"/>
        </w:rPr>
        <w:t>Da qui sarà possibile effettuare una ricerca nell’elenco dei documenti filtrando, attraverso l’apposit</w:t>
      </w:r>
      <w:r w:rsidR="0072361F">
        <w:rPr>
          <w:rStyle w:val="normaltextrun"/>
          <w:rFonts w:ascii="Arial" w:eastAsiaTheme="majorEastAsia" w:hAnsi="Arial" w:cs="Arial"/>
          <w:sz w:val="22"/>
          <w:szCs w:val="22"/>
        </w:rPr>
        <w:t>o</w:t>
      </w:r>
      <w:r w:rsidRPr="00C10936">
        <w:rPr>
          <w:rStyle w:val="normaltextrun"/>
          <w:rFonts w:ascii="Arial" w:eastAsiaTheme="majorEastAsia" w:hAnsi="Arial" w:cs="Arial"/>
          <w:sz w:val="22"/>
          <w:szCs w:val="22"/>
        </w:rPr>
        <w:t xml:space="preserve"> box dei filtri di ricerca, per:</w:t>
      </w:r>
    </w:p>
    <w:p w14:paraId="1ED1FD95" w14:textId="77777777" w:rsidR="00E53176" w:rsidRDefault="00E53176" w:rsidP="00C10936">
      <w:pPr>
        <w:pStyle w:val="paragraph"/>
        <w:numPr>
          <w:ilvl w:val="0"/>
          <w:numId w:val="31"/>
        </w:numPr>
        <w:spacing w:before="0" w:beforeAutospacing="0" w:after="0" w:afterAutospacing="0"/>
        <w:jc w:val="both"/>
        <w:textAlignment w:val="baseline"/>
        <w:rPr>
          <w:rStyle w:val="normaltextrun"/>
          <w:rFonts w:ascii="Arial" w:eastAsiaTheme="majorEastAsia" w:hAnsi="Arial" w:cs="Arial"/>
          <w:sz w:val="22"/>
          <w:szCs w:val="22"/>
        </w:rPr>
      </w:pPr>
      <w:r w:rsidRPr="00C10936">
        <w:rPr>
          <w:rStyle w:val="normaltextrun"/>
          <w:rFonts w:ascii="Arial" w:eastAsiaTheme="majorEastAsia" w:hAnsi="Arial" w:cs="Arial"/>
          <w:sz w:val="22"/>
          <w:szCs w:val="22"/>
        </w:rPr>
        <w:t>Registro di sistema</w:t>
      </w:r>
    </w:p>
    <w:p w14:paraId="78F9F625" w14:textId="77777777" w:rsidR="00E53176" w:rsidRDefault="00E53176" w:rsidP="00C10936">
      <w:pPr>
        <w:pStyle w:val="paragraph"/>
        <w:numPr>
          <w:ilvl w:val="0"/>
          <w:numId w:val="31"/>
        </w:numPr>
        <w:spacing w:before="0" w:beforeAutospacing="0" w:after="0" w:afterAutospacing="0"/>
        <w:jc w:val="both"/>
        <w:textAlignment w:val="baseline"/>
        <w:rPr>
          <w:rStyle w:val="normaltextrun"/>
          <w:rFonts w:ascii="Arial" w:eastAsiaTheme="majorEastAsia" w:hAnsi="Arial" w:cs="Arial"/>
          <w:sz w:val="22"/>
          <w:szCs w:val="22"/>
        </w:rPr>
      </w:pPr>
      <w:r w:rsidRPr="00C10936">
        <w:rPr>
          <w:rStyle w:val="normaltextrun"/>
          <w:rFonts w:ascii="Arial" w:eastAsiaTheme="majorEastAsia" w:hAnsi="Arial" w:cs="Arial"/>
          <w:sz w:val="22"/>
          <w:szCs w:val="22"/>
        </w:rPr>
        <w:t>CIG</w:t>
      </w:r>
    </w:p>
    <w:p w14:paraId="2864F269" w14:textId="51373213" w:rsidR="00E53176" w:rsidRDefault="00E53176" w:rsidP="00C10936">
      <w:pPr>
        <w:pStyle w:val="paragraph"/>
        <w:numPr>
          <w:ilvl w:val="0"/>
          <w:numId w:val="31"/>
        </w:numPr>
        <w:spacing w:before="0" w:beforeAutospacing="0" w:after="0" w:afterAutospacing="0"/>
        <w:jc w:val="both"/>
        <w:textAlignment w:val="baseline"/>
        <w:rPr>
          <w:rStyle w:val="normaltextrun"/>
          <w:rFonts w:ascii="Arial" w:eastAsiaTheme="majorEastAsia" w:hAnsi="Arial" w:cs="Arial"/>
          <w:sz w:val="22"/>
          <w:szCs w:val="22"/>
        </w:rPr>
      </w:pPr>
      <w:proofErr w:type="spellStart"/>
      <w:r w:rsidRPr="00C10936">
        <w:rPr>
          <w:rStyle w:val="normaltextrun"/>
          <w:rFonts w:ascii="Arial" w:eastAsiaTheme="majorEastAsia" w:hAnsi="Arial" w:cs="Arial"/>
          <w:sz w:val="22"/>
          <w:szCs w:val="22"/>
        </w:rPr>
        <w:t>IdAppalto</w:t>
      </w:r>
      <w:proofErr w:type="spellEnd"/>
    </w:p>
    <w:p w14:paraId="43B4817B" w14:textId="77777777" w:rsidR="00E53176" w:rsidRPr="00C10936" w:rsidRDefault="00E53176" w:rsidP="00C10936">
      <w:pPr>
        <w:pStyle w:val="paragraph"/>
        <w:numPr>
          <w:ilvl w:val="0"/>
          <w:numId w:val="31"/>
        </w:numPr>
        <w:spacing w:before="0" w:beforeAutospacing="0" w:after="0" w:afterAutospacing="0"/>
        <w:jc w:val="both"/>
        <w:textAlignment w:val="baseline"/>
        <w:rPr>
          <w:rStyle w:val="normaltextrun"/>
          <w:rFonts w:ascii="Arial" w:eastAsiaTheme="majorEastAsia" w:hAnsi="Arial" w:cs="Arial"/>
          <w:sz w:val="22"/>
          <w:szCs w:val="22"/>
        </w:rPr>
      </w:pPr>
      <w:r w:rsidRPr="00C10936">
        <w:rPr>
          <w:rStyle w:val="normaltextrun"/>
          <w:rFonts w:ascii="Arial" w:eastAsiaTheme="majorEastAsia" w:hAnsi="Arial" w:cs="Arial"/>
          <w:sz w:val="22"/>
          <w:szCs w:val="22"/>
        </w:rPr>
        <w:t xml:space="preserve">Stato Affidamento: campo </w:t>
      </w:r>
      <w:proofErr w:type="spellStart"/>
      <w:r w:rsidRPr="00C10936">
        <w:rPr>
          <w:rStyle w:val="normaltextrun"/>
          <w:rFonts w:ascii="Arial" w:eastAsiaTheme="majorEastAsia" w:hAnsi="Arial" w:cs="Arial"/>
          <w:sz w:val="22"/>
          <w:szCs w:val="22"/>
        </w:rPr>
        <w:t>selectbox</w:t>
      </w:r>
      <w:proofErr w:type="spellEnd"/>
      <w:r w:rsidRPr="00C10936">
        <w:rPr>
          <w:rStyle w:val="normaltextrun"/>
          <w:rFonts w:ascii="Arial" w:eastAsiaTheme="majorEastAsia" w:hAnsi="Arial" w:cs="Arial"/>
          <w:sz w:val="22"/>
          <w:szCs w:val="22"/>
        </w:rPr>
        <w:t xml:space="preserve"> (In carico, Da prendere in carico)</w:t>
      </w:r>
    </w:p>
    <w:p w14:paraId="7ED835A1" w14:textId="69DCAB0A" w:rsidR="00E53176" w:rsidRPr="00E53176" w:rsidRDefault="00E53176" w:rsidP="00E53176">
      <w:pPr>
        <w:pStyle w:val="paragraph"/>
        <w:spacing w:after="0"/>
        <w:textAlignment w:val="baseline"/>
        <w:rPr>
          <w:rFonts w:cs="Arial"/>
          <w:sz w:val="22"/>
        </w:rPr>
      </w:pPr>
      <w:r w:rsidRPr="00C10936">
        <w:rPr>
          <w:rStyle w:val="normaltextrun"/>
          <w:rFonts w:ascii="Arial" w:eastAsiaTheme="majorEastAsia" w:hAnsi="Arial"/>
          <w:sz w:val="22"/>
          <w:szCs w:val="22"/>
        </w:rPr>
        <w:t>inserendo nell’apposito campo la parola chiave di interesse e cliccare sul comando</w:t>
      </w:r>
      <w:r w:rsidRPr="00E53176">
        <w:rPr>
          <w:rFonts w:cs="Arial"/>
          <w:noProof/>
          <w:sz w:val="22"/>
        </w:rPr>
        <w:drawing>
          <wp:inline distT="0" distB="0" distL="0" distR="0" wp14:anchorId="600F2EF5" wp14:editId="7CD788D1">
            <wp:extent cx="784860" cy="243840"/>
            <wp:effectExtent l="0" t="0" r="0" b="3810"/>
            <wp:docPr id="16238561" name="Immagine 4" descr="Immagine che contiene Carattere, logo,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che contiene Carattere, logo, schermata, Blu elettrico&#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4860" cy="243840"/>
                    </a:xfrm>
                    <a:prstGeom prst="rect">
                      <a:avLst/>
                    </a:prstGeom>
                    <a:noFill/>
                    <a:ln>
                      <a:noFill/>
                    </a:ln>
                  </pic:spPr>
                </pic:pic>
              </a:graphicData>
            </a:graphic>
          </wp:inline>
        </w:drawing>
      </w:r>
      <w:r w:rsidRPr="00E53176">
        <w:rPr>
          <w:rFonts w:cs="Arial"/>
          <w:sz w:val="22"/>
        </w:rPr>
        <w:t xml:space="preserve"> .</w:t>
      </w:r>
    </w:p>
    <w:p w14:paraId="449588C3" w14:textId="77777777" w:rsidR="007C363F" w:rsidRDefault="00E53176" w:rsidP="007C363F">
      <w:pPr>
        <w:pStyle w:val="paragraph"/>
        <w:keepNext/>
        <w:jc w:val="center"/>
      </w:pPr>
      <w:r w:rsidRPr="00E53176">
        <w:rPr>
          <w:rFonts w:cs="Arial"/>
          <w:noProof/>
          <w:sz w:val="22"/>
        </w:rPr>
        <w:lastRenderedPageBreak/>
        <w:drawing>
          <wp:inline distT="0" distB="0" distL="0" distR="0" wp14:anchorId="418955FB" wp14:editId="0B45F2C4">
            <wp:extent cx="6116320" cy="2452370"/>
            <wp:effectExtent l="19050" t="19050" r="17780" b="24130"/>
            <wp:docPr id="1466701014" name="Immagine 3" descr="Immagine che contiene testo, numero, softwa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numero, software, linea&#10;&#10;Descrizione generata automaticamen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6320" cy="2452370"/>
                    </a:xfrm>
                    <a:prstGeom prst="rect">
                      <a:avLst/>
                    </a:prstGeom>
                    <a:noFill/>
                    <a:ln w="3175" cmpd="sng">
                      <a:solidFill>
                        <a:srgbClr val="00B0F0"/>
                      </a:solidFill>
                      <a:miter lim="800000"/>
                      <a:headEnd/>
                      <a:tailEnd/>
                    </a:ln>
                    <a:effectLst/>
                  </pic:spPr>
                </pic:pic>
              </a:graphicData>
            </a:graphic>
          </wp:inline>
        </w:drawing>
      </w:r>
    </w:p>
    <w:p w14:paraId="73432E5A" w14:textId="3674EEE9" w:rsidR="00175E4B" w:rsidRDefault="007C363F" w:rsidP="007C363F">
      <w:pPr>
        <w:pStyle w:val="Didascalia"/>
        <w:jc w:val="center"/>
      </w:pPr>
      <w:bookmarkStart w:id="187" w:name="_Toc180742076"/>
      <w:r>
        <w:t xml:space="preserve">Figura </w:t>
      </w:r>
      <w:r w:rsidR="00C3274A">
        <w:fldChar w:fldCharType="begin"/>
      </w:r>
      <w:r w:rsidR="00C3274A">
        <w:instrText xml:space="preserve"> SEQ Figura \* ARABIC </w:instrText>
      </w:r>
      <w:r w:rsidR="00C3274A">
        <w:fldChar w:fldCharType="separate"/>
      </w:r>
      <w:r w:rsidR="00C3274A">
        <w:rPr>
          <w:noProof/>
        </w:rPr>
        <w:t>85</w:t>
      </w:r>
      <w:r w:rsidR="00C3274A">
        <w:rPr>
          <w:noProof/>
        </w:rPr>
        <w:fldChar w:fldCharType="end"/>
      </w:r>
      <w:r w:rsidRPr="00671321">
        <w:t>: Trasferisci affidamento</w:t>
      </w:r>
      <w:bookmarkEnd w:id="187"/>
    </w:p>
    <w:p w14:paraId="28FF2553" w14:textId="580EB13B" w:rsidR="00E53176" w:rsidRPr="009959EC" w:rsidRDefault="009959EC" w:rsidP="00E53176">
      <w:pPr>
        <w:pStyle w:val="paragraph"/>
        <w:spacing w:after="0"/>
        <w:jc w:val="both"/>
        <w:textAlignment w:val="baseline"/>
        <w:rPr>
          <w:rStyle w:val="normaltextrun"/>
          <w:rFonts w:ascii="Arial" w:eastAsiaTheme="minorEastAsia" w:hAnsi="Arial" w:cs="Arial"/>
          <w:sz w:val="22"/>
          <w:szCs w:val="22"/>
        </w:rPr>
      </w:pPr>
      <w:r>
        <w:rPr>
          <w:rStyle w:val="normaltextrun"/>
          <w:rFonts w:ascii="Arial" w:eastAsiaTheme="minorEastAsia" w:hAnsi="Arial" w:cs="Arial"/>
          <w:sz w:val="22"/>
          <w:szCs w:val="22"/>
        </w:rPr>
        <w:t>L</w:t>
      </w:r>
      <w:r w:rsidR="00E53176" w:rsidRPr="009959EC">
        <w:rPr>
          <w:rStyle w:val="normaltextrun"/>
          <w:rFonts w:ascii="Arial" w:eastAsiaTheme="minorEastAsia" w:hAnsi="Arial" w:cs="Arial"/>
          <w:sz w:val="22"/>
          <w:szCs w:val="22"/>
        </w:rPr>
        <w:t xml:space="preserve">a lista può essere scaricata attraverso i pulsanti “Stampa” e “Esporta in </w:t>
      </w:r>
      <w:proofErr w:type="spellStart"/>
      <w:r w:rsidR="00E53176" w:rsidRPr="009959EC">
        <w:rPr>
          <w:rStyle w:val="normaltextrun"/>
          <w:rFonts w:ascii="Arial" w:eastAsiaTheme="minorEastAsia" w:hAnsi="Arial" w:cs="Arial"/>
          <w:sz w:val="22"/>
          <w:szCs w:val="22"/>
        </w:rPr>
        <w:t>xls</w:t>
      </w:r>
      <w:proofErr w:type="spellEnd"/>
      <w:r w:rsidR="00E53176" w:rsidRPr="009959EC">
        <w:rPr>
          <w:rStyle w:val="normaltextrun"/>
          <w:rFonts w:ascii="Arial" w:eastAsiaTheme="minorEastAsia" w:hAnsi="Arial" w:cs="Arial"/>
          <w:sz w:val="22"/>
          <w:szCs w:val="22"/>
        </w:rPr>
        <w:t>”</w:t>
      </w:r>
    </w:p>
    <w:p w14:paraId="5F479B25" w14:textId="77777777" w:rsidR="00E53176" w:rsidRPr="009959EC" w:rsidRDefault="00E53176" w:rsidP="00E53176">
      <w:pPr>
        <w:pStyle w:val="paragraph"/>
        <w:spacing w:after="0"/>
        <w:jc w:val="both"/>
        <w:textAlignment w:val="baseline"/>
        <w:rPr>
          <w:rStyle w:val="normaltextrun"/>
          <w:rFonts w:ascii="Arial" w:eastAsiaTheme="minorEastAsia" w:hAnsi="Arial" w:cs="Arial"/>
          <w:sz w:val="22"/>
          <w:szCs w:val="22"/>
        </w:rPr>
      </w:pPr>
      <w:r w:rsidRPr="009959EC">
        <w:rPr>
          <w:rStyle w:val="normaltextrun"/>
          <w:rFonts w:ascii="Arial" w:eastAsiaTheme="minorEastAsia" w:hAnsi="Arial" w:cs="Arial"/>
          <w:sz w:val="22"/>
          <w:szCs w:val="22"/>
        </w:rPr>
        <w:t>Le operazioni a disposizione dell’utente sono:</w:t>
      </w:r>
    </w:p>
    <w:p w14:paraId="5917CAE8" w14:textId="50B5C47A" w:rsidR="00E53176" w:rsidRPr="009959EC" w:rsidRDefault="00E53176" w:rsidP="00E53176">
      <w:pPr>
        <w:pStyle w:val="paragraph"/>
        <w:numPr>
          <w:ilvl w:val="0"/>
          <w:numId w:val="46"/>
        </w:numPr>
        <w:spacing w:after="0"/>
        <w:jc w:val="both"/>
        <w:textAlignment w:val="baseline"/>
        <w:rPr>
          <w:rStyle w:val="normaltextrun"/>
          <w:rFonts w:ascii="Arial" w:eastAsiaTheme="minorEastAsia" w:hAnsi="Arial" w:cs="Arial"/>
          <w:sz w:val="22"/>
          <w:szCs w:val="22"/>
        </w:rPr>
      </w:pPr>
      <w:r w:rsidRPr="009959EC">
        <w:rPr>
          <w:rStyle w:val="normaltextrun"/>
          <w:rFonts w:ascii="Arial" w:eastAsiaTheme="minorEastAsia" w:hAnsi="Arial" w:cs="Arial"/>
          <w:sz w:val="22"/>
          <w:szCs w:val="22"/>
        </w:rPr>
        <w:t>Trasferisci: permette di proporre un documento per il trasferimento. Non è possibile selezionare più documenti</w:t>
      </w:r>
      <w:r w:rsidR="006E245F">
        <w:rPr>
          <w:rStyle w:val="normaltextrun"/>
          <w:rFonts w:ascii="Arial" w:eastAsiaTheme="minorEastAsia" w:hAnsi="Arial" w:cs="Arial"/>
          <w:sz w:val="22"/>
          <w:szCs w:val="22"/>
        </w:rPr>
        <w:t>.</w:t>
      </w:r>
    </w:p>
    <w:p w14:paraId="00D018C7" w14:textId="3684C24E" w:rsidR="00E53176" w:rsidRPr="009959EC" w:rsidRDefault="00E53176" w:rsidP="00E53176">
      <w:pPr>
        <w:pStyle w:val="paragraph"/>
        <w:numPr>
          <w:ilvl w:val="0"/>
          <w:numId w:val="46"/>
        </w:numPr>
        <w:spacing w:after="0"/>
        <w:jc w:val="both"/>
        <w:textAlignment w:val="baseline"/>
        <w:rPr>
          <w:rStyle w:val="normaltextrun"/>
          <w:rFonts w:ascii="Arial" w:eastAsiaTheme="minorEastAsia" w:hAnsi="Arial" w:cs="Arial"/>
          <w:sz w:val="22"/>
          <w:szCs w:val="22"/>
        </w:rPr>
      </w:pPr>
      <w:r w:rsidRPr="009959EC">
        <w:rPr>
          <w:rStyle w:val="normaltextrun"/>
          <w:rFonts w:ascii="Arial" w:eastAsiaTheme="minorEastAsia" w:hAnsi="Arial" w:cs="Arial"/>
          <w:sz w:val="22"/>
          <w:szCs w:val="22"/>
        </w:rPr>
        <w:t xml:space="preserve">Prendi in carico: permette di prendere in carico uno o più documenti che sono stati proposti all’utente </w:t>
      </w:r>
      <w:r w:rsidR="006E245F">
        <w:rPr>
          <w:rStyle w:val="normaltextrun"/>
          <w:rFonts w:ascii="Arial" w:eastAsiaTheme="minorEastAsia" w:hAnsi="Arial" w:cs="Arial"/>
          <w:sz w:val="22"/>
          <w:szCs w:val="22"/>
        </w:rPr>
        <w:t>connesso.</w:t>
      </w:r>
    </w:p>
    <w:p w14:paraId="73DA9E3D" w14:textId="23A79DED" w:rsidR="00E53176" w:rsidRPr="009959EC" w:rsidRDefault="00E53176" w:rsidP="00E53176">
      <w:pPr>
        <w:pStyle w:val="paragraph"/>
        <w:numPr>
          <w:ilvl w:val="0"/>
          <w:numId w:val="46"/>
        </w:numPr>
        <w:spacing w:after="0"/>
        <w:jc w:val="both"/>
        <w:textAlignment w:val="baseline"/>
        <w:rPr>
          <w:rFonts w:ascii="Arial" w:eastAsiaTheme="minorEastAsia" w:hAnsi="Arial"/>
          <w:szCs w:val="22"/>
        </w:rPr>
      </w:pPr>
      <w:r w:rsidRPr="009959EC">
        <w:rPr>
          <w:rStyle w:val="normaltextrun"/>
          <w:rFonts w:ascii="Arial" w:eastAsiaTheme="minorEastAsia" w:hAnsi="Arial" w:cs="Arial"/>
          <w:sz w:val="22"/>
          <w:szCs w:val="22"/>
        </w:rPr>
        <w:t>Rifiuta: permette di rifiutare una proposta di presa in carico un documento</w:t>
      </w:r>
      <w:r w:rsidR="006E245F" w:rsidRPr="009959EC">
        <w:rPr>
          <w:rStyle w:val="normaltextrun"/>
          <w:rFonts w:ascii="Arial" w:eastAsiaTheme="minorEastAsia" w:hAnsi="Arial" w:cs="Arial"/>
          <w:sz w:val="22"/>
          <w:szCs w:val="22"/>
        </w:rPr>
        <w:t xml:space="preserve">. Non è possibile selezionare più </w:t>
      </w:r>
      <w:r w:rsidR="006E245F">
        <w:rPr>
          <w:rStyle w:val="normaltextrun"/>
          <w:rFonts w:ascii="Arial" w:eastAsiaTheme="minorEastAsia" w:hAnsi="Arial" w:cs="Arial"/>
          <w:sz w:val="22"/>
          <w:szCs w:val="22"/>
        </w:rPr>
        <w:t>proposte.</w:t>
      </w:r>
    </w:p>
    <w:p w14:paraId="24F59262" w14:textId="77777777" w:rsidR="00E53176" w:rsidRPr="00E53176" w:rsidRDefault="009959EC" w:rsidP="009959EC">
      <w:pPr>
        <w:pStyle w:val="Titolo2"/>
      </w:pPr>
      <w:bookmarkStart w:id="188" w:name="_Toc180742158"/>
      <w:r>
        <w:t>Trasferisci</w:t>
      </w:r>
      <w:bookmarkEnd w:id="188"/>
    </w:p>
    <w:p w14:paraId="0E62AB37" w14:textId="4FCFA7B0" w:rsidR="00723AFB" w:rsidRPr="009959EC" w:rsidRDefault="00E53176" w:rsidP="00E53176">
      <w:pPr>
        <w:pStyle w:val="paragraph"/>
        <w:spacing w:after="0"/>
        <w:jc w:val="both"/>
        <w:textAlignment w:val="baseline"/>
        <w:rPr>
          <w:rStyle w:val="normaltextrun"/>
          <w:rFonts w:ascii="Arial" w:eastAsiaTheme="minorEastAsia" w:hAnsi="Arial" w:cs="Arial"/>
          <w:sz w:val="22"/>
          <w:szCs w:val="22"/>
        </w:rPr>
      </w:pPr>
      <w:r w:rsidRPr="009959EC">
        <w:rPr>
          <w:rStyle w:val="normaltextrun"/>
          <w:rFonts w:ascii="Arial" w:eastAsiaTheme="minorEastAsia" w:hAnsi="Arial" w:cs="Arial"/>
          <w:sz w:val="22"/>
          <w:szCs w:val="22"/>
        </w:rPr>
        <w:t>Dalla pagina di ricerca, selezionando un documento e cliccando su Trasferisci, si aprirà la pagina dedicata</w:t>
      </w:r>
      <w:r w:rsidR="009959EC" w:rsidRPr="009959EC">
        <w:rPr>
          <w:rStyle w:val="normaltextrun"/>
          <w:rFonts w:ascii="Arial" w:eastAsiaTheme="minorEastAsia" w:hAnsi="Arial" w:cs="Arial"/>
          <w:sz w:val="22"/>
          <w:szCs w:val="22"/>
        </w:rPr>
        <w:t>.</w:t>
      </w:r>
    </w:p>
    <w:p w14:paraId="0741AB22" w14:textId="77777777" w:rsidR="00175E4B" w:rsidRDefault="00723AFB" w:rsidP="00175E4B">
      <w:pPr>
        <w:pStyle w:val="paragraph"/>
        <w:keepNext/>
        <w:spacing w:after="0"/>
        <w:jc w:val="center"/>
        <w:textAlignment w:val="baseline"/>
      </w:pPr>
      <w:r w:rsidRPr="00723AFB">
        <w:rPr>
          <w:rFonts w:eastAsiaTheme="minorEastAsia" w:cs="Arial"/>
          <w:noProof/>
          <w:sz w:val="22"/>
        </w:rPr>
        <w:lastRenderedPageBreak/>
        <w:drawing>
          <wp:inline distT="0" distB="0" distL="0" distR="0" wp14:anchorId="7FF97FD4" wp14:editId="4DA633F6">
            <wp:extent cx="6116320" cy="1825625"/>
            <wp:effectExtent l="19050" t="19050" r="17780" b="22225"/>
            <wp:docPr id="1156023060" name="Immagine 8" descr="Immagine che contiene testo, Caratte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Carattere, numero, linea&#10;&#10;Descrizione generata automaticamen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6320" cy="1825625"/>
                    </a:xfrm>
                    <a:prstGeom prst="rect">
                      <a:avLst/>
                    </a:prstGeom>
                    <a:noFill/>
                    <a:ln w="3175" cmpd="sng">
                      <a:solidFill>
                        <a:srgbClr val="00B0F0"/>
                      </a:solidFill>
                      <a:miter lim="800000"/>
                      <a:headEnd/>
                      <a:tailEnd/>
                    </a:ln>
                    <a:effectLst/>
                  </pic:spPr>
                </pic:pic>
              </a:graphicData>
            </a:graphic>
          </wp:inline>
        </w:drawing>
      </w:r>
    </w:p>
    <w:p w14:paraId="0CEE2D4D" w14:textId="76DCF73F" w:rsidR="00723AFB" w:rsidRPr="00723AFB" w:rsidRDefault="00175E4B" w:rsidP="00175E4B">
      <w:pPr>
        <w:pStyle w:val="Didascalia"/>
        <w:jc w:val="center"/>
        <w:rPr>
          <w:rFonts w:cs="Arial"/>
          <w:sz w:val="22"/>
        </w:rPr>
      </w:pPr>
      <w:bookmarkStart w:id="189" w:name="_Toc180742077"/>
      <w:r>
        <w:t xml:space="preserve">Figura </w:t>
      </w:r>
      <w:r w:rsidR="00C3274A">
        <w:fldChar w:fldCharType="begin"/>
      </w:r>
      <w:r w:rsidR="00C3274A">
        <w:instrText xml:space="preserve"> SEQ Figura \* ARABIC </w:instrText>
      </w:r>
      <w:r w:rsidR="00C3274A">
        <w:fldChar w:fldCharType="separate"/>
      </w:r>
      <w:r w:rsidR="00C3274A">
        <w:rPr>
          <w:noProof/>
        </w:rPr>
        <w:t>86</w:t>
      </w:r>
      <w:r w:rsidR="00C3274A">
        <w:rPr>
          <w:noProof/>
        </w:rPr>
        <w:fldChar w:fldCharType="end"/>
      </w:r>
      <w:r w:rsidRPr="000107F4">
        <w:t>: Trasferisci</w:t>
      </w:r>
      <w:bookmarkEnd w:id="189"/>
    </w:p>
    <w:p w14:paraId="1CBEB0C1" w14:textId="2DC4F8B4" w:rsidR="00723AFB" w:rsidRPr="009959EC" w:rsidRDefault="00723AFB" w:rsidP="00723AFB">
      <w:pPr>
        <w:pStyle w:val="paragraph"/>
        <w:spacing w:after="0"/>
        <w:jc w:val="both"/>
        <w:textAlignment w:val="baseline"/>
        <w:rPr>
          <w:rStyle w:val="normaltextrun"/>
          <w:rFonts w:ascii="Arial" w:eastAsiaTheme="minorEastAsia" w:hAnsi="Arial"/>
          <w:sz w:val="22"/>
          <w:szCs w:val="22"/>
        </w:rPr>
      </w:pPr>
      <w:r w:rsidRPr="009959EC">
        <w:rPr>
          <w:rStyle w:val="normaltextrun"/>
          <w:rFonts w:ascii="Arial" w:eastAsiaTheme="minorEastAsia" w:hAnsi="Arial"/>
          <w:sz w:val="22"/>
          <w:szCs w:val="22"/>
        </w:rPr>
        <w:t xml:space="preserve">La pagina è composta da una </w:t>
      </w:r>
      <w:r w:rsidR="006741F9">
        <w:rPr>
          <w:rStyle w:val="normaltextrun"/>
          <w:rFonts w:ascii="Arial" w:eastAsiaTheme="minorEastAsia" w:hAnsi="Arial"/>
          <w:sz w:val="22"/>
          <w:szCs w:val="22"/>
        </w:rPr>
        <w:t>testata e da alcuni</w:t>
      </w:r>
      <w:r w:rsidRPr="009959EC">
        <w:rPr>
          <w:rStyle w:val="normaltextrun"/>
          <w:rFonts w:ascii="Arial" w:eastAsiaTheme="minorEastAsia" w:hAnsi="Arial"/>
          <w:sz w:val="22"/>
          <w:szCs w:val="22"/>
        </w:rPr>
        <w:t xml:space="preserve"> campi compilabili dall’utente.</w:t>
      </w:r>
    </w:p>
    <w:p w14:paraId="5A8F9EA6" w14:textId="3B9ACF78" w:rsidR="009959EC" w:rsidRPr="006741F9" w:rsidRDefault="006741F9" w:rsidP="006741F9">
      <w:pPr>
        <w:pStyle w:val="paragraph"/>
        <w:spacing w:before="0" w:beforeAutospacing="0" w:after="0" w:afterAutospacing="0"/>
        <w:jc w:val="both"/>
        <w:textAlignment w:val="baseline"/>
        <w:rPr>
          <w:rStyle w:val="normaltextrun"/>
          <w:rFonts w:ascii="Segoe UI" w:eastAsiaTheme="minorEastAsia" w:hAnsi="Segoe UI" w:cs="Segoe UI"/>
          <w:sz w:val="22"/>
          <w:szCs w:val="22"/>
        </w:rPr>
      </w:pPr>
      <w:r w:rsidRPr="00803513">
        <w:rPr>
          <w:rStyle w:val="normaltextrun"/>
          <w:rFonts w:ascii="Arial" w:hAnsi="Arial"/>
          <w:sz w:val="22"/>
          <w:szCs w:val="22"/>
        </w:rPr>
        <w:t>Nella testata sono riportati i seguenti campi, in sola visualizzazione:</w:t>
      </w:r>
    </w:p>
    <w:p w14:paraId="52C62B88" w14:textId="77777777" w:rsidR="009959EC" w:rsidRDefault="00723AFB" w:rsidP="009959EC">
      <w:pPr>
        <w:pStyle w:val="paragraph"/>
        <w:numPr>
          <w:ilvl w:val="0"/>
          <w:numId w:val="49"/>
        </w:numPr>
        <w:spacing w:after="0"/>
        <w:jc w:val="both"/>
        <w:textAlignment w:val="baseline"/>
        <w:rPr>
          <w:rStyle w:val="normaltextrun"/>
          <w:rFonts w:ascii="Arial" w:eastAsiaTheme="minorEastAsia" w:hAnsi="Arial"/>
          <w:sz w:val="22"/>
          <w:szCs w:val="22"/>
        </w:rPr>
      </w:pPr>
      <w:r w:rsidRPr="009959EC">
        <w:rPr>
          <w:rStyle w:val="normaltextrun"/>
          <w:rFonts w:ascii="Arial" w:eastAsiaTheme="minorEastAsia" w:hAnsi="Arial"/>
          <w:sz w:val="22"/>
          <w:szCs w:val="22"/>
        </w:rPr>
        <w:t>Compilatore</w:t>
      </w:r>
    </w:p>
    <w:p w14:paraId="1780E975" w14:textId="77777777" w:rsidR="009959EC" w:rsidRDefault="00723AFB" w:rsidP="009959EC">
      <w:pPr>
        <w:pStyle w:val="paragraph"/>
        <w:numPr>
          <w:ilvl w:val="0"/>
          <w:numId w:val="49"/>
        </w:numPr>
        <w:spacing w:after="0"/>
        <w:jc w:val="both"/>
        <w:textAlignment w:val="baseline"/>
        <w:rPr>
          <w:rStyle w:val="normaltextrun"/>
          <w:rFonts w:ascii="Arial" w:eastAsiaTheme="minorEastAsia" w:hAnsi="Arial"/>
          <w:sz w:val="22"/>
          <w:szCs w:val="22"/>
        </w:rPr>
      </w:pPr>
      <w:r w:rsidRPr="009959EC">
        <w:rPr>
          <w:rStyle w:val="normaltextrun"/>
          <w:rFonts w:ascii="Arial" w:eastAsiaTheme="minorEastAsia" w:hAnsi="Arial"/>
          <w:sz w:val="22"/>
          <w:szCs w:val="22"/>
        </w:rPr>
        <w:t>Registro di Sistema</w:t>
      </w:r>
    </w:p>
    <w:p w14:paraId="4788FA4E" w14:textId="77777777" w:rsidR="009959EC" w:rsidRDefault="00723AFB" w:rsidP="009959EC">
      <w:pPr>
        <w:pStyle w:val="paragraph"/>
        <w:numPr>
          <w:ilvl w:val="0"/>
          <w:numId w:val="49"/>
        </w:numPr>
        <w:spacing w:after="0"/>
        <w:jc w:val="both"/>
        <w:textAlignment w:val="baseline"/>
        <w:rPr>
          <w:rStyle w:val="normaltextrun"/>
          <w:rFonts w:ascii="Arial" w:eastAsiaTheme="minorEastAsia" w:hAnsi="Arial"/>
          <w:sz w:val="22"/>
          <w:szCs w:val="22"/>
        </w:rPr>
      </w:pPr>
      <w:r w:rsidRPr="009959EC">
        <w:rPr>
          <w:rStyle w:val="normaltextrun"/>
          <w:rFonts w:ascii="Arial" w:eastAsiaTheme="minorEastAsia" w:hAnsi="Arial"/>
          <w:sz w:val="22"/>
          <w:szCs w:val="22"/>
        </w:rPr>
        <w:t>Fascicolo di Sistema</w:t>
      </w:r>
    </w:p>
    <w:p w14:paraId="6CF76324" w14:textId="77777777" w:rsidR="009959EC" w:rsidRDefault="00723AFB" w:rsidP="009959EC">
      <w:pPr>
        <w:pStyle w:val="paragraph"/>
        <w:numPr>
          <w:ilvl w:val="0"/>
          <w:numId w:val="49"/>
        </w:numPr>
        <w:spacing w:after="0"/>
        <w:jc w:val="both"/>
        <w:textAlignment w:val="baseline"/>
        <w:rPr>
          <w:rStyle w:val="normaltextrun"/>
          <w:rFonts w:ascii="Arial" w:eastAsiaTheme="minorEastAsia" w:hAnsi="Arial"/>
          <w:sz w:val="22"/>
          <w:szCs w:val="22"/>
        </w:rPr>
      </w:pPr>
      <w:r w:rsidRPr="009959EC">
        <w:rPr>
          <w:rStyle w:val="normaltextrun"/>
          <w:rFonts w:ascii="Arial" w:eastAsiaTheme="minorEastAsia" w:hAnsi="Arial"/>
          <w:sz w:val="22"/>
          <w:szCs w:val="22"/>
        </w:rPr>
        <w:t>Oggetto Bando</w:t>
      </w:r>
    </w:p>
    <w:p w14:paraId="69A34FFD" w14:textId="77777777" w:rsidR="009959EC" w:rsidRDefault="00723AFB" w:rsidP="009959EC">
      <w:pPr>
        <w:pStyle w:val="paragraph"/>
        <w:numPr>
          <w:ilvl w:val="0"/>
          <w:numId w:val="49"/>
        </w:numPr>
        <w:spacing w:after="0"/>
        <w:jc w:val="both"/>
        <w:textAlignment w:val="baseline"/>
        <w:rPr>
          <w:rStyle w:val="normaltextrun"/>
          <w:rFonts w:ascii="Arial" w:eastAsiaTheme="minorEastAsia" w:hAnsi="Arial"/>
          <w:sz w:val="22"/>
          <w:szCs w:val="22"/>
        </w:rPr>
      </w:pPr>
      <w:r w:rsidRPr="009959EC">
        <w:rPr>
          <w:rStyle w:val="normaltextrun"/>
          <w:rFonts w:ascii="Arial" w:eastAsiaTheme="minorEastAsia" w:hAnsi="Arial"/>
          <w:sz w:val="22"/>
          <w:szCs w:val="22"/>
        </w:rPr>
        <w:t>Ente Proponente Precedente</w:t>
      </w:r>
    </w:p>
    <w:p w14:paraId="39409D1D" w14:textId="77777777" w:rsidR="009959EC" w:rsidRDefault="00723AFB" w:rsidP="009959EC">
      <w:pPr>
        <w:pStyle w:val="paragraph"/>
        <w:numPr>
          <w:ilvl w:val="0"/>
          <w:numId w:val="49"/>
        </w:numPr>
        <w:spacing w:after="0"/>
        <w:jc w:val="both"/>
        <w:textAlignment w:val="baseline"/>
        <w:rPr>
          <w:rStyle w:val="normaltextrun"/>
          <w:rFonts w:ascii="Arial" w:eastAsiaTheme="minorEastAsia" w:hAnsi="Arial"/>
          <w:sz w:val="22"/>
          <w:szCs w:val="22"/>
        </w:rPr>
      </w:pPr>
      <w:proofErr w:type="spellStart"/>
      <w:r w:rsidRPr="009959EC">
        <w:rPr>
          <w:rStyle w:val="normaltextrun"/>
          <w:rFonts w:ascii="Arial" w:eastAsiaTheme="minorEastAsia" w:hAnsi="Arial"/>
          <w:sz w:val="22"/>
          <w:szCs w:val="22"/>
        </w:rPr>
        <w:t>Rup</w:t>
      </w:r>
      <w:proofErr w:type="spellEnd"/>
      <w:r w:rsidRPr="009959EC">
        <w:rPr>
          <w:rStyle w:val="normaltextrun"/>
          <w:rFonts w:ascii="Arial" w:eastAsiaTheme="minorEastAsia" w:hAnsi="Arial"/>
          <w:sz w:val="22"/>
          <w:szCs w:val="22"/>
        </w:rPr>
        <w:t xml:space="preserve"> Proponente Precedente</w:t>
      </w:r>
    </w:p>
    <w:p w14:paraId="7ED83334" w14:textId="77777777" w:rsidR="009959EC" w:rsidRDefault="00723AFB" w:rsidP="009959EC">
      <w:pPr>
        <w:pStyle w:val="paragraph"/>
        <w:numPr>
          <w:ilvl w:val="0"/>
          <w:numId w:val="49"/>
        </w:numPr>
        <w:spacing w:after="0"/>
        <w:jc w:val="both"/>
        <w:textAlignment w:val="baseline"/>
        <w:rPr>
          <w:rStyle w:val="normaltextrun"/>
          <w:rFonts w:ascii="Arial" w:eastAsiaTheme="minorEastAsia" w:hAnsi="Arial"/>
          <w:sz w:val="22"/>
          <w:szCs w:val="22"/>
        </w:rPr>
      </w:pPr>
      <w:r w:rsidRPr="009959EC">
        <w:rPr>
          <w:rStyle w:val="normaltextrun"/>
          <w:rFonts w:ascii="Arial" w:eastAsiaTheme="minorEastAsia" w:hAnsi="Arial"/>
          <w:sz w:val="22"/>
          <w:szCs w:val="22"/>
        </w:rPr>
        <w:t>Ente Appaltante Precedente</w:t>
      </w:r>
    </w:p>
    <w:p w14:paraId="473151A5" w14:textId="77777777" w:rsidR="00723AFB" w:rsidRPr="009959EC" w:rsidRDefault="00723AFB" w:rsidP="009959EC">
      <w:pPr>
        <w:pStyle w:val="paragraph"/>
        <w:numPr>
          <w:ilvl w:val="0"/>
          <w:numId w:val="49"/>
        </w:numPr>
        <w:spacing w:after="0"/>
        <w:jc w:val="both"/>
        <w:textAlignment w:val="baseline"/>
        <w:rPr>
          <w:rStyle w:val="normaltextrun"/>
          <w:rFonts w:ascii="Arial" w:eastAsiaTheme="minorEastAsia" w:hAnsi="Arial"/>
          <w:sz w:val="22"/>
          <w:szCs w:val="22"/>
        </w:rPr>
      </w:pPr>
      <w:proofErr w:type="spellStart"/>
      <w:r w:rsidRPr="009959EC">
        <w:rPr>
          <w:rStyle w:val="normaltextrun"/>
          <w:rFonts w:ascii="Arial" w:eastAsiaTheme="minorEastAsia" w:hAnsi="Arial"/>
          <w:sz w:val="22"/>
          <w:szCs w:val="22"/>
        </w:rPr>
        <w:t>Rup</w:t>
      </w:r>
      <w:proofErr w:type="spellEnd"/>
      <w:r w:rsidRPr="009959EC">
        <w:rPr>
          <w:rStyle w:val="normaltextrun"/>
          <w:rFonts w:ascii="Arial" w:eastAsiaTheme="minorEastAsia" w:hAnsi="Arial"/>
          <w:sz w:val="22"/>
          <w:szCs w:val="22"/>
        </w:rPr>
        <w:t xml:space="preserve"> Appaltante Precedente</w:t>
      </w:r>
    </w:p>
    <w:p w14:paraId="4A15F53E" w14:textId="310C55F0" w:rsidR="00723AFB" w:rsidRDefault="00723AFB" w:rsidP="00723AFB">
      <w:pPr>
        <w:pStyle w:val="paragraph"/>
        <w:rPr>
          <w:rStyle w:val="normaltextrun"/>
          <w:rFonts w:ascii="Arial" w:eastAsiaTheme="minorEastAsia" w:hAnsi="Arial"/>
          <w:sz w:val="22"/>
          <w:szCs w:val="22"/>
        </w:rPr>
      </w:pPr>
      <w:r w:rsidRPr="009959EC">
        <w:rPr>
          <w:rStyle w:val="normaltextrun"/>
          <w:rFonts w:ascii="Arial" w:eastAsiaTheme="minorEastAsia" w:hAnsi="Arial"/>
          <w:sz w:val="22"/>
          <w:szCs w:val="22"/>
        </w:rPr>
        <w:t>I campi compilabili</w:t>
      </w:r>
      <w:r w:rsidR="006741F9">
        <w:rPr>
          <w:rStyle w:val="normaltextrun"/>
          <w:rFonts w:ascii="Arial" w:eastAsiaTheme="minorEastAsia" w:hAnsi="Arial"/>
          <w:sz w:val="22"/>
          <w:szCs w:val="22"/>
        </w:rPr>
        <w:t>, presenti sotto la testata,</w:t>
      </w:r>
      <w:r w:rsidRPr="009959EC">
        <w:rPr>
          <w:rStyle w:val="normaltextrun"/>
          <w:rFonts w:ascii="Arial" w:eastAsiaTheme="minorEastAsia" w:hAnsi="Arial"/>
          <w:sz w:val="22"/>
          <w:szCs w:val="22"/>
        </w:rPr>
        <w:t xml:space="preserve"> sono (in grassetto e con * i campi obbligatori):</w:t>
      </w:r>
    </w:p>
    <w:p w14:paraId="366AF761" w14:textId="2B0BC851" w:rsidR="00E37438" w:rsidRPr="00E37438" w:rsidRDefault="00E37438" w:rsidP="00E37438">
      <w:pPr>
        <w:pStyle w:val="paragraph"/>
        <w:numPr>
          <w:ilvl w:val="0"/>
          <w:numId w:val="50"/>
        </w:numPr>
        <w:rPr>
          <w:rStyle w:val="normaltextrun"/>
          <w:rFonts w:ascii="Arial" w:eastAsiaTheme="minorEastAsia" w:hAnsi="Arial"/>
          <w:sz w:val="22"/>
          <w:szCs w:val="22"/>
        </w:rPr>
      </w:pPr>
      <w:r w:rsidRPr="00E37438">
        <w:rPr>
          <w:rStyle w:val="normaltextrun"/>
          <w:rFonts w:ascii="Arial" w:eastAsiaTheme="minorEastAsia" w:hAnsi="Arial"/>
          <w:b/>
          <w:bCs/>
          <w:sz w:val="22"/>
          <w:szCs w:val="22"/>
        </w:rPr>
        <w:t>Nuovo RUP esecuzione *:</w:t>
      </w:r>
      <w:r w:rsidRPr="00E37438">
        <w:rPr>
          <w:rStyle w:val="normaltextrun"/>
          <w:rFonts w:ascii="Arial" w:eastAsiaTheme="minorEastAsia" w:hAnsi="Arial"/>
          <w:sz w:val="22"/>
          <w:szCs w:val="22"/>
        </w:rPr>
        <w:t xml:space="preserve"> </w:t>
      </w:r>
      <w:r w:rsidR="009B7AC2" w:rsidRPr="009B7AC2">
        <w:rPr>
          <w:rStyle w:val="normaltextrun"/>
          <w:rFonts w:ascii="Arial" w:eastAsiaTheme="minorEastAsia" w:hAnsi="Arial"/>
          <w:sz w:val="22"/>
          <w:szCs w:val="22"/>
        </w:rPr>
        <w:t xml:space="preserve">selezione </w:t>
      </w:r>
      <w:r w:rsidR="00FE4CF5">
        <w:rPr>
          <w:rStyle w:val="normaltextrun"/>
          <w:rFonts w:ascii="Arial" w:eastAsiaTheme="minorEastAsia" w:hAnsi="Arial"/>
          <w:sz w:val="22"/>
          <w:szCs w:val="22"/>
        </w:rPr>
        <w:t>singola</w:t>
      </w:r>
      <w:r w:rsidR="009B7AC2" w:rsidRPr="009B7AC2">
        <w:rPr>
          <w:rStyle w:val="normaltextrun"/>
          <w:rFonts w:ascii="Arial" w:eastAsiaTheme="minorEastAsia" w:hAnsi="Arial"/>
          <w:sz w:val="22"/>
          <w:szCs w:val="22"/>
        </w:rPr>
        <w:t xml:space="preserve"> da menù a tendina</w:t>
      </w:r>
    </w:p>
    <w:p w14:paraId="40A11B15" w14:textId="6DC309A3" w:rsidR="00E37438" w:rsidRPr="00E37438" w:rsidRDefault="00E37438" w:rsidP="00E37438">
      <w:pPr>
        <w:pStyle w:val="paragraph"/>
        <w:numPr>
          <w:ilvl w:val="0"/>
          <w:numId w:val="50"/>
        </w:numPr>
        <w:rPr>
          <w:rStyle w:val="normaltextrun"/>
          <w:rFonts w:ascii="Arial" w:eastAsiaTheme="minorEastAsia" w:hAnsi="Arial"/>
          <w:sz w:val="22"/>
          <w:szCs w:val="22"/>
        </w:rPr>
      </w:pPr>
      <w:r w:rsidRPr="00E37438">
        <w:rPr>
          <w:rStyle w:val="normaltextrun"/>
          <w:rFonts w:ascii="Arial" w:eastAsiaTheme="minorEastAsia" w:hAnsi="Arial"/>
          <w:sz w:val="22"/>
          <w:szCs w:val="22"/>
        </w:rPr>
        <w:t xml:space="preserve">Allegato: campo </w:t>
      </w:r>
      <w:r w:rsidR="007471D9">
        <w:rPr>
          <w:rStyle w:val="normaltextrun"/>
          <w:rFonts w:ascii="Arial" w:eastAsiaTheme="minorEastAsia" w:hAnsi="Arial"/>
          <w:sz w:val="22"/>
          <w:szCs w:val="22"/>
        </w:rPr>
        <w:t>caricamento</w:t>
      </w:r>
      <w:r w:rsidRPr="00E37438">
        <w:rPr>
          <w:rStyle w:val="normaltextrun"/>
          <w:rFonts w:ascii="Arial" w:eastAsiaTheme="minorEastAsia" w:hAnsi="Arial"/>
          <w:sz w:val="22"/>
          <w:szCs w:val="22"/>
        </w:rPr>
        <w:t xml:space="preserve"> file</w:t>
      </w:r>
    </w:p>
    <w:p w14:paraId="1FAC8E3C" w14:textId="7C44BF8D" w:rsidR="00E37438" w:rsidRPr="009959EC" w:rsidRDefault="00E37438" w:rsidP="00E37438">
      <w:pPr>
        <w:pStyle w:val="paragraph"/>
        <w:numPr>
          <w:ilvl w:val="0"/>
          <w:numId w:val="50"/>
        </w:numPr>
        <w:rPr>
          <w:rStyle w:val="normaltextrun"/>
          <w:rFonts w:ascii="Arial" w:eastAsiaTheme="minorEastAsia" w:hAnsi="Arial"/>
          <w:sz w:val="22"/>
          <w:szCs w:val="22"/>
        </w:rPr>
      </w:pPr>
      <w:r w:rsidRPr="00E37438">
        <w:rPr>
          <w:rStyle w:val="normaltextrun"/>
          <w:rFonts w:ascii="Arial" w:eastAsiaTheme="minorEastAsia" w:hAnsi="Arial"/>
          <w:b/>
          <w:bCs/>
          <w:sz w:val="22"/>
          <w:szCs w:val="22"/>
        </w:rPr>
        <w:t>Note *</w:t>
      </w:r>
      <w:r w:rsidRPr="00E37438">
        <w:rPr>
          <w:rStyle w:val="normaltextrun"/>
          <w:rFonts w:ascii="Arial" w:eastAsiaTheme="minorEastAsia" w:hAnsi="Arial"/>
          <w:sz w:val="22"/>
          <w:szCs w:val="22"/>
        </w:rPr>
        <w:t xml:space="preserve">:  </w:t>
      </w:r>
      <w:r w:rsidR="00D21DF9">
        <w:rPr>
          <w:rStyle w:val="normaltextrun"/>
          <w:rFonts w:ascii="Arial" w:eastAsiaTheme="minorEastAsia" w:hAnsi="Arial"/>
          <w:sz w:val="22"/>
          <w:szCs w:val="22"/>
        </w:rPr>
        <w:t>area di testo</w:t>
      </w:r>
    </w:p>
    <w:p w14:paraId="000067F5" w14:textId="1559C289" w:rsidR="00723AFB" w:rsidRPr="00E37438" w:rsidRDefault="00723AFB" w:rsidP="00A30109">
      <w:pPr>
        <w:pStyle w:val="paragraph"/>
        <w:jc w:val="both"/>
        <w:rPr>
          <w:rStyle w:val="normaltextrun"/>
          <w:rFonts w:ascii="Arial" w:eastAsiaTheme="minorEastAsia" w:hAnsi="Arial"/>
          <w:sz w:val="22"/>
          <w:szCs w:val="22"/>
        </w:rPr>
      </w:pPr>
      <w:r w:rsidRPr="00E37438">
        <w:rPr>
          <w:rStyle w:val="normaltextrun"/>
          <w:rFonts w:ascii="Arial" w:eastAsiaTheme="minorEastAsia" w:hAnsi="Arial"/>
          <w:sz w:val="22"/>
          <w:szCs w:val="22"/>
        </w:rPr>
        <w:t>Per inviare i dati è necessario selezionare il pulsante “Trasferisci” presente in toolbar.</w:t>
      </w:r>
    </w:p>
    <w:p w14:paraId="1D15B098" w14:textId="77777777" w:rsidR="009D5127" w:rsidRDefault="009D5127" w:rsidP="00A30109">
      <w:pPr>
        <w:pStyle w:val="paragraph"/>
        <w:jc w:val="both"/>
        <w:rPr>
          <w:rStyle w:val="normaltextrun"/>
          <w:rFonts w:ascii="Arial" w:eastAsiaTheme="minorEastAsia" w:hAnsi="Arial"/>
          <w:sz w:val="22"/>
          <w:szCs w:val="22"/>
        </w:rPr>
      </w:pPr>
      <w:r w:rsidRPr="009D5127">
        <w:rPr>
          <w:rStyle w:val="normaltextrun"/>
          <w:rFonts w:ascii="Arial" w:eastAsiaTheme="minorEastAsia" w:hAnsi="Arial"/>
          <w:sz w:val="22"/>
          <w:szCs w:val="22"/>
        </w:rPr>
        <w:t>Durante il processo di trasferimento partirà una e-mail all’utente selezionato per informarlo della proposta di presa in carico.</w:t>
      </w:r>
    </w:p>
    <w:p w14:paraId="0A891D94" w14:textId="4F73F6D5" w:rsidR="009D5127" w:rsidRPr="00E37438" w:rsidRDefault="009D5127" w:rsidP="00A30109">
      <w:pPr>
        <w:pStyle w:val="paragraph"/>
        <w:jc w:val="both"/>
        <w:rPr>
          <w:rStyle w:val="normaltextrun"/>
          <w:rFonts w:ascii="Arial" w:eastAsiaTheme="minorEastAsia" w:hAnsi="Arial"/>
          <w:sz w:val="22"/>
          <w:szCs w:val="22"/>
        </w:rPr>
      </w:pPr>
      <w:r w:rsidRPr="009D5127">
        <w:rPr>
          <w:rStyle w:val="normaltextrun"/>
          <w:rFonts w:ascii="Arial" w:eastAsiaTheme="minorEastAsia" w:hAnsi="Arial"/>
          <w:sz w:val="22"/>
          <w:szCs w:val="22"/>
        </w:rPr>
        <w:t>Una volta completat</w:t>
      </w:r>
      <w:r w:rsidR="0012471C">
        <w:rPr>
          <w:rStyle w:val="normaltextrun"/>
          <w:rFonts w:ascii="Arial" w:eastAsiaTheme="minorEastAsia" w:hAnsi="Arial"/>
          <w:sz w:val="22"/>
          <w:szCs w:val="22"/>
        </w:rPr>
        <w:t>a la proposta di</w:t>
      </w:r>
      <w:r w:rsidRPr="009D5127">
        <w:rPr>
          <w:rStyle w:val="normaltextrun"/>
          <w:rFonts w:ascii="Arial" w:eastAsiaTheme="minorEastAsia" w:hAnsi="Arial"/>
          <w:sz w:val="22"/>
          <w:szCs w:val="22"/>
        </w:rPr>
        <w:t xml:space="preserve"> trasferimento verrà mostrato un messaggio di conferma:</w:t>
      </w:r>
    </w:p>
    <w:p w14:paraId="5232BB64" w14:textId="77777777" w:rsidR="00876EB2" w:rsidRDefault="00F61113" w:rsidP="00876EB2">
      <w:pPr>
        <w:pStyle w:val="paragraph"/>
        <w:keepNext/>
        <w:jc w:val="center"/>
        <w:textAlignment w:val="baseline"/>
      </w:pPr>
      <w:r>
        <w:rPr>
          <w:rFonts w:eastAsiaTheme="minorEastAsia" w:cs="Arial"/>
          <w:noProof/>
          <w:sz w:val="22"/>
        </w:rPr>
        <w:lastRenderedPageBreak/>
        <w:drawing>
          <wp:inline distT="0" distB="0" distL="0" distR="0" wp14:anchorId="6426DD73" wp14:editId="563FD7C5">
            <wp:extent cx="4020111" cy="585205"/>
            <wp:effectExtent l="19050" t="19050" r="19050" b="24765"/>
            <wp:docPr id="6207077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07792" name="Immagine 1"/>
                    <pic:cNvPicPr/>
                  </pic:nvPicPr>
                  <pic:blipFill>
                    <a:blip r:embed="rId95"/>
                    <a:stretch>
                      <a:fillRect/>
                    </a:stretch>
                  </pic:blipFill>
                  <pic:spPr>
                    <a:xfrm>
                      <a:off x="0" y="0"/>
                      <a:ext cx="4020111" cy="585205"/>
                    </a:xfrm>
                    <a:prstGeom prst="rect">
                      <a:avLst/>
                    </a:prstGeom>
                    <a:ln w="3175">
                      <a:solidFill>
                        <a:srgbClr val="00B0F0"/>
                      </a:solidFill>
                    </a:ln>
                  </pic:spPr>
                </pic:pic>
              </a:graphicData>
            </a:graphic>
          </wp:inline>
        </w:drawing>
      </w:r>
    </w:p>
    <w:p w14:paraId="6F263DFD" w14:textId="51383430" w:rsidR="00723AFB" w:rsidRDefault="00876EB2" w:rsidP="00876EB2">
      <w:pPr>
        <w:pStyle w:val="Didascalia"/>
        <w:jc w:val="center"/>
      </w:pPr>
      <w:bookmarkStart w:id="190" w:name="_Toc180742078"/>
      <w:r>
        <w:t xml:space="preserve">Figura </w:t>
      </w:r>
      <w:r w:rsidR="00C3274A">
        <w:fldChar w:fldCharType="begin"/>
      </w:r>
      <w:r w:rsidR="00C3274A">
        <w:instrText xml:space="preserve"> SEQ Figura \* ARABIC </w:instrText>
      </w:r>
      <w:r w:rsidR="00C3274A">
        <w:fldChar w:fldCharType="separate"/>
      </w:r>
      <w:r w:rsidR="00C3274A">
        <w:rPr>
          <w:noProof/>
        </w:rPr>
        <w:t>87</w:t>
      </w:r>
      <w:r w:rsidR="00C3274A">
        <w:rPr>
          <w:noProof/>
        </w:rPr>
        <w:fldChar w:fldCharType="end"/>
      </w:r>
      <w:r>
        <w:t xml:space="preserve">: Conferma </w:t>
      </w:r>
      <w:r w:rsidR="004631C1">
        <w:t>trasferimento</w:t>
      </w:r>
      <w:bookmarkEnd w:id="190"/>
    </w:p>
    <w:p w14:paraId="7626AB92" w14:textId="77777777" w:rsidR="0098191D" w:rsidRDefault="0098191D" w:rsidP="0098191D"/>
    <w:p w14:paraId="489B0E87" w14:textId="5A92504D" w:rsidR="0098191D" w:rsidRPr="00305769" w:rsidRDefault="0098191D" w:rsidP="0098191D">
      <w:pPr>
        <w:pStyle w:val="Titolo2"/>
      </w:pPr>
      <w:bookmarkStart w:id="191" w:name="_Toc180742159"/>
      <w:r w:rsidRPr="00D2290A">
        <w:rPr>
          <w:rStyle w:val="normaltextrun"/>
        </w:rPr>
        <w:t>Rifiuta</w:t>
      </w:r>
      <w:bookmarkEnd w:id="191"/>
    </w:p>
    <w:p w14:paraId="1ADFB553" w14:textId="0BED02B9" w:rsidR="00305769" w:rsidRDefault="00305769" w:rsidP="00A30109">
      <w:pPr>
        <w:jc w:val="both"/>
      </w:pPr>
      <w:r w:rsidRPr="00A94764">
        <w:rPr>
          <w:sz w:val="22"/>
        </w:rPr>
        <w:t>Dalla pagina di ricerca, selezionando un</w:t>
      </w:r>
      <w:r w:rsidR="005608F9">
        <w:rPr>
          <w:sz w:val="22"/>
        </w:rPr>
        <w:t xml:space="preserve">o o più </w:t>
      </w:r>
      <w:r w:rsidRPr="00A94764">
        <w:rPr>
          <w:sz w:val="22"/>
        </w:rPr>
        <w:t>document</w:t>
      </w:r>
      <w:r w:rsidR="005608F9">
        <w:rPr>
          <w:sz w:val="22"/>
        </w:rPr>
        <w:t>i</w:t>
      </w:r>
      <w:r w:rsidRPr="00A94764">
        <w:rPr>
          <w:sz w:val="22"/>
        </w:rPr>
        <w:t xml:space="preserve"> e cliccando su </w:t>
      </w:r>
      <w:r>
        <w:rPr>
          <w:sz w:val="22"/>
        </w:rPr>
        <w:t>Rifiuta</w:t>
      </w:r>
      <w:r w:rsidRPr="00A94764">
        <w:rPr>
          <w:sz w:val="22"/>
        </w:rPr>
        <w:t xml:space="preserve"> verrà visualizzato il seguente messaggio</w:t>
      </w:r>
      <w:r>
        <w:t>:</w:t>
      </w:r>
    </w:p>
    <w:p w14:paraId="0DD72011" w14:textId="77777777" w:rsidR="00913571" w:rsidRDefault="00913571" w:rsidP="00913571">
      <w:pPr>
        <w:keepNext/>
        <w:jc w:val="center"/>
      </w:pPr>
      <w:r w:rsidRPr="00913571">
        <w:rPr>
          <w:noProof/>
        </w:rPr>
        <w:drawing>
          <wp:inline distT="0" distB="0" distL="0" distR="0" wp14:anchorId="2051D740" wp14:editId="650A4D5E">
            <wp:extent cx="4055557" cy="611552"/>
            <wp:effectExtent l="19050" t="19050" r="21590" b="17145"/>
            <wp:docPr id="1338901754" name="Immagine 1" descr="Immagine che contiene testo, Carattere, line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1754" name="Immagine 1" descr="Immagine che contiene testo, Carattere, linea, Rettangolo&#10;&#10;Descrizione generata automaticamente"/>
                    <pic:cNvPicPr/>
                  </pic:nvPicPr>
                  <pic:blipFill>
                    <a:blip r:embed="rId96"/>
                    <a:stretch>
                      <a:fillRect/>
                    </a:stretch>
                  </pic:blipFill>
                  <pic:spPr>
                    <a:xfrm>
                      <a:off x="0" y="0"/>
                      <a:ext cx="4093315" cy="617246"/>
                    </a:xfrm>
                    <a:prstGeom prst="rect">
                      <a:avLst/>
                    </a:prstGeom>
                    <a:ln w="3175">
                      <a:solidFill>
                        <a:srgbClr val="00B0F0"/>
                      </a:solidFill>
                    </a:ln>
                  </pic:spPr>
                </pic:pic>
              </a:graphicData>
            </a:graphic>
          </wp:inline>
        </w:drawing>
      </w:r>
    </w:p>
    <w:p w14:paraId="21B8F01E" w14:textId="3973102E" w:rsidR="0098191D" w:rsidRPr="0098191D" w:rsidRDefault="00913571" w:rsidP="00913571">
      <w:pPr>
        <w:pStyle w:val="Didascalia"/>
        <w:jc w:val="center"/>
      </w:pPr>
      <w:bookmarkStart w:id="192" w:name="_Toc180742079"/>
      <w:r>
        <w:t xml:space="preserve">Figura </w:t>
      </w:r>
      <w:r w:rsidR="00C3274A">
        <w:fldChar w:fldCharType="begin"/>
      </w:r>
      <w:r w:rsidR="00C3274A">
        <w:instrText xml:space="preserve"> SEQ Figura \* ARABIC </w:instrText>
      </w:r>
      <w:r w:rsidR="00C3274A">
        <w:fldChar w:fldCharType="separate"/>
      </w:r>
      <w:r w:rsidR="00C3274A">
        <w:rPr>
          <w:noProof/>
        </w:rPr>
        <w:t>88</w:t>
      </w:r>
      <w:r w:rsidR="00C3274A">
        <w:rPr>
          <w:noProof/>
        </w:rPr>
        <w:fldChar w:fldCharType="end"/>
      </w:r>
      <w:r>
        <w:t>: Proposta rifiutata</w:t>
      </w:r>
      <w:bookmarkEnd w:id="192"/>
    </w:p>
    <w:p w14:paraId="1A4710A1" w14:textId="591BF0C0" w:rsidR="003E2479" w:rsidRPr="00A30109" w:rsidRDefault="00913571" w:rsidP="00A30109">
      <w:pPr>
        <w:jc w:val="both"/>
        <w:rPr>
          <w:sz w:val="22"/>
        </w:rPr>
      </w:pPr>
      <w:r w:rsidRPr="00A30109">
        <w:rPr>
          <w:sz w:val="22"/>
        </w:rPr>
        <w:t>Il documento non verrà p</w:t>
      </w:r>
      <w:r w:rsidR="00E15AFA" w:rsidRPr="00A30109">
        <w:rPr>
          <w:sz w:val="22"/>
        </w:rPr>
        <w:t xml:space="preserve">iù visualizzato nella lista dell’utente </w:t>
      </w:r>
      <w:r w:rsidR="00A30109">
        <w:rPr>
          <w:sz w:val="22"/>
        </w:rPr>
        <w:t>connesso</w:t>
      </w:r>
      <w:r w:rsidR="00E15AFA" w:rsidRPr="00A30109">
        <w:rPr>
          <w:sz w:val="22"/>
        </w:rPr>
        <w:t xml:space="preserve"> e </w:t>
      </w:r>
      <w:r w:rsidR="005D1172" w:rsidRPr="00A30109">
        <w:rPr>
          <w:sz w:val="22"/>
        </w:rPr>
        <w:t xml:space="preserve">verrà inviata una mail all’utente che ha effettuato </w:t>
      </w:r>
      <w:r w:rsidR="00A8767A" w:rsidRPr="00A30109">
        <w:rPr>
          <w:sz w:val="22"/>
        </w:rPr>
        <w:t>la proposta di presa in carico.</w:t>
      </w:r>
    </w:p>
    <w:p w14:paraId="7906AEC7" w14:textId="4F4A7B59" w:rsidR="003E2479" w:rsidRPr="003E2479" w:rsidRDefault="0098191D">
      <w:pPr>
        <w:pStyle w:val="Titolo2"/>
      </w:pPr>
      <w:bookmarkStart w:id="193" w:name="_Toc180742160"/>
      <w:r w:rsidRPr="00D2290A">
        <w:rPr>
          <w:rStyle w:val="normaltextrun"/>
        </w:rPr>
        <w:t>Prendi in carico</w:t>
      </w:r>
      <w:bookmarkEnd w:id="193"/>
    </w:p>
    <w:p w14:paraId="7FF588CE" w14:textId="0EB4A1D1" w:rsidR="00C27BF2" w:rsidRPr="003E2479" w:rsidRDefault="00C27BF2" w:rsidP="003E2479">
      <w:r w:rsidRPr="00A94764">
        <w:rPr>
          <w:sz w:val="22"/>
        </w:rPr>
        <w:t>Dalla pagina di ricerca, selezionando un</w:t>
      </w:r>
      <w:r w:rsidR="00F76840" w:rsidRPr="00A94764">
        <w:rPr>
          <w:sz w:val="22"/>
        </w:rPr>
        <w:t xml:space="preserve"> singolo </w:t>
      </w:r>
      <w:r w:rsidRPr="00A94764">
        <w:rPr>
          <w:sz w:val="22"/>
        </w:rPr>
        <w:t xml:space="preserve">documento </w:t>
      </w:r>
      <w:r w:rsidR="00AD6EDA" w:rsidRPr="00A94764">
        <w:rPr>
          <w:sz w:val="22"/>
        </w:rPr>
        <w:t>e cliccando su Prend</w:t>
      </w:r>
      <w:r w:rsidR="0015355A" w:rsidRPr="00A94764">
        <w:rPr>
          <w:sz w:val="22"/>
        </w:rPr>
        <w:t>i in carico</w:t>
      </w:r>
      <w:r w:rsidR="00F76840" w:rsidRPr="00A94764">
        <w:rPr>
          <w:sz w:val="22"/>
        </w:rPr>
        <w:t xml:space="preserve"> verrà</w:t>
      </w:r>
      <w:r w:rsidR="00892BA2" w:rsidRPr="00A94764">
        <w:rPr>
          <w:sz w:val="22"/>
        </w:rPr>
        <w:t xml:space="preserve"> visualizzato il seguente messaggio</w:t>
      </w:r>
      <w:r w:rsidR="00892BA2">
        <w:t>:</w:t>
      </w:r>
    </w:p>
    <w:p w14:paraId="091BFB56" w14:textId="77777777" w:rsidR="00B269FB" w:rsidRDefault="00892BA2" w:rsidP="00B269FB">
      <w:pPr>
        <w:keepNext/>
        <w:jc w:val="center"/>
      </w:pPr>
      <w:r w:rsidRPr="00892BA2">
        <w:rPr>
          <w:noProof/>
        </w:rPr>
        <w:drawing>
          <wp:inline distT="0" distB="0" distL="0" distR="0" wp14:anchorId="633F538E" wp14:editId="47F2F544">
            <wp:extent cx="4128824" cy="595440"/>
            <wp:effectExtent l="19050" t="19050" r="24130" b="14605"/>
            <wp:docPr id="5553316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31672" name=""/>
                    <pic:cNvPicPr/>
                  </pic:nvPicPr>
                  <pic:blipFill>
                    <a:blip r:embed="rId97"/>
                    <a:stretch>
                      <a:fillRect/>
                    </a:stretch>
                  </pic:blipFill>
                  <pic:spPr>
                    <a:xfrm>
                      <a:off x="0" y="0"/>
                      <a:ext cx="4230887" cy="610159"/>
                    </a:xfrm>
                    <a:prstGeom prst="rect">
                      <a:avLst/>
                    </a:prstGeom>
                    <a:ln w="3175">
                      <a:solidFill>
                        <a:srgbClr val="00B0F0"/>
                      </a:solidFill>
                    </a:ln>
                  </pic:spPr>
                </pic:pic>
              </a:graphicData>
            </a:graphic>
          </wp:inline>
        </w:drawing>
      </w:r>
    </w:p>
    <w:p w14:paraId="7EB382F9" w14:textId="01975336" w:rsidR="00892BA2" w:rsidRPr="003E2479" w:rsidRDefault="00B269FB" w:rsidP="00B269FB">
      <w:pPr>
        <w:pStyle w:val="Didascalia"/>
        <w:jc w:val="center"/>
      </w:pPr>
      <w:bookmarkStart w:id="194" w:name="_Toc180742080"/>
      <w:r>
        <w:t xml:space="preserve">Figura </w:t>
      </w:r>
      <w:r w:rsidR="00C3274A">
        <w:fldChar w:fldCharType="begin"/>
      </w:r>
      <w:r w:rsidR="00C3274A">
        <w:instrText xml:space="preserve"> SEQ Figura \* ARABIC </w:instrText>
      </w:r>
      <w:r w:rsidR="00C3274A">
        <w:fldChar w:fldCharType="separate"/>
      </w:r>
      <w:r w:rsidR="00C3274A">
        <w:rPr>
          <w:noProof/>
        </w:rPr>
        <w:t>89</w:t>
      </w:r>
      <w:r w:rsidR="00C3274A">
        <w:rPr>
          <w:noProof/>
        </w:rPr>
        <w:fldChar w:fldCharType="end"/>
      </w:r>
      <w:r>
        <w:t>: Subentro avviato</w:t>
      </w:r>
      <w:bookmarkEnd w:id="194"/>
    </w:p>
    <w:p w14:paraId="752BBE02" w14:textId="58AEF52B" w:rsidR="009106EF" w:rsidRPr="00611C0F" w:rsidRDefault="00611C0F" w:rsidP="009106EF">
      <w:pPr>
        <w:rPr>
          <w:sz w:val="22"/>
        </w:rPr>
      </w:pPr>
      <w:r w:rsidRPr="00611C0F">
        <w:rPr>
          <w:sz w:val="22"/>
        </w:rPr>
        <w:t>Questo avvierà i</w:t>
      </w:r>
      <w:r>
        <w:rPr>
          <w:sz w:val="22"/>
        </w:rPr>
        <w:t>l processo di presa in carico verso PCP.</w:t>
      </w:r>
    </w:p>
    <w:p w14:paraId="75EDFA91" w14:textId="40B68B37" w:rsidR="009106EF" w:rsidRPr="00A94764" w:rsidRDefault="00A94764" w:rsidP="00611C0F">
      <w:pPr>
        <w:jc w:val="both"/>
        <w:rPr>
          <w:sz w:val="22"/>
        </w:rPr>
      </w:pPr>
      <w:r w:rsidRPr="00A94764">
        <w:rPr>
          <w:sz w:val="22"/>
        </w:rPr>
        <w:t xml:space="preserve">In caso </w:t>
      </w:r>
      <w:r>
        <w:rPr>
          <w:sz w:val="22"/>
        </w:rPr>
        <w:t xml:space="preserve">di esito positivo da parte di </w:t>
      </w:r>
      <w:r w:rsidR="00611C0F">
        <w:rPr>
          <w:sz w:val="22"/>
        </w:rPr>
        <w:t>PCP</w:t>
      </w:r>
      <w:r>
        <w:rPr>
          <w:sz w:val="22"/>
        </w:rPr>
        <w:t>, verranno a</w:t>
      </w:r>
      <w:r w:rsidR="00043C50">
        <w:rPr>
          <w:sz w:val="22"/>
        </w:rPr>
        <w:t>ggiornati</w:t>
      </w:r>
      <w:r w:rsidR="002E20C1" w:rsidRPr="002E20C1">
        <w:rPr>
          <w:sz w:val="22"/>
        </w:rPr>
        <w:t xml:space="preserve"> </w:t>
      </w:r>
      <w:r w:rsidR="002E20C1">
        <w:rPr>
          <w:sz w:val="22"/>
        </w:rPr>
        <w:t>in piattaforma</w:t>
      </w:r>
      <w:r w:rsidR="00043C50">
        <w:rPr>
          <w:sz w:val="22"/>
        </w:rPr>
        <w:t xml:space="preserve"> i riferimenti del </w:t>
      </w:r>
      <w:r w:rsidR="00611C0F">
        <w:rPr>
          <w:sz w:val="22"/>
        </w:rPr>
        <w:t>RUP</w:t>
      </w:r>
      <w:r w:rsidR="00043C50">
        <w:rPr>
          <w:sz w:val="22"/>
        </w:rPr>
        <w:t xml:space="preserve"> </w:t>
      </w:r>
      <w:r w:rsidR="002E20C1">
        <w:rPr>
          <w:sz w:val="22"/>
        </w:rPr>
        <w:t>esecuzion</w:t>
      </w:r>
      <w:r w:rsidR="00090BEC">
        <w:rPr>
          <w:sz w:val="22"/>
        </w:rPr>
        <w:t xml:space="preserve">e. </w:t>
      </w:r>
      <w:r w:rsidR="001B0CF2">
        <w:rPr>
          <w:sz w:val="22"/>
        </w:rPr>
        <w:t>Inoltre</w:t>
      </w:r>
      <w:r w:rsidR="00641A84">
        <w:rPr>
          <w:sz w:val="22"/>
        </w:rPr>
        <w:t>,</w:t>
      </w:r>
      <w:r w:rsidR="001B0CF2">
        <w:rPr>
          <w:sz w:val="22"/>
        </w:rPr>
        <w:t xml:space="preserve"> verrà inviata una mail per avvisare l’utente del</w:t>
      </w:r>
      <w:r w:rsidR="00C14F19">
        <w:rPr>
          <w:sz w:val="22"/>
        </w:rPr>
        <w:t xml:space="preserve"> corretto completamento dell’operazione.</w:t>
      </w:r>
    </w:p>
    <w:p w14:paraId="0F7C8BEA" w14:textId="00C3F333" w:rsidR="00641A84" w:rsidRDefault="00641A84" w:rsidP="00611C0F">
      <w:pPr>
        <w:jc w:val="both"/>
        <w:rPr>
          <w:sz w:val="22"/>
        </w:rPr>
      </w:pPr>
      <w:r>
        <w:rPr>
          <w:sz w:val="22"/>
        </w:rPr>
        <w:t>In caso di esito negativo</w:t>
      </w:r>
      <w:r w:rsidR="00146489">
        <w:rPr>
          <w:sz w:val="22"/>
        </w:rPr>
        <w:t xml:space="preserve">, </w:t>
      </w:r>
      <w:r w:rsidR="00492B4B">
        <w:rPr>
          <w:sz w:val="22"/>
        </w:rPr>
        <w:t xml:space="preserve">verrà inviata una mail </w:t>
      </w:r>
      <w:r w:rsidR="008B384E">
        <w:rPr>
          <w:sz w:val="22"/>
        </w:rPr>
        <w:t>per avvisare l’utente e</w:t>
      </w:r>
      <w:r w:rsidR="00146489">
        <w:rPr>
          <w:sz w:val="22"/>
        </w:rPr>
        <w:t xml:space="preserve"> il documento tornerà </w:t>
      </w:r>
      <w:r w:rsidR="00D65F16">
        <w:rPr>
          <w:sz w:val="22"/>
        </w:rPr>
        <w:t>disponibile per la presa in carico</w:t>
      </w:r>
      <w:r w:rsidR="008B384E">
        <w:rPr>
          <w:sz w:val="22"/>
        </w:rPr>
        <w:t>.</w:t>
      </w:r>
    </w:p>
    <w:p w14:paraId="6A438657" w14:textId="09B6A65C" w:rsidR="2981D214" w:rsidRPr="001060DE" w:rsidRDefault="000A2B09" w:rsidP="001060DE">
      <w:pPr>
        <w:jc w:val="both"/>
        <w:rPr>
          <w:sz w:val="22"/>
        </w:rPr>
      </w:pPr>
      <w:r>
        <w:rPr>
          <w:sz w:val="22"/>
        </w:rPr>
        <w:t>Lo stesso documento può essere proposto per la presa in carico a più utenti. Nel momento in cui un</w:t>
      </w:r>
      <w:r w:rsidR="00067413">
        <w:rPr>
          <w:sz w:val="22"/>
        </w:rPr>
        <w:t>o di questi utent</w:t>
      </w:r>
      <w:r w:rsidR="008A1560">
        <w:rPr>
          <w:sz w:val="22"/>
        </w:rPr>
        <w:t>i</w:t>
      </w:r>
      <w:r w:rsidR="00BF2BB8">
        <w:rPr>
          <w:sz w:val="22"/>
        </w:rPr>
        <w:t xml:space="preserve"> inizi</w:t>
      </w:r>
      <w:r w:rsidR="000F27B0">
        <w:rPr>
          <w:sz w:val="22"/>
        </w:rPr>
        <w:t>a</w:t>
      </w:r>
      <w:r w:rsidR="00BF2BB8">
        <w:rPr>
          <w:sz w:val="22"/>
        </w:rPr>
        <w:t xml:space="preserve"> </w:t>
      </w:r>
      <w:r w:rsidR="00F871AC">
        <w:rPr>
          <w:sz w:val="22"/>
        </w:rPr>
        <w:t xml:space="preserve">la procedura di presa in carico, gli altri utenti proposti non </w:t>
      </w:r>
      <w:r w:rsidR="000F27B0">
        <w:rPr>
          <w:sz w:val="22"/>
        </w:rPr>
        <w:t>potranno</w:t>
      </w:r>
      <w:r w:rsidR="00F871AC">
        <w:rPr>
          <w:sz w:val="22"/>
        </w:rPr>
        <w:t xml:space="preserve"> </w:t>
      </w:r>
      <w:r w:rsidR="008F266D">
        <w:rPr>
          <w:sz w:val="22"/>
        </w:rPr>
        <w:t xml:space="preserve">effettuare la stessa operazione </w:t>
      </w:r>
      <w:r w:rsidR="00AC65E3">
        <w:rPr>
          <w:sz w:val="22"/>
        </w:rPr>
        <w:t xml:space="preserve">fintantoché </w:t>
      </w:r>
      <w:r w:rsidR="006159C3">
        <w:rPr>
          <w:sz w:val="22"/>
        </w:rPr>
        <w:t xml:space="preserve">quella in corso non si sarà conclusa, </w:t>
      </w:r>
      <w:r w:rsidR="00166EE5">
        <w:rPr>
          <w:sz w:val="22"/>
        </w:rPr>
        <w:t>positivamente o negativamente.</w:t>
      </w:r>
      <w:r w:rsidR="002D6326">
        <w:rPr>
          <w:sz w:val="22"/>
        </w:rPr>
        <w:t xml:space="preserve"> Inoltre, nel momento in cui un utente</w:t>
      </w:r>
      <w:r w:rsidR="000316F8">
        <w:rPr>
          <w:sz w:val="22"/>
        </w:rPr>
        <w:t xml:space="preserve"> completa una presa in carico, le altre proposte pendenti vengono cancellate logicamente.</w:t>
      </w:r>
    </w:p>
    <w:p w14:paraId="2CE36880" w14:textId="01A1E289" w:rsidR="00EA0F93" w:rsidRDefault="24B56DDF" w:rsidP="00AD36A2">
      <w:pPr>
        <w:pStyle w:val="Titolo1"/>
      </w:pPr>
      <w:bookmarkStart w:id="195" w:name="_Toc180742161"/>
      <w:r>
        <w:lastRenderedPageBreak/>
        <w:t>Indice delle figure</w:t>
      </w:r>
      <w:bookmarkEnd w:id="55"/>
      <w:bookmarkEnd w:id="195"/>
    </w:p>
    <w:p w14:paraId="705348BA" w14:textId="77777777" w:rsidR="00A33E98" w:rsidRDefault="00A33E98" w:rsidP="00A33E98"/>
    <w:p w14:paraId="4C439E04" w14:textId="464EC9CD" w:rsidR="007C7C67" w:rsidRDefault="00A33E98">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r>
        <w:fldChar w:fldCharType="begin"/>
      </w:r>
      <w:r>
        <w:instrText xml:space="preserve"> TOC \h \z \c "Figura" </w:instrText>
      </w:r>
      <w:r>
        <w:fldChar w:fldCharType="separate"/>
      </w:r>
      <w:hyperlink w:anchor="_Toc180741992" w:history="1">
        <w:r w:rsidR="007C7C67" w:rsidRPr="00732118">
          <w:rPr>
            <w:rStyle w:val="Collegamentoipertestuale"/>
            <w:noProof/>
          </w:rPr>
          <w:t>Figura 1: Modulo Esecuzione</w:t>
        </w:r>
        <w:r w:rsidR="007C7C67">
          <w:rPr>
            <w:noProof/>
            <w:webHidden/>
          </w:rPr>
          <w:tab/>
        </w:r>
        <w:r w:rsidR="007C7C67">
          <w:rPr>
            <w:noProof/>
            <w:webHidden/>
          </w:rPr>
          <w:fldChar w:fldCharType="begin"/>
        </w:r>
        <w:r w:rsidR="007C7C67">
          <w:rPr>
            <w:noProof/>
            <w:webHidden/>
          </w:rPr>
          <w:instrText xml:space="preserve"> PAGEREF _Toc180741992 \h </w:instrText>
        </w:r>
        <w:r w:rsidR="007C7C67">
          <w:rPr>
            <w:noProof/>
            <w:webHidden/>
          </w:rPr>
        </w:r>
        <w:r w:rsidR="007C7C67">
          <w:rPr>
            <w:noProof/>
            <w:webHidden/>
          </w:rPr>
          <w:fldChar w:fldCharType="separate"/>
        </w:r>
        <w:r w:rsidR="00C3274A">
          <w:rPr>
            <w:noProof/>
            <w:webHidden/>
          </w:rPr>
          <w:t>8</w:t>
        </w:r>
        <w:r w:rsidR="007C7C67">
          <w:rPr>
            <w:noProof/>
            <w:webHidden/>
          </w:rPr>
          <w:fldChar w:fldCharType="end"/>
        </w:r>
      </w:hyperlink>
    </w:p>
    <w:p w14:paraId="5911E415" w14:textId="75B4364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1993" w:history="1">
        <w:r w:rsidRPr="00732118">
          <w:rPr>
            <w:rStyle w:val="Collegamentoipertestuale"/>
            <w:noProof/>
          </w:rPr>
          <w:t>Figura 2: Interfaccia Sezione Contratti Stipulati</w:t>
        </w:r>
        <w:r>
          <w:rPr>
            <w:noProof/>
            <w:webHidden/>
          </w:rPr>
          <w:tab/>
        </w:r>
        <w:r>
          <w:rPr>
            <w:noProof/>
            <w:webHidden/>
          </w:rPr>
          <w:fldChar w:fldCharType="begin"/>
        </w:r>
        <w:r>
          <w:rPr>
            <w:noProof/>
            <w:webHidden/>
          </w:rPr>
          <w:instrText xml:space="preserve"> PAGEREF _Toc180741993 \h </w:instrText>
        </w:r>
        <w:r>
          <w:rPr>
            <w:noProof/>
            <w:webHidden/>
          </w:rPr>
        </w:r>
        <w:r>
          <w:rPr>
            <w:noProof/>
            <w:webHidden/>
          </w:rPr>
          <w:fldChar w:fldCharType="separate"/>
        </w:r>
        <w:r w:rsidR="00C3274A">
          <w:rPr>
            <w:noProof/>
            <w:webHidden/>
          </w:rPr>
          <w:t>9</w:t>
        </w:r>
        <w:r>
          <w:rPr>
            <w:noProof/>
            <w:webHidden/>
          </w:rPr>
          <w:fldChar w:fldCharType="end"/>
        </w:r>
      </w:hyperlink>
    </w:p>
    <w:p w14:paraId="1E67D14C" w14:textId="0E6D3DC3"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1994" w:history="1">
        <w:r w:rsidRPr="00732118">
          <w:rPr>
            <w:rStyle w:val="Collegamentoipertestuale"/>
            <w:noProof/>
          </w:rPr>
          <w:t>Figura 3: Filtro per contratto RDO</w:t>
        </w:r>
        <w:r>
          <w:rPr>
            <w:noProof/>
            <w:webHidden/>
          </w:rPr>
          <w:tab/>
        </w:r>
        <w:r>
          <w:rPr>
            <w:noProof/>
            <w:webHidden/>
          </w:rPr>
          <w:fldChar w:fldCharType="begin"/>
        </w:r>
        <w:r>
          <w:rPr>
            <w:noProof/>
            <w:webHidden/>
          </w:rPr>
          <w:instrText xml:space="preserve"> PAGEREF _Toc180741994 \h </w:instrText>
        </w:r>
        <w:r>
          <w:rPr>
            <w:noProof/>
            <w:webHidden/>
          </w:rPr>
        </w:r>
        <w:r>
          <w:rPr>
            <w:noProof/>
            <w:webHidden/>
          </w:rPr>
          <w:fldChar w:fldCharType="separate"/>
        </w:r>
        <w:r w:rsidR="00C3274A">
          <w:rPr>
            <w:noProof/>
            <w:webHidden/>
          </w:rPr>
          <w:t>10</w:t>
        </w:r>
        <w:r>
          <w:rPr>
            <w:noProof/>
            <w:webHidden/>
          </w:rPr>
          <w:fldChar w:fldCharType="end"/>
        </w:r>
      </w:hyperlink>
    </w:p>
    <w:p w14:paraId="0FD51805" w14:textId="5D8A49A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1995" w:history="1">
        <w:r w:rsidRPr="00732118">
          <w:rPr>
            <w:rStyle w:val="Collegamentoipertestuale"/>
            <w:noProof/>
          </w:rPr>
          <w:t>Figura 4: Apertura contratto</w:t>
        </w:r>
        <w:r>
          <w:rPr>
            <w:noProof/>
            <w:webHidden/>
          </w:rPr>
          <w:tab/>
        </w:r>
        <w:r>
          <w:rPr>
            <w:noProof/>
            <w:webHidden/>
          </w:rPr>
          <w:fldChar w:fldCharType="begin"/>
        </w:r>
        <w:r>
          <w:rPr>
            <w:noProof/>
            <w:webHidden/>
          </w:rPr>
          <w:instrText xml:space="preserve"> PAGEREF _Toc180741995 \h </w:instrText>
        </w:r>
        <w:r>
          <w:rPr>
            <w:noProof/>
            <w:webHidden/>
          </w:rPr>
        </w:r>
        <w:r>
          <w:rPr>
            <w:noProof/>
            <w:webHidden/>
          </w:rPr>
          <w:fldChar w:fldCharType="separate"/>
        </w:r>
        <w:r w:rsidR="00C3274A">
          <w:rPr>
            <w:noProof/>
            <w:webHidden/>
          </w:rPr>
          <w:t>11</w:t>
        </w:r>
        <w:r>
          <w:rPr>
            <w:noProof/>
            <w:webHidden/>
          </w:rPr>
          <w:fldChar w:fldCharType="end"/>
        </w:r>
      </w:hyperlink>
    </w:p>
    <w:p w14:paraId="7D072F43" w14:textId="4993ACE0"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1996" w:history="1">
        <w:r w:rsidRPr="00732118">
          <w:rPr>
            <w:rStyle w:val="Collegamentoipertestuale"/>
            <w:noProof/>
          </w:rPr>
          <w:t>Figura 5: Dettaglio contratto stipulato</w:t>
        </w:r>
        <w:r>
          <w:rPr>
            <w:noProof/>
            <w:webHidden/>
          </w:rPr>
          <w:tab/>
        </w:r>
        <w:r>
          <w:rPr>
            <w:noProof/>
            <w:webHidden/>
          </w:rPr>
          <w:fldChar w:fldCharType="begin"/>
        </w:r>
        <w:r>
          <w:rPr>
            <w:noProof/>
            <w:webHidden/>
          </w:rPr>
          <w:instrText xml:space="preserve"> PAGEREF _Toc180741996 \h </w:instrText>
        </w:r>
        <w:r>
          <w:rPr>
            <w:noProof/>
            <w:webHidden/>
          </w:rPr>
        </w:r>
        <w:r>
          <w:rPr>
            <w:noProof/>
            <w:webHidden/>
          </w:rPr>
          <w:fldChar w:fldCharType="separate"/>
        </w:r>
        <w:r w:rsidR="00C3274A">
          <w:rPr>
            <w:noProof/>
            <w:webHidden/>
          </w:rPr>
          <w:t>12</w:t>
        </w:r>
        <w:r>
          <w:rPr>
            <w:noProof/>
            <w:webHidden/>
          </w:rPr>
          <w:fldChar w:fldCharType="end"/>
        </w:r>
      </w:hyperlink>
    </w:p>
    <w:p w14:paraId="17AD0711" w14:textId="507C0378"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1997" w:history="1">
        <w:r w:rsidRPr="00732118">
          <w:rPr>
            <w:rStyle w:val="Collegamentoipertestuale"/>
            <w:noProof/>
          </w:rPr>
          <w:t>Figura 6: Dettaglio contratto RDO</w:t>
        </w:r>
        <w:r>
          <w:rPr>
            <w:noProof/>
            <w:webHidden/>
          </w:rPr>
          <w:tab/>
        </w:r>
        <w:r>
          <w:rPr>
            <w:noProof/>
            <w:webHidden/>
          </w:rPr>
          <w:fldChar w:fldCharType="begin"/>
        </w:r>
        <w:r>
          <w:rPr>
            <w:noProof/>
            <w:webHidden/>
          </w:rPr>
          <w:instrText xml:space="preserve"> PAGEREF _Toc180741997 \h </w:instrText>
        </w:r>
        <w:r>
          <w:rPr>
            <w:noProof/>
            <w:webHidden/>
          </w:rPr>
        </w:r>
        <w:r>
          <w:rPr>
            <w:noProof/>
            <w:webHidden/>
          </w:rPr>
          <w:fldChar w:fldCharType="separate"/>
        </w:r>
        <w:r w:rsidR="00C3274A">
          <w:rPr>
            <w:noProof/>
            <w:webHidden/>
          </w:rPr>
          <w:t>13</w:t>
        </w:r>
        <w:r>
          <w:rPr>
            <w:noProof/>
            <w:webHidden/>
          </w:rPr>
          <w:fldChar w:fldCharType="end"/>
        </w:r>
      </w:hyperlink>
    </w:p>
    <w:p w14:paraId="63F4D60A" w14:textId="7DCE3EE8"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1998" w:history="1">
        <w:r w:rsidRPr="00732118">
          <w:rPr>
            <w:rStyle w:val="Collegamentoipertestuale"/>
            <w:noProof/>
          </w:rPr>
          <w:t>Figura 7: Dettaglio contratto Ordinativo di Fornitura</w:t>
        </w:r>
        <w:r>
          <w:rPr>
            <w:noProof/>
            <w:webHidden/>
          </w:rPr>
          <w:tab/>
        </w:r>
        <w:r>
          <w:rPr>
            <w:noProof/>
            <w:webHidden/>
          </w:rPr>
          <w:fldChar w:fldCharType="begin"/>
        </w:r>
        <w:r>
          <w:rPr>
            <w:noProof/>
            <w:webHidden/>
          </w:rPr>
          <w:instrText xml:space="preserve"> PAGEREF _Toc180741998 \h </w:instrText>
        </w:r>
        <w:r>
          <w:rPr>
            <w:noProof/>
            <w:webHidden/>
          </w:rPr>
        </w:r>
        <w:r>
          <w:rPr>
            <w:noProof/>
            <w:webHidden/>
          </w:rPr>
          <w:fldChar w:fldCharType="separate"/>
        </w:r>
        <w:r w:rsidR="00C3274A">
          <w:rPr>
            <w:noProof/>
            <w:webHidden/>
          </w:rPr>
          <w:t>14</w:t>
        </w:r>
        <w:r>
          <w:rPr>
            <w:noProof/>
            <w:webHidden/>
          </w:rPr>
          <w:fldChar w:fldCharType="end"/>
        </w:r>
      </w:hyperlink>
    </w:p>
    <w:p w14:paraId="42C426AF" w14:textId="152372A1"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1999" w:history="1">
        <w:r w:rsidRPr="00732118">
          <w:rPr>
            <w:rStyle w:val="Collegamentoipertestuale"/>
            <w:noProof/>
          </w:rPr>
          <w:t>Figura 8: Toolbar</w:t>
        </w:r>
        <w:r>
          <w:rPr>
            <w:noProof/>
            <w:webHidden/>
          </w:rPr>
          <w:tab/>
        </w:r>
        <w:r>
          <w:rPr>
            <w:noProof/>
            <w:webHidden/>
          </w:rPr>
          <w:fldChar w:fldCharType="begin"/>
        </w:r>
        <w:r>
          <w:rPr>
            <w:noProof/>
            <w:webHidden/>
          </w:rPr>
          <w:instrText xml:space="preserve"> PAGEREF _Toc180741999 \h </w:instrText>
        </w:r>
        <w:r>
          <w:rPr>
            <w:noProof/>
            <w:webHidden/>
          </w:rPr>
        </w:r>
        <w:r>
          <w:rPr>
            <w:noProof/>
            <w:webHidden/>
          </w:rPr>
          <w:fldChar w:fldCharType="separate"/>
        </w:r>
        <w:r w:rsidR="00C3274A">
          <w:rPr>
            <w:noProof/>
            <w:webHidden/>
          </w:rPr>
          <w:t>14</w:t>
        </w:r>
        <w:r>
          <w:rPr>
            <w:noProof/>
            <w:webHidden/>
          </w:rPr>
          <w:fldChar w:fldCharType="end"/>
        </w:r>
      </w:hyperlink>
    </w:p>
    <w:p w14:paraId="7A0CD45F" w14:textId="7A82993C"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0" w:history="1">
        <w:r w:rsidRPr="00732118">
          <w:rPr>
            <w:rStyle w:val="Collegamentoipertestuale"/>
            <w:noProof/>
          </w:rPr>
          <w:t>Figura 9: Pulsante "Inizio Esecuzione"</w:t>
        </w:r>
        <w:r>
          <w:rPr>
            <w:noProof/>
            <w:webHidden/>
          </w:rPr>
          <w:tab/>
        </w:r>
        <w:r>
          <w:rPr>
            <w:noProof/>
            <w:webHidden/>
          </w:rPr>
          <w:fldChar w:fldCharType="begin"/>
        </w:r>
        <w:r>
          <w:rPr>
            <w:noProof/>
            <w:webHidden/>
          </w:rPr>
          <w:instrText xml:space="preserve"> PAGEREF _Toc180742000 \h </w:instrText>
        </w:r>
        <w:r>
          <w:rPr>
            <w:noProof/>
            <w:webHidden/>
          </w:rPr>
        </w:r>
        <w:r>
          <w:rPr>
            <w:noProof/>
            <w:webHidden/>
          </w:rPr>
          <w:fldChar w:fldCharType="separate"/>
        </w:r>
        <w:r w:rsidR="00C3274A">
          <w:rPr>
            <w:noProof/>
            <w:webHidden/>
          </w:rPr>
          <w:t>14</w:t>
        </w:r>
        <w:r>
          <w:rPr>
            <w:noProof/>
            <w:webHidden/>
          </w:rPr>
          <w:fldChar w:fldCharType="end"/>
        </w:r>
      </w:hyperlink>
    </w:p>
    <w:p w14:paraId="593C47AE" w14:textId="09995EE0"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1" w:history="1">
        <w:r w:rsidRPr="00732118">
          <w:rPr>
            <w:rStyle w:val="Collegamentoipertestuale"/>
            <w:noProof/>
          </w:rPr>
          <w:t>Figura 10: Testata scheda I1</w:t>
        </w:r>
        <w:r>
          <w:rPr>
            <w:noProof/>
            <w:webHidden/>
          </w:rPr>
          <w:tab/>
        </w:r>
        <w:r>
          <w:rPr>
            <w:noProof/>
            <w:webHidden/>
          </w:rPr>
          <w:fldChar w:fldCharType="begin"/>
        </w:r>
        <w:r>
          <w:rPr>
            <w:noProof/>
            <w:webHidden/>
          </w:rPr>
          <w:instrText xml:space="preserve"> PAGEREF _Toc180742001 \h </w:instrText>
        </w:r>
        <w:r>
          <w:rPr>
            <w:noProof/>
            <w:webHidden/>
          </w:rPr>
        </w:r>
        <w:r>
          <w:rPr>
            <w:noProof/>
            <w:webHidden/>
          </w:rPr>
          <w:fldChar w:fldCharType="separate"/>
        </w:r>
        <w:r w:rsidR="00C3274A">
          <w:rPr>
            <w:noProof/>
            <w:webHidden/>
          </w:rPr>
          <w:t>15</w:t>
        </w:r>
        <w:r>
          <w:rPr>
            <w:noProof/>
            <w:webHidden/>
          </w:rPr>
          <w:fldChar w:fldCharType="end"/>
        </w:r>
      </w:hyperlink>
    </w:p>
    <w:p w14:paraId="7896D21F" w14:textId="7212640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2" w:history="1">
        <w:r w:rsidRPr="00732118">
          <w:rPr>
            <w:rStyle w:val="Collegamentoipertestuale"/>
            <w:noProof/>
          </w:rPr>
          <w:t>Figura 11: Messaggio di conferma salvataggio</w:t>
        </w:r>
        <w:r>
          <w:rPr>
            <w:noProof/>
            <w:webHidden/>
          </w:rPr>
          <w:tab/>
        </w:r>
        <w:r>
          <w:rPr>
            <w:noProof/>
            <w:webHidden/>
          </w:rPr>
          <w:fldChar w:fldCharType="begin"/>
        </w:r>
        <w:r>
          <w:rPr>
            <w:noProof/>
            <w:webHidden/>
          </w:rPr>
          <w:instrText xml:space="preserve"> PAGEREF _Toc180742002 \h </w:instrText>
        </w:r>
        <w:r>
          <w:rPr>
            <w:noProof/>
            <w:webHidden/>
          </w:rPr>
        </w:r>
        <w:r>
          <w:rPr>
            <w:noProof/>
            <w:webHidden/>
          </w:rPr>
          <w:fldChar w:fldCharType="separate"/>
        </w:r>
        <w:r w:rsidR="00C3274A">
          <w:rPr>
            <w:noProof/>
            <w:webHidden/>
          </w:rPr>
          <w:t>15</w:t>
        </w:r>
        <w:r>
          <w:rPr>
            <w:noProof/>
            <w:webHidden/>
          </w:rPr>
          <w:fldChar w:fldCharType="end"/>
        </w:r>
      </w:hyperlink>
    </w:p>
    <w:p w14:paraId="4D07EF63" w14:textId="0A47F8D4"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3" w:history="1">
        <w:r w:rsidRPr="00732118">
          <w:rPr>
            <w:rStyle w:val="Collegamentoipertestuale"/>
            <w:noProof/>
          </w:rPr>
          <w:t>Figura 12: Messaggio conferma invio</w:t>
        </w:r>
        <w:r>
          <w:rPr>
            <w:noProof/>
            <w:webHidden/>
          </w:rPr>
          <w:tab/>
        </w:r>
        <w:r>
          <w:rPr>
            <w:noProof/>
            <w:webHidden/>
          </w:rPr>
          <w:fldChar w:fldCharType="begin"/>
        </w:r>
        <w:r>
          <w:rPr>
            <w:noProof/>
            <w:webHidden/>
          </w:rPr>
          <w:instrText xml:space="preserve"> PAGEREF _Toc180742003 \h </w:instrText>
        </w:r>
        <w:r>
          <w:rPr>
            <w:noProof/>
            <w:webHidden/>
          </w:rPr>
        </w:r>
        <w:r>
          <w:rPr>
            <w:noProof/>
            <w:webHidden/>
          </w:rPr>
          <w:fldChar w:fldCharType="separate"/>
        </w:r>
        <w:r w:rsidR="00C3274A">
          <w:rPr>
            <w:noProof/>
            <w:webHidden/>
          </w:rPr>
          <w:t>16</w:t>
        </w:r>
        <w:r>
          <w:rPr>
            <w:noProof/>
            <w:webHidden/>
          </w:rPr>
          <w:fldChar w:fldCharType="end"/>
        </w:r>
      </w:hyperlink>
    </w:p>
    <w:p w14:paraId="44779A2E" w14:textId="2FB8E787"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4" w:history="1">
        <w:r w:rsidRPr="00732118">
          <w:rPr>
            <w:rStyle w:val="Collegamentoipertestuale"/>
            <w:noProof/>
          </w:rPr>
          <w:t>Figura 13: Contratti in esecuzione</w:t>
        </w:r>
        <w:r w:rsidRPr="00732118">
          <w:rPr>
            <w:rStyle w:val="Collegamentoipertestuale"/>
            <w:rFonts w:ascii="Arial" w:hAnsi="Arial" w:cs="Arial"/>
            <w:noProof/>
          </w:rPr>
          <w:t> </w:t>
        </w:r>
        <w:r w:rsidRPr="00732118">
          <w:rPr>
            <w:rStyle w:val="Collegamentoipertestuale"/>
            <w:rFonts w:cs="Lucida Sans Unicode"/>
            <w:noProof/>
          </w:rPr>
          <w:t>–</w:t>
        </w:r>
        <w:r w:rsidRPr="00732118">
          <w:rPr>
            <w:rStyle w:val="Collegamentoipertestuale"/>
            <w:noProof/>
          </w:rPr>
          <w:t xml:space="preserve"> Ricerca e lista dei risultati</w:t>
        </w:r>
        <w:r>
          <w:rPr>
            <w:noProof/>
            <w:webHidden/>
          </w:rPr>
          <w:tab/>
        </w:r>
        <w:r>
          <w:rPr>
            <w:noProof/>
            <w:webHidden/>
          </w:rPr>
          <w:fldChar w:fldCharType="begin"/>
        </w:r>
        <w:r>
          <w:rPr>
            <w:noProof/>
            <w:webHidden/>
          </w:rPr>
          <w:instrText xml:space="preserve"> PAGEREF _Toc180742004 \h </w:instrText>
        </w:r>
        <w:r>
          <w:rPr>
            <w:noProof/>
            <w:webHidden/>
          </w:rPr>
        </w:r>
        <w:r>
          <w:rPr>
            <w:noProof/>
            <w:webHidden/>
          </w:rPr>
          <w:fldChar w:fldCharType="separate"/>
        </w:r>
        <w:r w:rsidR="00C3274A">
          <w:rPr>
            <w:noProof/>
            <w:webHidden/>
          </w:rPr>
          <w:t>16</w:t>
        </w:r>
        <w:r>
          <w:rPr>
            <w:noProof/>
            <w:webHidden/>
          </w:rPr>
          <w:fldChar w:fldCharType="end"/>
        </w:r>
      </w:hyperlink>
    </w:p>
    <w:p w14:paraId="3B62C229" w14:textId="79BBD2DB"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5" w:history="1">
        <w:r w:rsidRPr="00732118">
          <w:rPr>
            <w:rStyle w:val="Collegamentoipertestuale"/>
            <w:noProof/>
          </w:rPr>
          <w:t>Figura 14: Schermata contratti in esecuzione</w:t>
        </w:r>
        <w:r>
          <w:rPr>
            <w:noProof/>
            <w:webHidden/>
          </w:rPr>
          <w:tab/>
        </w:r>
        <w:r>
          <w:rPr>
            <w:noProof/>
            <w:webHidden/>
          </w:rPr>
          <w:fldChar w:fldCharType="begin"/>
        </w:r>
        <w:r>
          <w:rPr>
            <w:noProof/>
            <w:webHidden/>
          </w:rPr>
          <w:instrText xml:space="preserve"> PAGEREF _Toc180742005 \h </w:instrText>
        </w:r>
        <w:r>
          <w:rPr>
            <w:noProof/>
            <w:webHidden/>
          </w:rPr>
        </w:r>
        <w:r>
          <w:rPr>
            <w:noProof/>
            <w:webHidden/>
          </w:rPr>
          <w:fldChar w:fldCharType="separate"/>
        </w:r>
        <w:r w:rsidR="00C3274A">
          <w:rPr>
            <w:noProof/>
            <w:webHidden/>
          </w:rPr>
          <w:t>17</w:t>
        </w:r>
        <w:r>
          <w:rPr>
            <w:noProof/>
            <w:webHidden/>
          </w:rPr>
          <w:fldChar w:fldCharType="end"/>
        </w:r>
      </w:hyperlink>
    </w:p>
    <w:p w14:paraId="56BF6480" w14:textId="0AFE348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6" w:history="1">
        <w:r w:rsidRPr="00732118">
          <w:rPr>
            <w:rStyle w:val="Collegamentoipertestuale"/>
            <w:noProof/>
          </w:rPr>
          <w:t>Figura 15: Funzione 'Nuovo stato avanzamento'</w:t>
        </w:r>
        <w:r>
          <w:rPr>
            <w:noProof/>
            <w:webHidden/>
          </w:rPr>
          <w:tab/>
        </w:r>
        <w:r>
          <w:rPr>
            <w:noProof/>
            <w:webHidden/>
          </w:rPr>
          <w:fldChar w:fldCharType="begin"/>
        </w:r>
        <w:r>
          <w:rPr>
            <w:noProof/>
            <w:webHidden/>
          </w:rPr>
          <w:instrText xml:space="preserve"> PAGEREF _Toc180742006 \h </w:instrText>
        </w:r>
        <w:r>
          <w:rPr>
            <w:noProof/>
            <w:webHidden/>
          </w:rPr>
        </w:r>
        <w:r>
          <w:rPr>
            <w:noProof/>
            <w:webHidden/>
          </w:rPr>
          <w:fldChar w:fldCharType="separate"/>
        </w:r>
        <w:r w:rsidR="00C3274A">
          <w:rPr>
            <w:noProof/>
            <w:webHidden/>
          </w:rPr>
          <w:t>18</w:t>
        </w:r>
        <w:r>
          <w:rPr>
            <w:noProof/>
            <w:webHidden/>
          </w:rPr>
          <w:fldChar w:fldCharType="end"/>
        </w:r>
      </w:hyperlink>
    </w:p>
    <w:p w14:paraId="077F78E4" w14:textId="129E62C2"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7" w:history="1">
        <w:r w:rsidRPr="00732118">
          <w:rPr>
            <w:rStyle w:val="Collegamentoipertestuale"/>
            <w:noProof/>
          </w:rPr>
          <w:t>Figura 16: Stato di avanzamento – Compilazione</w:t>
        </w:r>
        <w:r>
          <w:rPr>
            <w:noProof/>
            <w:webHidden/>
          </w:rPr>
          <w:tab/>
        </w:r>
        <w:r>
          <w:rPr>
            <w:noProof/>
            <w:webHidden/>
          </w:rPr>
          <w:fldChar w:fldCharType="begin"/>
        </w:r>
        <w:r>
          <w:rPr>
            <w:noProof/>
            <w:webHidden/>
          </w:rPr>
          <w:instrText xml:space="preserve"> PAGEREF _Toc180742007 \h </w:instrText>
        </w:r>
        <w:r>
          <w:rPr>
            <w:noProof/>
            <w:webHidden/>
          </w:rPr>
        </w:r>
        <w:r>
          <w:rPr>
            <w:noProof/>
            <w:webHidden/>
          </w:rPr>
          <w:fldChar w:fldCharType="separate"/>
        </w:r>
        <w:r w:rsidR="00C3274A">
          <w:rPr>
            <w:noProof/>
            <w:webHidden/>
          </w:rPr>
          <w:t>18</w:t>
        </w:r>
        <w:r>
          <w:rPr>
            <w:noProof/>
            <w:webHidden/>
          </w:rPr>
          <w:fldChar w:fldCharType="end"/>
        </w:r>
      </w:hyperlink>
    </w:p>
    <w:p w14:paraId="404D7601" w14:textId="76B98A9E"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8" w:history="1">
        <w:r w:rsidRPr="00732118">
          <w:rPr>
            <w:rStyle w:val="Collegamentoipertestuale"/>
            <w:noProof/>
          </w:rPr>
          <w:t>Figura 17: Conferma salvataggio</w:t>
        </w:r>
        <w:r>
          <w:rPr>
            <w:noProof/>
            <w:webHidden/>
          </w:rPr>
          <w:tab/>
        </w:r>
        <w:r>
          <w:rPr>
            <w:noProof/>
            <w:webHidden/>
          </w:rPr>
          <w:fldChar w:fldCharType="begin"/>
        </w:r>
        <w:r>
          <w:rPr>
            <w:noProof/>
            <w:webHidden/>
          </w:rPr>
          <w:instrText xml:space="preserve"> PAGEREF _Toc180742008 \h </w:instrText>
        </w:r>
        <w:r>
          <w:rPr>
            <w:noProof/>
            <w:webHidden/>
          </w:rPr>
        </w:r>
        <w:r>
          <w:rPr>
            <w:noProof/>
            <w:webHidden/>
          </w:rPr>
          <w:fldChar w:fldCharType="separate"/>
        </w:r>
        <w:r w:rsidR="00C3274A">
          <w:rPr>
            <w:noProof/>
            <w:webHidden/>
          </w:rPr>
          <w:t>19</w:t>
        </w:r>
        <w:r>
          <w:rPr>
            <w:noProof/>
            <w:webHidden/>
          </w:rPr>
          <w:fldChar w:fldCharType="end"/>
        </w:r>
      </w:hyperlink>
    </w:p>
    <w:p w14:paraId="76B4E086" w14:textId="4AD8CADA"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09" w:history="1">
        <w:r w:rsidRPr="00732118">
          <w:rPr>
            <w:rStyle w:val="Collegamentoipertestuale"/>
            <w:noProof/>
          </w:rPr>
          <w:t>Figura 18: Conferma invio</w:t>
        </w:r>
        <w:r>
          <w:rPr>
            <w:noProof/>
            <w:webHidden/>
          </w:rPr>
          <w:tab/>
        </w:r>
        <w:r>
          <w:rPr>
            <w:noProof/>
            <w:webHidden/>
          </w:rPr>
          <w:fldChar w:fldCharType="begin"/>
        </w:r>
        <w:r>
          <w:rPr>
            <w:noProof/>
            <w:webHidden/>
          </w:rPr>
          <w:instrText xml:space="preserve"> PAGEREF _Toc180742009 \h </w:instrText>
        </w:r>
        <w:r>
          <w:rPr>
            <w:noProof/>
            <w:webHidden/>
          </w:rPr>
        </w:r>
        <w:r>
          <w:rPr>
            <w:noProof/>
            <w:webHidden/>
          </w:rPr>
          <w:fldChar w:fldCharType="separate"/>
        </w:r>
        <w:r w:rsidR="00C3274A">
          <w:rPr>
            <w:noProof/>
            <w:webHidden/>
          </w:rPr>
          <w:t>19</w:t>
        </w:r>
        <w:r>
          <w:rPr>
            <w:noProof/>
            <w:webHidden/>
          </w:rPr>
          <w:fldChar w:fldCharType="end"/>
        </w:r>
      </w:hyperlink>
    </w:p>
    <w:p w14:paraId="14165E8E" w14:textId="227D4FD7"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0" w:history="1">
        <w:r w:rsidRPr="00732118">
          <w:rPr>
            <w:rStyle w:val="Collegamentoipertestuale"/>
            <w:noProof/>
          </w:rPr>
          <w:t>Figura 19: Stato di avanzamento – tab</w:t>
        </w:r>
        <w:r>
          <w:rPr>
            <w:noProof/>
            <w:webHidden/>
          </w:rPr>
          <w:tab/>
        </w:r>
        <w:r>
          <w:rPr>
            <w:noProof/>
            <w:webHidden/>
          </w:rPr>
          <w:fldChar w:fldCharType="begin"/>
        </w:r>
        <w:r>
          <w:rPr>
            <w:noProof/>
            <w:webHidden/>
          </w:rPr>
          <w:instrText xml:space="preserve"> PAGEREF _Toc180742010 \h </w:instrText>
        </w:r>
        <w:r>
          <w:rPr>
            <w:noProof/>
            <w:webHidden/>
          </w:rPr>
        </w:r>
        <w:r>
          <w:rPr>
            <w:noProof/>
            <w:webHidden/>
          </w:rPr>
          <w:fldChar w:fldCharType="separate"/>
        </w:r>
        <w:r w:rsidR="00C3274A">
          <w:rPr>
            <w:noProof/>
            <w:webHidden/>
          </w:rPr>
          <w:t>20</w:t>
        </w:r>
        <w:r>
          <w:rPr>
            <w:noProof/>
            <w:webHidden/>
          </w:rPr>
          <w:fldChar w:fldCharType="end"/>
        </w:r>
      </w:hyperlink>
    </w:p>
    <w:p w14:paraId="39363A63" w14:textId="15E8E35E"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1" w:history="1">
        <w:r w:rsidRPr="00732118">
          <w:rPr>
            <w:rStyle w:val="Collegamentoipertestuale"/>
            <w:noProof/>
          </w:rPr>
          <w:t>Figura 20: Stato di avanzamento – Dettaglio</w:t>
        </w:r>
        <w:r>
          <w:rPr>
            <w:noProof/>
            <w:webHidden/>
          </w:rPr>
          <w:tab/>
        </w:r>
        <w:r>
          <w:rPr>
            <w:noProof/>
            <w:webHidden/>
          </w:rPr>
          <w:fldChar w:fldCharType="begin"/>
        </w:r>
        <w:r>
          <w:rPr>
            <w:noProof/>
            <w:webHidden/>
          </w:rPr>
          <w:instrText xml:space="preserve"> PAGEREF _Toc180742011 \h </w:instrText>
        </w:r>
        <w:r>
          <w:rPr>
            <w:noProof/>
            <w:webHidden/>
          </w:rPr>
        </w:r>
        <w:r>
          <w:rPr>
            <w:noProof/>
            <w:webHidden/>
          </w:rPr>
          <w:fldChar w:fldCharType="separate"/>
        </w:r>
        <w:r w:rsidR="00C3274A">
          <w:rPr>
            <w:noProof/>
            <w:webHidden/>
          </w:rPr>
          <w:t>20</w:t>
        </w:r>
        <w:r>
          <w:rPr>
            <w:noProof/>
            <w:webHidden/>
          </w:rPr>
          <w:fldChar w:fldCharType="end"/>
        </w:r>
      </w:hyperlink>
    </w:p>
    <w:p w14:paraId="706AC8C5" w14:textId="64CB49E1"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2" w:history="1">
        <w:r w:rsidRPr="00732118">
          <w:rPr>
            <w:rStyle w:val="Collegamentoipertestuale"/>
            <w:noProof/>
          </w:rPr>
          <w:t>Figura 21: Funzione 'Nuovo subappalto'</w:t>
        </w:r>
        <w:r>
          <w:rPr>
            <w:noProof/>
            <w:webHidden/>
          </w:rPr>
          <w:tab/>
        </w:r>
        <w:r>
          <w:rPr>
            <w:noProof/>
            <w:webHidden/>
          </w:rPr>
          <w:fldChar w:fldCharType="begin"/>
        </w:r>
        <w:r>
          <w:rPr>
            <w:noProof/>
            <w:webHidden/>
          </w:rPr>
          <w:instrText xml:space="preserve"> PAGEREF _Toc180742012 \h </w:instrText>
        </w:r>
        <w:r>
          <w:rPr>
            <w:noProof/>
            <w:webHidden/>
          </w:rPr>
        </w:r>
        <w:r>
          <w:rPr>
            <w:noProof/>
            <w:webHidden/>
          </w:rPr>
          <w:fldChar w:fldCharType="separate"/>
        </w:r>
        <w:r w:rsidR="00C3274A">
          <w:rPr>
            <w:noProof/>
            <w:webHidden/>
          </w:rPr>
          <w:t>21</w:t>
        </w:r>
        <w:r>
          <w:rPr>
            <w:noProof/>
            <w:webHidden/>
          </w:rPr>
          <w:fldChar w:fldCharType="end"/>
        </w:r>
      </w:hyperlink>
    </w:p>
    <w:p w14:paraId="4BA5217B" w14:textId="02266CCE"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3" w:history="1">
        <w:r w:rsidRPr="00732118">
          <w:rPr>
            <w:rStyle w:val="Collegamentoipertestuale"/>
            <w:noProof/>
          </w:rPr>
          <w:t>Figura 22: Richiesta di subappalto – Compilazione</w:t>
        </w:r>
        <w:r>
          <w:rPr>
            <w:noProof/>
            <w:webHidden/>
          </w:rPr>
          <w:tab/>
        </w:r>
        <w:r>
          <w:rPr>
            <w:noProof/>
            <w:webHidden/>
          </w:rPr>
          <w:fldChar w:fldCharType="begin"/>
        </w:r>
        <w:r>
          <w:rPr>
            <w:noProof/>
            <w:webHidden/>
          </w:rPr>
          <w:instrText xml:space="preserve"> PAGEREF _Toc180742013 \h </w:instrText>
        </w:r>
        <w:r>
          <w:rPr>
            <w:noProof/>
            <w:webHidden/>
          </w:rPr>
        </w:r>
        <w:r>
          <w:rPr>
            <w:noProof/>
            <w:webHidden/>
          </w:rPr>
          <w:fldChar w:fldCharType="separate"/>
        </w:r>
        <w:r w:rsidR="00C3274A">
          <w:rPr>
            <w:noProof/>
            <w:webHidden/>
          </w:rPr>
          <w:t>21</w:t>
        </w:r>
        <w:r>
          <w:rPr>
            <w:noProof/>
            <w:webHidden/>
          </w:rPr>
          <w:fldChar w:fldCharType="end"/>
        </w:r>
      </w:hyperlink>
    </w:p>
    <w:p w14:paraId="19024586" w14:textId="46B0343B"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4" w:history="1">
        <w:r w:rsidRPr="00732118">
          <w:rPr>
            <w:rStyle w:val="Collegamentoipertestuale"/>
            <w:noProof/>
          </w:rPr>
          <w:t>Figura 23: Subappalti – tab</w:t>
        </w:r>
        <w:r>
          <w:rPr>
            <w:noProof/>
            <w:webHidden/>
          </w:rPr>
          <w:tab/>
        </w:r>
        <w:r>
          <w:rPr>
            <w:noProof/>
            <w:webHidden/>
          </w:rPr>
          <w:fldChar w:fldCharType="begin"/>
        </w:r>
        <w:r>
          <w:rPr>
            <w:noProof/>
            <w:webHidden/>
          </w:rPr>
          <w:instrText xml:space="preserve"> PAGEREF _Toc180742014 \h </w:instrText>
        </w:r>
        <w:r>
          <w:rPr>
            <w:noProof/>
            <w:webHidden/>
          </w:rPr>
        </w:r>
        <w:r>
          <w:rPr>
            <w:noProof/>
            <w:webHidden/>
          </w:rPr>
          <w:fldChar w:fldCharType="separate"/>
        </w:r>
        <w:r w:rsidR="00C3274A">
          <w:rPr>
            <w:noProof/>
            <w:webHidden/>
          </w:rPr>
          <w:t>24</w:t>
        </w:r>
        <w:r>
          <w:rPr>
            <w:noProof/>
            <w:webHidden/>
          </w:rPr>
          <w:fldChar w:fldCharType="end"/>
        </w:r>
      </w:hyperlink>
    </w:p>
    <w:p w14:paraId="0731F75B" w14:textId="0DD866D3"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5" w:history="1">
        <w:r w:rsidRPr="00732118">
          <w:rPr>
            <w:rStyle w:val="Collegamentoipertestuale"/>
            <w:noProof/>
          </w:rPr>
          <w:t>Figura 24: Subappalto – Dettaglio</w:t>
        </w:r>
        <w:r>
          <w:rPr>
            <w:noProof/>
            <w:webHidden/>
          </w:rPr>
          <w:tab/>
        </w:r>
        <w:r>
          <w:rPr>
            <w:noProof/>
            <w:webHidden/>
          </w:rPr>
          <w:fldChar w:fldCharType="begin"/>
        </w:r>
        <w:r>
          <w:rPr>
            <w:noProof/>
            <w:webHidden/>
          </w:rPr>
          <w:instrText xml:space="preserve"> PAGEREF _Toc180742015 \h </w:instrText>
        </w:r>
        <w:r>
          <w:rPr>
            <w:noProof/>
            <w:webHidden/>
          </w:rPr>
        </w:r>
        <w:r>
          <w:rPr>
            <w:noProof/>
            <w:webHidden/>
          </w:rPr>
          <w:fldChar w:fldCharType="separate"/>
        </w:r>
        <w:r w:rsidR="00C3274A">
          <w:rPr>
            <w:noProof/>
            <w:webHidden/>
          </w:rPr>
          <w:t>25</w:t>
        </w:r>
        <w:r>
          <w:rPr>
            <w:noProof/>
            <w:webHidden/>
          </w:rPr>
          <w:fldChar w:fldCharType="end"/>
        </w:r>
      </w:hyperlink>
    </w:p>
    <w:p w14:paraId="22EB1116" w14:textId="3449EE30"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6" w:history="1">
        <w:r w:rsidRPr="00732118">
          <w:rPr>
            <w:rStyle w:val="Collegamentoipertestuale"/>
            <w:noProof/>
          </w:rPr>
          <w:t>Figura 25: Esito richiesta subappalto</w:t>
        </w:r>
        <w:r>
          <w:rPr>
            <w:noProof/>
            <w:webHidden/>
          </w:rPr>
          <w:tab/>
        </w:r>
        <w:r>
          <w:rPr>
            <w:noProof/>
            <w:webHidden/>
          </w:rPr>
          <w:fldChar w:fldCharType="begin"/>
        </w:r>
        <w:r>
          <w:rPr>
            <w:noProof/>
            <w:webHidden/>
          </w:rPr>
          <w:instrText xml:space="preserve"> PAGEREF _Toc180742016 \h </w:instrText>
        </w:r>
        <w:r>
          <w:rPr>
            <w:noProof/>
            <w:webHidden/>
          </w:rPr>
        </w:r>
        <w:r>
          <w:rPr>
            <w:noProof/>
            <w:webHidden/>
          </w:rPr>
          <w:fldChar w:fldCharType="separate"/>
        </w:r>
        <w:r w:rsidR="00C3274A">
          <w:rPr>
            <w:noProof/>
            <w:webHidden/>
          </w:rPr>
          <w:t>26</w:t>
        </w:r>
        <w:r>
          <w:rPr>
            <w:noProof/>
            <w:webHidden/>
          </w:rPr>
          <w:fldChar w:fldCharType="end"/>
        </w:r>
      </w:hyperlink>
    </w:p>
    <w:p w14:paraId="2EFB4738" w14:textId="2B95B78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7" w:history="1">
        <w:r w:rsidRPr="00732118">
          <w:rPr>
            <w:rStyle w:val="Collegamentoipertestuale"/>
            <w:noProof/>
          </w:rPr>
          <w:t>Figura 26: Esito subappalto</w:t>
        </w:r>
        <w:r>
          <w:rPr>
            <w:noProof/>
            <w:webHidden/>
          </w:rPr>
          <w:tab/>
        </w:r>
        <w:r>
          <w:rPr>
            <w:noProof/>
            <w:webHidden/>
          </w:rPr>
          <w:fldChar w:fldCharType="begin"/>
        </w:r>
        <w:r>
          <w:rPr>
            <w:noProof/>
            <w:webHidden/>
          </w:rPr>
          <w:instrText xml:space="preserve"> PAGEREF _Toc180742017 \h </w:instrText>
        </w:r>
        <w:r>
          <w:rPr>
            <w:noProof/>
            <w:webHidden/>
          </w:rPr>
        </w:r>
        <w:r>
          <w:rPr>
            <w:noProof/>
            <w:webHidden/>
          </w:rPr>
          <w:fldChar w:fldCharType="separate"/>
        </w:r>
        <w:r w:rsidR="00C3274A">
          <w:rPr>
            <w:noProof/>
            <w:webHidden/>
          </w:rPr>
          <w:t>26</w:t>
        </w:r>
        <w:r>
          <w:rPr>
            <w:noProof/>
            <w:webHidden/>
          </w:rPr>
          <w:fldChar w:fldCharType="end"/>
        </w:r>
      </w:hyperlink>
    </w:p>
    <w:p w14:paraId="78E7FB18" w14:textId="18C87CC1"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8" w:history="1">
        <w:r w:rsidRPr="00732118">
          <w:rPr>
            <w:rStyle w:val="Collegamentoipertestuale"/>
            <w:noProof/>
          </w:rPr>
          <w:t>Figura 27: Funzione Conclusione subappalto</w:t>
        </w:r>
        <w:r>
          <w:rPr>
            <w:noProof/>
            <w:webHidden/>
          </w:rPr>
          <w:tab/>
        </w:r>
        <w:r>
          <w:rPr>
            <w:noProof/>
            <w:webHidden/>
          </w:rPr>
          <w:fldChar w:fldCharType="begin"/>
        </w:r>
        <w:r>
          <w:rPr>
            <w:noProof/>
            <w:webHidden/>
          </w:rPr>
          <w:instrText xml:space="preserve"> PAGEREF _Toc180742018 \h </w:instrText>
        </w:r>
        <w:r>
          <w:rPr>
            <w:noProof/>
            <w:webHidden/>
          </w:rPr>
        </w:r>
        <w:r>
          <w:rPr>
            <w:noProof/>
            <w:webHidden/>
          </w:rPr>
          <w:fldChar w:fldCharType="separate"/>
        </w:r>
        <w:r w:rsidR="00C3274A">
          <w:rPr>
            <w:noProof/>
            <w:webHidden/>
          </w:rPr>
          <w:t>27</w:t>
        </w:r>
        <w:r>
          <w:rPr>
            <w:noProof/>
            <w:webHidden/>
          </w:rPr>
          <w:fldChar w:fldCharType="end"/>
        </w:r>
      </w:hyperlink>
    </w:p>
    <w:p w14:paraId="7698BA0E" w14:textId="21FD27D0"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19" w:history="1">
        <w:r w:rsidRPr="00732118">
          <w:rPr>
            <w:rStyle w:val="Collegamentoipertestuale"/>
            <w:noProof/>
          </w:rPr>
          <w:t>Figura 28: Conclusione subappalto</w:t>
        </w:r>
        <w:r>
          <w:rPr>
            <w:noProof/>
            <w:webHidden/>
          </w:rPr>
          <w:tab/>
        </w:r>
        <w:r>
          <w:rPr>
            <w:noProof/>
            <w:webHidden/>
          </w:rPr>
          <w:fldChar w:fldCharType="begin"/>
        </w:r>
        <w:r>
          <w:rPr>
            <w:noProof/>
            <w:webHidden/>
          </w:rPr>
          <w:instrText xml:space="preserve"> PAGEREF _Toc180742019 \h </w:instrText>
        </w:r>
        <w:r>
          <w:rPr>
            <w:noProof/>
            <w:webHidden/>
          </w:rPr>
        </w:r>
        <w:r>
          <w:rPr>
            <w:noProof/>
            <w:webHidden/>
          </w:rPr>
          <w:fldChar w:fldCharType="separate"/>
        </w:r>
        <w:r w:rsidR="00C3274A">
          <w:rPr>
            <w:noProof/>
            <w:webHidden/>
          </w:rPr>
          <w:t>28</w:t>
        </w:r>
        <w:r>
          <w:rPr>
            <w:noProof/>
            <w:webHidden/>
          </w:rPr>
          <w:fldChar w:fldCharType="end"/>
        </w:r>
      </w:hyperlink>
    </w:p>
    <w:p w14:paraId="5C26B27B" w14:textId="0334B392"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0" w:history="1">
        <w:r w:rsidRPr="00732118">
          <w:rPr>
            <w:rStyle w:val="Collegamentoipertestuale"/>
            <w:noProof/>
          </w:rPr>
          <w:t>Figura 29: Sospensione</w:t>
        </w:r>
        <w:r>
          <w:rPr>
            <w:noProof/>
            <w:webHidden/>
          </w:rPr>
          <w:tab/>
        </w:r>
        <w:r>
          <w:rPr>
            <w:noProof/>
            <w:webHidden/>
          </w:rPr>
          <w:fldChar w:fldCharType="begin"/>
        </w:r>
        <w:r>
          <w:rPr>
            <w:noProof/>
            <w:webHidden/>
          </w:rPr>
          <w:instrText xml:space="preserve"> PAGEREF _Toc180742020 \h </w:instrText>
        </w:r>
        <w:r>
          <w:rPr>
            <w:noProof/>
            <w:webHidden/>
          </w:rPr>
        </w:r>
        <w:r>
          <w:rPr>
            <w:noProof/>
            <w:webHidden/>
          </w:rPr>
          <w:fldChar w:fldCharType="separate"/>
        </w:r>
        <w:r w:rsidR="00C3274A">
          <w:rPr>
            <w:noProof/>
            <w:webHidden/>
          </w:rPr>
          <w:t>29</w:t>
        </w:r>
        <w:r>
          <w:rPr>
            <w:noProof/>
            <w:webHidden/>
          </w:rPr>
          <w:fldChar w:fldCharType="end"/>
        </w:r>
      </w:hyperlink>
    </w:p>
    <w:p w14:paraId="5399FB37" w14:textId="3DD22B9A"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1" w:history="1">
        <w:r w:rsidRPr="00732118">
          <w:rPr>
            <w:rStyle w:val="Collegamentoipertestuale"/>
            <w:noProof/>
          </w:rPr>
          <w:t>Figura 30: Richiesta di sospensione – Compilazione</w:t>
        </w:r>
        <w:r>
          <w:rPr>
            <w:noProof/>
            <w:webHidden/>
          </w:rPr>
          <w:tab/>
        </w:r>
        <w:r>
          <w:rPr>
            <w:noProof/>
            <w:webHidden/>
          </w:rPr>
          <w:fldChar w:fldCharType="begin"/>
        </w:r>
        <w:r>
          <w:rPr>
            <w:noProof/>
            <w:webHidden/>
          </w:rPr>
          <w:instrText xml:space="preserve"> PAGEREF _Toc180742021 \h </w:instrText>
        </w:r>
        <w:r>
          <w:rPr>
            <w:noProof/>
            <w:webHidden/>
          </w:rPr>
        </w:r>
        <w:r>
          <w:rPr>
            <w:noProof/>
            <w:webHidden/>
          </w:rPr>
          <w:fldChar w:fldCharType="separate"/>
        </w:r>
        <w:r w:rsidR="00C3274A">
          <w:rPr>
            <w:noProof/>
            <w:webHidden/>
          </w:rPr>
          <w:t>30</w:t>
        </w:r>
        <w:r>
          <w:rPr>
            <w:noProof/>
            <w:webHidden/>
          </w:rPr>
          <w:fldChar w:fldCharType="end"/>
        </w:r>
      </w:hyperlink>
    </w:p>
    <w:p w14:paraId="55474159" w14:textId="32008758"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2" w:history="1">
        <w:r w:rsidRPr="00732118">
          <w:rPr>
            <w:rStyle w:val="Collegamentoipertestuale"/>
            <w:noProof/>
          </w:rPr>
          <w:t>Figura 31: Sospensioni – tab</w:t>
        </w:r>
        <w:r>
          <w:rPr>
            <w:noProof/>
            <w:webHidden/>
          </w:rPr>
          <w:tab/>
        </w:r>
        <w:r>
          <w:rPr>
            <w:noProof/>
            <w:webHidden/>
          </w:rPr>
          <w:fldChar w:fldCharType="begin"/>
        </w:r>
        <w:r>
          <w:rPr>
            <w:noProof/>
            <w:webHidden/>
          </w:rPr>
          <w:instrText xml:space="preserve"> PAGEREF _Toc180742022 \h </w:instrText>
        </w:r>
        <w:r>
          <w:rPr>
            <w:noProof/>
            <w:webHidden/>
          </w:rPr>
        </w:r>
        <w:r>
          <w:rPr>
            <w:noProof/>
            <w:webHidden/>
          </w:rPr>
          <w:fldChar w:fldCharType="separate"/>
        </w:r>
        <w:r w:rsidR="00C3274A">
          <w:rPr>
            <w:noProof/>
            <w:webHidden/>
          </w:rPr>
          <w:t>31</w:t>
        </w:r>
        <w:r>
          <w:rPr>
            <w:noProof/>
            <w:webHidden/>
          </w:rPr>
          <w:fldChar w:fldCharType="end"/>
        </w:r>
      </w:hyperlink>
    </w:p>
    <w:p w14:paraId="29A2E167" w14:textId="5F5C9BA2"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3" w:history="1">
        <w:r w:rsidRPr="00732118">
          <w:rPr>
            <w:rStyle w:val="Collegamentoipertestuale"/>
            <w:noProof/>
          </w:rPr>
          <w:t>Figura 32: Sospensione – Dettaglio</w:t>
        </w:r>
        <w:r>
          <w:rPr>
            <w:noProof/>
            <w:webHidden/>
          </w:rPr>
          <w:tab/>
        </w:r>
        <w:r>
          <w:rPr>
            <w:noProof/>
            <w:webHidden/>
          </w:rPr>
          <w:fldChar w:fldCharType="begin"/>
        </w:r>
        <w:r>
          <w:rPr>
            <w:noProof/>
            <w:webHidden/>
          </w:rPr>
          <w:instrText xml:space="preserve"> PAGEREF _Toc180742023 \h </w:instrText>
        </w:r>
        <w:r>
          <w:rPr>
            <w:noProof/>
            <w:webHidden/>
          </w:rPr>
        </w:r>
        <w:r>
          <w:rPr>
            <w:noProof/>
            <w:webHidden/>
          </w:rPr>
          <w:fldChar w:fldCharType="separate"/>
        </w:r>
        <w:r w:rsidR="00C3274A">
          <w:rPr>
            <w:noProof/>
            <w:webHidden/>
          </w:rPr>
          <w:t>33</w:t>
        </w:r>
        <w:r>
          <w:rPr>
            <w:noProof/>
            <w:webHidden/>
          </w:rPr>
          <w:fldChar w:fldCharType="end"/>
        </w:r>
      </w:hyperlink>
    </w:p>
    <w:p w14:paraId="68ADFFBC" w14:textId="3AE61123"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4" w:history="1">
        <w:r w:rsidRPr="00732118">
          <w:rPr>
            <w:rStyle w:val="Collegamentoipertestuale"/>
            <w:noProof/>
          </w:rPr>
          <w:t>Figura 33: Superamento quarto del tempo</w:t>
        </w:r>
        <w:r>
          <w:rPr>
            <w:noProof/>
            <w:webHidden/>
          </w:rPr>
          <w:tab/>
        </w:r>
        <w:r>
          <w:rPr>
            <w:noProof/>
            <w:webHidden/>
          </w:rPr>
          <w:fldChar w:fldCharType="begin"/>
        </w:r>
        <w:r>
          <w:rPr>
            <w:noProof/>
            <w:webHidden/>
          </w:rPr>
          <w:instrText xml:space="preserve"> PAGEREF _Toc180742024 \h </w:instrText>
        </w:r>
        <w:r>
          <w:rPr>
            <w:noProof/>
            <w:webHidden/>
          </w:rPr>
        </w:r>
        <w:r>
          <w:rPr>
            <w:noProof/>
            <w:webHidden/>
          </w:rPr>
          <w:fldChar w:fldCharType="separate"/>
        </w:r>
        <w:r w:rsidR="00C3274A">
          <w:rPr>
            <w:noProof/>
            <w:webHidden/>
          </w:rPr>
          <w:t>34</w:t>
        </w:r>
        <w:r>
          <w:rPr>
            <w:noProof/>
            <w:webHidden/>
          </w:rPr>
          <w:fldChar w:fldCharType="end"/>
        </w:r>
      </w:hyperlink>
    </w:p>
    <w:p w14:paraId="7638CEE6" w14:textId="64356B9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5" w:history="1">
        <w:r w:rsidRPr="00732118">
          <w:rPr>
            <w:rStyle w:val="Collegamentoipertestuale"/>
            <w:noProof/>
          </w:rPr>
          <w:t>Figura 34: Superamento quarto - compilazione</w:t>
        </w:r>
        <w:r>
          <w:rPr>
            <w:noProof/>
            <w:webHidden/>
          </w:rPr>
          <w:tab/>
        </w:r>
        <w:r>
          <w:rPr>
            <w:noProof/>
            <w:webHidden/>
          </w:rPr>
          <w:fldChar w:fldCharType="begin"/>
        </w:r>
        <w:r>
          <w:rPr>
            <w:noProof/>
            <w:webHidden/>
          </w:rPr>
          <w:instrText xml:space="preserve"> PAGEREF _Toc180742025 \h </w:instrText>
        </w:r>
        <w:r>
          <w:rPr>
            <w:noProof/>
            <w:webHidden/>
          </w:rPr>
        </w:r>
        <w:r>
          <w:rPr>
            <w:noProof/>
            <w:webHidden/>
          </w:rPr>
          <w:fldChar w:fldCharType="separate"/>
        </w:r>
        <w:r w:rsidR="00C3274A">
          <w:rPr>
            <w:noProof/>
            <w:webHidden/>
          </w:rPr>
          <w:t>35</w:t>
        </w:r>
        <w:r>
          <w:rPr>
            <w:noProof/>
            <w:webHidden/>
          </w:rPr>
          <w:fldChar w:fldCharType="end"/>
        </w:r>
      </w:hyperlink>
    </w:p>
    <w:p w14:paraId="7C663434" w14:textId="5A2BBBF2"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6" w:history="1">
        <w:r w:rsidRPr="00732118">
          <w:rPr>
            <w:rStyle w:val="Collegamentoipertestuale"/>
            <w:noProof/>
          </w:rPr>
          <w:t>Figura 35: Ripresa prestazioni</w:t>
        </w:r>
        <w:r>
          <w:rPr>
            <w:noProof/>
            <w:webHidden/>
          </w:rPr>
          <w:tab/>
        </w:r>
        <w:r>
          <w:rPr>
            <w:noProof/>
            <w:webHidden/>
          </w:rPr>
          <w:fldChar w:fldCharType="begin"/>
        </w:r>
        <w:r>
          <w:rPr>
            <w:noProof/>
            <w:webHidden/>
          </w:rPr>
          <w:instrText xml:space="preserve"> PAGEREF _Toc180742026 \h </w:instrText>
        </w:r>
        <w:r>
          <w:rPr>
            <w:noProof/>
            <w:webHidden/>
          </w:rPr>
        </w:r>
        <w:r>
          <w:rPr>
            <w:noProof/>
            <w:webHidden/>
          </w:rPr>
          <w:fldChar w:fldCharType="separate"/>
        </w:r>
        <w:r w:rsidR="00C3274A">
          <w:rPr>
            <w:noProof/>
            <w:webHidden/>
          </w:rPr>
          <w:t>37</w:t>
        </w:r>
        <w:r>
          <w:rPr>
            <w:noProof/>
            <w:webHidden/>
          </w:rPr>
          <w:fldChar w:fldCharType="end"/>
        </w:r>
      </w:hyperlink>
    </w:p>
    <w:p w14:paraId="77EDA965" w14:textId="65D9C8A8"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7" w:history="1">
        <w:r w:rsidRPr="00732118">
          <w:rPr>
            <w:rStyle w:val="Collegamentoipertestuale"/>
            <w:noProof/>
          </w:rPr>
          <w:t>Figura 36: Ripresa prestazioni – compilazione</w:t>
        </w:r>
        <w:r>
          <w:rPr>
            <w:noProof/>
            <w:webHidden/>
          </w:rPr>
          <w:tab/>
        </w:r>
        <w:r>
          <w:rPr>
            <w:noProof/>
            <w:webHidden/>
          </w:rPr>
          <w:fldChar w:fldCharType="begin"/>
        </w:r>
        <w:r>
          <w:rPr>
            <w:noProof/>
            <w:webHidden/>
          </w:rPr>
          <w:instrText xml:space="preserve"> PAGEREF _Toc180742027 \h </w:instrText>
        </w:r>
        <w:r>
          <w:rPr>
            <w:noProof/>
            <w:webHidden/>
          </w:rPr>
        </w:r>
        <w:r>
          <w:rPr>
            <w:noProof/>
            <w:webHidden/>
          </w:rPr>
          <w:fldChar w:fldCharType="separate"/>
        </w:r>
        <w:r w:rsidR="00C3274A">
          <w:rPr>
            <w:noProof/>
            <w:webHidden/>
          </w:rPr>
          <w:t>38</w:t>
        </w:r>
        <w:r>
          <w:rPr>
            <w:noProof/>
            <w:webHidden/>
          </w:rPr>
          <w:fldChar w:fldCharType="end"/>
        </w:r>
      </w:hyperlink>
    </w:p>
    <w:p w14:paraId="7388874B" w14:textId="6741B03F"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8" w:history="1">
        <w:r w:rsidRPr="00732118">
          <w:rPr>
            <w:rStyle w:val="Collegamentoipertestuale"/>
            <w:noProof/>
          </w:rPr>
          <w:t>Figura 37: Funzione 'Accordo Bonario'</w:t>
        </w:r>
        <w:r>
          <w:rPr>
            <w:noProof/>
            <w:webHidden/>
          </w:rPr>
          <w:tab/>
        </w:r>
        <w:r>
          <w:rPr>
            <w:noProof/>
            <w:webHidden/>
          </w:rPr>
          <w:fldChar w:fldCharType="begin"/>
        </w:r>
        <w:r>
          <w:rPr>
            <w:noProof/>
            <w:webHidden/>
          </w:rPr>
          <w:instrText xml:space="preserve"> PAGEREF _Toc180742028 \h </w:instrText>
        </w:r>
        <w:r>
          <w:rPr>
            <w:noProof/>
            <w:webHidden/>
          </w:rPr>
        </w:r>
        <w:r>
          <w:rPr>
            <w:noProof/>
            <w:webHidden/>
          </w:rPr>
          <w:fldChar w:fldCharType="separate"/>
        </w:r>
        <w:r w:rsidR="00C3274A">
          <w:rPr>
            <w:noProof/>
            <w:webHidden/>
          </w:rPr>
          <w:t>40</w:t>
        </w:r>
        <w:r>
          <w:rPr>
            <w:noProof/>
            <w:webHidden/>
          </w:rPr>
          <w:fldChar w:fldCharType="end"/>
        </w:r>
      </w:hyperlink>
    </w:p>
    <w:p w14:paraId="57BB2EF9" w14:textId="34003D2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29" w:history="1">
        <w:r w:rsidRPr="00732118">
          <w:rPr>
            <w:rStyle w:val="Collegamentoipertestuale"/>
            <w:noProof/>
          </w:rPr>
          <w:t>Figura 38: Accordo bonario – Compilazione</w:t>
        </w:r>
        <w:r>
          <w:rPr>
            <w:noProof/>
            <w:webHidden/>
          </w:rPr>
          <w:tab/>
        </w:r>
        <w:r>
          <w:rPr>
            <w:noProof/>
            <w:webHidden/>
          </w:rPr>
          <w:fldChar w:fldCharType="begin"/>
        </w:r>
        <w:r>
          <w:rPr>
            <w:noProof/>
            <w:webHidden/>
          </w:rPr>
          <w:instrText xml:space="preserve"> PAGEREF _Toc180742029 \h </w:instrText>
        </w:r>
        <w:r>
          <w:rPr>
            <w:noProof/>
            <w:webHidden/>
          </w:rPr>
        </w:r>
        <w:r>
          <w:rPr>
            <w:noProof/>
            <w:webHidden/>
          </w:rPr>
          <w:fldChar w:fldCharType="separate"/>
        </w:r>
        <w:r w:rsidR="00C3274A">
          <w:rPr>
            <w:noProof/>
            <w:webHidden/>
          </w:rPr>
          <w:t>41</w:t>
        </w:r>
        <w:r>
          <w:rPr>
            <w:noProof/>
            <w:webHidden/>
          </w:rPr>
          <w:fldChar w:fldCharType="end"/>
        </w:r>
      </w:hyperlink>
    </w:p>
    <w:p w14:paraId="4305E17F" w14:textId="3355619B"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0" w:history="1">
        <w:r w:rsidRPr="00732118">
          <w:rPr>
            <w:rStyle w:val="Collegamentoipertestuale"/>
            <w:noProof/>
          </w:rPr>
          <w:t>Figura 39: Accordi bonari - tab</w:t>
        </w:r>
        <w:r>
          <w:rPr>
            <w:noProof/>
            <w:webHidden/>
          </w:rPr>
          <w:tab/>
        </w:r>
        <w:r>
          <w:rPr>
            <w:noProof/>
            <w:webHidden/>
          </w:rPr>
          <w:fldChar w:fldCharType="begin"/>
        </w:r>
        <w:r>
          <w:rPr>
            <w:noProof/>
            <w:webHidden/>
          </w:rPr>
          <w:instrText xml:space="preserve"> PAGEREF _Toc180742030 \h </w:instrText>
        </w:r>
        <w:r>
          <w:rPr>
            <w:noProof/>
            <w:webHidden/>
          </w:rPr>
        </w:r>
        <w:r>
          <w:rPr>
            <w:noProof/>
            <w:webHidden/>
          </w:rPr>
          <w:fldChar w:fldCharType="separate"/>
        </w:r>
        <w:r w:rsidR="00C3274A">
          <w:rPr>
            <w:noProof/>
            <w:webHidden/>
          </w:rPr>
          <w:t>42</w:t>
        </w:r>
        <w:r>
          <w:rPr>
            <w:noProof/>
            <w:webHidden/>
          </w:rPr>
          <w:fldChar w:fldCharType="end"/>
        </w:r>
      </w:hyperlink>
    </w:p>
    <w:p w14:paraId="53A89336" w14:textId="61032B5D"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1" w:history="1">
        <w:r w:rsidRPr="00732118">
          <w:rPr>
            <w:rStyle w:val="Collegamentoipertestuale"/>
            <w:noProof/>
          </w:rPr>
          <w:t>Figura 40: Accordo Bonario – Dettaglio</w:t>
        </w:r>
        <w:r>
          <w:rPr>
            <w:noProof/>
            <w:webHidden/>
          </w:rPr>
          <w:tab/>
        </w:r>
        <w:r>
          <w:rPr>
            <w:noProof/>
            <w:webHidden/>
          </w:rPr>
          <w:fldChar w:fldCharType="begin"/>
        </w:r>
        <w:r>
          <w:rPr>
            <w:noProof/>
            <w:webHidden/>
          </w:rPr>
          <w:instrText xml:space="preserve"> PAGEREF _Toc180742031 \h </w:instrText>
        </w:r>
        <w:r>
          <w:rPr>
            <w:noProof/>
            <w:webHidden/>
          </w:rPr>
        </w:r>
        <w:r>
          <w:rPr>
            <w:noProof/>
            <w:webHidden/>
          </w:rPr>
          <w:fldChar w:fldCharType="separate"/>
        </w:r>
        <w:r w:rsidR="00C3274A">
          <w:rPr>
            <w:noProof/>
            <w:webHidden/>
          </w:rPr>
          <w:t>42</w:t>
        </w:r>
        <w:r>
          <w:rPr>
            <w:noProof/>
            <w:webHidden/>
          </w:rPr>
          <w:fldChar w:fldCharType="end"/>
        </w:r>
      </w:hyperlink>
    </w:p>
    <w:p w14:paraId="052462CD" w14:textId="65976D2E"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2" w:history="1">
        <w:r w:rsidRPr="00732118">
          <w:rPr>
            <w:rStyle w:val="Collegamentoipertestuale"/>
            <w:noProof/>
          </w:rPr>
          <w:t>Figura 41: Funzione Modifica contrattuale</w:t>
        </w:r>
        <w:r>
          <w:rPr>
            <w:noProof/>
            <w:webHidden/>
          </w:rPr>
          <w:tab/>
        </w:r>
        <w:r>
          <w:rPr>
            <w:noProof/>
            <w:webHidden/>
          </w:rPr>
          <w:fldChar w:fldCharType="begin"/>
        </w:r>
        <w:r>
          <w:rPr>
            <w:noProof/>
            <w:webHidden/>
          </w:rPr>
          <w:instrText xml:space="preserve"> PAGEREF _Toc180742032 \h </w:instrText>
        </w:r>
        <w:r>
          <w:rPr>
            <w:noProof/>
            <w:webHidden/>
          </w:rPr>
        </w:r>
        <w:r>
          <w:rPr>
            <w:noProof/>
            <w:webHidden/>
          </w:rPr>
          <w:fldChar w:fldCharType="separate"/>
        </w:r>
        <w:r w:rsidR="00C3274A">
          <w:rPr>
            <w:noProof/>
            <w:webHidden/>
          </w:rPr>
          <w:t>43</w:t>
        </w:r>
        <w:r>
          <w:rPr>
            <w:noProof/>
            <w:webHidden/>
          </w:rPr>
          <w:fldChar w:fldCharType="end"/>
        </w:r>
      </w:hyperlink>
    </w:p>
    <w:p w14:paraId="5FEF0054" w14:textId="083FBC10"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3" w:history="1">
        <w:r w:rsidRPr="00732118">
          <w:rPr>
            <w:rStyle w:val="Collegamentoipertestuale"/>
            <w:noProof/>
          </w:rPr>
          <w:t>Figura 42: Logica schede M</w:t>
        </w:r>
        <w:r>
          <w:rPr>
            <w:noProof/>
            <w:webHidden/>
          </w:rPr>
          <w:tab/>
        </w:r>
        <w:r>
          <w:rPr>
            <w:noProof/>
            <w:webHidden/>
          </w:rPr>
          <w:fldChar w:fldCharType="begin"/>
        </w:r>
        <w:r>
          <w:rPr>
            <w:noProof/>
            <w:webHidden/>
          </w:rPr>
          <w:instrText xml:space="preserve"> PAGEREF _Toc180742033 \h </w:instrText>
        </w:r>
        <w:r>
          <w:rPr>
            <w:noProof/>
            <w:webHidden/>
          </w:rPr>
        </w:r>
        <w:r>
          <w:rPr>
            <w:noProof/>
            <w:webHidden/>
          </w:rPr>
          <w:fldChar w:fldCharType="separate"/>
        </w:r>
        <w:r w:rsidR="00C3274A">
          <w:rPr>
            <w:noProof/>
            <w:webHidden/>
          </w:rPr>
          <w:t>43</w:t>
        </w:r>
        <w:r>
          <w:rPr>
            <w:noProof/>
            <w:webHidden/>
          </w:rPr>
          <w:fldChar w:fldCharType="end"/>
        </w:r>
      </w:hyperlink>
    </w:p>
    <w:p w14:paraId="6EEC76A5" w14:textId="29852228"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4" w:history="1">
        <w:r w:rsidRPr="00732118">
          <w:rPr>
            <w:rStyle w:val="Collegamentoipertestuale"/>
            <w:noProof/>
          </w:rPr>
          <w:t>Figura 43: Compilazione scheda M1</w:t>
        </w:r>
        <w:r>
          <w:rPr>
            <w:noProof/>
            <w:webHidden/>
          </w:rPr>
          <w:tab/>
        </w:r>
        <w:r>
          <w:rPr>
            <w:noProof/>
            <w:webHidden/>
          </w:rPr>
          <w:fldChar w:fldCharType="begin"/>
        </w:r>
        <w:r>
          <w:rPr>
            <w:noProof/>
            <w:webHidden/>
          </w:rPr>
          <w:instrText xml:space="preserve"> PAGEREF _Toc180742034 \h </w:instrText>
        </w:r>
        <w:r>
          <w:rPr>
            <w:noProof/>
            <w:webHidden/>
          </w:rPr>
        </w:r>
        <w:r>
          <w:rPr>
            <w:noProof/>
            <w:webHidden/>
          </w:rPr>
          <w:fldChar w:fldCharType="separate"/>
        </w:r>
        <w:r w:rsidR="00C3274A">
          <w:rPr>
            <w:noProof/>
            <w:webHidden/>
          </w:rPr>
          <w:t>44</w:t>
        </w:r>
        <w:r>
          <w:rPr>
            <w:noProof/>
            <w:webHidden/>
          </w:rPr>
          <w:fldChar w:fldCharType="end"/>
        </w:r>
      </w:hyperlink>
    </w:p>
    <w:p w14:paraId="009099DF" w14:textId="574AAC6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5" w:history="1">
        <w:r w:rsidRPr="00732118">
          <w:rPr>
            <w:rStyle w:val="Collegamentoipertestuale"/>
            <w:noProof/>
          </w:rPr>
          <w:t>Figura 44: Compilazione scheda M2</w:t>
        </w:r>
        <w:r>
          <w:rPr>
            <w:noProof/>
            <w:webHidden/>
          </w:rPr>
          <w:tab/>
        </w:r>
        <w:r>
          <w:rPr>
            <w:noProof/>
            <w:webHidden/>
          </w:rPr>
          <w:fldChar w:fldCharType="begin"/>
        </w:r>
        <w:r>
          <w:rPr>
            <w:noProof/>
            <w:webHidden/>
          </w:rPr>
          <w:instrText xml:space="preserve"> PAGEREF _Toc180742035 \h </w:instrText>
        </w:r>
        <w:r>
          <w:rPr>
            <w:noProof/>
            <w:webHidden/>
          </w:rPr>
        </w:r>
        <w:r>
          <w:rPr>
            <w:noProof/>
            <w:webHidden/>
          </w:rPr>
          <w:fldChar w:fldCharType="separate"/>
        </w:r>
        <w:r w:rsidR="00C3274A">
          <w:rPr>
            <w:noProof/>
            <w:webHidden/>
          </w:rPr>
          <w:t>44</w:t>
        </w:r>
        <w:r>
          <w:rPr>
            <w:noProof/>
            <w:webHidden/>
          </w:rPr>
          <w:fldChar w:fldCharType="end"/>
        </w:r>
      </w:hyperlink>
    </w:p>
    <w:p w14:paraId="466BB24A" w14:textId="5B5E434E"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6" w:history="1">
        <w:r w:rsidRPr="00732118">
          <w:rPr>
            <w:rStyle w:val="Collegamentoipertestuale"/>
            <w:noProof/>
          </w:rPr>
          <w:t>Figura 45: Compilazione scheda M1_40</w:t>
        </w:r>
        <w:r>
          <w:rPr>
            <w:noProof/>
            <w:webHidden/>
          </w:rPr>
          <w:tab/>
        </w:r>
        <w:r>
          <w:rPr>
            <w:noProof/>
            <w:webHidden/>
          </w:rPr>
          <w:fldChar w:fldCharType="begin"/>
        </w:r>
        <w:r>
          <w:rPr>
            <w:noProof/>
            <w:webHidden/>
          </w:rPr>
          <w:instrText xml:space="preserve"> PAGEREF _Toc180742036 \h </w:instrText>
        </w:r>
        <w:r>
          <w:rPr>
            <w:noProof/>
            <w:webHidden/>
          </w:rPr>
        </w:r>
        <w:r>
          <w:rPr>
            <w:noProof/>
            <w:webHidden/>
          </w:rPr>
          <w:fldChar w:fldCharType="separate"/>
        </w:r>
        <w:r w:rsidR="00C3274A">
          <w:rPr>
            <w:noProof/>
            <w:webHidden/>
          </w:rPr>
          <w:t>46</w:t>
        </w:r>
        <w:r>
          <w:rPr>
            <w:noProof/>
            <w:webHidden/>
          </w:rPr>
          <w:fldChar w:fldCharType="end"/>
        </w:r>
      </w:hyperlink>
    </w:p>
    <w:p w14:paraId="2CA39627" w14:textId="78269EF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7" w:history="1">
        <w:r w:rsidRPr="00732118">
          <w:rPr>
            <w:rStyle w:val="Collegamentoipertestuale"/>
            <w:noProof/>
          </w:rPr>
          <w:t>Figura 46: Compilazione scheda M2_40</w:t>
        </w:r>
        <w:r>
          <w:rPr>
            <w:noProof/>
            <w:webHidden/>
          </w:rPr>
          <w:tab/>
        </w:r>
        <w:r>
          <w:rPr>
            <w:noProof/>
            <w:webHidden/>
          </w:rPr>
          <w:fldChar w:fldCharType="begin"/>
        </w:r>
        <w:r>
          <w:rPr>
            <w:noProof/>
            <w:webHidden/>
          </w:rPr>
          <w:instrText xml:space="preserve"> PAGEREF _Toc180742037 \h </w:instrText>
        </w:r>
        <w:r>
          <w:rPr>
            <w:noProof/>
            <w:webHidden/>
          </w:rPr>
        </w:r>
        <w:r>
          <w:rPr>
            <w:noProof/>
            <w:webHidden/>
          </w:rPr>
          <w:fldChar w:fldCharType="separate"/>
        </w:r>
        <w:r w:rsidR="00C3274A">
          <w:rPr>
            <w:noProof/>
            <w:webHidden/>
          </w:rPr>
          <w:t>46</w:t>
        </w:r>
        <w:r>
          <w:rPr>
            <w:noProof/>
            <w:webHidden/>
          </w:rPr>
          <w:fldChar w:fldCharType="end"/>
        </w:r>
      </w:hyperlink>
    </w:p>
    <w:p w14:paraId="1AC4303C" w14:textId="5A1FF74A"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8" w:history="1">
        <w:r w:rsidRPr="00732118">
          <w:rPr>
            <w:rStyle w:val="Collegamentoipertestuale"/>
            <w:noProof/>
          </w:rPr>
          <w:t>Figura 47: Tab modifiche contrattuali</w:t>
        </w:r>
        <w:r>
          <w:rPr>
            <w:noProof/>
            <w:webHidden/>
          </w:rPr>
          <w:tab/>
        </w:r>
        <w:r>
          <w:rPr>
            <w:noProof/>
            <w:webHidden/>
          </w:rPr>
          <w:fldChar w:fldCharType="begin"/>
        </w:r>
        <w:r>
          <w:rPr>
            <w:noProof/>
            <w:webHidden/>
          </w:rPr>
          <w:instrText xml:space="preserve"> PAGEREF _Toc180742038 \h </w:instrText>
        </w:r>
        <w:r>
          <w:rPr>
            <w:noProof/>
            <w:webHidden/>
          </w:rPr>
        </w:r>
        <w:r>
          <w:rPr>
            <w:noProof/>
            <w:webHidden/>
          </w:rPr>
          <w:fldChar w:fldCharType="separate"/>
        </w:r>
        <w:r w:rsidR="00C3274A">
          <w:rPr>
            <w:noProof/>
            <w:webHidden/>
          </w:rPr>
          <w:t>48</w:t>
        </w:r>
        <w:r>
          <w:rPr>
            <w:noProof/>
            <w:webHidden/>
          </w:rPr>
          <w:fldChar w:fldCharType="end"/>
        </w:r>
      </w:hyperlink>
    </w:p>
    <w:p w14:paraId="737B2E02" w14:textId="6D591ED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39" w:history="1">
        <w:r w:rsidRPr="00732118">
          <w:rPr>
            <w:rStyle w:val="Collegamentoipertestuale"/>
            <w:noProof/>
          </w:rPr>
          <w:t>Figura 48: Modifica contrattuale - Dettaglio</w:t>
        </w:r>
        <w:r>
          <w:rPr>
            <w:noProof/>
            <w:webHidden/>
          </w:rPr>
          <w:tab/>
        </w:r>
        <w:r>
          <w:rPr>
            <w:noProof/>
            <w:webHidden/>
          </w:rPr>
          <w:fldChar w:fldCharType="begin"/>
        </w:r>
        <w:r>
          <w:rPr>
            <w:noProof/>
            <w:webHidden/>
          </w:rPr>
          <w:instrText xml:space="preserve"> PAGEREF _Toc180742039 \h </w:instrText>
        </w:r>
        <w:r>
          <w:rPr>
            <w:noProof/>
            <w:webHidden/>
          </w:rPr>
        </w:r>
        <w:r>
          <w:rPr>
            <w:noProof/>
            <w:webHidden/>
          </w:rPr>
          <w:fldChar w:fldCharType="separate"/>
        </w:r>
        <w:r w:rsidR="00C3274A">
          <w:rPr>
            <w:noProof/>
            <w:webHidden/>
          </w:rPr>
          <w:t>49</w:t>
        </w:r>
        <w:r>
          <w:rPr>
            <w:noProof/>
            <w:webHidden/>
          </w:rPr>
          <w:fldChar w:fldCharType="end"/>
        </w:r>
      </w:hyperlink>
    </w:p>
    <w:p w14:paraId="57A0F61D" w14:textId="40D1E231"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0" w:history="1">
        <w:r w:rsidRPr="00732118">
          <w:rPr>
            <w:rStyle w:val="Collegamentoipertestuale"/>
            <w:noProof/>
          </w:rPr>
          <w:t>Figura 49: Funzione 'Variazione aggiudicatario'</w:t>
        </w:r>
        <w:r>
          <w:rPr>
            <w:noProof/>
            <w:webHidden/>
          </w:rPr>
          <w:tab/>
        </w:r>
        <w:r>
          <w:rPr>
            <w:noProof/>
            <w:webHidden/>
          </w:rPr>
          <w:fldChar w:fldCharType="begin"/>
        </w:r>
        <w:r>
          <w:rPr>
            <w:noProof/>
            <w:webHidden/>
          </w:rPr>
          <w:instrText xml:space="preserve"> PAGEREF _Toc180742040 \h </w:instrText>
        </w:r>
        <w:r>
          <w:rPr>
            <w:noProof/>
            <w:webHidden/>
          </w:rPr>
        </w:r>
        <w:r>
          <w:rPr>
            <w:noProof/>
            <w:webHidden/>
          </w:rPr>
          <w:fldChar w:fldCharType="separate"/>
        </w:r>
        <w:r w:rsidR="00C3274A">
          <w:rPr>
            <w:noProof/>
            <w:webHidden/>
          </w:rPr>
          <w:t>50</w:t>
        </w:r>
        <w:r>
          <w:rPr>
            <w:noProof/>
            <w:webHidden/>
          </w:rPr>
          <w:fldChar w:fldCharType="end"/>
        </w:r>
      </w:hyperlink>
    </w:p>
    <w:p w14:paraId="550EAC3F" w14:textId="3942FFF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1" w:history="1">
        <w:r w:rsidRPr="00732118">
          <w:rPr>
            <w:rStyle w:val="Collegamentoipertestuale"/>
            <w:noProof/>
          </w:rPr>
          <w:t>Figura 50: Variazione aggiudicatario – Compilazione</w:t>
        </w:r>
        <w:r>
          <w:rPr>
            <w:noProof/>
            <w:webHidden/>
          </w:rPr>
          <w:tab/>
        </w:r>
        <w:r>
          <w:rPr>
            <w:noProof/>
            <w:webHidden/>
          </w:rPr>
          <w:fldChar w:fldCharType="begin"/>
        </w:r>
        <w:r>
          <w:rPr>
            <w:noProof/>
            <w:webHidden/>
          </w:rPr>
          <w:instrText xml:space="preserve"> PAGEREF _Toc180742041 \h </w:instrText>
        </w:r>
        <w:r>
          <w:rPr>
            <w:noProof/>
            <w:webHidden/>
          </w:rPr>
        </w:r>
        <w:r>
          <w:rPr>
            <w:noProof/>
            <w:webHidden/>
          </w:rPr>
          <w:fldChar w:fldCharType="separate"/>
        </w:r>
        <w:r w:rsidR="00C3274A">
          <w:rPr>
            <w:noProof/>
            <w:webHidden/>
          </w:rPr>
          <w:t>50</w:t>
        </w:r>
        <w:r>
          <w:rPr>
            <w:noProof/>
            <w:webHidden/>
          </w:rPr>
          <w:fldChar w:fldCharType="end"/>
        </w:r>
      </w:hyperlink>
    </w:p>
    <w:p w14:paraId="2EF2D470" w14:textId="396FBCFB"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2" w:history="1">
        <w:r w:rsidRPr="00732118">
          <w:rPr>
            <w:rStyle w:val="Collegamentoipertestuale"/>
            <w:noProof/>
          </w:rPr>
          <w:t>Figura 51: Variazione aggiudicatario - tab</w:t>
        </w:r>
        <w:r>
          <w:rPr>
            <w:noProof/>
            <w:webHidden/>
          </w:rPr>
          <w:tab/>
        </w:r>
        <w:r>
          <w:rPr>
            <w:noProof/>
            <w:webHidden/>
          </w:rPr>
          <w:fldChar w:fldCharType="begin"/>
        </w:r>
        <w:r>
          <w:rPr>
            <w:noProof/>
            <w:webHidden/>
          </w:rPr>
          <w:instrText xml:space="preserve"> PAGEREF _Toc180742042 \h </w:instrText>
        </w:r>
        <w:r>
          <w:rPr>
            <w:noProof/>
            <w:webHidden/>
          </w:rPr>
        </w:r>
        <w:r>
          <w:rPr>
            <w:noProof/>
            <w:webHidden/>
          </w:rPr>
          <w:fldChar w:fldCharType="separate"/>
        </w:r>
        <w:r w:rsidR="00C3274A">
          <w:rPr>
            <w:noProof/>
            <w:webHidden/>
          </w:rPr>
          <w:t>52</w:t>
        </w:r>
        <w:r>
          <w:rPr>
            <w:noProof/>
            <w:webHidden/>
          </w:rPr>
          <w:fldChar w:fldCharType="end"/>
        </w:r>
      </w:hyperlink>
    </w:p>
    <w:p w14:paraId="34CCA794" w14:textId="2267D71D"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3" w:history="1">
        <w:r w:rsidRPr="00732118">
          <w:rPr>
            <w:rStyle w:val="Collegamentoipertestuale"/>
            <w:noProof/>
          </w:rPr>
          <w:t>Figura 52: Variazione aggiudicatario - Dettaglio</w:t>
        </w:r>
        <w:r>
          <w:rPr>
            <w:noProof/>
            <w:webHidden/>
          </w:rPr>
          <w:tab/>
        </w:r>
        <w:r>
          <w:rPr>
            <w:noProof/>
            <w:webHidden/>
          </w:rPr>
          <w:fldChar w:fldCharType="begin"/>
        </w:r>
        <w:r>
          <w:rPr>
            <w:noProof/>
            <w:webHidden/>
          </w:rPr>
          <w:instrText xml:space="preserve"> PAGEREF _Toc180742043 \h </w:instrText>
        </w:r>
        <w:r>
          <w:rPr>
            <w:noProof/>
            <w:webHidden/>
          </w:rPr>
        </w:r>
        <w:r>
          <w:rPr>
            <w:noProof/>
            <w:webHidden/>
          </w:rPr>
          <w:fldChar w:fldCharType="separate"/>
        </w:r>
        <w:r w:rsidR="00C3274A">
          <w:rPr>
            <w:noProof/>
            <w:webHidden/>
          </w:rPr>
          <w:t>53</w:t>
        </w:r>
        <w:r>
          <w:rPr>
            <w:noProof/>
            <w:webHidden/>
          </w:rPr>
          <w:fldChar w:fldCharType="end"/>
        </w:r>
      </w:hyperlink>
    </w:p>
    <w:p w14:paraId="2A4598E8" w14:textId="081186DC"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4" w:history="1">
        <w:r w:rsidRPr="00732118">
          <w:rPr>
            <w:rStyle w:val="Collegamentoipertestuale"/>
            <w:noProof/>
          </w:rPr>
          <w:t>Figura 53: Funzione ‘Istanza di recesso’</w:t>
        </w:r>
        <w:r>
          <w:rPr>
            <w:noProof/>
            <w:webHidden/>
          </w:rPr>
          <w:tab/>
        </w:r>
        <w:r>
          <w:rPr>
            <w:noProof/>
            <w:webHidden/>
          </w:rPr>
          <w:fldChar w:fldCharType="begin"/>
        </w:r>
        <w:r>
          <w:rPr>
            <w:noProof/>
            <w:webHidden/>
          </w:rPr>
          <w:instrText xml:space="preserve"> PAGEREF _Toc180742044 \h </w:instrText>
        </w:r>
        <w:r>
          <w:rPr>
            <w:noProof/>
            <w:webHidden/>
          </w:rPr>
        </w:r>
        <w:r>
          <w:rPr>
            <w:noProof/>
            <w:webHidden/>
          </w:rPr>
          <w:fldChar w:fldCharType="separate"/>
        </w:r>
        <w:r w:rsidR="00C3274A">
          <w:rPr>
            <w:noProof/>
            <w:webHidden/>
          </w:rPr>
          <w:t>53</w:t>
        </w:r>
        <w:r>
          <w:rPr>
            <w:noProof/>
            <w:webHidden/>
          </w:rPr>
          <w:fldChar w:fldCharType="end"/>
        </w:r>
      </w:hyperlink>
    </w:p>
    <w:p w14:paraId="4B07C257" w14:textId="432B76F8"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5" w:history="1">
        <w:r w:rsidRPr="00732118">
          <w:rPr>
            <w:rStyle w:val="Collegamentoipertestuale"/>
            <w:noProof/>
          </w:rPr>
          <w:t>Figura 54: Istanza di recesso - compilazione</w:t>
        </w:r>
        <w:r>
          <w:rPr>
            <w:noProof/>
            <w:webHidden/>
          </w:rPr>
          <w:tab/>
        </w:r>
        <w:r>
          <w:rPr>
            <w:noProof/>
            <w:webHidden/>
          </w:rPr>
          <w:fldChar w:fldCharType="begin"/>
        </w:r>
        <w:r>
          <w:rPr>
            <w:noProof/>
            <w:webHidden/>
          </w:rPr>
          <w:instrText xml:space="preserve"> PAGEREF _Toc180742045 \h </w:instrText>
        </w:r>
        <w:r>
          <w:rPr>
            <w:noProof/>
            <w:webHidden/>
          </w:rPr>
        </w:r>
        <w:r>
          <w:rPr>
            <w:noProof/>
            <w:webHidden/>
          </w:rPr>
          <w:fldChar w:fldCharType="separate"/>
        </w:r>
        <w:r w:rsidR="00C3274A">
          <w:rPr>
            <w:noProof/>
            <w:webHidden/>
          </w:rPr>
          <w:t>54</w:t>
        </w:r>
        <w:r>
          <w:rPr>
            <w:noProof/>
            <w:webHidden/>
          </w:rPr>
          <w:fldChar w:fldCharType="end"/>
        </w:r>
      </w:hyperlink>
    </w:p>
    <w:p w14:paraId="03B75714" w14:textId="671ECE8B"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6" w:history="1">
        <w:r w:rsidRPr="00732118">
          <w:rPr>
            <w:rStyle w:val="Collegamentoipertestuale"/>
            <w:noProof/>
          </w:rPr>
          <w:t>Figura 55: Istanza di recesso - tab</w:t>
        </w:r>
        <w:r>
          <w:rPr>
            <w:noProof/>
            <w:webHidden/>
          </w:rPr>
          <w:tab/>
        </w:r>
        <w:r>
          <w:rPr>
            <w:noProof/>
            <w:webHidden/>
          </w:rPr>
          <w:fldChar w:fldCharType="begin"/>
        </w:r>
        <w:r>
          <w:rPr>
            <w:noProof/>
            <w:webHidden/>
          </w:rPr>
          <w:instrText xml:space="preserve"> PAGEREF _Toc180742046 \h </w:instrText>
        </w:r>
        <w:r>
          <w:rPr>
            <w:noProof/>
            <w:webHidden/>
          </w:rPr>
        </w:r>
        <w:r>
          <w:rPr>
            <w:noProof/>
            <w:webHidden/>
          </w:rPr>
          <w:fldChar w:fldCharType="separate"/>
        </w:r>
        <w:r w:rsidR="00C3274A">
          <w:rPr>
            <w:noProof/>
            <w:webHidden/>
          </w:rPr>
          <w:t>55</w:t>
        </w:r>
        <w:r>
          <w:rPr>
            <w:noProof/>
            <w:webHidden/>
          </w:rPr>
          <w:fldChar w:fldCharType="end"/>
        </w:r>
      </w:hyperlink>
    </w:p>
    <w:p w14:paraId="2B945B15" w14:textId="61EEB6F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7" w:history="1">
        <w:r w:rsidRPr="00732118">
          <w:rPr>
            <w:rStyle w:val="Collegamentoipertestuale"/>
            <w:noProof/>
          </w:rPr>
          <w:t>Figura 56: Istanza di recesso - dettaglio</w:t>
        </w:r>
        <w:r>
          <w:rPr>
            <w:noProof/>
            <w:webHidden/>
          </w:rPr>
          <w:tab/>
        </w:r>
        <w:r>
          <w:rPr>
            <w:noProof/>
            <w:webHidden/>
          </w:rPr>
          <w:fldChar w:fldCharType="begin"/>
        </w:r>
        <w:r>
          <w:rPr>
            <w:noProof/>
            <w:webHidden/>
          </w:rPr>
          <w:instrText xml:space="preserve"> PAGEREF _Toc180742047 \h </w:instrText>
        </w:r>
        <w:r>
          <w:rPr>
            <w:noProof/>
            <w:webHidden/>
          </w:rPr>
        </w:r>
        <w:r>
          <w:rPr>
            <w:noProof/>
            <w:webHidden/>
          </w:rPr>
          <w:fldChar w:fldCharType="separate"/>
        </w:r>
        <w:r w:rsidR="00C3274A">
          <w:rPr>
            <w:noProof/>
            <w:webHidden/>
          </w:rPr>
          <w:t>56</w:t>
        </w:r>
        <w:r>
          <w:rPr>
            <w:noProof/>
            <w:webHidden/>
          </w:rPr>
          <w:fldChar w:fldCharType="end"/>
        </w:r>
      </w:hyperlink>
    </w:p>
    <w:p w14:paraId="7576ECAC" w14:textId="5ACCAE2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8" w:history="1">
        <w:r w:rsidRPr="00732118">
          <w:rPr>
            <w:rStyle w:val="Collegamentoipertestuale"/>
            <w:noProof/>
          </w:rPr>
          <w:t>Figura 57: Collaudo</w:t>
        </w:r>
        <w:r>
          <w:rPr>
            <w:noProof/>
            <w:webHidden/>
          </w:rPr>
          <w:tab/>
        </w:r>
        <w:r>
          <w:rPr>
            <w:noProof/>
            <w:webHidden/>
          </w:rPr>
          <w:fldChar w:fldCharType="begin"/>
        </w:r>
        <w:r>
          <w:rPr>
            <w:noProof/>
            <w:webHidden/>
          </w:rPr>
          <w:instrText xml:space="preserve"> PAGEREF _Toc180742048 \h </w:instrText>
        </w:r>
        <w:r>
          <w:rPr>
            <w:noProof/>
            <w:webHidden/>
          </w:rPr>
        </w:r>
        <w:r>
          <w:rPr>
            <w:noProof/>
            <w:webHidden/>
          </w:rPr>
          <w:fldChar w:fldCharType="separate"/>
        </w:r>
        <w:r w:rsidR="00C3274A">
          <w:rPr>
            <w:noProof/>
            <w:webHidden/>
          </w:rPr>
          <w:t>57</w:t>
        </w:r>
        <w:r>
          <w:rPr>
            <w:noProof/>
            <w:webHidden/>
          </w:rPr>
          <w:fldChar w:fldCharType="end"/>
        </w:r>
      </w:hyperlink>
    </w:p>
    <w:p w14:paraId="6E627D97" w14:textId="7F1AC3F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49" w:history="1">
        <w:r w:rsidRPr="00732118">
          <w:rPr>
            <w:rStyle w:val="Collegamentoipertestuale"/>
            <w:noProof/>
          </w:rPr>
          <w:t>Figura 58: Collaudo (no concessione) – Compilazione</w:t>
        </w:r>
        <w:r>
          <w:rPr>
            <w:noProof/>
            <w:webHidden/>
          </w:rPr>
          <w:tab/>
        </w:r>
        <w:r>
          <w:rPr>
            <w:noProof/>
            <w:webHidden/>
          </w:rPr>
          <w:fldChar w:fldCharType="begin"/>
        </w:r>
        <w:r>
          <w:rPr>
            <w:noProof/>
            <w:webHidden/>
          </w:rPr>
          <w:instrText xml:space="preserve"> PAGEREF _Toc180742049 \h </w:instrText>
        </w:r>
        <w:r>
          <w:rPr>
            <w:noProof/>
            <w:webHidden/>
          </w:rPr>
        </w:r>
        <w:r>
          <w:rPr>
            <w:noProof/>
            <w:webHidden/>
          </w:rPr>
          <w:fldChar w:fldCharType="separate"/>
        </w:r>
        <w:r w:rsidR="00C3274A">
          <w:rPr>
            <w:noProof/>
            <w:webHidden/>
          </w:rPr>
          <w:t>58</w:t>
        </w:r>
        <w:r>
          <w:rPr>
            <w:noProof/>
            <w:webHidden/>
          </w:rPr>
          <w:fldChar w:fldCharType="end"/>
        </w:r>
      </w:hyperlink>
    </w:p>
    <w:p w14:paraId="5378F47A" w14:textId="18C0B2FE"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0" w:history="1">
        <w:r w:rsidRPr="00732118">
          <w:rPr>
            <w:rStyle w:val="Collegamentoipertestuale"/>
            <w:noProof/>
          </w:rPr>
          <w:t>Figura 59: Collaudo (concessione) – Compilazione</w:t>
        </w:r>
        <w:r>
          <w:rPr>
            <w:noProof/>
            <w:webHidden/>
          </w:rPr>
          <w:tab/>
        </w:r>
        <w:r>
          <w:rPr>
            <w:noProof/>
            <w:webHidden/>
          </w:rPr>
          <w:fldChar w:fldCharType="begin"/>
        </w:r>
        <w:r>
          <w:rPr>
            <w:noProof/>
            <w:webHidden/>
          </w:rPr>
          <w:instrText xml:space="preserve"> PAGEREF _Toc180742050 \h </w:instrText>
        </w:r>
        <w:r>
          <w:rPr>
            <w:noProof/>
            <w:webHidden/>
          </w:rPr>
        </w:r>
        <w:r>
          <w:rPr>
            <w:noProof/>
            <w:webHidden/>
          </w:rPr>
          <w:fldChar w:fldCharType="separate"/>
        </w:r>
        <w:r w:rsidR="00C3274A">
          <w:rPr>
            <w:noProof/>
            <w:webHidden/>
          </w:rPr>
          <w:t>59</w:t>
        </w:r>
        <w:r>
          <w:rPr>
            <w:noProof/>
            <w:webHidden/>
          </w:rPr>
          <w:fldChar w:fldCharType="end"/>
        </w:r>
      </w:hyperlink>
    </w:p>
    <w:p w14:paraId="6247D871" w14:textId="08BD47BA"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1" w:history="1">
        <w:r w:rsidRPr="00732118">
          <w:rPr>
            <w:rStyle w:val="Collegamentoipertestuale"/>
            <w:noProof/>
          </w:rPr>
          <w:t>Figura 60: Collaudi – tab</w:t>
        </w:r>
        <w:r>
          <w:rPr>
            <w:noProof/>
            <w:webHidden/>
          </w:rPr>
          <w:tab/>
        </w:r>
        <w:r>
          <w:rPr>
            <w:noProof/>
            <w:webHidden/>
          </w:rPr>
          <w:fldChar w:fldCharType="begin"/>
        </w:r>
        <w:r>
          <w:rPr>
            <w:noProof/>
            <w:webHidden/>
          </w:rPr>
          <w:instrText xml:space="preserve"> PAGEREF _Toc180742051 \h </w:instrText>
        </w:r>
        <w:r>
          <w:rPr>
            <w:noProof/>
            <w:webHidden/>
          </w:rPr>
        </w:r>
        <w:r>
          <w:rPr>
            <w:noProof/>
            <w:webHidden/>
          </w:rPr>
          <w:fldChar w:fldCharType="separate"/>
        </w:r>
        <w:r w:rsidR="00C3274A">
          <w:rPr>
            <w:noProof/>
            <w:webHidden/>
          </w:rPr>
          <w:t>62</w:t>
        </w:r>
        <w:r>
          <w:rPr>
            <w:noProof/>
            <w:webHidden/>
          </w:rPr>
          <w:fldChar w:fldCharType="end"/>
        </w:r>
      </w:hyperlink>
    </w:p>
    <w:p w14:paraId="79474502" w14:textId="743066B6"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2" w:history="1">
        <w:r w:rsidRPr="00732118">
          <w:rPr>
            <w:rStyle w:val="Collegamentoipertestuale"/>
            <w:noProof/>
          </w:rPr>
          <w:t>Figura 61: Collaudo (concessione) – Dettaglio</w:t>
        </w:r>
        <w:r>
          <w:rPr>
            <w:noProof/>
            <w:webHidden/>
          </w:rPr>
          <w:tab/>
        </w:r>
        <w:r>
          <w:rPr>
            <w:noProof/>
            <w:webHidden/>
          </w:rPr>
          <w:fldChar w:fldCharType="begin"/>
        </w:r>
        <w:r>
          <w:rPr>
            <w:noProof/>
            <w:webHidden/>
          </w:rPr>
          <w:instrText xml:space="preserve"> PAGEREF _Toc180742052 \h </w:instrText>
        </w:r>
        <w:r>
          <w:rPr>
            <w:noProof/>
            <w:webHidden/>
          </w:rPr>
        </w:r>
        <w:r>
          <w:rPr>
            <w:noProof/>
            <w:webHidden/>
          </w:rPr>
          <w:fldChar w:fldCharType="separate"/>
        </w:r>
        <w:r w:rsidR="00C3274A">
          <w:rPr>
            <w:noProof/>
            <w:webHidden/>
          </w:rPr>
          <w:t>62</w:t>
        </w:r>
        <w:r>
          <w:rPr>
            <w:noProof/>
            <w:webHidden/>
          </w:rPr>
          <w:fldChar w:fldCharType="end"/>
        </w:r>
      </w:hyperlink>
    </w:p>
    <w:p w14:paraId="3E2F5563" w14:textId="0C7D9644"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3" w:history="1">
        <w:r w:rsidRPr="00732118">
          <w:rPr>
            <w:rStyle w:val="Collegamentoipertestuale"/>
            <w:noProof/>
          </w:rPr>
          <w:t>Figura 62: Conclusione esecuzione</w:t>
        </w:r>
        <w:r>
          <w:rPr>
            <w:noProof/>
            <w:webHidden/>
          </w:rPr>
          <w:tab/>
        </w:r>
        <w:r>
          <w:rPr>
            <w:noProof/>
            <w:webHidden/>
          </w:rPr>
          <w:fldChar w:fldCharType="begin"/>
        </w:r>
        <w:r>
          <w:rPr>
            <w:noProof/>
            <w:webHidden/>
          </w:rPr>
          <w:instrText xml:space="preserve"> PAGEREF _Toc180742053 \h </w:instrText>
        </w:r>
        <w:r>
          <w:rPr>
            <w:noProof/>
            <w:webHidden/>
          </w:rPr>
        </w:r>
        <w:r>
          <w:rPr>
            <w:noProof/>
            <w:webHidden/>
          </w:rPr>
          <w:fldChar w:fldCharType="separate"/>
        </w:r>
        <w:r w:rsidR="00C3274A">
          <w:rPr>
            <w:noProof/>
            <w:webHidden/>
          </w:rPr>
          <w:t>63</w:t>
        </w:r>
        <w:r>
          <w:rPr>
            <w:noProof/>
            <w:webHidden/>
          </w:rPr>
          <w:fldChar w:fldCharType="end"/>
        </w:r>
      </w:hyperlink>
    </w:p>
    <w:p w14:paraId="38EB93F4" w14:textId="7ECF2F64"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4" w:history="1">
        <w:r w:rsidRPr="00732118">
          <w:rPr>
            <w:rStyle w:val="Collegamentoipertestuale"/>
            <w:noProof/>
          </w:rPr>
          <w:t>Figura 63: Conclusione esecuzione – compilazione</w:t>
        </w:r>
        <w:r>
          <w:rPr>
            <w:noProof/>
            <w:webHidden/>
          </w:rPr>
          <w:tab/>
        </w:r>
        <w:r>
          <w:rPr>
            <w:noProof/>
            <w:webHidden/>
          </w:rPr>
          <w:fldChar w:fldCharType="begin"/>
        </w:r>
        <w:r>
          <w:rPr>
            <w:noProof/>
            <w:webHidden/>
          </w:rPr>
          <w:instrText xml:space="preserve"> PAGEREF _Toc180742054 \h </w:instrText>
        </w:r>
        <w:r>
          <w:rPr>
            <w:noProof/>
            <w:webHidden/>
          </w:rPr>
        </w:r>
        <w:r>
          <w:rPr>
            <w:noProof/>
            <w:webHidden/>
          </w:rPr>
          <w:fldChar w:fldCharType="separate"/>
        </w:r>
        <w:r w:rsidR="00C3274A">
          <w:rPr>
            <w:noProof/>
            <w:webHidden/>
          </w:rPr>
          <w:t>63</w:t>
        </w:r>
        <w:r>
          <w:rPr>
            <w:noProof/>
            <w:webHidden/>
          </w:rPr>
          <w:fldChar w:fldCharType="end"/>
        </w:r>
      </w:hyperlink>
    </w:p>
    <w:p w14:paraId="4097BB14" w14:textId="753A93D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5" w:history="1">
        <w:r w:rsidRPr="00732118">
          <w:rPr>
            <w:rStyle w:val="Collegamentoipertestuale"/>
            <w:noProof/>
          </w:rPr>
          <w:t>Figura 64: Conclusioni esecuzione – tab</w:t>
        </w:r>
        <w:r>
          <w:rPr>
            <w:noProof/>
            <w:webHidden/>
          </w:rPr>
          <w:tab/>
        </w:r>
        <w:r>
          <w:rPr>
            <w:noProof/>
            <w:webHidden/>
          </w:rPr>
          <w:fldChar w:fldCharType="begin"/>
        </w:r>
        <w:r>
          <w:rPr>
            <w:noProof/>
            <w:webHidden/>
          </w:rPr>
          <w:instrText xml:space="preserve"> PAGEREF _Toc180742055 \h </w:instrText>
        </w:r>
        <w:r>
          <w:rPr>
            <w:noProof/>
            <w:webHidden/>
          </w:rPr>
        </w:r>
        <w:r>
          <w:rPr>
            <w:noProof/>
            <w:webHidden/>
          </w:rPr>
          <w:fldChar w:fldCharType="separate"/>
        </w:r>
        <w:r w:rsidR="00C3274A">
          <w:rPr>
            <w:noProof/>
            <w:webHidden/>
          </w:rPr>
          <w:t>65</w:t>
        </w:r>
        <w:r>
          <w:rPr>
            <w:noProof/>
            <w:webHidden/>
          </w:rPr>
          <w:fldChar w:fldCharType="end"/>
        </w:r>
      </w:hyperlink>
    </w:p>
    <w:p w14:paraId="17F0B407" w14:textId="3BB69A34"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6" w:history="1">
        <w:r w:rsidRPr="00732118">
          <w:rPr>
            <w:rStyle w:val="Collegamentoipertestuale"/>
            <w:noProof/>
          </w:rPr>
          <w:t>Figura 65: Conclusione esecuzione – dettaglio</w:t>
        </w:r>
        <w:r>
          <w:rPr>
            <w:noProof/>
            <w:webHidden/>
          </w:rPr>
          <w:tab/>
        </w:r>
        <w:r>
          <w:rPr>
            <w:noProof/>
            <w:webHidden/>
          </w:rPr>
          <w:fldChar w:fldCharType="begin"/>
        </w:r>
        <w:r>
          <w:rPr>
            <w:noProof/>
            <w:webHidden/>
          </w:rPr>
          <w:instrText xml:space="preserve"> PAGEREF _Toc180742056 \h </w:instrText>
        </w:r>
        <w:r>
          <w:rPr>
            <w:noProof/>
            <w:webHidden/>
          </w:rPr>
        </w:r>
        <w:r>
          <w:rPr>
            <w:noProof/>
            <w:webHidden/>
          </w:rPr>
          <w:fldChar w:fldCharType="separate"/>
        </w:r>
        <w:r w:rsidR="00C3274A">
          <w:rPr>
            <w:noProof/>
            <w:webHidden/>
          </w:rPr>
          <w:t>66</w:t>
        </w:r>
        <w:r>
          <w:rPr>
            <w:noProof/>
            <w:webHidden/>
          </w:rPr>
          <w:fldChar w:fldCharType="end"/>
        </w:r>
      </w:hyperlink>
    </w:p>
    <w:p w14:paraId="08372825" w14:textId="3231FBB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7" w:history="1">
        <w:r w:rsidRPr="00732118">
          <w:rPr>
            <w:rStyle w:val="Collegamentoipertestuale"/>
            <w:noProof/>
          </w:rPr>
          <w:t>Figura 66: Menu Contratti Conclusi</w:t>
        </w:r>
        <w:r>
          <w:rPr>
            <w:noProof/>
            <w:webHidden/>
          </w:rPr>
          <w:tab/>
        </w:r>
        <w:r>
          <w:rPr>
            <w:noProof/>
            <w:webHidden/>
          </w:rPr>
          <w:fldChar w:fldCharType="begin"/>
        </w:r>
        <w:r>
          <w:rPr>
            <w:noProof/>
            <w:webHidden/>
          </w:rPr>
          <w:instrText xml:space="preserve"> PAGEREF _Toc180742057 \h </w:instrText>
        </w:r>
        <w:r>
          <w:rPr>
            <w:noProof/>
            <w:webHidden/>
          </w:rPr>
        </w:r>
        <w:r>
          <w:rPr>
            <w:noProof/>
            <w:webHidden/>
          </w:rPr>
          <w:fldChar w:fldCharType="separate"/>
        </w:r>
        <w:r w:rsidR="00C3274A">
          <w:rPr>
            <w:noProof/>
            <w:webHidden/>
          </w:rPr>
          <w:t>67</w:t>
        </w:r>
        <w:r>
          <w:rPr>
            <w:noProof/>
            <w:webHidden/>
          </w:rPr>
          <w:fldChar w:fldCharType="end"/>
        </w:r>
      </w:hyperlink>
    </w:p>
    <w:p w14:paraId="470BBE60" w14:textId="08FF5A6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8" w:history="1">
        <w:r w:rsidRPr="00732118">
          <w:rPr>
            <w:rStyle w:val="Collegamentoipertestuale"/>
            <w:noProof/>
          </w:rPr>
          <w:t>Figura 67: Ricerca contratti conclusi</w:t>
        </w:r>
        <w:r>
          <w:rPr>
            <w:noProof/>
            <w:webHidden/>
          </w:rPr>
          <w:tab/>
        </w:r>
        <w:r>
          <w:rPr>
            <w:noProof/>
            <w:webHidden/>
          </w:rPr>
          <w:fldChar w:fldCharType="begin"/>
        </w:r>
        <w:r>
          <w:rPr>
            <w:noProof/>
            <w:webHidden/>
          </w:rPr>
          <w:instrText xml:space="preserve"> PAGEREF _Toc180742058 \h </w:instrText>
        </w:r>
        <w:r>
          <w:rPr>
            <w:noProof/>
            <w:webHidden/>
          </w:rPr>
        </w:r>
        <w:r>
          <w:rPr>
            <w:noProof/>
            <w:webHidden/>
          </w:rPr>
          <w:fldChar w:fldCharType="separate"/>
        </w:r>
        <w:r w:rsidR="00C3274A">
          <w:rPr>
            <w:noProof/>
            <w:webHidden/>
          </w:rPr>
          <w:t>67</w:t>
        </w:r>
        <w:r>
          <w:rPr>
            <w:noProof/>
            <w:webHidden/>
          </w:rPr>
          <w:fldChar w:fldCharType="end"/>
        </w:r>
      </w:hyperlink>
    </w:p>
    <w:p w14:paraId="289345CA" w14:textId="6D7C273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59" w:history="1">
        <w:r w:rsidRPr="00732118">
          <w:rPr>
            <w:rStyle w:val="Collegamentoipertestuale"/>
            <w:noProof/>
          </w:rPr>
          <w:t>Figura 68: Contratto concluso - Dettaglio</w:t>
        </w:r>
        <w:r>
          <w:rPr>
            <w:noProof/>
            <w:webHidden/>
          </w:rPr>
          <w:tab/>
        </w:r>
        <w:r>
          <w:rPr>
            <w:noProof/>
            <w:webHidden/>
          </w:rPr>
          <w:fldChar w:fldCharType="begin"/>
        </w:r>
        <w:r>
          <w:rPr>
            <w:noProof/>
            <w:webHidden/>
          </w:rPr>
          <w:instrText xml:space="preserve"> PAGEREF _Toc180742059 \h </w:instrText>
        </w:r>
        <w:r>
          <w:rPr>
            <w:noProof/>
            <w:webHidden/>
          </w:rPr>
        </w:r>
        <w:r>
          <w:rPr>
            <w:noProof/>
            <w:webHidden/>
          </w:rPr>
          <w:fldChar w:fldCharType="separate"/>
        </w:r>
        <w:r w:rsidR="00C3274A">
          <w:rPr>
            <w:noProof/>
            <w:webHidden/>
          </w:rPr>
          <w:t>69</w:t>
        </w:r>
        <w:r>
          <w:rPr>
            <w:noProof/>
            <w:webHidden/>
          </w:rPr>
          <w:fldChar w:fldCharType="end"/>
        </w:r>
      </w:hyperlink>
    </w:p>
    <w:p w14:paraId="34E912DA" w14:textId="71E0082C"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0" w:history="1">
        <w:r w:rsidRPr="00732118">
          <w:rPr>
            <w:rStyle w:val="Collegamentoipertestuale"/>
            <w:noProof/>
          </w:rPr>
          <w:t>Figura 69: Menu Appalti senza contratto</w:t>
        </w:r>
        <w:r>
          <w:rPr>
            <w:noProof/>
            <w:webHidden/>
          </w:rPr>
          <w:tab/>
        </w:r>
        <w:r>
          <w:rPr>
            <w:noProof/>
            <w:webHidden/>
          </w:rPr>
          <w:fldChar w:fldCharType="begin"/>
        </w:r>
        <w:r>
          <w:rPr>
            <w:noProof/>
            <w:webHidden/>
          </w:rPr>
          <w:instrText xml:space="preserve"> PAGEREF _Toc180742060 \h </w:instrText>
        </w:r>
        <w:r>
          <w:rPr>
            <w:noProof/>
            <w:webHidden/>
          </w:rPr>
        </w:r>
        <w:r>
          <w:rPr>
            <w:noProof/>
            <w:webHidden/>
          </w:rPr>
          <w:fldChar w:fldCharType="separate"/>
        </w:r>
        <w:r w:rsidR="00C3274A">
          <w:rPr>
            <w:noProof/>
            <w:webHidden/>
          </w:rPr>
          <w:t>70</w:t>
        </w:r>
        <w:r>
          <w:rPr>
            <w:noProof/>
            <w:webHidden/>
          </w:rPr>
          <w:fldChar w:fldCharType="end"/>
        </w:r>
      </w:hyperlink>
    </w:p>
    <w:p w14:paraId="6C84FF12" w14:textId="2E7451A4"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1" w:history="1">
        <w:r w:rsidRPr="00732118">
          <w:rPr>
            <w:rStyle w:val="Collegamentoipertestuale"/>
            <w:noProof/>
          </w:rPr>
          <w:t>Figura 70: Ricerca appalti senza contratto</w:t>
        </w:r>
        <w:r>
          <w:rPr>
            <w:noProof/>
            <w:webHidden/>
          </w:rPr>
          <w:tab/>
        </w:r>
        <w:r>
          <w:rPr>
            <w:noProof/>
            <w:webHidden/>
          </w:rPr>
          <w:fldChar w:fldCharType="begin"/>
        </w:r>
        <w:r>
          <w:rPr>
            <w:noProof/>
            <w:webHidden/>
          </w:rPr>
          <w:instrText xml:space="preserve"> PAGEREF _Toc180742061 \h </w:instrText>
        </w:r>
        <w:r>
          <w:rPr>
            <w:noProof/>
            <w:webHidden/>
          </w:rPr>
        </w:r>
        <w:r>
          <w:rPr>
            <w:noProof/>
            <w:webHidden/>
          </w:rPr>
          <w:fldChar w:fldCharType="separate"/>
        </w:r>
        <w:r w:rsidR="00C3274A">
          <w:rPr>
            <w:noProof/>
            <w:webHidden/>
          </w:rPr>
          <w:t>71</w:t>
        </w:r>
        <w:r>
          <w:rPr>
            <w:noProof/>
            <w:webHidden/>
          </w:rPr>
          <w:fldChar w:fldCharType="end"/>
        </w:r>
      </w:hyperlink>
    </w:p>
    <w:p w14:paraId="453A597D" w14:textId="364490F0"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2" w:history="1">
        <w:r w:rsidRPr="00732118">
          <w:rPr>
            <w:rStyle w:val="Collegamentoipertestuale"/>
            <w:noProof/>
          </w:rPr>
          <w:t>Figura 71: Appalto senza contratto – Dettaglio AD5</w:t>
        </w:r>
        <w:r>
          <w:rPr>
            <w:noProof/>
            <w:webHidden/>
          </w:rPr>
          <w:tab/>
        </w:r>
        <w:r>
          <w:rPr>
            <w:noProof/>
            <w:webHidden/>
          </w:rPr>
          <w:fldChar w:fldCharType="begin"/>
        </w:r>
        <w:r>
          <w:rPr>
            <w:noProof/>
            <w:webHidden/>
          </w:rPr>
          <w:instrText xml:space="preserve"> PAGEREF _Toc180742062 \h </w:instrText>
        </w:r>
        <w:r>
          <w:rPr>
            <w:noProof/>
            <w:webHidden/>
          </w:rPr>
        </w:r>
        <w:r>
          <w:rPr>
            <w:noProof/>
            <w:webHidden/>
          </w:rPr>
          <w:fldChar w:fldCharType="separate"/>
        </w:r>
        <w:r w:rsidR="00C3274A">
          <w:rPr>
            <w:noProof/>
            <w:webHidden/>
          </w:rPr>
          <w:t>72</w:t>
        </w:r>
        <w:r>
          <w:rPr>
            <w:noProof/>
            <w:webHidden/>
          </w:rPr>
          <w:fldChar w:fldCharType="end"/>
        </w:r>
      </w:hyperlink>
    </w:p>
    <w:p w14:paraId="6A87E54D" w14:textId="53D084B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3" w:history="1">
        <w:r w:rsidRPr="00732118">
          <w:rPr>
            <w:rStyle w:val="Collegamentoipertestuale"/>
            <w:noProof/>
          </w:rPr>
          <w:t>Figura 72: Conclusione esecuzione CO2</w:t>
        </w:r>
        <w:r>
          <w:rPr>
            <w:noProof/>
            <w:webHidden/>
          </w:rPr>
          <w:tab/>
        </w:r>
        <w:r>
          <w:rPr>
            <w:noProof/>
            <w:webHidden/>
          </w:rPr>
          <w:fldChar w:fldCharType="begin"/>
        </w:r>
        <w:r>
          <w:rPr>
            <w:noProof/>
            <w:webHidden/>
          </w:rPr>
          <w:instrText xml:space="preserve"> PAGEREF _Toc180742063 \h </w:instrText>
        </w:r>
        <w:r>
          <w:rPr>
            <w:noProof/>
            <w:webHidden/>
          </w:rPr>
        </w:r>
        <w:r>
          <w:rPr>
            <w:noProof/>
            <w:webHidden/>
          </w:rPr>
          <w:fldChar w:fldCharType="separate"/>
        </w:r>
        <w:r w:rsidR="00C3274A">
          <w:rPr>
            <w:noProof/>
            <w:webHidden/>
          </w:rPr>
          <w:t>72</w:t>
        </w:r>
        <w:r>
          <w:rPr>
            <w:noProof/>
            <w:webHidden/>
          </w:rPr>
          <w:fldChar w:fldCharType="end"/>
        </w:r>
      </w:hyperlink>
    </w:p>
    <w:p w14:paraId="7A74B374" w14:textId="0A3ACB57"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4" w:history="1">
        <w:r w:rsidRPr="00732118">
          <w:rPr>
            <w:rStyle w:val="Collegamentoipertestuale"/>
            <w:noProof/>
          </w:rPr>
          <w:t>Figura 73: Conclusione esecuzione CO2 - compilazione</w:t>
        </w:r>
        <w:r>
          <w:rPr>
            <w:noProof/>
            <w:webHidden/>
          </w:rPr>
          <w:tab/>
        </w:r>
        <w:r>
          <w:rPr>
            <w:noProof/>
            <w:webHidden/>
          </w:rPr>
          <w:fldChar w:fldCharType="begin"/>
        </w:r>
        <w:r>
          <w:rPr>
            <w:noProof/>
            <w:webHidden/>
          </w:rPr>
          <w:instrText xml:space="preserve"> PAGEREF _Toc180742064 \h </w:instrText>
        </w:r>
        <w:r>
          <w:rPr>
            <w:noProof/>
            <w:webHidden/>
          </w:rPr>
        </w:r>
        <w:r>
          <w:rPr>
            <w:noProof/>
            <w:webHidden/>
          </w:rPr>
          <w:fldChar w:fldCharType="separate"/>
        </w:r>
        <w:r w:rsidR="00C3274A">
          <w:rPr>
            <w:noProof/>
            <w:webHidden/>
          </w:rPr>
          <w:t>73</w:t>
        </w:r>
        <w:r>
          <w:rPr>
            <w:noProof/>
            <w:webHidden/>
          </w:rPr>
          <w:fldChar w:fldCharType="end"/>
        </w:r>
      </w:hyperlink>
    </w:p>
    <w:p w14:paraId="6A156C56" w14:textId="05ABAE16"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5" w:history="1">
        <w:r w:rsidRPr="00732118">
          <w:rPr>
            <w:rStyle w:val="Collegamentoipertestuale"/>
            <w:noProof/>
          </w:rPr>
          <w:t>Figura 74: Conclusioni esecuzione CO2 – tab</w:t>
        </w:r>
        <w:r>
          <w:rPr>
            <w:noProof/>
            <w:webHidden/>
          </w:rPr>
          <w:tab/>
        </w:r>
        <w:r>
          <w:rPr>
            <w:noProof/>
            <w:webHidden/>
          </w:rPr>
          <w:fldChar w:fldCharType="begin"/>
        </w:r>
        <w:r>
          <w:rPr>
            <w:noProof/>
            <w:webHidden/>
          </w:rPr>
          <w:instrText xml:space="preserve"> PAGEREF _Toc180742065 \h </w:instrText>
        </w:r>
        <w:r>
          <w:rPr>
            <w:noProof/>
            <w:webHidden/>
          </w:rPr>
        </w:r>
        <w:r>
          <w:rPr>
            <w:noProof/>
            <w:webHidden/>
          </w:rPr>
          <w:fldChar w:fldCharType="separate"/>
        </w:r>
        <w:r w:rsidR="00C3274A">
          <w:rPr>
            <w:noProof/>
            <w:webHidden/>
          </w:rPr>
          <w:t>74</w:t>
        </w:r>
        <w:r>
          <w:rPr>
            <w:noProof/>
            <w:webHidden/>
          </w:rPr>
          <w:fldChar w:fldCharType="end"/>
        </w:r>
      </w:hyperlink>
    </w:p>
    <w:p w14:paraId="52EA218B" w14:textId="7FA9759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6" w:history="1">
        <w:r w:rsidRPr="00732118">
          <w:rPr>
            <w:rStyle w:val="Collegamentoipertestuale"/>
            <w:noProof/>
          </w:rPr>
          <w:t>Figura 75: Conclusione esecuzione CO2 – dettaglio</w:t>
        </w:r>
        <w:r>
          <w:rPr>
            <w:noProof/>
            <w:webHidden/>
          </w:rPr>
          <w:tab/>
        </w:r>
        <w:r>
          <w:rPr>
            <w:noProof/>
            <w:webHidden/>
          </w:rPr>
          <w:fldChar w:fldCharType="begin"/>
        </w:r>
        <w:r>
          <w:rPr>
            <w:noProof/>
            <w:webHidden/>
          </w:rPr>
          <w:instrText xml:space="preserve"> PAGEREF _Toc180742066 \h </w:instrText>
        </w:r>
        <w:r>
          <w:rPr>
            <w:noProof/>
            <w:webHidden/>
          </w:rPr>
        </w:r>
        <w:r>
          <w:rPr>
            <w:noProof/>
            <w:webHidden/>
          </w:rPr>
          <w:fldChar w:fldCharType="separate"/>
        </w:r>
        <w:r w:rsidR="00C3274A">
          <w:rPr>
            <w:noProof/>
            <w:webHidden/>
          </w:rPr>
          <w:t>75</w:t>
        </w:r>
        <w:r>
          <w:rPr>
            <w:noProof/>
            <w:webHidden/>
          </w:rPr>
          <w:fldChar w:fldCharType="end"/>
        </w:r>
      </w:hyperlink>
    </w:p>
    <w:p w14:paraId="7B15A676" w14:textId="5FBB06FC"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7" w:history="1">
        <w:r w:rsidRPr="00732118">
          <w:rPr>
            <w:rStyle w:val="Collegamentoipertestuale"/>
            <w:noProof/>
          </w:rPr>
          <w:t>Figura 76: Appalto senza contratto – Dettaglio A3_6</w:t>
        </w:r>
        <w:r>
          <w:rPr>
            <w:noProof/>
            <w:webHidden/>
          </w:rPr>
          <w:tab/>
        </w:r>
        <w:r>
          <w:rPr>
            <w:noProof/>
            <w:webHidden/>
          </w:rPr>
          <w:fldChar w:fldCharType="begin"/>
        </w:r>
        <w:r>
          <w:rPr>
            <w:noProof/>
            <w:webHidden/>
          </w:rPr>
          <w:instrText xml:space="preserve"> PAGEREF _Toc180742067 \h </w:instrText>
        </w:r>
        <w:r>
          <w:rPr>
            <w:noProof/>
            <w:webHidden/>
          </w:rPr>
        </w:r>
        <w:r>
          <w:rPr>
            <w:noProof/>
            <w:webHidden/>
          </w:rPr>
          <w:fldChar w:fldCharType="separate"/>
        </w:r>
        <w:r w:rsidR="00C3274A">
          <w:rPr>
            <w:noProof/>
            <w:webHidden/>
          </w:rPr>
          <w:t>75</w:t>
        </w:r>
        <w:r>
          <w:rPr>
            <w:noProof/>
            <w:webHidden/>
          </w:rPr>
          <w:fldChar w:fldCharType="end"/>
        </w:r>
      </w:hyperlink>
    </w:p>
    <w:p w14:paraId="089FFC53" w14:textId="43FA831C"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8" w:history="1">
        <w:r w:rsidRPr="00732118">
          <w:rPr>
            <w:rStyle w:val="Collegamentoipertestuale"/>
            <w:noProof/>
          </w:rPr>
          <w:t>Figura 77: Invio Scheda Contratto</w:t>
        </w:r>
        <w:r>
          <w:rPr>
            <w:noProof/>
            <w:webHidden/>
          </w:rPr>
          <w:tab/>
        </w:r>
        <w:r>
          <w:rPr>
            <w:noProof/>
            <w:webHidden/>
          </w:rPr>
          <w:fldChar w:fldCharType="begin"/>
        </w:r>
        <w:r>
          <w:rPr>
            <w:noProof/>
            <w:webHidden/>
          </w:rPr>
          <w:instrText xml:space="preserve"> PAGEREF _Toc180742068 \h </w:instrText>
        </w:r>
        <w:r>
          <w:rPr>
            <w:noProof/>
            <w:webHidden/>
          </w:rPr>
        </w:r>
        <w:r>
          <w:rPr>
            <w:noProof/>
            <w:webHidden/>
          </w:rPr>
          <w:fldChar w:fldCharType="separate"/>
        </w:r>
        <w:r w:rsidR="00C3274A">
          <w:rPr>
            <w:noProof/>
            <w:webHidden/>
          </w:rPr>
          <w:t>76</w:t>
        </w:r>
        <w:r>
          <w:rPr>
            <w:noProof/>
            <w:webHidden/>
          </w:rPr>
          <w:fldChar w:fldCharType="end"/>
        </w:r>
      </w:hyperlink>
    </w:p>
    <w:p w14:paraId="7C9FAE93" w14:textId="7F23C4C2"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69" w:history="1">
        <w:r w:rsidRPr="00732118">
          <w:rPr>
            <w:rStyle w:val="Collegamentoipertestuale"/>
            <w:noProof/>
          </w:rPr>
          <w:t>Figura 78: Menu Scheda Contratto – Compilazione</w:t>
        </w:r>
        <w:r>
          <w:rPr>
            <w:noProof/>
            <w:webHidden/>
          </w:rPr>
          <w:tab/>
        </w:r>
        <w:r>
          <w:rPr>
            <w:noProof/>
            <w:webHidden/>
          </w:rPr>
          <w:fldChar w:fldCharType="begin"/>
        </w:r>
        <w:r>
          <w:rPr>
            <w:noProof/>
            <w:webHidden/>
          </w:rPr>
          <w:instrText xml:space="preserve"> PAGEREF _Toc180742069 \h </w:instrText>
        </w:r>
        <w:r>
          <w:rPr>
            <w:noProof/>
            <w:webHidden/>
          </w:rPr>
        </w:r>
        <w:r>
          <w:rPr>
            <w:noProof/>
            <w:webHidden/>
          </w:rPr>
          <w:fldChar w:fldCharType="separate"/>
        </w:r>
        <w:r w:rsidR="00C3274A">
          <w:rPr>
            <w:noProof/>
            <w:webHidden/>
          </w:rPr>
          <w:t>76</w:t>
        </w:r>
        <w:r>
          <w:rPr>
            <w:noProof/>
            <w:webHidden/>
          </w:rPr>
          <w:fldChar w:fldCharType="end"/>
        </w:r>
      </w:hyperlink>
    </w:p>
    <w:p w14:paraId="14F946F9" w14:textId="3B59E54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0" w:history="1">
        <w:r w:rsidRPr="00732118">
          <w:rPr>
            <w:rStyle w:val="Collegamentoipertestuale"/>
            <w:noProof/>
          </w:rPr>
          <w:t>Figura 79: Conferma salvataggio</w:t>
        </w:r>
        <w:r>
          <w:rPr>
            <w:noProof/>
            <w:webHidden/>
          </w:rPr>
          <w:tab/>
        </w:r>
        <w:r>
          <w:rPr>
            <w:noProof/>
            <w:webHidden/>
          </w:rPr>
          <w:fldChar w:fldCharType="begin"/>
        </w:r>
        <w:r>
          <w:rPr>
            <w:noProof/>
            <w:webHidden/>
          </w:rPr>
          <w:instrText xml:space="preserve"> PAGEREF _Toc180742070 \h </w:instrText>
        </w:r>
        <w:r>
          <w:rPr>
            <w:noProof/>
            <w:webHidden/>
          </w:rPr>
        </w:r>
        <w:r>
          <w:rPr>
            <w:noProof/>
            <w:webHidden/>
          </w:rPr>
          <w:fldChar w:fldCharType="separate"/>
        </w:r>
        <w:r w:rsidR="00C3274A">
          <w:rPr>
            <w:noProof/>
            <w:webHidden/>
          </w:rPr>
          <w:t>77</w:t>
        </w:r>
        <w:r>
          <w:rPr>
            <w:noProof/>
            <w:webHidden/>
          </w:rPr>
          <w:fldChar w:fldCharType="end"/>
        </w:r>
      </w:hyperlink>
    </w:p>
    <w:p w14:paraId="3A2484D1" w14:textId="60A4A351"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1" w:history="1">
        <w:r w:rsidRPr="00732118">
          <w:rPr>
            <w:rStyle w:val="Collegamentoipertestuale"/>
            <w:noProof/>
          </w:rPr>
          <w:t>Figura 80: Conferma invio</w:t>
        </w:r>
        <w:r>
          <w:rPr>
            <w:noProof/>
            <w:webHidden/>
          </w:rPr>
          <w:tab/>
        </w:r>
        <w:r>
          <w:rPr>
            <w:noProof/>
            <w:webHidden/>
          </w:rPr>
          <w:fldChar w:fldCharType="begin"/>
        </w:r>
        <w:r>
          <w:rPr>
            <w:noProof/>
            <w:webHidden/>
          </w:rPr>
          <w:instrText xml:space="preserve"> PAGEREF _Toc180742071 \h </w:instrText>
        </w:r>
        <w:r>
          <w:rPr>
            <w:noProof/>
            <w:webHidden/>
          </w:rPr>
        </w:r>
        <w:r>
          <w:rPr>
            <w:noProof/>
            <w:webHidden/>
          </w:rPr>
          <w:fldChar w:fldCharType="separate"/>
        </w:r>
        <w:r w:rsidR="00C3274A">
          <w:rPr>
            <w:noProof/>
            <w:webHidden/>
          </w:rPr>
          <w:t>77</w:t>
        </w:r>
        <w:r>
          <w:rPr>
            <w:noProof/>
            <w:webHidden/>
          </w:rPr>
          <w:fldChar w:fldCharType="end"/>
        </w:r>
      </w:hyperlink>
    </w:p>
    <w:p w14:paraId="26080EE8" w14:textId="4E2E0DBC"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2" w:history="1">
        <w:r w:rsidRPr="00732118">
          <w:rPr>
            <w:rStyle w:val="Collegamentoipertestuale"/>
            <w:noProof/>
          </w:rPr>
          <w:t>Figura 81: Sottoscrizione Contratto – tab</w:t>
        </w:r>
        <w:r>
          <w:rPr>
            <w:noProof/>
            <w:webHidden/>
          </w:rPr>
          <w:tab/>
        </w:r>
        <w:r>
          <w:rPr>
            <w:noProof/>
            <w:webHidden/>
          </w:rPr>
          <w:fldChar w:fldCharType="begin"/>
        </w:r>
        <w:r>
          <w:rPr>
            <w:noProof/>
            <w:webHidden/>
          </w:rPr>
          <w:instrText xml:space="preserve"> PAGEREF _Toc180742072 \h </w:instrText>
        </w:r>
        <w:r>
          <w:rPr>
            <w:noProof/>
            <w:webHidden/>
          </w:rPr>
        </w:r>
        <w:r>
          <w:rPr>
            <w:noProof/>
            <w:webHidden/>
          </w:rPr>
          <w:fldChar w:fldCharType="separate"/>
        </w:r>
        <w:r w:rsidR="00C3274A">
          <w:rPr>
            <w:noProof/>
            <w:webHidden/>
          </w:rPr>
          <w:t>78</w:t>
        </w:r>
        <w:r>
          <w:rPr>
            <w:noProof/>
            <w:webHidden/>
          </w:rPr>
          <w:fldChar w:fldCharType="end"/>
        </w:r>
      </w:hyperlink>
    </w:p>
    <w:p w14:paraId="1E30B0FA" w14:textId="2860AAA9"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3" w:history="1">
        <w:r w:rsidRPr="00732118">
          <w:rPr>
            <w:rStyle w:val="Collegamentoipertestuale"/>
            <w:noProof/>
          </w:rPr>
          <w:t>Figura 82: Sottoscrizione contratto – Dettaglio</w:t>
        </w:r>
        <w:r>
          <w:rPr>
            <w:noProof/>
            <w:webHidden/>
          </w:rPr>
          <w:tab/>
        </w:r>
        <w:r>
          <w:rPr>
            <w:noProof/>
            <w:webHidden/>
          </w:rPr>
          <w:fldChar w:fldCharType="begin"/>
        </w:r>
        <w:r>
          <w:rPr>
            <w:noProof/>
            <w:webHidden/>
          </w:rPr>
          <w:instrText xml:space="preserve"> PAGEREF _Toc180742073 \h </w:instrText>
        </w:r>
        <w:r>
          <w:rPr>
            <w:noProof/>
            <w:webHidden/>
          </w:rPr>
        </w:r>
        <w:r>
          <w:rPr>
            <w:noProof/>
            <w:webHidden/>
          </w:rPr>
          <w:fldChar w:fldCharType="separate"/>
        </w:r>
        <w:r w:rsidR="00C3274A">
          <w:rPr>
            <w:noProof/>
            <w:webHidden/>
          </w:rPr>
          <w:t>78</w:t>
        </w:r>
        <w:r>
          <w:rPr>
            <w:noProof/>
            <w:webHidden/>
          </w:rPr>
          <w:fldChar w:fldCharType="end"/>
        </w:r>
      </w:hyperlink>
    </w:p>
    <w:p w14:paraId="4D02205D" w14:textId="7591076B"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4" w:history="1">
        <w:r w:rsidRPr="00732118">
          <w:rPr>
            <w:rStyle w:val="Collegamentoipertestuale"/>
            <w:noProof/>
          </w:rPr>
          <w:t>Figura 83: Schermata cronologia PCP</w:t>
        </w:r>
        <w:r>
          <w:rPr>
            <w:noProof/>
            <w:webHidden/>
          </w:rPr>
          <w:tab/>
        </w:r>
        <w:r>
          <w:rPr>
            <w:noProof/>
            <w:webHidden/>
          </w:rPr>
          <w:fldChar w:fldCharType="begin"/>
        </w:r>
        <w:r>
          <w:rPr>
            <w:noProof/>
            <w:webHidden/>
          </w:rPr>
          <w:instrText xml:space="preserve"> PAGEREF _Toc180742074 \h </w:instrText>
        </w:r>
        <w:r>
          <w:rPr>
            <w:noProof/>
            <w:webHidden/>
          </w:rPr>
        </w:r>
        <w:r>
          <w:rPr>
            <w:noProof/>
            <w:webHidden/>
          </w:rPr>
          <w:fldChar w:fldCharType="separate"/>
        </w:r>
        <w:r w:rsidR="00C3274A">
          <w:rPr>
            <w:noProof/>
            <w:webHidden/>
          </w:rPr>
          <w:t>79</w:t>
        </w:r>
        <w:r>
          <w:rPr>
            <w:noProof/>
            <w:webHidden/>
          </w:rPr>
          <w:fldChar w:fldCharType="end"/>
        </w:r>
      </w:hyperlink>
    </w:p>
    <w:p w14:paraId="65A07CCE" w14:textId="2FAB73ED"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5" w:history="1">
        <w:r w:rsidRPr="00732118">
          <w:rPr>
            <w:rStyle w:val="Collegamentoipertestuale"/>
            <w:noProof/>
          </w:rPr>
          <w:t>Figura 84: Menu Trasferimento Affidamento</w:t>
        </w:r>
        <w:r>
          <w:rPr>
            <w:noProof/>
            <w:webHidden/>
          </w:rPr>
          <w:tab/>
        </w:r>
        <w:r>
          <w:rPr>
            <w:noProof/>
            <w:webHidden/>
          </w:rPr>
          <w:fldChar w:fldCharType="begin"/>
        </w:r>
        <w:r>
          <w:rPr>
            <w:noProof/>
            <w:webHidden/>
          </w:rPr>
          <w:instrText xml:space="preserve"> PAGEREF _Toc180742075 \h </w:instrText>
        </w:r>
        <w:r>
          <w:rPr>
            <w:noProof/>
            <w:webHidden/>
          </w:rPr>
        </w:r>
        <w:r>
          <w:rPr>
            <w:noProof/>
            <w:webHidden/>
          </w:rPr>
          <w:fldChar w:fldCharType="separate"/>
        </w:r>
        <w:r w:rsidR="00C3274A">
          <w:rPr>
            <w:noProof/>
            <w:webHidden/>
          </w:rPr>
          <w:t>80</w:t>
        </w:r>
        <w:r>
          <w:rPr>
            <w:noProof/>
            <w:webHidden/>
          </w:rPr>
          <w:fldChar w:fldCharType="end"/>
        </w:r>
      </w:hyperlink>
    </w:p>
    <w:p w14:paraId="58E0CFB0" w14:textId="3DC341F8"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6" w:history="1">
        <w:r w:rsidRPr="00732118">
          <w:rPr>
            <w:rStyle w:val="Collegamentoipertestuale"/>
            <w:noProof/>
          </w:rPr>
          <w:t>Figura 85: Trasferisci affidamento</w:t>
        </w:r>
        <w:r>
          <w:rPr>
            <w:noProof/>
            <w:webHidden/>
          </w:rPr>
          <w:tab/>
        </w:r>
        <w:r>
          <w:rPr>
            <w:noProof/>
            <w:webHidden/>
          </w:rPr>
          <w:fldChar w:fldCharType="begin"/>
        </w:r>
        <w:r>
          <w:rPr>
            <w:noProof/>
            <w:webHidden/>
          </w:rPr>
          <w:instrText xml:space="preserve"> PAGEREF _Toc180742076 \h </w:instrText>
        </w:r>
        <w:r>
          <w:rPr>
            <w:noProof/>
            <w:webHidden/>
          </w:rPr>
        </w:r>
        <w:r>
          <w:rPr>
            <w:noProof/>
            <w:webHidden/>
          </w:rPr>
          <w:fldChar w:fldCharType="separate"/>
        </w:r>
        <w:r w:rsidR="00C3274A">
          <w:rPr>
            <w:noProof/>
            <w:webHidden/>
          </w:rPr>
          <w:t>81</w:t>
        </w:r>
        <w:r>
          <w:rPr>
            <w:noProof/>
            <w:webHidden/>
          </w:rPr>
          <w:fldChar w:fldCharType="end"/>
        </w:r>
      </w:hyperlink>
    </w:p>
    <w:p w14:paraId="438C7F82" w14:textId="474E3FA5"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7" w:history="1">
        <w:r w:rsidRPr="00732118">
          <w:rPr>
            <w:rStyle w:val="Collegamentoipertestuale"/>
            <w:noProof/>
          </w:rPr>
          <w:t>Figura 86: Trasferisci</w:t>
        </w:r>
        <w:r>
          <w:rPr>
            <w:noProof/>
            <w:webHidden/>
          </w:rPr>
          <w:tab/>
        </w:r>
        <w:r>
          <w:rPr>
            <w:noProof/>
            <w:webHidden/>
          </w:rPr>
          <w:fldChar w:fldCharType="begin"/>
        </w:r>
        <w:r>
          <w:rPr>
            <w:noProof/>
            <w:webHidden/>
          </w:rPr>
          <w:instrText xml:space="preserve"> PAGEREF _Toc180742077 \h </w:instrText>
        </w:r>
        <w:r>
          <w:rPr>
            <w:noProof/>
            <w:webHidden/>
          </w:rPr>
        </w:r>
        <w:r>
          <w:rPr>
            <w:noProof/>
            <w:webHidden/>
          </w:rPr>
          <w:fldChar w:fldCharType="separate"/>
        </w:r>
        <w:r w:rsidR="00C3274A">
          <w:rPr>
            <w:noProof/>
            <w:webHidden/>
          </w:rPr>
          <w:t>82</w:t>
        </w:r>
        <w:r>
          <w:rPr>
            <w:noProof/>
            <w:webHidden/>
          </w:rPr>
          <w:fldChar w:fldCharType="end"/>
        </w:r>
      </w:hyperlink>
    </w:p>
    <w:p w14:paraId="00047FA3" w14:textId="09605F7C"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8" w:history="1">
        <w:r w:rsidRPr="00732118">
          <w:rPr>
            <w:rStyle w:val="Collegamentoipertestuale"/>
            <w:noProof/>
          </w:rPr>
          <w:t>Figura 87: Conferma trasferimento</w:t>
        </w:r>
        <w:r>
          <w:rPr>
            <w:noProof/>
            <w:webHidden/>
          </w:rPr>
          <w:tab/>
        </w:r>
        <w:r>
          <w:rPr>
            <w:noProof/>
            <w:webHidden/>
          </w:rPr>
          <w:fldChar w:fldCharType="begin"/>
        </w:r>
        <w:r>
          <w:rPr>
            <w:noProof/>
            <w:webHidden/>
          </w:rPr>
          <w:instrText xml:space="preserve"> PAGEREF _Toc180742078 \h </w:instrText>
        </w:r>
        <w:r>
          <w:rPr>
            <w:noProof/>
            <w:webHidden/>
          </w:rPr>
        </w:r>
        <w:r>
          <w:rPr>
            <w:noProof/>
            <w:webHidden/>
          </w:rPr>
          <w:fldChar w:fldCharType="separate"/>
        </w:r>
        <w:r w:rsidR="00C3274A">
          <w:rPr>
            <w:noProof/>
            <w:webHidden/>
          </w:rPr>
          <w:t>82</w:t>
        </w:r>
        <w:r>
          <w:rPr>
            <w:noProof/>
            <w:webHidden/>
          </w:rPr>
          <w:fldChar w:fldCharType="end"/>
        </w:r>
      </w:hyperlink>
    </w:p>
    <w:p w14:paraId="47A148C9" w14:textId="2A1177EF"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79" w:history="1">
        <w:r w:rsidRPr="00732118">
          <w:rPr>
            <w:rStyle w:val="Collegamentoipertestuale"/>
            <w:noProof/>
          </w:rPr>
          <w:t>Figura 88: Proposta rifiutata</w:t>
        </w:r>
        <w:r>
          <w:rPr>
            <w:noProof/>
            <w:webHidden/>
          </w:rPr>
          <w:tab/>
        </w:r>
        <w:r>
          <w:rPr>
            <w:noProof/>
            <w:webHidden/>
          </w:rPr>
          <w:fldChar w:fldCharType="begin"/>
        </w:r>
        <w:r>
          <w:rPr>
            <w:noProof/>
            <w:webHidden/>
          </w:rPr>
          <w:instrText xml:space="preserve"> PAGEREF _Toc180742079 \h </w:instrText>
        </w:r>
        <w:r>
          <w:rPr>
            <w:noProof/>
            <w:webHidden/>
          </w:rPr>
        </w:r>
        <w:r>
          <w:rPr>
            <w:noProof/>
            <w:webHidden/>
          </w:rPr>
          <w:fldChar w:fldCharType="separate"/>
        </w:r>
        <w:r w:rsidR="00C3274A">
          <w:rPr>
            <w:noProof/>
            <w:webHidden/>
          </w:rPr>
          <w:t>83</w:t>
        </w:r>
        <w:r>
          <w:rPr>
            <w:noProof/>
            <w:webHidden/>
          </w:rPr>
          <w:fldChar w:fldCharType="end"/>
        </w:r>
      </w:hyperlink>
    </w:p>
    <w:p w14:paraId="1172262F" w14:textId="1D46DA8F" w:rsidR="007C7C67" w:rsidRDefault="007C7C67">
      <w:pPr>
        <w:pStyle w:val="Indicedellefigure"/>
        <w:tabs>
          <w:tab w:val="right" w:leader="dot" w:pos="9622"/>
        </w:tabs>
        <w:rPr>
          <w:rFonts w:asciiTheme="minorHAnsi" w:eastAsiaTheme="minorEastAsia" w:hAnsiTheme="minorHAnsi" w:cstheme="minorBidi"/>
          <w:i w:val="0"/>
          <w:noProof/>
          <w:kern w:val="2"/>
          <w:sz w:val="24"/>
          <w:szCs w:val="24"/>
          <w14:ligatures w14:val="standardContextual"/>
        </w:rPr>
      </w:pPr>
      <w:hyperlink w:anchor="_Toc180742080" w:history="1">
        <w:r w:rsidRPr="00732118">
          <w:rPr>
            <w:rStyle w:val="Collegamentoipertestuale"/>
            <w:noProof/>
          </w:rPr>
          <w:t>Figura 89: Subentro avviato</w:t>
        </w:r>
        <w:r>
          <w:rPr>
            <w:noProof/>
            <w:webHidden/>
          </w:rPr>
          <w:tab/>
        </w:r>
        <w:r>
          <w:rPr>
            <w:noProof/>
            <w:webHidden/>
          </w:rPr>
          <w:fldChar w:fldCharType="begin"/>
        </w:r>
        <w:r>
          <w:rPr>
            <w:noProof/>
            <w:webHidden/>
          </w:rPr>
          <w:instrText xml:space="preserve"> PAGEREF _Toc180742080 \h </w:instrText>
        </w:r>
        <w:r>
          <w:rPr>
            <w:noProof/>
            <w:webHidden/>
          </w:rPr>
        </w:r>
        <w:r>
          <w:rPr>
            <w:noProof/>
            <w:webHidden/>
          </w:rPr>
          <w:fldChar w:fldCharType="separate"/>
        </w:r>
        <w:r w:rsidR="00C3274A">
          <w:rPr>
            <w:noProof/>
            <w:webHidden/>
          </w:rPr>
          <w:t>83</w:t>
        </w:r>
        <w:r>
          <w:rPr>
            <w:noProof/>
            <w:webHidden/>
          </w:rPr>
          <w:fldChar w:fldCharType="end"/>
        </w:r>
      </w:hyperlink>
    </w:p>
    <w:p w14:paraId="6B509AA6" w14:textId="632F8E46" w:rsidR="00A33E98" w:rsidRPr="00A33E98" w:rsidRDefault="00A33E98" w:rsidP="00A33E98">
      <w:r>
        <w:fldChar w:fldCharType="end"/>
      </w:r>
    </w:p>
    <w:p w14:paraId="024B8495" w14:textId="207EA07F" w:rsidR="00C552DB" w:rsidRPr="002A60CC" w:rsidRDefault="00C552DB" w:rsidP="00C552DB">
      <w:pPr>
        <w:ind w:left="5670"/>
        <w:jc w:val="center"/>
        <w:rPr>
          <w:rFonts w:cs="Arial"/>
          <w:szCs w:val="20"/>
        </w:rPr>
      </w:pPr>
    </w:p>
    <w:sectPr w:rsidR="00C552DB" w:rsidRPr="002A60CC" w:rsidSect="001060DE">
      <w:headerReference w:type="default" r:id="rId98"/>
      <w:footerReference w:type="default" r:id="rId99"/>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75574" w14:textId="77777777" w:rsidR="000122F1" w:rsidRDefault="000122F1" w:rsidP="009D288D">
      <w:r>
        <w:separator/>
      </w:r>
    </w:p>
    <w:p w14:paraId="2EC64811" w14:textId="77777777" w:rsidR="000122F1" w:rsidRDefault="000122F1"/>
  </w:endnote>
  <w:endnote w:type="continuationSeparator" w:id="0">
    <w:p w14:paraId="093933D3" w14:textId="77777777" w:rsidR="000122F1" w:rsidRDefault="000122F1" w:rsidP="009D288D">
      <w:r>
        <w:continuationSeparator/>
      </w:r>
    </w:p>
    <w:p w14:paraId="7285DCDF" w14:textId="77777777" w:rsidR="000122F1" w:rsidRDefault="000122F1"/>
  </w:endnote>
  <w:endnote w:type="continuationNotice" w:id="1">
    <w:p w14:paraId="40991351" w14:textId="77777777" w:rsidR="000122F1" w:rsidRDefault="000122F1"/>
    <w:p w14:paraId="4B86EB62" w14:textId="77777777" w:rsidR="000122F1" w:rsidRDefault="00012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5CBDFC56" w:rsidR="00AC7D8E" w:rsidRDefault="001060DE" w:rsidP="00917FEF">
    <w:pPr>
      <w:pStyle w:val="Pidipagina"/>
      <w:ind w:left="-1134"/>
    </w:pPr>
    <w:r>
      <w:rPr>
        <w:noProof/>
      </w:rPr>
      <w:drawing>
        <wp:inline distT="0" distB="0" distL="0" distR="0" wp14:anchorId="50CFD357" wp14:editId="175785A9">
          <wp:extent cx="7562215" cy="1152525"/>
          <wp:effectExtent l="0" t="0" r="63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125F7" w14:textId="77777777" w:rsidR="000122F1" w:rsidRDefault="000122F1" w:rsidP="009D288D">
      <w:bookmarkStart w:id="0" w:name="_Hlk108428381"/>
      <w:bookmarkEnd w:id="0"/>
      <w:r>
        <w:separator/>
      </w:r>
    </w:p>
    <w:p w14:paraId="263A48D7" w14:textId="77777777" w:rsidR="000122F1" w:rsidRDefault="000122F1"/>
  </w:footnote>
  <w:footnote w:type="continuationSeparator" w:id="0">
    <w:p w14:paraId="6A8162DE" w14:textId="77777777" w:rsidR="000122F1" w:rsidRDefault="000122F1" w:rsidP="009D288D">
      <w:r>
        <w:continuationSeparator/>
      </w:r>
    </w:p>
    <w:p w14:paraId="00BADCF2" w14:textId="77777777" w:rsidR="000122F1" w:rsidRDefault="000122F1"/>
  </w:footnote>
  <w:footnote w:type="continuationNotice" w:id="1">
    <w:p w14:paraId="69B57BE4" w14:textId="77777777" w:rsidR="000122F1" w:rsidRDefault="000122F1"/>
    <w:p w14:paraId="725EBF3E" w14:textId="77777777" w:rsidR="000122F1" w:rsidRDefault="000122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4408D" w14:textId="15CCE7C5" w:rsidR="001060DE" w:rsidRDefault="001060DE">
    <w:pPr>
      <w:pStyle w:val="Intestazione"/>
    </w:pPr>
  </w:p>
  <w:p w14:paraId="12EC8F9C" w14:textId="2097C631" w:rsidR="00AC7D8E" w:rsidRDefault="001060DE" w:rsidP="00D62417">
    <w:pPr>
      <w:pStyle w:val="Intestazione"/>
      <w:ind w:left="-1134"/>
    </w:pPr>
    <w:r>
      <w:rPr>
        <w:noProof/>
      </w:rPr>
      <w:drawing>
        <wp:inline distT="0" distB="0" distL="0" distR="0" wp14:anchorId="5DA5B5C9" wp14:editId="474441A9">
          <wp:extent cx="7552690" cy="11715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20DA"/>
    <w:multiLevelType w:val="hybridMultilevel"/>
    <w:tmpl w:val="A27272DC"/>
    <w:lvl w:ilvl="0" w:tplc="F148139C">
      <w:start w:val="1"/>
      <w:numFmt w:val="bullet"/>
      <w:lvlText w:val=""/>
      <w:lvlJc w:val="left"/>
      <w:pPr>
        <w:ind w:left="720" w:hanging="360"/>
      </w:pPr>
      <w:rPr>
        <w:rFonts w:ascii="Symbol" w:hAnsi="Symbol" w:hint="default"/>
      </w:rPr>
    </w:lvl>
    <w:lvl w:ilvl="1" w:tplc="8E922392">
      <w:start w:val="1"/>
      <w:numFmt w:val="bullet"/>
      <w:lvlText w:val="o"/>
      <w:lvlJc w:val="left"/>
      <w:pPr>
        <w:ind w:left="1440" w:hanging="360"/>
      </w:pPr>
      <w:rPr>
        <w:rFonts w:ascii="Courier New" w:hAnsi="Courier New" w:hint="default"/>
      </w:rPr>
    </w:lvl>
    <w:lvl w:ilvl="2" w:tplc="0C30D51C">
      <w:start w:val="1"/>
      <w:numFmt w:val="bullet"/>
      <w:lvlText w:val=""/>
      <w:lvlJc w:val="left"/>
      <w:pPr>
        <w:ind w:left="2160" w:hanging="360"/>
      </w:pPr>
      <w:rPr>
        <w:rFonts w:ascii="Wingdings" w:hAnsi="Wingdings" w:hint="default"/>
      </w:rPr>
    </w:lvl>
    <w:lvl w:ilvl="3" w:tplc="0B760936">
      <w:start w:val="1"/>
      <w:numFmt w:val="bullet"/>
      <w:lvlText w:val=""/>
      <w:lvlJc w:val="left"/>
      <w:pPr>
        <w:ind w:left="2880" w:hanging="360"/>
      </w:pPr>
      <w:rPr>
        <w:rFonts w:ascii="Symbol" w:hAnsi="Symbol" w:hint="default"/>
      </w:rPr>
    </w:lvl>
    <w:lvl w:ilvl="4" w:tplc="B0D8D08C">
      <w:start w:val="1"/>
      <w:numFmt w:val="bullet"/>
      <w:lvlText w:val="o"/>
      <w:lvlJc w:val="left"/>
      <w:pPr>
        <w:ind w:left="3600" w:hanging="360"/>
      </w:pPr>
      <w:rPr>
        <w:rFonts w:ascii="Courier New" w:hAnsi="Courier New" w:hint="default"/>
      </w:rPr>
    </w:lvl>
    <w:lvl w:ilvl="5" w:tplc="3168B7DC">
      <w:start w:val="1"/>
      <w:numFmt w:val="bullet"/>
      <w:lvlText w:val=""/>
      <w:lvlJc w:val="left"/>
      <w:pPr>
        <w:ind w:left="4320" w:hanging="360"/>
      </w:pPr>
      <w:rPr>
        <w:rFonts w:ascii="Wingdings" w:hAnsi="Wingdings" w:hint="default"/>
      </w:rPr>
    </w:lvl>
    <w:lvl w:ilvl="6" w:tplc="159A35C2">
      <w:start w:val="1"/>
      <w:numFmt w:val="bullet"/>
      <w:lvlText w:val=""/>
      <w:lvlJc w:val="left"/>
      <w:pPr>
        <w:ind w:left="5040" w:hanging="360"/>
      </w:pPr>
      <w:rPr>
        <w:rFonts w:ascii="Symbol" w:hAnsi="Symbol" w:hint="default"/>
      </w:rPr>
    </w:lvl>
    <w:lvl w:ilvl="7" w:tplc="B3B6D75A">
      <w:start w:val="1"/>
      <w:numFmt w:val="bullet"/>
      <w:lvlText w:val="o"/>
      <w:lvlJc w:val="left"/>
      <w:pPr>
        <w:ind w:left="5760" w:hanging="360"/>
      </w:pPr>
      <w:rPr>
        <w:rFonts w:ascii="Courier New" w:hAnsi="Courier New" w:hint="default"/>
      </w:rPr>
    </w:lvl>
    <w:lvl w:ilvl="8" w:tplc="4E7C3BF4">
      <w:start w:val="1"/>
      <w:numFmt w:val="bullet"/>
      <w:lvlText w:val=""/>
      <w:lvlJc w:val="left"/>
      <w:pPr>
        <w:ind w:left="6480" w:hanging="360"/>
      </w:pPr>
      <w:rPr>
        <w:rFonts w:ascii="Wingdings" w:hAnsi="Wingdings" w:hint="default"/>
      </w:rPr>
    </w:lvl>
  </w:abstractNum>
  <w:abstractNum w:abstractNumId="1" w15:restartNumberingAfterBreak="0">
    <w:nsid w:val="038AFBFE"/>
    <w:multiLevelType w:val="hybridMultilevel"/>
    <w:tmpl w:val="79CA9CD8"/>
    <w:lvl w:ilvl="0" w:tplc="84FC4D58">
      <w:start w:val="1"/>
      <w:numFmt w:val="bullet"/>
      <w:lvlText w:val=""/>
      <w:lvlJc w:val="left"/>
      <w:pPr>
        <w:ind w:left="720" w:hanging="360"/>
      </w:pPr>
      <w:rPr>
        <w:rFonts w:ascii="Symbol" w:hAnsi="Symbol" w:hint="default"/>
      </w:rPr>
    </w:lvl>
    <w:lvl w:ilvl="1" w:tplc="7F382106">
      <w:start w:val="1"/>
      <w:numFmt w:val="bullet"/>
      <w:lvlText w:val="o"/>
      <w:lvlJc w:val="left"/>
      <w:pPr>
        <w:ind w:left="1440" w:hanging="360"/>
      </w:pPr>
      <w:rPr>
        <w:rFonts w:ascii="Courier New" w:hAnsi="Courier New" w:hint="default"/>
      </w:rPr>
    </w:lvl>
    <w:lvl w:ilvl="2" w:tplc="24F2C2E0">
      <w:start w:val="1"/>
      <w:numFmt w:val="bullet"/>
      <w:lvlText w:val=""/>
      <w:lvlJc w:val="left"/>
      <w:pPr>
        <w:ind w:left="2160" w:hanging="360"/>
      </w:pPr>
      <w:rPr>
        <w:rFonts w:ascii="Wingdings" w:hAnsi="Wingdings" w:hint="default"/>
      </w:rPr>
    </w:lvl>
    <w:lvl w:ilvl="3" w:tplc="B5843570">
      <w:start w:val="1"/>
      <w:numFmt w:val="bullet"/>
      <w:lvlText w:val=""/>
      <w:lvlJc w:val="left"/>
      <w:pPr>
        <w:ind w:left="2880" w:hanging="360"/>
      </w:pPr>
      <w:rPr>
        <w:rFonts w:ascii="Symbol" w:hAnsi="Symbol" w:hint="default"/>
      </w:rPr>
    </w:lvl>
    <w:lvl w:ilvl="4" w:tplc="657A8656">
      <w:start w:val="1"/>
      <w:numFmt w:val="bullet"/>
      <w:lvlText w:val="o"/>
      <w:lvlJc w:val="left"/>
      <w:pPr>
        <w:ind w:left="3600" w:hanging="360"/>
      </w:pPr>
      <w:rPr>
        <w:rFonts w:ascii="Courier New" w:hAnsi="Courier New" w:hint="default"/>
      </w:rPr>
    </w:lvl>
    <w:lvl w:ilvl="5" w:tplc="10B41D62">
      <w:start w:val="1"/>
      <w:numFmt w:val="bullet"/>
      <w:lvlText w:val=""/>
      <w:lvlJc w:val="left"/>
      <w:pPr>
        <w:ind w:left="4320" w:hanging="360"/>
      </w:pPr>
      <w:rPr>
        <w:rFonts w:ascii="Wingdings" w:hAnsi="Wingdings" w:hint="default"/>
      </w:rPr>
    </w:lvl>
    <w:lvl w:ilvl="6" w:tplc="C2A82556">
      <w:start w:val="1"/>
      <w:numFmt w:val="bullet"/>
      <w:lvlText w:val=""/>
      <w:lvlJc w:val="left"/>
      <w:pPr>
        <w:ind w:left="5040" w:hanging="360"/>
      </w:pPr>
      <w:rPr>
        <w:rFonts w:ascii="Symbol" w:hAnsi="Symbol" w:hint="default"/>
      </w:rPr>
    </w:lvl>
    <w:lvl w:ilvl="7" w:tplc="AC523B2A">
      <w:start w:val="1"/>
      <w:numFmt w:val="bullet"/>
      <w:lvlText w:val="o"/>
      <w:lvlJc w:val="left"/>
      <w:pPr>
        <w:ind w:left="5760" w:hanging="360"/>
      </w:pPr>
      <w:rPr>
        <w:rFonts w:ascii="Courier New" w:hAnsi="Courier New" w:hint="default"/>
      </w:rPr>
    </w:lvl>
    <w:lvl w:ilvl="8" w:tplc="1D4E7A3A">
      <w:start w:val="1"/>
      <w:numFmt w:val="bullet"/>
      <w:lvlText w:val=""/>
      <w:lvlJc w:val="left"/>
      <w:pPr>
        <w:ind w:left="6480" w:hanging="360"/>
      </w:pPr>
      <w:rPr>
        <w:rFonts w:ascii="Wingdings" w:hAnsi="Wingdings" w:hint="default"/>
      </w:rPr>
    </w:lvl>
  </w:abstractNum>
  <w:abstractNum w:abstractNumId="2" w15:restartNumberingAfterBreak="0">
    <w:nsid w:val="046970E5"/>
    <w:multiLevelType w:val="multilevel"/>
    <w:tmpl w:val="9C9ED9AE"/>
    <w:lvl w:ilvl="0">
      <w:start w:val="1"/>
      <w:numFmt w:val="bullet"/>
      <w:lvlText w:val=""/>
      <w:lvlJc w:val="left"/>
      <w:pPr>
        <w:tabs>
          <w:tab w:val="num" w:pos="720"/>
        </w:tabs>
        <w:ind w:left="12" w:hanging="360"/>
      </w:pPr>
      <w:rPr>
        <w:rFonts w:ascii="Symbol" w:hAnsi="Symbol" w:hint="default"/>
        <w:sz w:val="20"/>
      </w:rPr>
    </w:lvl>
    <w:lvl w:ilvl="1" w:tentative="1">
      <w:start w:val="1"/>
      <w:numFmt w:val="bullet"/>
      <w:lvlText w:val=""/>
      <w:lvlJc w:val="left"/>
      <w:pPr>
        <w:tabs>
          <w:tab w:val="num" w:pos="1440"/>
        </w:tabs>
        <w:ind w:left="732" w:hanging="360"/>
      </w:pPr>
      <w:rPr>
        <w:rFonts w:ascii="Symbol" w:hAnsi="Symbol" w:hint="default"/>
        <w:sz w:val="20"/>
      </w:rPr>
    </w:lvl>
    <w:lvl w:ilvl="2" w:tentative="1">
      <w:start w:val="1"/>
      <w:numFmt w:val="bullet"/>
      <w:lvlText w:val=""/>
      <w:lvlJc w:val="left"/>
      <w:pPr>
        <w:tabs>
          <w:tab w:val="num" w:pos="2160"/>
        </w:tabs>
        <w:ind w:left="1452" w:hanging="360"/>
      </w:pPr>
      <w:rPr>
        <w:rFonts w:ascii="Symbol" w:hAnsi="Symbol" w:hint="default"/>
        <w:sz w:val="20"/>
      </w:rPr>
    </w:lvl>
    <w:lvl w:ilvl="3" w:tentative="1">
      <w:start w:val="1"/>
      <w:numFmt w:val="bullet"/>
      <w:lvlText w:val=""/>
      <w:lvlJc w:val="left"/>
      <w:pPr>
        <w:tabs>
          <w:tab w:val="num" w:pos="2880"/>
        </w:tabs>
        <w:ind w:left="2172" w:hanging="360"/>
      </w:pPr>
      <w:rPr>
        <w:rFonts w:ascii="Symbol" w:hAnsi="Symbol" w:hint="default"/>
        <w:sz w:val="20"/>
      </w:rPr>
    </w:lvl>
    <w:lvl w:ilvl="4" w:tentative="1">
      <w:start w:val="1"/>
      <w:numFmt w:val="bullet"/>
      <w:lvlText w:val=""/>
      <w:lvlJc w:val="left"/>
      <w:pPr>
        <w:tabs>
          <w:tab w:val="num" w:pos="3600"/>
        </w:tabs>
        <w:ind w:left="2892" w:hanging="360"/>
      </w:pPr>
      <w:rPr>
        <w:rFonts w:ascii="Symbol" w:hAnsi="Symbol" w:hint="default"/>
        <w:sz w:val="20"/>
      </w:rPr>
    </w:lvl>
    <w:lvl w:ilvl="5" w:tentative="1">
      <w:start w:val="1"/>
      <w:numFmt w:val="bullet"/>
      <w:lvlText w:val=""/>
      <w:lvlJc w:val="left"/>
      <w:pPr>
        <w:tabs>
          <w:tab w:val="num" w:pos="4320"/>
        </w:tabs>
        <w:ind w:left="3612" w:hanging="360"/>
      </w:pPr>
      <w:rPr>
        <w:rFonts w:ascii="Symbol" w:hAnsi="Symbol" w:hint="default"/>
        <w:sz w:val="20"/>
      </w:rPr>
    </w:lvl>
    <w:lvl w:ilvl="6" w:tentative="1">
      <w:start w:val="1"/>
      <w:numFmt w:val="bullet"/>
      <w:lvlText w:val=""/>
      <w:lvlJc w:val="left"/>
      <w:pPr>
        <w:tabs>
          <w:tab w:val="num" w:pos="5040"/>
        </w:tabs>
        <w:ind w:left="4332" w:hanging="360"/>
      </w:pPr>
      <w:rPr>
        <w:rFonts w:ascii="Symbol" w:hAnsi="Symbol" w:hint="default"/>
        <w:sz w:val="20"/>
      </w:rPr>
    </w:lvl>
    <w:lvl w:ilvl="7" w:tentative="1">
      <w:start w:val="1"/>
      <w:numFmt w:val="bullet"/>
      <w:lvlText w:val=""/>
      <w:lvlJc w:val="left"/>
      <w:pPr>
        <w:tabs>
          <w:tab w:val="num" w:pos="5760"/>
        </w:tabs>
        <w:ind w:left="5052" w:hanging="360"/>
      </w:pPr>
      <w:rPr>
        <w:rFonts w:ascii="Symbol" w:hAnsi="Symbol" w:hint="default"/>
        <w:sz w:val="20"/>
      </w:rPr>
    </w:lvl>
    <w:lvl w:ilvl="8" w:tentative="1">
      <w:start w:val="1"/>
      <w:numFmt w:val="bullet"/>
      <w:lvlText w:val=""/>
      <w:lvlJc w:val="left"/>
      <w:pPr>
        <w:tabs>
          <w:tab w:val="num" w:pos="6480"/>
        </w:tabs>
        <w:ind w:left="5772" w:hanging="360"/>
      </w:pPr>
      <w:rPr>
        <w:rFonts w:ascii="Symbol" w:hAnsi="Symbol" w:hint="default"/>
        <w:sz w:val="20"/>
      </w:rPr>
    </w:lvl>
  </w:abstractNum>
  <w:abstractNum w:abstractNumId="3" w15:restartNumberingAfterBreak="0">
    <w:nsid w:val="04BF356C"/>
    <w:multiLevelType w:val="hybridMultilevel"/>
    <w:tmpl w:val="A708855C"/>
    <w:name w:val="WW8Num31"/>
    <w:lvl w:ilvl="0" w:tplc="A8B4A9C0">
      <w:start w:val="1"/>
      <w:numFmt w:val="bullet"/>
      <w:pStyle w:val="ElencoPuntatoPlus"/>
      <w:lvlText w:val=""/>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4" w15:restartNumberingAfterBreak="0">
    <w:nsid w:val="0EDFB4BD"/>
    <w:multiLevelType w:val="hybridMultilevel"/>
    <w:tmpl w:val="098A568C"/>
    <w:lvl w:ilvl="0" w:tplc="C3B21E2C">
      <w:start w:val="1"/>
      <w:numFmt w:val="bullet"/>
      <w:lvlText w:val=""/>
      <w:lvlJc w:val="left"/>
      <w:pPr>
        <w:ind w:left="720" w:hanging="360"/>
      </w:pPr>
      <w:rPr>
        <w:rFonts w:ascii="Symbol" w:hAnsi="Symbol" w:hint="default"/>
      </w:rPr>
    </w:lvl>
    <w:lvl w:ilvl="1" w:tplc="EA788224">
      <w:start w:val="1"/>
      <w:numFmt w:val="bullet"/>
      <w:lvlText w:val="o"/>
      <w:lvlJc w:val="left"/>
      <w:pPr>
        <w:ind w:left="1440" w:hanging="360"/>
      </w:pPr>
      <w:rPr>
        <w:rFonts w:ascii="Courier New" w:hAnsi="Courier New" w:hint="default"/>
      </w:rPr>
    </w:lvl>
    <w:lvl w:ilvl="2" w:tplc="440498B0">
      <w:start w:val="1"/>
      <w:numFmt w:val="bullet"/>
      <w:lvlText w:val=""/>
      <w:lvlJc w:val="left"/>
      <w:pPr>
        <w:ind w:left="2160" w:hanging="360"/>
      </w:pPr>
      <w:rPr>
        <w:rFonts w:ascii="Wingdings" w:hAnsi="Wingdings" w:hint="default"/>
      </w:rPr>
    </w:lvl>
    <w:lvl w:ilvl="3" w:tplc="3CA629EC">
      <w:start w:val="1"/>
      <w:numFmt w:val="bullet"/>
      <w:lvlText w:val=""/>
      <w:lvlJc w:val="left"/>
      <w:pPr>
        <w:ind w:left="2880" w:hanging="360"/>
      </w:pPr>
      <w:rPr>
        <w:rFonts w:ascii="Symbol" w:hAnsi="Symbol" w:hint="default"/>
      </w:rPr>
    </w:lvl>
    <w:lvl w:ilvl="4" w:tplc="CE2ABBA2">
      <w:start w:val="1"/>
      <w:numFmt w:val="bullet"/>
      <w:lvlText w:val="o"/>
      <w:lvlJc w:val="left"/>
      <w:pPr>
        <w:ind w:left="3600" w:hanging="360"/>
      </w:pPr>
      <w:rPr>
        <w:rFonts w:ascii="Courier New" w:hAnsi="Courier New" w:hint="default"/>
      </w:rPr>
    </w:lvl>
    <w:lvl w:ilvl="5" w:tplc="E1CE19CE">
      <w:start w:val="1"/>
      <w:numFmt w:val="bullet"/>
      <w:lvlText w:val=""/>
      <w:lvlJc w:val="left"/>
      <w:pPr>
        <w:ind w:left="4320" w:hanging="360"/>
      </w:pPr>
      <w:rPr>
        <w:rFonts w:ascii="Wingdings" w:hAnsi="Wingdings" w:hint="default"/>
      </w:rPr>
    </w:lvl>
    <w:lvl w:ilvl="6" w:tplc="587C109E">
      <w:start w:val="1"/>
      <w:numFmt w:val="bullet"/>
      <w:lvlText w:val=""/>
      <w:lvlJc w:val="left"/>
      <w:pPr>
        <w:ind w:left="5040" w:hanging="360"/>
      </w:pPr>
      <w:rPr>
        <w:rFonts w:ascii="Symbol" w:hAnsi="Symbol" w:hint="default"/>
      </w:rPr>
    </w:lvl>
    <w:lvl w:ilvl="7" w:tplc="D16A7FFE">
      <w:start w:val="1"/>
      <w:numFmt w:val="bullet"/>
      <w:lvlText w:val="o"/>
      <w:lvlJc w:val="left"/>
      <w:pPr>
        <w:ind w:left="5760" w:hanging="360"/>
      </w:pPr>
      <w:rPr>
        <w:rFonts w:ascii="Courier New" w:hAnsi="Courier New" w:hint="default"/>
      </w:rPr>
    </w:lvl>
    <w:lvl w:ilvl="8" w:tplc="A4BAF17A">
      <w:start w:val="1"/>
      <w:numFmt w:val="bullet"/>
      <w:lvlText w:val=""/>
      <w:lvlJc w:val="left"/>
      <w:pPr>
        <w:ind w:left="6480" w:hanging="360"/>
      </w:pPr>
      <w:rPr>
        <w:rFonts w:ascii="Wingdings" w:hAnsi="Wingdings" w:hint="default"/>
      </w:rPr>
    </w:lvl>
  </w:abstractNum>
  <w:abstractNum w:abstractNumId="5" w15:restartNumberingAfterBreak="0">
    <w:nsid w:val="110C1E71"/>
    <w:multiLevelType w:val="hybridMultilevel"/>
    <w:tmpl w:val="8C726454"/>
    <w:lvl w:ilvl="0" w:tplc="60D41640">
      <w:start w:val="1"/>
      <w:numFmt w:val="bullet"/>
      <w:lvlText w:val=""/>
      <w:lvlJc w:val="left"/>
      <w:pPr>
        <w:ind w:left="720" w:hanging="360"/>
      </w:pPr>
      <w:rPr>
        <w:rFonts w:ascii="Symbol" w:hAnsi="Symbol" w:hint="default"/>
      </w:rPr>
    </w:lvl>
    <w:lvl w:ilvl="1" w:tplc="0136EB5C">
      <w:start w:val="1"/>
      <w:numFmt w:val="bullet"/>
      <w:lvlText w:val="o"/>
      <w:lvlJc w:val="left"/>
      <w:pPr>
        <w:ind w:left="1440" w:hanging="360"/>
      </w:pPr>
      <w:rPr>
        <w:rFonts w:ascii="Courier New" w:hAnsi="Courier New" w:hint="default"/>
      </w:rPr>
    </w:lvl>
    <w:lvl w:ilvl="2" w:tplc="C01A1794">
      <w:start w:val="1"/>
      <w:numFmt w:val="bullet"/>
      <w:lvlText w:val=""/>
      <w:lvlJc w:val="left"/>
      <w:pPr>
        <w:ind w:left="2160" w:hanging="360"/>
      </w:pPr>
      <w:rPr>
        <w:rFonts w:ascii="Wingdings" w:hAnsi="Wingdings" w:hint="default"/>
      </w:rPr>
    </w:lvl>
    <w:lvl w:ilvl="3" w:tplc="E54C139E">
      <w:start w:val="1"/>
      <w:numFmt w:val="bullet"/>
      <w:lvlText w:val=""/>
      <w:lvlJc w:val="left"/>
      <w:pPr>
        <w:ind w:left="2880" w:hanging="360"/>
      </w:pPr>
      <w:rPr>
        <w:rFonts w:ascii="Symbol" w:hAnsi="Symbol" w:hint="default"/>
      </w:rPr>
    </w:lvl>
    <w:lvl w:ilvl="4" w:tplc="D80E52CC">
      <w:start w:val="1"/>
      <w:numFmt w:val="bullet"/>
      <w:lvlText w:val="o"/>
      <w:lvlJc w:val="left"/>
      <w:pPr>
        <w:ind w:left="3600" w:hanging="360"/>
      </w:pPr>
      <w:rPr>
        <w:rFonts w:ascii="Courier New" w:hAnsi="Courier New" w:hint="default"/>
      </w:rPr>
    </w:lvl>
    <w:lvl w:ilvl="5" w:tplc="D4FA0CFE">
      <w:start w:val="1"/>
      <w:numFmt w:val="bullet"/>
      <w:lvlText w:val=""/>
      <w:lvlJc w:val="left"/>
      <w:pPr>
        <w:ind w:left="4320" w:hanging="360"/>
      </w:pPr>
      <w:rPr>
        <w:rFonts w:ascii="Wingdings" w:hAnsi="Wingdings" w:hint="default"/>
      </w:rPr>
    </w:lvl>
    <w:lvl w:ilvl="6" w:tplc="D6F8A098">
      <w:start w:val="1"/>
      <w:numFmt w:val="bullet"/>
      <w:lvlText w:val=""/>
      <w:lvlJc w:val="left"/>
      <w:pPr>
        <w:ind w:left="5040" w:hanging="360"/>
      </w:pPr>
      <w:rPr>
        <w:rFonts w:ascii="Symbol" w:hAnsi="Symbol" w:hint="default"/>
      </w:rPr>
    </w:lvl>
    <w:lvl w:ilvl="7" w:tplc="929C018E">
      <w:start w:val="1"/>
      <w:numFmt w:val="bullet"/>
      <w:lvlText w:val="o"/>
      <w:lvlJc w:val="left"/>
      <w:pPr>
        <w:ind w:left="5760" w:hanging="360"/>
      </w:pPr>
      <w:rPr>
        <w:rFonts w:ascii="Courier New" w:hAnsi="Courier New" w:hint="default"/>
      </w:rPr>
    </w:lvl>
    <w:lvl w:ilvl="8" w:tplc="DFE62302">
      <w:start w:val="1"/>
      <w:numFmt w:val="bullet"/>
      <w:lvlText w:val=""/>
      <w:lvlJc w:val="left"/>
      <w:pPr>
        <w:ind w:left="6480" w:hanging="360"/>
      </w:pPr>
      <w:rPr>
        <w:rFonts w:ascii="Wingdings" w:hAnsi="Wingdings" w:hint="default"/>
      </w:rPr>
    </w:lvl>
  </w:abstractNum>
  <w:abstractNum w:abstractNumId="6" w15:restartNumberingAfterBreak="0">
    <w:nsid w:val="12D5D7FF"/>
    <w:multiLevelType w:val="multilevel"/>
    <w:tmpl w:val="238AC1F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 w15:restartNumberingAfterBreak="0">
    <w:nsid w:val="1482775B"/>
    <w:multiLevelType w:val="multilevel"/>
    <w:tmpl w:val="EA2056C4"/>
    <w:lvl w:ilvl="0">
      <w:start w:val="1"/>
      <w:numFmt w:val="decimal"/>
      <w:pStyle w:val="Titolo1"/>
      <w:lvlText w:val="%1"/>
      <w:lvlJc w:val="left"/>
      <w:pPr>
        <w:ind w:left="1708"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8" w15:restartNumberingAfterBreak="0">
    <w:nsid w:val="1A9A364C"/>
    <w:multiLevelType w:val="hybridMultilevel"/>
    <w:tmpl w:val="7A0EF2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111DD7"/>
    <w:multiLevelType w:val="hybridMultilevel"/>
    <w:tmpl w:val="04605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56F811"/>
    <w:multiLevelType w:val="hybridMultilevel"/>
    <w:tmpl w:val="D660BCFE"/>
    <w:lvl w:ilvl="0" w:tplc="D22C8208">
      <w:start w:val="1"/>
      <w:numFmt w:val="bullet"/>
      <w:lvlText w:val=""/>
      <w:lvlJc w:val="left"/>
      <w:pPr>
        <w:ind w:left="720" w:hanging="360"/>
      </w:pPr>
      <w:rPr>
        <w:rFonts w:ascii="Symbol" w:hAnsi="Symbol" w:hint="default"/>
      </w:rPr>
    </w:lvl>
    <w:lvl w:ilvl="1" w:tplc="1638A5C2">
      <w:start w:val="1"/>
      <w:numFmt w:val="bullet"/>
      <w:lvlText w:val="o"/>
      <w:lvlJc w:val="left"/>
      <w:pPr>
        <w:ind w:left="1440" w:hanging="360"/>
      </w:pPr>
      <w:rPr>
        <w:rFonts w:ascii="Courier New" w:hAnsi="Courier New" w:hint="default"/>
      </w:rPr>
    </w:lvl>
    <w:lvl w:ilvl="2" w:tplc="B148960E">
      <w:start w:val="1"/>
      <w:numFmt w:val="bullet"/>
      <w:lvlText w:val=""/>
      <w:lvlJc w:val="left"/>
      <w:pPr>
        <w:ind w:left="2160" w:hanging="360"/>
      </w:pPr>
      <w:rPr>
        <w:rFonts w:ascii="Wingdings" w:hAnsi="Wingdings" w:hint="default"/>
      </w:rPr>
    </w:lvl>
    <w:lvl w:ilvl="3" w:tplc="422C173E">
      <w:start w:val="1"/>
      <w:numFmt w:val="bullet"/>
      <w:lvlText w:val=""/>
      <w:lvlJc w:val="left"/>
      <w:pPr>
        <w:ind w:left="2880" w:hanging="360"/>
      </w:pPr>
      <w:rPr>
        <w:rFonts w:ascii="Symbol" w:hAnsi="Symbol" w:hint="default"/>
      </w:rPr>
    </w:lvl>
    <w:lvl w:ilvl="4" w:tplc="17567CC8">
      <w:start w:val="1"/>
      <w:numFmt w:val="bullet"/>
      <w:lvlText w:val="o"/>
      <w:lvlJc w:val="left"/>
      <w:pPr>
        <w:ind w:left="3600" w:hanging="360"/>
      </w:pPr>
      <w:rPr>
        <w:rFonts w:ascii="Courier New" w:hAnsi="Courier New" w:hint="default"/>
      </w:rPr>
    </w:lvl>
    <w:lvl w:ilvl="5" w:tplc="A572B092">
      <w:start w:val="1"/>
      <w:numFmt w:val="bullet"/>
      <w:lvlText w:val=""/>
      <w:lvlJc w:val="left"/>
      <w:pPr>
        <w:ind w:left="4320" w:hanging="360"/>
      </w:pPr>
      <w:rPr>
        <w:rFonts w:ascii="Wingdings" w:hAnsi="Wingdings" w:hint="default"/>
      </w:rPr>
    </w:lvl>
    <w:lvl w:ilvl="6" w:tplc="6BA4E752">
      <w:start w:val="1"/>
      <w:numFmt w:val="bullet"/>
      <w:lvlText w:val=""/>
      <w:lvlJc w:val="left"/>
      <w:pPr>
        <w:ind w:left="5040" w:hanging="360"/>
      </w:pPr>
      <w:rPr>
        <w:rFonts w:ascii="Symbol" w:hAnsi="Symbol" w:hint="default"/>
      </w:rPr>
    </w:lvl>
    <w:lvl w:ilvl="7" w:tplc="CAC6A7CA">
      <w:start w:val="1"/>
      <w:numFmt w:val="bullet"/>
      <w:lvlText w:val="o"/>
      <w:lvlJc w:val="left"/>
      <w:pPr>
        <w:ind w:left="5760" w:hanging="360"/>
      </w:pPr>
      <w:rPr>
        <w:rFonts w:ascii="Courier New" w:hAnsi="Courier New" w:hint="default"/>
      </w:rPr>
    </w:lvl>
    <w:lvl w:ilvl="8" w:tplc="84BA43DE">
      <w:start w:val="1"/>
      <w:numFmt w:val="bullet"/>
      <w:lvlText w:val=""/>
      <w:lvlJc w:val="left"/>
      <w:pPr>
        <w:ind w:left="6480" w:hanging="360"/>
      </w:pPr>
      <w:rPr>
        <w:rFonts w:ascii="Wingdings" w:hAnsi="Wingdings" w:hint="default"/>
      </w:rPr>
    </w:lvl>
  </w:abstractNum>
  <w:abstractNum w:abstractNumId="11" w15:restartNumberingAfterBreak="0">
    <w:nsid w:val="1EC3C220"/>
    <w:multiLevelType w:val="hybridMultilevel"/>
    <w:tmpl w:val="E2DE1F76"/>
    <w:lvl w:ilvl="0" w:tplc="4822AD7C">
      <w:start w:val="1"/>
      <w:numFmt w:val="bullet"/>
      <w:lvlText w:val=""/>
      <w:lvlJc w:val="left"/>
      <w:pPr>
        <w:ind w:left="720" w:hanging="360"/>
      </w:pPr>
      <w:rPr>
        <w:rFonts w:ascii="Symbol" w:hAnsi="Symbol" w:hint="default"/>
      </w:rPr>
    </w:lvl>
    <w:lvl w:ilvl="1" w:tplc="138C56EE">
      <w:start w:val="1"/>
      <w:numFmt w:val="bullet"/>
      <w:lvlText w:val="o"/>
      <w:lvlJc w:val="left"/>
      <w:pPr>
        <w:ind w:left="1440" w:hanging="360"/>
      </w:pPr>
      <w:rPr>
        <w:rFonts w:ascii="Courier New" w:hAnsi="Courier New" w:hint="default"/>
      </w:rPr>
    </w:lvl>
    <w:lvl w:ilvl="2" w:tplc="69AC5D1C">
      <w:start w:val="1"/>
      <w:numFmt w:val="bullet"/>
      <w:lvlText w:val=""/>
      <w:lvlJc w:val="left"/>
      <w:pPr>
        <w:ind w:left="2160" w:hanging="360"/>
      </w:pPr>
      <w:rPr>
        <w:rFonts w:ascii="Wingdings" w:hAnsi="Wingdings" w:hint="default"/>
      </w:rPr>
    </w:lvl>
    <w:lvl w:ilvl="3" w:tplc="82321928">
      <w:start w:val="1"/>
      <w:numFmt w:val="bullet"/>
      <w:lvlText w:val=""/>
      <w:lvlJc w:val="left"/>
      <w:pPr>
        <w:ind w:left="2880" w:hanging="360"/>
      </w:pPr>
      <w:rPr>
        <w:rFonts w:ascii="Symbol" w:hAnsi="Symbol" w:hint="default"/>
      </w:rPr>
    </w:lvl>
    <w:lvl w:ilvl="4" w:tplc="994C7A00">
      <w:start w:val="1"/>
      <w:numFmt w:val="bullet"/>
      <w:lvlText w:val="o"/>
      <w:lvlJc w:val="left"/>
      <w:pPr>
        <w:ind w:left="3600" w:hanging="360"/>
      </w:pPr>
      <w:rPr>
        <w:rFonts w:ascii="Courier New" w:hAnsi="Courier New" w:hint="default"/>
      </w:rPr>
    </w:lvl>
    <w:lvl w:ilvl="5" w:tplc="D0969BE8">
      <w:start w:val="1"/>
      <w:numFmt w:val="bullet"/>
      <w:lvlText w:val=""/>
      <w:lvlJc w:val="left"/>
      <w:pPr>
        <w:ind w:left="4320" w:hanging="360"/>
      </w:pPr>
      <w:rPr>
        <w:rFonts w:ascii="Wingdings" w:hAnsi="Wingdings" w:hint="default"/>
      </w:rPr>
    </w:lvl>
    <w:lvl w:ilvl="6" w:tplc="BE4E335A">
      <w:start w:val="1"/>
      <w:numFmt w:val="bullet"/>
      <w:lvlText w:val=""/>
      <w:lvlJc w:val="left"/>
      <w:pPr>
        <w:ind w:left="5040" w:hanging="360"/>
      </w:pPr>
      <w:rPr>
        <w:rFonts w:ascii="Symbol" w:hAnsi="Symbol" w:hint="default"/>
      </w:rPr>
    </w:lvl>
    <w:lvl w:ilvl="7" w:tplc="4EA43F16">
      <w:start w:val="1"/>
      <w:numFmt w:val="bullet"/>
      <w:lvlText w:val="o"/>
      <w:lvlJc w:val="left"/>
      <w:pPr>
        <w:ind w:left="5760" w:hanging="360"/>
      </w:pPr>
      <w:rPr>
        <w:rFonts w:ascii="Courier New" w:hAnsi="Courier New" w:hint="default"/>
      </w:rPr>
    </w:lvl>
    <w:lvl w:ilvl="8" w:tplc="C136B0DE">
      <w:start w:val="1"/>
      <w:numFmt w:val="bullet"/>
      <w:lvlText w:val=""/>
      <w:lvlJc w:val="left"/>
      <w:pPr>
        <w:ind w:left="6480" w:hanging="360"/>
      </w:pPr>
      <w:rPr>
        <w:rFonts w:ascii="Wingdings" w:hAnsi="Wingdings" w:hint="default"/>
      </w:rPr>
    </w:lvl>
  </w:abstractNum>
  <w:abstractNum w:abstractNumId="12" w15:restartNumberingAfterBreak="0">
    <w:nsid w:val="2454615E"/>
    <w:multiLevelType w:val="hybridMultilevel"/>
    <w:tmpl w:val="36FCCA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3970B4"/>
    <w:multiLevelType w:val="multilevel"/>
    <w:tmpl w:val="FBF6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9B274C"/>
    <w:multiLevelType w:val="hybridMultilevel"/>
    <w:tmpl w:val="3892982C"/>
    <w:lvl w:ilvl="0" w:tplc="4202C6A8">
      <w:start w:val="1"/>
      <w:numFmt w:val="bullet"/>
      <w:pStyle w:val="Liste"/>
      <w:lvlText w:val=""/>
      <w:lvlJc w:val="left"/>
      <w:pPr>
        <w:ind w:left="644" w:hanging="360"/>
      </w:pPr>
      <w:rPr>
        <w:rFonts w:ascii="Arial" w:hAnsi="Arial" w:cs="Arial" w:hint="default"/>
        <w:b w:val="0"/>
        <w:i w:val="0"/>
        <w:caps w:val="0"/>
        <w:smallCaps w:val="0"/>
        <w:strike w:val="0"/>
        <w:dstrike w:val="0"/>
        <w:vanish w:val="0"/>
        <w:color w:val="000000" w:themeColor="text1"/>
        <w:spacing w:val="0"/>
        <w:kern w:val="0"/>
        <w:position w:val="0"/>
        <w:sz w:val="20"/>
        <w:szCs w:val="20"/>
        <w:u w:val="none"/>
        <w:effect w:val="none"/>
        <w:vertAlign w:val="baseline"/>
      </w:rPr>
    </w:lvl>
    <w:lvl w:ilvl="1" w:tplc="948E75B4">
      <w:start w:val="1"/>
      <w:numFmt w:val="bullet"/>
      <w:lvlText w:val="–"/>
      <w:lvlJc w:val="left"/>
      <w:pPr>
        <w:ind w:left="1440" w:hanging="360"/>
      </w:pPr>
      <w:rPr>
        <w:rFonts w:ascii="Courier New" w:hAnsi="Courier New" w:hint="default"/>
        <w:color w:val="595959"/>
        <w:spacing w:val="-2"/>
        <w:sz w:val="20"/>
      </w:rPr>
    </w:lvl>
    <w:lvl w:ilvl="2" w:tplc="04100003">
      <w:start w:val="1"/>
      <w:numFmt w:val="bullet"/>
      <w:lvlText w:val="o"/>
      <w:lvlJc w:val="left"/>
      <w:pPr>
        <w:ind w:left="2160" w:hanging="360"/>
      </w:pPr>
      <w:rPr>
        <w:rFonts w:ascii="Courier New" w:hAnsi="Courier New"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7A7700"/>
    <w:multiLevelType w:val="hybridMultilevel"/>
    <w:tmpl w:val="05C0E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722CB3"/>
    <w:multiLevelType w:val="hybridMultilevel"/>
    <w:tmpl w:val="08C600BE"/>
    <w:lvl w:ilvl="0" w:tplc="CB646D94">
      <w:start w:val="1"/>
      <w:numFmt w:val="bullet"/>
      <w:lvlText w:val=""/>
      <w:lvlJc w:val="left"/>
      <w:pPr>
        <w:ind w:left="720" w:hanging="360"/>
      </w:pPr>
      <w:rPr>
        <w:rFonts w:ascii="Symbol" w:hAnsi="Symbol"/>
      </w:rPr>
    </w:lvl>
    <w:lvl w:ilvl="1" w:tplc="DF4CEA1C">
      <w:start w:val="1"/>
      <w:numFmt w:val="bullet"/>
      <w:lvlText w:val=""/>
      <w:lvlJc w:val="left"/>
      <w:pPr>
        <w:ind w:left="720" w:hanging="360"/>
      </w:pPr>
      <w:rPr>
        <w:rFonts w:ascii="Symbol" w:hAnsi="Symbol"/>
      </w:rPr>
    </w:lvl>
    <w:lvl w:ilvl="2" w:tplc="C37615F6">
      <w:start w:val="1"/>
      <w:numFmt w:val="bullet"/>
      <w:lvlText w:val=""/>
      <w:lvlJc w:val="left"/>
      <w:pPr>
        <w:ind w:left="720" w:hanging="360"/>
      </w:pPr>
      <w:rPr>
        <w:rFonts w:ascii="Symbol" w:hAnsi="Symbol"/>
      </w:rPr>
    </w:lvl>
    <w:lvl w:ilvl="3" w:tplc="BDD41074">
      <w:start w:val="1"/>
      <w:numFmt w:val="bullet"/>
      <w:lvlText w:val=""/>
      <w:lvlJc w:val="left"/>
      <w:pPr>
        <w:ind w:left="720" w:hanging="360"/>
      </w:pPr>
      <w:rPr>
        <w:rFonts w:ascii="Symbol" w:hAnsi="Symbol"/>
      </w:rPr>
    </w:lvl>
    <w:lvl w:ilvl="4" w:tplc="A6408236">
      <w:start w:val="1"/>
      <w:numFmt w:val="bullet"/>
      <w:lvlText w:val=""/>
      <w:lvlJc w:val="left"/>
      <w:pPr>
        <w:ind w:left="720" w:hanging="360"/>
      </w:pPr>
      <w:rPr>
        <w:rFonts w:ascii="Symbol" w:hAnsi="Symbol"/>
      </w:rPr>
    </w:lvl>
    <w:lvl w:ilvl="5" w:tplc="E3B40D3C">
      <w:start w:val="1"/>
      <w:numFmt w:val="bullet"/>
      <w:lvlText w:val=""/>
      <w:lvlJc w:val="left"/>
      <w:pPr>
        <w:ind w:left="720" w:hanging="360"/>
      </w:pPr>
      <w:rPr>
        <w:rFonts w:ascii="Symbol" w:hAnsi="Symbol"/>
      </w:rPr>
    </w:lvl>
    <w:lvl w:ilvl="6" w:tplc="04824D08">
      <w:start w:val="1"/>
      <w:numFmt w:val="bullet"/>
      <w:lvlText w:val=""/>
      <w:lvlJc w:val="left"/>
      <w:pPr>
        <w:ind w:left="720" w:hanging="360"/>
      </w:pPr>
      <w:rPr>
        <w:rFonts w:ascii="Symbol" w:hAnsi="Symbol"/>
      </w:rPr>
    </w:lvl>
    <w:lvl w:ilvl="7" w:tplc="C2CEDFA6">
      <w:start w:val="1"/>
      <w:numFmt w:val="bullet"/>
      <w:lvlText w:val=""/>
      <w:lvlJc w:val="left"/>
      <w:pPr>
        <w:ind w:left="720" w:hanging="360"/>
      </w:pPr>
      <w:rPr>
        <w:rFonts w:ascii="Symbol" w:hAnsi="Symbol"/>
      </w:rPr>
    </w:lvl>
    <w:lvl w:ilvl="8" w:tplc="6A58376E">
      <w:start w:val="1"/>
      <w:numFmt w:val="bullet"/>
      <w:lvlText w:val=""/>
      <w:lvlJc w:val="left"/>
      <w:pPr>
        <w:ind w:left="720" w:hanging="360"/>
      </w:pPr>
      <w:rPr>
        <w:rFonts w:ascii="Symbol" w:hAnsi="Symbol"/>
      </w:rPr>
    </w:lvl>
  </w:abstractNum>
  <w:abstractNum w:abstractNumId="17" w15:restartNumberingAfterBreak="0">
    <w:nsid w:val="38A71166"/>
    <w:multiLevelType w:val="hybridMultilevel"/>
    <w:tmpl w:val="0CBCFC6C"/>
    <w:lvl w:ilvl="0" w:tplc="041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A636C88"/>
    <w:multiLevelType w:val="hybridMultilevel"/>
    <w:tmpl w:val="324CFAE0"/>
    <w:lvl w:ilvl="0" w:tplc="EA764032">
      <w:start w:val="1"/>
      <w:numFmt w:val="bullet"/>
      <w:lvlText w:val=""/>
      <w:lvlJc w:val="left"/>
      <w:pPr>
        <w:ind w:left="720" w:hanging="360"/>
      </w:pPr>
      <w:rPr>
        <w:rFonts w:ascii="Symbol" w:hAnsi="Symbol" w:hint="default"/>
      </w:rPr>
    </w:lvl>
    <w:lvl w:ilvl="1" w:tplc="29146D6A">
      <w:start w:val="1"/>
      <w:numFmt w:val="bullet"/>
      <w:lvlText w:val="o"/>
      <w:lvlJc w:val="left"/>
      <w:pPr>
        <w:ind w:left="1440" w:hanging="360"/>
      </w:pPr>
      <w:rPr>
        <w:rFonts w:ascii="Courier New" w:hAnsi="Courier New" w:cs="Times New Roman" w:hint="default"/>
      </w:rPr>
    </w:lvl>
    <w:lvl w:ilvl="2" w:tplc="EC6454DE">
      <w:start w:val="1"/>
      <w:numFmt w:val="bullet"/>
      <w:lvlText w:val=""/>
      <w:lvlJc w:val="left"/>
      <w:pPr>
        <w:ind w:left="2160" w:hanging="360"/>
      </w:pPr>
      <w:rPr>
        <w:rFonts w:ascii="Wingdings" w:hAnsi="Wingdings" w:hint="default"/>
      </w:rPr>
    </w:lvl>
    <w:lvl w:ilvl="3" w:tplc="1EF29A96">
      <w:start w:val="1"/>
      <w:numFmt w:val="bullet"/>
      <w:lvlText w:val=""/>
      <w:lvlJc w:val="left"/>
      <w:pPr>
        <w:ind w:left="2880" w:hanging="360"/>
      </w:pPr>
      <w:rPr>
        <w:rFonts w:ascii="Symbol" w:hAnsi="Symbol" w:hint="default"/>
      </w:rPr>
    </w:lvl>
    <w:lvl w:ilvl="4" w:tplc="1340FAAA">
      <w:start w:val="1"/>
      <w:numFmt w:val="bullet"/>
      <w:lvlText w:val="o"/>
      <w:lvlJc w:val="left"/>
      <w:pPr>
        <w:ind w:left="3600" w:hanging="360"/>
      </w:pPr>
      <w:rPr>
        <w:rFonts w:ascii="Courier New" w:hAnsi="Courier New" w:cs="Times New Roman" w:hint="default"/>
      </w:rPr>
    </w:lvl>
    <w:lvl w:ilvl="5" w:tplc="15D0387E">
      <w:start w:val="1"/>
      <w:numFmt w:val="bullet"/>
      <w:lvlText w:val=""/>
      <w:lvlJc w:val="left"/>
      <w:pPr>
        <w:ind w:left="4320" w:hanging="360"/>
      </w:pPr>
      <w:rPr>
        <w:rFonts w:ascii="Wingdings" w:hAnsi="Wingdings" w:hint="default"/>
      </w:rPr>
    </w:lvl>
    <w:lvl w:ilvl="6" w:tplc="BCD0E910">
      <w:start w:val="1"/>
      <w:numFmt w:val="bullet"/>
      <w:lvlText w:val=""/>
      <w:lvlJc w:val="left"/>
      <w:pPr>
        <w:ind w:left="5040" w:hanging="360"/>
      </w:pPr>
      <w:rPr>
        <w:rFonts w:ascii="Symbol" w:hAnsi="Symbol" w:hint="default"/>
      </w:rPr>
    </w:lvl>
    <w:lvl w:ilvl="7" w:tplc="A49EE12C">
      <w:start w:val="1"/>
      <w:numFmt w:val="bullet"/>
      <w:lvlText w:val="o"/>
      <w:lvlJc w:val="left"/>
      <w:pPr>
        <w:ind w:left="5760" w:hanging="360"/>
      </w:pPr>
      <w:rPr>
        <w:rFonts w:ascii="Courier New" w:hAnsi="Courier New" w:cs="Times New Roman" w:hint="default"/>
      </w:rPr>
    </w:lvl>
    <w:lvl w:ilvl="8" w:tplc="FAF66E48">
      <w:start w:val="1"/>
      <w:numFmt w:val="bullet"/>
      <w:lvlText w:val=""/>
      <w:lvlJc w:val="left"/>
      <w:pPr>
        <w:ind w:left="6480" w:hanging="360"/>
      </w:pPr>
      <w:rPr>
        <w:rFonts w:ascii="Wingdings" w:hAnsi="Wingdings" w:hint="default"/>
      </w:rPr>
    </w:lvl>
  </w:abstractNum>
  <w:abstractNum w:abstractNumId="19" w15:restartNumberingAfterBreak="0">
    <w:nsid w:val="3AB745DB"/>
    <w:multiLevelType w:val="hybridMultilevel"/>
    <w:tmpl w:val="484042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E981805"/>
    <w:multiLevelType w:val="multilevel"/>
    <w:tmpl w:val="D5409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7A6074"/>
    <w:multiLevelType w:val="multilevel"/>
    <w:tmpl w:val="C466EF3A"/>
    <w:lvl w:ilvl="0">
      <w:start w:val="1"/>
      <w:numFmt w:val="bullet"/>
      <w:lvlText w:val="o"/>
      <w:lvlJc w:val="left"/>
      <w:pPr>
        <w:tabs>
          <w:tab w:val="num" w:pos="720"/>
        </w:tabs>
        <w:ind w:left="12" w:hanging="360"/>
      </w:pPr>
      <w:rPr>
        <w:rFonts w:ascii="Courier New" w:hAnsi="Courier New" w:hint="default"/>
        <w:sz w:val="20"/>
      </w:rPr>
    </w:lvl>
    <w:lvl w:ilvl="1">
      <w:start w:val="1"/>
      <w:numFmt w:val="bullet"/>
      <w:lvlText w:val=""/>
      <w:lvlJc w:val="left"/>
      <w:pPr>
        <w:ind w:left="732" w:hanging="360"/>
      </w:pPr>
      <w:rPr>
        <w:rFonts w:ascii="Symbol" w:hAnsi="Symbol" w:hint="default"/>
      </w:rPr>
    </w:lvl>
    <w:lvl w:ilvl="2">
      <w:start w:val="1"/>
      <w:numFmt w:val="bullet"/>
      <w:lvlText w:val="o"/>
      <w:lvlJc w:val="left"/>
      <w:pPr>
        <w:tabs>
          <w:tab w:val="num" w:pos="2160"/>
        </w:tabs>
        <w:ind w:left="1452" w:hanging="360"/>
      </w:pPr>
      <w:rPr>
        <w:rFonts w:ascii="Courier New" w:hAnsi="Courier New" w:hint="default"/>
        <w:sz w:val="20"/>
      </w:rPr>
    </w:lvl>
    <w:lvl w:ilvl="3" w:tentative="1">
      <w:start w:val="1"/>
      <w:numFmt w:val="bullet"/>
      <w:lvlText w:val="o"/>
      <w:lvlJc w:val="left"/>
      <w:pPr>
        <w:tabs>
          <w:tab w:val="num" w:pos="2880"/>
        </w:tabs>
        <w:ind w:left="2172" w:hanging="360"/>
      </w:pPr>
      <w:rPr>
        <w:rFonts w:ascii="Courier New" w:hAnsi="Courier New" w:hint="default"/>
        <w:sz w:val="20"/>
      </w:rPr>
    </w:lvl>
    <w:lvl w:ilvl="4" w:tentative="1">
      <w:start w:val="1"/>
      <w:numFmt w:val="bullet"/>
      <w:lvlText w:val="o"/>
      <w:lvlJc w:val="left"/>
      <w:pPr>
        <w:tabs>
          <w:tab w:val="num" w:pos="3600"/>
        </w:tabs>
        <w:ind w:left="2892" w:hanging="360"/>
      </w:pPr>
      <w:rPr>
        <w:rFonts w:ascii="Courier New" w:hAnsi="Courier New" w:hint="default"/>
        <w:sz w:val="20"/>
      </w:rPr>
    </w:lvl>
    <w:lvl w:ilvl="5" w:tentative="1">
      <w:start w:val="1"/>
      <w:numFmt w:val="bullet"/>
      <w:lvlText w:val="o"/>
      <w:lvlJc w:val="left"/>
      <w:pPr>
        <w:tabs>
          <w:tab w:val="num" w:pos="4320"/>
        </w:tabs>
        <w:ind w:left="3612" w:hanging="360"/>
      </w:pPr>
      <w:rPr>
        <w:rFonts w:ascii="Courier New" w:hAnsi="Courier New" w:hint="default"/>
        <w:sz w:val="20"/>
      </w:rPr>
    </w:lvl>
    <w:lvl w:ilvl="6" w:tentative="1">
      <w:start w:val="1"/>
      <w:numFmt w:val="bullet"/>
      <w:lvlText w:val="o"/>
      <w:lvlJc w:val="left"/>
      <w:pPr>
        <w:tabs>
          <w:tab w:val="num" w:pos="5040"/>
        </w:tabs>
        <w:ind w:left="4332" w:hanging="360"/>
      </w:pPr>
      <w:rPr>
        <w:rFonts w:ascii="Courier New" w:hAnsi="Courier New" w:hint="default"/>
        <w:sz w:val="20"/>
      </w:rPr>
    </w:lvl>
    <w:lvl w:ilvl="7" w:tentative="1">
      <w:start w:val="1"/>
      <w:numFmt w:val="bullet"/>
      <w:lvlText w:val="o"/>
      <w:lvlJc w:val="left"/>
      <w:pPr>
        <w:tabs>
          <w:tab w:val="num" w:pos="5760"/>
        </w:tabs>
        <w:ind w:left="5052" w:hanging="360"/>
      </w:pPr>
      <w:rPr>
        <w:rFonts w:ascii="Courier New" w:hAnsi="Courier New" w:hint="default"/>
        <w:sz w:val="20"/>
      </w:rPr>
    </w:lvl>
    <w:lvl w:ilvl="8" w:tentative="1">
      <w:start w:val="1"/>
      <w:numFmt w:val="bullet"/>
      <w:lvlText w:val="o"/>
      <w:lvlJc w:val="left"/>
      <w:pPr>
        <w:tabs>
          <w:tab w:val="num" w:pos="6480"/>
        </w:tabs>
        <w:ind w:left="5772" w:hanging="360"/>
      </w:pPr>
      <w:rPr>
        <w:rFonts w:ascii="Courier New" w:hAnsi="Courier New" w:hint="default"/>
        <w:sz w:val="20"/>
      </w:rPr>
    </w:lvl>
  </w:abstractNum>
  <w:abstractNum w:abstractNumId="22" w15:restartNumberingAfterBreak="0">
    <w:nsid w:val="44E1393E"/>
    <w:multiLevelType w:val="hybridMultilevel"/>
    <w:tmpl w:val="C19E5D7E"/>
    <w:lvl w:ilvl="0" w:tplc="86B40F6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15860E70">
      <w:start w:val="1"/>
      <w:numFmt w:val="bullet"/>
      <w:lvlText w:val=""/>
      <w:lvlJc w:val="left"/>
      <w:pPr>
        <w:ind w:left="2160" w:hanging="360"/>
      </w:pPr>
      <w:rPr>
        <w:rFonts w:ascii="Wingdings" w:hAnsi="Wingdings" w:hint="default"/>
      </w:rPr>
    </w:lvl>
    <w:lvl w:ilvl="3" w:tplc="480A2FCC">
      <w:start w:val="1"/>
      <w:numFmt w:val="bullet"/>
      <w:lvlText w:val=""/>
      <w:lvlJc w:val="left"/>
      <w:pPr>
        <w:ind w:left="2880" w:hanging="360"/>
      </w:pPr>
      <w:rPr>
        <w:rFonts w:ascii="Symbol" w:hAnsi="Symbol" w:hint="default"/>
      </w:rPr>
    </w:lvl>
    <w:lvl w:ilvl="4" w:tplc="009CD382">
      <w:start w:val="1"/>
      <w:numFmt w:val="bullet"/>
      <w:lvlText w:val="o"/>
      <w:lvlJc w:val="left"/>
      <w:pPr>
        <w:ind w:left="3600" w:hanging="360"/>
      </w:pPr>
      <w:rPr>
        <w:rFonts w:ascii="Courier New" w:hAnsi="Courier New" w:hint="default"/>
      </w:rPr>
    </w:lvl>
    <w:lvl w:ilvl="5" w:tplc="9DE83F9C">
      <w:start w:val="1"/>
      <w:numFmt w:val="bullet"/>
      <w:lvlText w:val=""/>
      <w:lvlJc w:val="left"/>
      <w:pPr>
        <w:ind w:left="4320" w:hanging="360"/>
      </w:pPr>
      <w:rPr>
        <w:rFonts w:ascii="Wingdings" w:hAnsi="Wingdings" w:hint="default"/>
      </w:rPr>
    </w:lvl>
    <w:lvl w:ilvl="6" w:tplc="949EDC20">
      <w:start w:val="1"/>
      <w:numFmt w:val="bullet"/>
      <w:lvlText w:val=""/>
      <w:lvlJc w:val="left"/>
      <w:pPr>
        <w:ind w:left="5040" w:hanging="360"/>
      </w:pPr>
      <w:rPr>
        <w:rFonts w:ascii="Symbol" w:hAnsi="Symbol" w:hint="default"/>
      </w:rPr>
    </w:lvl>
    <w:lvl w:ilvl="7" w:tplc="59D2503C">
      <w:start w:val="1"/>
      <w:numFmt w:val="bullet"/>
      <w:lvlText w:val="o"/>
      <w:lvlJc w:val="left"/>
      <w:pPr>
        <w:ind w:left="5760" w:hanging="360"/>
      </w:pPr>
      <w:rPr>
        <w:rFonts w:ascii="Courier New" w:hAnsi="Courier New" w:hint="default"/>
      </w:rPr>
    </w:lvl>
    <w:lvl w:ilvl="8" w:tplc="A4CE0C20">
      <w:start w:val="1"/>
      <w:numFmt w:val="bullet"/>
      <w:lvlText w:val=""/>
      <w:lvlJc w:val="left"/>
      <w:pPr>
        <w:ind w:left="6480" w:hanging="360"/>
      </w:pPr>
      <w:rPr>
        <w:rFonts w:ascii="Wingdings" w:hAnsi="Wingdings" w:hint="default"/>
      </w:rPr>
    </w:lvl>
  </w:abstractNum>
  <w:abstractNum w:abstractNumId="23" w15:restartNumberingAfterBreak="0">
    <w:nsid w:val="489A10FB"/>
    <w:multiLevelType w:val="hybridMultilevel"/>
    <w:tmpl w:val="29367F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0E8FB7"/>
    <w:multiLevelType w:val="hybridMultilevel"/>
    <w:tmpl w:val="5CD82B62"/>
    <w:lvl w:ilvl="0" w:tplc="9410A312">
      <w:start w:val="1"/>
      <w:numFmt w:val="bullet"/>
      <w:lvlText w:val=""/>
      <w:lvlJc w:val="left"/>
      <w:pPr>
        <w:ind w:left="720" w:hanging="360"/>
      </w:pPr>
      <w:rPr>
        <w:rFonts w:ascii="Symbol" w:hAnsi="Symbol" w:hint="default"/>
      </w:rPr>
    </w:lvl>
    <w:lvl w:ilvl="1" w:tplc="7E366B5A">
      <w:start w:val="1"/>
      <w:numFmt w:val="bullet"/>
      <w:lvlText w:val="o"/>
      <w:lvlJc w:val="left"/>
      <w:pPr>
        <w:ind w:left="1440" w:hanging="360"/>
      </w:pPr>
      <w:rPr>
        <w:rFonts w:ascii="Courier New" w:hAnsi="Courier New" w:hint="default"/>
      </w:rPr>
    </w:lvl>
    <w:lvl w:ilvl="2" w:tplc="BF4C6442">
      <w:start w:val="1"/>
      <w:numFmt w:val="bullet"/>
      <w:lvlText w:val=""/>
      <w:lvlJc w:val="left"/>
      <w:pPr>
        <w:ind w:left="2160" w:hanging="360"/>
      </w:pPr>
      <w:rPr>
        <w:rFonts w:ascii="Wingdings" w:hAnsi="Wingdings" w:hint="default"/>
      </w:rPr>
    </w:lvl>
    <w:lvl w:ilvl="3" w:tplc="B7DAD7E8">
      <w:start w:val="1"/>
      <w:numFmt w:val="bullet"/>
      <w:lvlText w:val=""/>
      <w:lvlJc w:val="left"/>
      <w:pPr>
        <w:ind w:left="2880" w:hanging="360"/>
      </w:pPr>
      <w:rPr>
        <w:rFonts w:ascii="Symbol" w:hAnsi="Symbol" w:hint="default"/>
      </w:rPr>
    </w:lvl>
    <w:lvl w:ilvl="4" w:tplc="59269466">
      <w:start w:val="1"/>
      <w:numFmt w:val="bullet"/>
      <w:lvlText w:val="o"/>
      <w:lvlJc w:val="left"/>
      <w:pPr>
        <w:ind w:left="3600" w:hanging="360"/>
      </w:pPr>
      <w:rPr>
        <w:rFonts w:ascii="Courier New" w:hAnsi="Courier New" w:hint="default"/>
      </w:rPr>
    </w:lvl>
    <w:lvl w:ilvl="5" w:tplc="7BA298F2">
      <w:start w:val="1"/>
      <w:numFmt w:val="bullet"/>
      <w:lvlText w:val=""/>
      <w:lvlJc w:val="left"/>
      <w:pPr>
        <w:ind w:left="4320" w:hanging="360"/>
      </w:pPr>
      <w:rPr>
        <w:rFonts w:ascii="Wingdings" w:hAnsi="Wingdings" w:hint="default"/>
      </w:rPr>
    </w:lvl>
    <w:lvl w:ilvl="6" w:tplc="03C8789A">
      <w:start w:val="1"/>
      <w:numFmt w:val="bullet"/>
      <w:lvlText w:val=""/>
      <w:lvlJc w:val="left"/>
      <w:pPr>
        <w:ind w:left="5040" w:hanging="360"/>
      </w:pPr>
      <w:rPr>
        <w:rFonts w:ascii="Symbol" w:hAnsi="Symbol" w:hint="default"/>
      </w:rPr>
    </w:lvl>
    <w:lvl w:ilvl="7" w:tplc="34AC2B82">
      <w:start w:val="1"/>
      <w:numFmt w:val="bullet"/>
      <w:lvlText w:val="o"/>
      <w:lvlJc w:val="left"/>
      <w:pPr>
        <w:ind w:left="5760" w:hanging="360"/>
      </w:pPr>
      <w:rPr>
        <w:rFonts w:ascii="Courier New" w:hAnsi="Courier New" w:hint="default"/>
      </w:rPr>
    </w:lvl>
    <w:lvl w:ilvl="8" w:tplc="77E6263A">
      <w:start w:val="1"/>
      <w:numFmt w:val="bullet"/>
      <w:lvlText w:val=""/>
      <w:lvlJc w:val="left"/>
      <w:pPr>
        <w:ind w:left="6480" w:hanging="360"/>
      </w:pPr>
      <w:rPr>
        <w:rFonts w:ascii="Wingdings" w:hAnsi="Wingdings" w:hint="default"/>
      </w:rPr>
    </w:lvl>
  </w:abstractNum>
  <w:abstractNum w:abstractNumId="26" w15:restartNumberingAfterBreak="0">
    <w:nsid w:val="4D644172"/>
    <w:multiLevelType w:val="hybridMultilevel"/>
    <w:tmpl w:val="B18606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71134F"/>
    <w:multiLevelType w:val="hybridMultilevel"/>
    <w:tmpl w:val="FFFFFFFF"/>
    <w:lvl w:ilvl="0" w:tplc="2E12EF4C">
      <w:start w:val="1"/>
      <w:numFmt w:val="bullet"/>
      <w:lvlText w:val=""/>
      <w:lvlJc w:val="left"/>
      <w:pPr>
        <w:ind w:left="720" w:hanging="360"/>
      </w:pPr>
      <w:rPr>
        <w:rFonts w:ascii="Symbol" w:hAnsi="Symbol" w:hint="default"/>
      </w:rPr>
    </w:lvl>
    <w:lvl w:ilvl="1" w:tplc="D398F0DC">
      <w:start w:val="1"/>
      <w:numFmt w:val="bullet"/>
      <w:lvlText w:val="o"/>
      <w:lvlJc w:val="left"/>
      <w:pPr>
        <w:ind w:left="1440" w:hanging="360"/>
      </w:pPr>
      <w:rPr>
        <w:rFonts w:ascii="Courier New" w:hAnsi="Courier New" w:hint="default"/>
      </w:rPr>
    </w:lvl>
    <w:lvl w:ilvl="2" w:tplc="BE9AB8B0">
      <w:start w:val="1"/>
      <w:numFmt w:val="bullet"/>
      <w:lvlText w:val=""/>
      <w:lvlJc w:val="left"/>
      <w:pPr>
        <w:ind w:left="2160" w:hanging="360"/>
      </w:pPr>
      <w:rPr>
        <w:rFonts w:ascii="Wingdings" w:hAnsi="Wingdings" w:hint="default"/>
      </w:rPr>
    </w:lvl>
    <w:lvl w:ilvl="3" w:tplc="EB1A0608">
      <w:start w:val="1"/>
      <w:numFmt w:val="bullet"/>
      <w:lvlText w:val=""/>
      <w:lvlJc w:val="left"/>
      <w:pPr>
        <w:ind w:left="2880" w:hanging="360"/>
      </w:pPr>
      <w:rPr>
        <w:rFonts w:ascii="Symbol" w:hAnsi="Symbol" w:hint="default"/>
      </w:rPr>
    </w:lvl>
    <w:lvl w:ilvl="4" w:tplc="B32AC672">
      <w:start w:val="1"/>
      <w:numFmt w:val="bullet"/>
      <w:lvlText w:val="o"/>
      <w:lvlJc w:val="left"/>
      <w:pPr>
        <w:ind w:left="3600" w:hanging="360"/>
      </w:pPr>
      <w:rPr>
        <w:rFonts w:ascii="Courier New" w:hAnsi="Courier New" w:hint="default"/>
      </w:rPr>
    </w:lvl>
    <w:lvl w:ilvl="5" w:tplc="849E432A">
      <w:start w:val="1"/>
      <w:numFmt w:val="bullet"/>
      <w:lvlText w:val=""/>
      <w:lvlJc w:val="left"/>
      <w:pPr>
        <w:ind w:left="4320" w:hanging="360"/>
      </w:pPr>
      <w:rPr>
        <w:rFonts w:ascii="Wingdings" w:hAnsi="Wingdings" w:hint="default"/>
      </w:rPr>
    </w:lvl>
    <w:lvl w:ilvl="6" w:tplc="177C72F6">
      <w:start w:val="1"/>
      <w:numFmt w:val="bullet"/>
      <w:lvlText w:val=""/>
      <w:lvlJc w:val="left"/>
      <w:pPr>
        <w:ind w:left="5040" w:hanging="360"/>
      </w:pPr>
      <w:rPr>
        <w:rFonts w:ascii="Symbol" w:hAnsi="Symbol" w:hint="default"/>
      </w:rPr>
    </w:lvl>
    <w:lvl w:ilvl="7" w:tplc="DAE294DE">
      <w:start w:val="1"/>
      <w:numFmt w:val="bullet"/>
      <w:lvlText w:val="o"/>
      <w:lvlJc w:val="left"/>
      <w:pPr>
        <w:ind w:left="5760" w:hanging="360"/>
      </w:pPr>
      <w:rPr>
        <w:rFonts w:ascii="Courier New" w:hAnsi="Courier New" w:hint="default"/>
      </w:rPr>
    </w:lvl>
    <w:lvl w:ilvl="8" w:tplc="9E0C9C0C">
      <w:start w:val="1"/>
      <w:numFmt w:val="bullet"/>
      <w:lvlText w:val=""/>
      <w:lvlJc w:val="left"/>
      <w:pPr>
        <w:ind w:left="6480" w:hanging="360"/>
      </w:pPr>
      <w:rPr>
        <w:rFonts w:ascii="Wingdings" w:hAnsi="Wingdings" w:hint="default"/>
      </w:rPr>
    </w:lvl>
  </w:abstractNum>
  <w:abstractNum w:abstractNumId="29" w15:restartNumberingAfterBreak="0">
    <w:nsid w:val="54A62F40"/>
    <w:multiLevelType w:val="hybridMultilevel"/>
    <w:tmpl w:val="B20C051A"/>
    <w:lvl w:ilvl="0" w:tplc="75C2014A">
      <w:start w:val="1"/>
      <w:numFmt w:val="bullet"/>
      <w:lvlText w:val=""/>
      <w:lvlJc w:val="left"/>
      <w:pPr>
        <w:ind w:left="720" w:hanging="360"/>
      </w:pPr>
      <w:rPr>
        <w:rFonts w:ascii="Symbol" w:hAnsi="Symbol"/>
      </w:rPr>
    </w:lvl>
    <w:lvl w:ilvl="1" w:tplc="389C02A2">
      <w:start w:val="1"/>
      <w:numFmt w:val="bullet"/>
      <w:lvlText w:val=""/>
      <w:lvlJc w:val="left"/>
      <w:pPr>
        <w:ind w:left="720" w:hanging="360"/>
      </w:pPr>
      <w:rPr>
        <w:rFonts w:ascii="Symbol" w:hAnsi="Symbol"/>
      </w:rPr>
    </w:lvl>
    <w:lvl w:ilvl="2" w:tplc="8952AA76">
      <w:start w:val="1"/>
      <w:numFmt w:val="bullet"/>
      <w:lvlText w:val=""/>
      <w:lvlJc w:val="left"/>
      <w:pPr>
        <w:ind w:left="720" w:hanging="360"/>
      </w:pPr>
      <w:rPr>
        <w:rFonts w:ascii="Symbol" w:hAnsi="Symbol"/>
      </w:rPr>
    </w:lvl>
    <w:lvl w:ilvl="3" w:tplc="FDFE8E80">
      <w:start w:val="1"/>
      <w:numFmt w:val="bullet"/>
      <w:lvlText w:val=""/>
      <w:lvlJc w:val="left"/>
      <w:pPr>
        <w:ind w:left="720" w:hanging="360"/>
      </w:pPr>
      <w:rPr>
        <w:rFonts w:ascii="Symbol" w:hAnsi="Symbol"/>
      </w:rPr>
    </w:lvl>
    <w:lvl w:ilvl="4" w:tplc="6C9AEC0C">
      <w:start w:val="1"/>
      <w:numFmt w:val="bullet"/>
      <w:lvlText w:val=""/>
      <w:lvlJc w:val="left"/>
      <w:pPr>
        <w:ind w:left="720" w:hanging="360"/>
      </w:pPr>
      <w:rPr>
        <w:rFonts w:ascii="Symbol" w:hAnsi="Symbol"/>
      </w:rPr>
    </w:lvl>
    <w:lvl w:ilvl="5" w:tplc="12709C44">
      <w:start w:val="1"/>
      <w:numFmt w:val="bullet"/>
      <w:lvlText w:val=""/>
      <w:lvlJc w:val="left"/>
      <w:pPr>
        <w:ind w:left="720" w:hanging="360"/>
      </w:pPr>
      <w:rPr>
        <w:rFonts w:ascii="Symbol" w:hAnsi="Symbol"/>
      </w:rPr>
    </w:lvl>
    <w:lvl w:ilvl="6" w:tplc="489AD1A6">
      <w:start w:val="1"/>
      <w:numFmt w:val="bullet"/>
      <w:lvlText w:val=""/>
      <w:lvlJc w:val="left"/>
      <w:pPr>
        <w:ind w:left="720" w:hanging="360"/>
      </w:pPr>
      <w:rPr>
        <w:rFonts w:ascii="Symbol" w:hAnsi="Symbol"/>
      </w:rPr>
    </w:lvl>
    <w:lvl w:ilvl="7" w:tplc="80B65F20">
      <w:start w:val="1"/>
      <w:numFmt w:val="bullet"/>
      <w:lvlText w:val=""/>
      <w:lvlJc w:val="left"/>
      <w:pPr>
        <w:ind w:left="720" w:hanging="360"/>
      </w:pPr>
      <w:rPr>
        <w:rFonts w:ascii="Symbol" w:hAnsi="Symbol"/>
      </w:rPr>
    </w:lvl>
    <w:lvl w:ilvl="8" w:tplc="E6749E32">
      <w:start w:val="1"/>
      <w:numFmt w:val="bullet"/>
      <w:lvlText w:val=""/>
      <w:lvlJc w:val="left"/>
      <w:pPr>
        <w:ind w:left="720" w:hanging="360"/>
      </w:pPr>
      <w:rPr>
        <w:rFonts w:ascii="Symbol" w:hAnsi="Symbol"/>
      </w:rPr>
    </w:lvl>
  </w:abstractNum>
  <w:abstractNum w:abstractNumId="30" w15:restartNumberingAfterBreak="0">
    <w:nsid w:val="563D3576"/>
    <w:multiLevelType w:val="hybridMultilevel"/>
    <w:tmpl w:val="5A26F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7662518"/>
    <w:multiLevelType w:val="multilevel"/>
    <w:tmpl w:val="645A5012"/>
    <w:lvl w:ilvl="0">
      <w:start w:val="1"/>
      <w:numFmt w:val="bullet"/>
      <w:lvlText w:val=""/>
      <w:lvlJc w:val="left"/>
      <w:pPr>
        <w:tabs>
          <w:tab w:val="num" w:pos="720"/>
        </w:tabs>
        <w:ind w:left="12" w:hanging="360"/>
      </w:pPr>
      <w:rPr>
        <w:rFonts w:ascii="Symbol" w:hAnsi="Symbol" w:hint="default"/>
        <w:sz w:val="20"/>
      </w:rPr>
    </w:lvl>
    <w:lvl w:ilvl="1" w:tentative="1">
      <w:start w:val="1"/>
      <w:numFmt w:val="bullet"/>
      <w:lvlText w:val=""/>
      <w:lvlJc w:val="left"/>
      <w:pPr>
        <w:tabs>
          <w:tab w:val="num" w:pos="1440"/>
        </w:tabs>
        <w:ind w:left="732" w:hanging="360"/>
      </w:pPr>
      <w:rPr>
        <w:rFonts w:ascii="Symbol" w:hAnsi="Symbol" w:hint="default"/>
        <w:sz w:val="20"/>
      </w:rPr>
    </w:lvl>
    <w:lvl w:ilvl="2" w:tentative="1">
      <w:start w:val="1"/>
      <w:numFmt w:val="bullet"/>
      <w:lvlText w:val=""/>
      <w:lvlJc w:val="left"/>
      <w:pPr>
        <w:tabs>
          <w:tab w:val="num" w:pos="2160"/>
        </w:tabs>
        <w:ind w:left="1452" w:hanging="360"/>
      </w:pPr>
      <w:rPr>
        <w:rFonts w:ascii="Symbol" w:hAnsi="Symbol" w:hint="default"/>
        <w:sz w:val="20"/>
      </w:rPr>
    </w:lvl>
    <w:lvl w:ilvl="3" w:tentative="1">
      <w:start w:val="1"/>
      <w:numFmt w:val="bullet"/>
      <w:lvlText w:val=""/>
      <w:lvlJc w:val="left"/>
      <w:pPr>
        <w:tabs>
          <w:tab w:val="num" w:pos="2880"/>
        </w:tabs>
        <w:ind w:left="2172" w:hanging="360"/>
      </w:pPr>
      <w:rPr>
        <w:rFonts w:ascii="Symbol" w:hAnsi="Symbol" w:hint="default"/>
        <w:sz w:val="20"/>
      </w:rPr>
    </w:lvl>
    <w:lvl w:ilvl="4" w:tentative="1">
      <w:start w:val="1"/>
      <w:numFmt w:val="bullet"/>
      <w:lvlText w:val=""/>
      <w:lvlJc w:val="left"/>
      <w:pPr>
        <w:tabs>
          <w:tab w:val="num" w:pos="3600"/>
        </w:tabs>
        <w:ind w:left="2892" w:hanging="360"/>
      </w:pPr>
      <w:rPr>
        <w:rFonts w:ascii="Symbol" w:hAnsi="Symbol" w:hint="default"/>
        <w:sz w:val="20"/>
      </w:rPr>
    </w:lvl>
    <w:lvl w:ilvl="5" w:tentative="1">
      <w:start w:val="1"/>
      <w:numFmt w:val="bullet"/>
      <w:lvlText w:val=""/>
      <w:lvlJc w:val="left"/>
      <w:pPr>
        <w:tabs>
          <w:tab w:val="num" w:pos="4320"/>
        </w:tabs>
        <w:ind w:left="3612" w:hanging="360"/>
      </w:pPr>
      <w:rPr>
        <w:rFonts w:ascii="Symbol" w:hAnsi="Symbol" w:hint="default"/>
        <w:sz w:val="20"/>
      </w:rPr>
    </w:lvl>
    <w:lvl w:ilvl="6" w:tentative="1">
      <w:start w:val="1"/>
      <w:numFmt w:val="bullet"/>
      <w:lvlText w:val=""/>
      <w:lvlJc w:val="left"/>
      <w:pPr>
        <w:tabs>
          <w:tab w:val="num" w:pos="5040"/>
        </w:tabs>
        <w:ind w:left="4332" w:hanging="360"/>
      </w:pPr>
      <w:rPr>
        <w:rFonts w:ascii="Symbol" w:hAnsi="Symbol" w:hint="default"/>
        <w:sz w:val="20"/>
      </w:rPr>
    </w:lvl>
    <w:lvl w:ilvl="7" w:tentative="1">
      <w:start w:val="1"/>
      <w:numFmt w:val="bullet"/>
      <w:lvlText w:val=""/>
      <w:lvlJc w:val="left"/>
      <w:pPr>
        <w:tabs>
          <w:tab w:val="num" w:pos="5760"/>
        </w:tabs>
        <w:ind w:left="5052" w:hanging="360"/>
      </w:pPr>
      <w:rPr>
        <w:rFonts w:ascii="Symbol" w:hAnsi="Symbol" w:hint="default"/>
        <w:sz w:val="20"/>
      </w:rPr>
    </w:lvl>
    <w:lvl w:ilvl="8" w:tentative="1">
      <w:start w:val="1"/>
      <w:numFmt w:val="bullet"/>
      <w:lvlText w:val=""/>
      <w:lvlJc w:val="left"/>
      <w:pPr>
        <w:tabs>
          <w:tab w:val="num" w:pos="6480"/>
        </w:tabs>
        <w:ind w:left="5772" w:hanging="360"/>
      </w:pPr>
      <w:rPr>
        <w:rFonts w:ascii="Symbol" w:hAnsi="Symbol" w:hint="default"/>
        <w:sz w:val="20"/>
      </w:rPr>
    </w:lvl>
  </w:abstractNum>
  <w:abstractNum w:abstractNumId="32" w15:restartNumberingAfterBreak="0">
    <w:nsid w:val="5C32FE4E"/>
    <w:multiLevelType w:val="hybridMultilevel"/>
    <w:tmpl w:val="9594D9A0"/>
    <w:lvl w:ilvl="0" w:tplc="57C23E56">
      <w:start w:val="1"/>
      <w:numFmt w:val="bullet"/>
      <w:lvlText w:val=""/>
      <w:lvlJc w:val="left"/>
      <w:pPr>
        <w:ind w:left="720" w:hanging="360"/>
      </w:pPr>
      <w:rPr>
        <w:rFonts w:ascii="Symbol" w:hAnsi="Symbol" w:hint="default"/>
      </w:rPr>
    </w:lvl>
    <w:lvl w:ilvl="1" w:tplc="C8200E0E">
      <w:start w:val="1"/>
      <w:numFmt w:val="bullet"/>
      <w:lvlText w:val="o"/>
      <w:lvlJc w:val="left"/>
      <w:pPr>
        <w:ind w:left="1440" w:hanging="360"/>
      </w:pPr>
      <w:rPr>
        <w:rFonts w:ascii="Courier New" w:hAnsi="Courier New" w:hint="default"/>
      </w:rPr>
    </w:lvl>
    <w:lvl w:ilvl="2" w:tplc="A16E90EE">
      <w:start w:val="1"/>
      <w:numFmt w:val="bullet"/>
      <w:lvlText w:val=""/>
      <w:lvlJc w:val="left"/>
      <w:pPr>
        <w:ind w:left="2160" w:hanging="360"/>
      </w:pPr>
      <w:rPr>
        <w:rFonts w:ascii="Wingdings" w:hAnsi="Wingdings" w:hint="default"/>
      </w:rPr>
    </w:lvl>
    <w:lvl w:ilvl="3" w:tplc="87BCC26E">
      <w:start w:val="1"/>
      <w:numFmt w:val="bullet"/>
      <w:lvlText w:val=""/>
      <w:lvlJc w:val="left"/>
      <w:pPr>
        <w:ind w:left="2880" w:hanging="360"/>
      </w:pPr>
      <w:rPr>
        <w:rFonts w:ascii="Symbol" w:hAnsi="Symbol" w:hint="default"/>
      </w:rPr>
    </w:lvl>
    <w:lvl w:ilvl="4" w:tplc="AC1E6A78">
      <w:start w:val="1"/>
      <w:numFmt w:val="bullet"/>
      <w:lvlText w:val="o"/>
      <w:lvlJc w:val="left"/>
      <w:pPr>
        <w:ind w:left="3600" w:hanging="360"/>
      </w:pPr>
      <w:rPr>
        <w:rFonts w:ascii="Courier New" w:hAnsi="Courier New" w:hint="default"/>
      </w:rPr>
    </w:lvl>
    <w:lvl w:ilvl="5" w:tplc="F92EE65A">
      <w:start w:val="1"/>
      <w:numFmt w:val="bullet"/>
      <w:lvlText w:val=""/>
      <w:lvlJc w:val="left"/>
      <w:pPr>
        <w:ind w:left="4320" w:hanging="360"/>
      </w:pPr>
      <w:rPr>
        <w:rFonts w:ascii="Wingdings" w:hAnsi="Wingdings" w:hint="default"/>
      </w:rPr>
    </w:lvl>
    <w:lvl w:ilvl="6" w:tplc="CA04789A">
      <w:start w:val="1"/>
      <w:numFmt w:val="bullet"/>
      <w:lvlText w:val=""/>
      <w:lvlJc w:val="left"/>
      <w:pPr>
        <w:ind w:left="5040" w:hanging="360"/>
      </w:pPr>
      <w:rPr>
        <w:rFonts w:ascii="Symbol" w:hAnsi="Symbol" w:hint="default"/>
      </w:rPr>
    </w:lvl>
    <w:lvl w:ilvl="7" w:tplc="4C26E5AE">
      <w:start w:val="1"/>
      <w:numFmt w:val="bullet"/>
      <w:lvlText w:val="o"/>
      <w:lvlJc w:val="left"/>
      <w:pPr>
        <w:ind w:left="5760" w:hanging="360"/>
      </w:pPr>
      <w:rPr>
        <w:rFonts w:ascii="Courier New" w:hAnsi="Courier New" w:hint="default"/>
      </w:rPr>
    </w:lvl>
    <w:lvl w:ilvl="8" w:tplc="F0E87FD0">
      <w:start w:val="1"/>
      <w:numFmt w:val="bullet"/>
      <w:lvlText w:val=""/>
      <w:lvlJc w:val="left"/>
      <w:pPr>
        <w:ind w:left="6480" w:hanging="360"/>
      </w:pPr>
      <w:rPr>
        <w:rFonts w:ascii="Wingdings" w:hAnsi="Wingdings" w:hint="default"/>
      </w:rPr>
    </w:lvl>
  </w:abstractNum>
  <w:abstractNum w:abstractNumId="33" w15:restartNumberingAfterBreak="0">
    <w:nsid w:val="5D067ECD"/>
    <w:multiLevelType w:val="hybridMultilevel"/>
    <w:tmpl w:val="856AC4E4"/>
    <w:lvl w:ilvl="0" w:tplc="EA76403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EDE35C8"/>
    <w:multiLevelType w:val="hybridMultilevel"/>
    <w:tmpl w:val="F74E1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330A2E3"/>
    <w:multiLevelType w:val="hybridMultilevel"/>
    <w:tmpl w:val="9E522560"/>
    <w:lvl w:ilvl="0" w:tplc="55ECD226">
      <w:start w:val="1"/>
      <w:numFmt w:val="bullet"/>
      <w:lvlText w:val=""/>
      <w:lvlJc w:val="left"/>
      <w:pPr>
        <w:ind w:left="720" w:hanging="360"/>
      </w:pPr>
      <w:rPr>
        <w:rFonts w:ascii="Symbol" w:hAnsi="Symbol" w:hint="default"/>
      </w:rPr>
    </w:lvl>
    <w:lvl w:ilvl="1" w:tplc="A412DD08">
      <w:start w:val="1"/>
      <w:numFmt w:val="bullet"/>
      <w:lvlText w:val="o"/>
      <w:lvlJc w:val="left"/>
      <w:pPr>
        <w:ind w:left="1440" w:hanging="360"/>
      </w:pPr>
      <w:rPr>
        <w:rFonts w:ascii="Courier New" w:hAnsi="Courier New" w:hint="default"/>
      </w:rPr>
    </w:lvl>
    <w:lvl w:ilvl="2" w:tplc="2CBEE650">
      <w:start w:val="1"/>
      <w:numFmt w:val="bullet"/>
      <w:lvlText w:val=""/>
      <w:lvlJc w:val="left"/>
      <w:pPr>
        <w:ind w:left="2160" w:hanging="360"/>
      </w:pPr>
      <w:rPr>
        <w:rFonts w:ascii="Wingdings" w:hAnsi="Wingdings" w:hint="default"/>
      </w:rPr>
    </w:lvl>
    <w:lvl w:ilvl="3" w:tplc="48F2C210">
      <w:start w:val="1"/>
      <w:numFmt w:val="bullet"/>
      <w:lvlText w:val=""/>
      <w:lvlJc w:val="left"/>
      <w:pPr>
        <w:ind w:left="2880" w:hanging="360"/>
      </w:pPr>
      <w:rPr>
        <w:rFonts w:ascii="Symbol" w:hAnsi="Symbol" w:hint="default"/>
      </w:rPr>
    </w:lvl>
    <w:lvl w:ilvl="4" w:tplc="99C6CC78">
      <w:start w:val="1"/>
      <w:numFmt w:val="bullet"/>
      <w:lvlText w:val="o"/>
      <w:lvlJc w:val="left"/>
      <w:pPr>
        <w:ind w:left="3600" w:hanging="360"/>
      </w:pPr>
      <w:rPr>
        <w:rFonts w:ascii="Courier New" w:hAnsi="Courier New" w:hint="default"/>
      </w:rPr>
    </w:lvl>
    <w:lvl w:ilvl="5" w:tplc="BE3A2E1E">
      <w:start w:val="1"/>
      <w:numFmt w:val="bullet"/>
      <w:lvlText w:val=""/>
      <w:lvlJc w:val="left"/>
      <w:pPr>
        <w:ind w:left="4320" w:hanging="360"/>
      </w:pPr>
      <w:rPr>
        <w:rFonts w:ascii="Wingdings" w:hAnsi="Wingdings" w:hint="default"/>
      </w:rPr>
    </w:lvl>
    <w:lvl w:ilvl="6" w:tplc="A7A02BC6">
      <w:start w:val="1"/>
      <w:numFmt w:val="bullet"/>
      <w:lvlText w:val=""/>
      <w:lvlJc w:val="left"/>
      <w:pPr>
        <w:ind w:left="5040" w:hanging="360"/>
      </w:pPr>
      <w:rPr>
        <w:rFonts w:ascii="Symbol" w:hAnsi="Symbol" w:hint="default"/>
      </w:rPr>
    </w:lvl>
    <w:lvl w:ilvl="7" w:tplc="B6E62310">
      <w:start w:val="1"/>
      <w:numFmt w:val="bullet"/>
      <w:lvlText w:val="o"/>
      <w:lvlJc w:val="left"/>
      <w:pPr>
        <w:ind w:left="5760" w:hanging="360"/>
      </w:pPr>
      <w:rPr>
        <w:rFonts w:ascii="Courier New" w:hAnsi="Courier New" w:hint="default"/>
      </w:rPr>
    </w:lvl>
    <w:lvl w:ilvl="8" w:tplc="68B0B920">
      <w:start w:val="1"/>
      <w:numFmt w:val="bullet"/>
      <w:lvlText w:val=""/>
      <w:lvlJc w:val="left"/>
      <w:pPr>
        <w:ind w:left="6480" w:hanging="360"/>
      </w:pPr>
      <w:rPr>
        <w:rFonts w:ascii="Wingdings" w:hAnsi="Wingdings" w:hint="default"/>
      </w:rPr>
    </w:lvl>
  </w:abstractNum>
  <w:abstractNum w:abstractNumId="36" w15:restartNumberingAfterBreak="0">
    <w:nsid w:val="65EA7F31"/>
    <w:multiLevelType w:val="hybridMultilevel"/>
    <w:tmpl w:val="C2B08A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67F9127E"/>
    <w:multiLevelType w:val="hybridMultilevel"/>
    <w:tmpl w:val="4F2A81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6BB70F32"/>
    <w:multiLevelType w:val="hybridMultilevel"/>
    <w:tmpl w:val="58006D26"/>
    <w:lvl w:ilvl="0" w:tplc="EA76403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E5630D3"/>
    <w:multiLevelType w:val="hybridMultilevel"/>
    <w:tmpl w:val="738884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F1D791A"/>
    <w:multiLevelType w:val="hybridMultilevel"/>
    <w:tmpl w:val="3098A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4872302"/>
    <w:multiLevelType w:val="multilevel"/>
    <w:tmpl w:val="8B26C074"/>
    <w:lvl w:ilvl="0">
      <w:start w:val="1"/>
      <w:numFmt w:val="bullet"/>
      <w:lvlText w:val="o"/>
      <w:lvlJc w:val="left"/>
      <w:pPr>
        <w:tabs>
          <w:tab w:val="num" w:pos="720"/>
        </w:tabs>
        <w:ind w:left="12" w:hanging="360"/>
      </w:pPr>
      <w:rPr>
        <w:rFonts w:ascii="Courier New" w:hAnsi="Courier New" w:hint="default"/>
        <w:sz w:val="20"/>
      </w:rPr>
    </w:lvl>
    <w:lvl w:ilvl="1" w:tentative="1">
      <w:start w:val="1"/>
      <w:numFmt w:val="bullet"/>
      <w:lvlText w:val="o"/>
      <w:lvlJc w:val="left"/>
      <w:pPr>
        <w:tabs>
          <w:tab w:val="num" w:pos="1440"/>
        </w:tabs>
        <w:ind w:left="732" w:hanging="360"/>
      </w:pPr>
      <w:rPr>
        <w:rFonts w:ascii="Courier New" w:hAnsi="Courier New" w:hint="default"/>
        <w:sz w:val="20"/>
      </w:rPr>
    </w:lvl>
    <w:lvl w:ilvl="2" w:tentative="1">
      <w:start w:val="1"/>
      <w:numFmt w:val="bullet"/>
      <w:lvlText w:val="o"/>
      <w:lvlJc w:val="left"/>
      <w:pPr>
        <w:tabs>
          <w:tab w:val="num" w:pos="2160"/>
        </w:tabs>
        <w:ind w:left="1452" w:hanging="360"/>
      </w:pPr>
      <w:rPr>
        <w:rFonts w:ascii="Courier New" w:hAnsi="Courier New" w:hint="default"/>
        <w:sz w:val="20"/>
      </w:rPr>
    </w:lvl>
    <w:lvl w:ilvl="3" w:tentative="1">
      <w:start w:val="1"/>
      <w:numFmt w:val="bullet"/>
      <w:lvlText w:val="o"/>
      <w:lvlJc w:val="left"/>
      <w:pPr>
        <w:tabs>
          <w:tab w:val="num" w:pos="2880"/>
        </w:tabs>
        <w:ind w:left="2172" w:hanging="360"/>
      </w:pPr>
      <w:rPr>
        <w:rFonts w:ascii="Courier New" w:hAnsi="Courier New" w:hint="default"/>
        <w:sz w:val="20"/>
      </w:rPr>
    </w:lvl>
    <w:lvl w:ilvl="4" w:tentative="1">
      <w:start w:val="1"/>
      <w:numFmt w:val="bullet"/>
      <w:lvlText w:val="o"/>
      <w:lvlJc w:val="left"/>
      <w:pPr>
        <w:tabs>
          <w:tab w:val="num" w:pos="3600"/>
        </w:tabs>
        <w:ind w:left="2892" w:hanging="360"/>
      </w:pPr>
      <w:rPr>
        <w:rFonts w:ascii="Courier New" w:hAnsi="Courier New" w:hint="default"/>
        <w:sz w:val="20"/>
      </w:rPr>
    </w:lvl>
    <w:lvl w:ilvl="5" w:tentative="1">
      <w:start w:val="1"/>
      <w:numFmt w:val="bullet"/>
      <w:lvlText w:val="o"/>
      <w:lvlJc w:val="left"/>
      <w:pPr>
        <w:tabs>
          <w:tab w:val="num" w:pos="4320"/>
        </w:tabs>
        <w:ind w:left="3612" w:hanging="360"/>
      </w:pPr>
      <w:rPr>
        <w:rFonts w:ascii="Courier New" w:hAnsi="Courier New" w:hint="default"/>
        <w:sz w:val="20"/>
      </w:rPr>
    </w:lvl>
    <w:lvl w:ilvl="6" w:tentative="1">
      <w:start w:val="1"/>
      <w:numFmt w:val="bullet"/>
      <w:lvlText w:val="o"/>
      <w:lvlJc w:val="left"/>
      <w:pPr>
        <w:tabs>
          <w:tab w:val="num" w:pos="5040"/>
        </w:tabs>
        <w:ind w:left="4332" w:hanging="360"/>
      </w:pPr>
      <w:rPr>
        <w:rFonts w:ascii="Courier New" w:hAnsi="Courier New" w:hint="default"/>
        <w:sz w:val="20"/>
      </w:rPr>
    </w:lvl>
    <w:lvl w:ilvl="7" w:tentative="1">
      <w:start w:val="1"/>
      <w:numFmt w:val="bullet"/>
      <w:lvlText w:val="o"/>
      <w:lvlJc w:val="left"/>
      <w:pPr>
        <w:tabs>
          <w:tab w:val="num" w:pos="5760"/>
        </w:tabs>
        <w:ind w:left="5052" w:hanging="360"/>
      </w:pPr>
      <w:rPr>
        <w:rFonts w:ascii="Courier New" w:hAnsi="Courier New" w:hint="default"/>
        <w:sz w:val="20"/>
      </w:rPr>
    </w:lvl>
    <w:lvl w:ilvl="8" w:tentative="1">
      <w:start w:val="1"/>
      <w:numFmt w:val="bullet"/>
      <w:lvlText w:val="o"/>
      <w:lvlJc w:val="left"/>
      <w:pPr>
        <w:tabs>
          <w:tab w:val="num" w:pos="6480"/>
        </w:tabs>
        <w:ind w:left="5772" w:hanging="360"/>
      </w:pPr>
      <w:rPr>
        <w:rFonts w:ascii="Courier New" w:hAnsi="Courier New" w:hint="default"/>
        <w:sz w:val="20"/>
      </w:rPr>
    </w:lvl>
  </w:abstractNum>
  <w:abstractNum w:abstractNumId="42" w15:restartNumberingAfterBreak="0">
    <w:nsid w:val="79FF75BC"/>
    <w:multiLevelType w:val="hybridMultilevel"/>
    <w:tmpl w:val="16CE49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92A843"/>
    <w:multiLevelType w:val="hybridMultilevel"/>
    <w:tmpl w:val="A2E46C50"/>
    <w:lvl w:ilvl="0" w:tplc="D4D6B048">
      <w:start w:val="1"/>
      <w:numFmt w:val="bullet"/>
      <w:lvlText w:val=""/>
      <w:lvlJc w:val="left"/>
      <w:pPr>
        <w:ind w:left="720" w:hanging="360"/>
      </w:pPr>
      <w:rPr>
        <w:rFonts w:ascii="Symbol" w:hAnsi="Symbol" w:hint="default"/>
      </w:rPr>
    </w:lvl>
    <w:lvl w:ilvl="1" w:tplc="336AC29C">
      <w:start w:val="1"/>
      <w:numFmt w:val="bullet"/>
      <w:lvlText w:val="o"/>
      <w:lvlJc w:val="left"/>
      <w:pPr>
        <w:ind w:left="1440" w:hanging="360"/>
      </w:pPr>
      <w:rPr>
        <w:rFonts w:ascii="Courier New" w:hAnsi="Courier New" w:hint="default"/>
      </w:rPr>
    </w:lvl>
    <w:lvl w:ilvl="2" w:tplc="87460A56">
      <w:start w:val="1"/>
      <w:numFmt w:val="bullet"/>
      <w:lvlText w:val=""/>
      <w:lvlJc w:val="left"/>
      <w:pPr>
        <w:ind w:left="2160" w:hanging="360"/>
      </w:pPr>
      <w:rPr>
        <w:rFonts w:ascii="Wingdings" w:hAnsi="Wingdings" w:hint="default"/>
      </w:rPr>
    </w:lvl>
    <w:lvl w:ilvl="3" w:tplc="C5BEA392">
      <w:start w:val="1"/>
      <w:numFmt w:val="bullet"/>
      <w:lvlText w:val=""/>
      <w:lvlJc w:val="left"/>
      <w:pPr>
        <w:ind w:left="2880" w:hanging="360"/>
      </w:pPr>
      <w:rPr>
        <w:rFonts w:ascii="Symbol" w:hAnsi="Symbol" w:hint="default"/>
      </w:rPr>
    </w:lvl>
    <w:lvl w:ilvl="4" w:tplc="9718E572">
      <w:start w:val="1"/>
      <w:numFmt w:val="bullet"/>
      <w:lvlText w:val="o"/>
      <w:lvlJc w:val="left"/>
      <w:pPr>
        <w:ind w:left="3600" w:hanging="360"/>
      </w:pPr>
      <w:rPr>
        <w:rFonts w:ascii="Courier New" w:hAnsi="Courier New" w:hint="default"/>
      </w:rPr>
    </w:lvl>
    <w:lvl w:ilvl="5" w:tplc="F396886E">
      <w:start w:val="1"/>
      <w:numFmt w:val="bullet"/>
      <w:lvlText w:val=""/>
      <w:lvlJc w:val="left"/>
      <w:pPr>
        <w:ind w:left="4320" w:hanging="360"/>
      </w:pPr>
      <w:rPr>
        <w:rFonts w:ascii="Wingdings" w:hAnsi="Wingdings" w:hint="default"/>
      </w:rPr>
    </w:lvl>
    <w:lvl w:ilvl="6" w:tplc="5A20D5D8">
      <w:start w:val="1"/>
      <w:numFmt w:val="bullet"/>
      <w:lvlText w:val=""/>
      <w:lvlJc w:val="left"/>
      <w:pPr>
        <w:ind w:left="5040" w:hanging="360"/>
      </w:pPr>
      <w:rPr>
        <w:rFonts w:ascii="Symbol" w:hAnsi="Symbol" w:hint="default"/>
      </w:rPr>
    </w:lvl>
    <w:lvl w:ilvl="7" w:tplc="76BC8642">
      <w:start w:val="1"/>
      <w:numFmt w:val="bullet"/>
      <w:lvlText w:val="o"/>
      <w:lvlJc w:val="left"/>
      <w:pPr>
        <w:ind w:left="5760" w:hanging="360"/>
      </w:pPr>
      <w:rPr>
        <w:rFonts w:ascii="Courier New" w:hAnsi="Courier New" w:hint="default"/>
      </w:rPr>
    </w:lvl>
    <w:lvl w:ilvl="8" w:tplc="0DF83AFC">
      <w:start w:val="1"/>
      <w:numFmt w:val="bullet"/>
      <w:lvlText w:val=""/>
      <w:lvlJc w:val="left"/>
      <w:pPr>
        <w:ind w:left="6480" w:hanging="360"/>
      </w:pPr>
      <w:rPr>
        <w:rFonts w:ascii="Wingdings" w:hAnsi="Wingdings" w:hint="default"/>
      </w:rPr>
    </w:lvl>
  </w:abstractNum>
  <w:num w:numId="1" w16cid:durableId="63262628">
    <w:abstractNumId w:val="4"/>
  </w:num>
  <w:num w:numId="2" w16cid:durableId="1338456318">
    <w:abstractNumId w:val="10"/>
  </w:num>
  <w:num w:numId="3" w16cid:durableId="477891270">
    <w:abstractNumId w:val="5"/>
  </w:num>
  <w:num w:numId="4" w16cid:durableId="2034719036">
    <w:abstractNumId w:val="0"/>
  </w:num>
  <w:num w:numId="5" w16cid:durableId="2044013230">
    <w:abstractNumId w:val="11"/>
  </w:num>
  <w:num w:numId="6" w16cid:durableId="425419702">
    <w:abstractNumId w:val="35"/>
  </w:num>
  <w:num w:numId="7" w16cid:durableId="918178107">
    <w:abstractNumId w:val="32"/>
  </w:num>
  <w:num w:numId="8" w16cid:durableId="1712916642">
    <w:abstractNumId w:val="1"/>
  </w:num>
  <w:num w:numId="9" w16cid:durableId="1710911738">
    <w:abstractNumId w:val="22"/>
  </w:num>
  <w:num w:numId="10" w16cid:durableId="527455100">
    <w:abstractNumId w:val="43"/>
  </w:num>
  <w:num w:numId="11" w16cid:durableId="862330521">
    <w:abstractNumId w:val="28"/>
  </w:num>
  <w:num w:numId="12" w16cid:durableId="1191601840">
    <w:abstractNumId w:val="7"/>
  </w:num>
  <w:num w:numId="13" w16cid:durableId="1424182864">
    <w:abstractNumId w:val="27"/>
  </w:num>
  <w:num w:numId="14" w16cid:durableId="1681465952">
    <w:abstractNumId w:val="24"/>
  </w:num>
  <w:num w:numId="15" w16cid:durableId="2099911354">
    <w:abstractNumId w:val="3"/>
  </w:num>
  <w:num w:numId="16" w16cid:durableId="1803812912">
    <w:abstractNumId w:val="14"/>
  </w:num>
  <w:num w:numId="17" w16cid:durableId="11472373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2896660">
    <w:abstractNumId w:val="18"/>
  </w:num>
  <w:num w:numId="19" w16cid:durableId="1300502806">
    <w:abstractNumId w:val="15"/>
  </w:num>
  <w:num w:numId="20" w16cid:durableId="1361852638">
    <w:abstractNumId w:val="25"/>
  </w:num>
  <w:num w:numId="21" w16cid:durableId="726992777">
    <w:abstractNumId w:val="9"/>
  </w:num>
  <w:num w:numId="22" w16cid:durableId="756294834">
    <w:abstractNumId w:val="13"/>
  </w:num>
  <w:num w:numId="23" w16cid:durableId="955604557">
    <w:abstractNumId w:val="21"/>
  </w:num>
  <w:num w:numId="24" w16cid:durableId="94177800">
    <w:abstractNumId w:val="31"/>
  </w:num>
  <w:num w:numId="25" w16cid:durableId="249628813">
    <w:abstractNumId w:val="41"/>
  </w:num>
  <w:num w:numId="26" w16cid:durableId="1964841727">
    <w:abstractNumId w:val="2"/>
  </w:num>
  <w:num w:numId="27" w16cid:durableId="20281160">
    <w:abstractNumId w:val="26"/>
  </w:num>
  <w:num w:numId="28" w16cid:durableId="1319728595">
    <w:abstractNumId w:val="22"/>
  </w:num>
  <w:num w:numId="29" w16cid:durableId="2016103886">
    <w:abstractNumId w:val="22"/>
  </w:num>
  <w:num w:numId="30" w16cid:durableId="924339737">
    <w:abstractNumId w:val="17"/>
  </w:num>
  <w:num w:numId="31" w16cid:durableId="1484276782">
    <w:abstractNumId w:val="30"/>
  </w:num>
  <w:num w:numId="32" w16cid:durableId="2007005500">
    <w:abstractNumId w:val="42"/>
  </w:num>
  <w:num w:numId="33" w16cid:durableId="2055807977">
    <w:abstractNumId w:val="39"/>
  </w:num>
  <w:num w:numId="34" w16cid:durableId="1290360795">
    <w:abstractNumId w:val="23"/>
  </w:num>
  <w:num w:numId="35" w16cid:durableId="508714229">
    <w:abstractNumId w:val="38"/>
  </w:num>
  <w:num w:numId="36" w16cid:durableId="686834134">
    <w:abstractNumId w:val="33"/>
  </w:num>
  <w:num w:numId="37" w16cid:durableId="233048958">
    <w:abstractNumId w:val="22"/>
  </w:num>
  <w:num w:numId="38" w16cid:durableId="1489244870">
    <w:abstractNumId w:val="20"/>
  </w:num>
  <w:num w:numId="39" w16cid:durableId="1016662835">
    <w:abstractNumId w:val="11"/>
  </w:num>
  <w:num w:numId="40" w16cid:durableId="384065109">
    <w:abstractNumId w:val="19"/>
  </w:num>
  <w:num w:numId="41" w16cid:durableId="793063852">
    <w:abstractNumId w:val="40"/>
  </w:num>
  <w:num w:numId="42" w16cid:durableId="1888760539">
    <w:abstractNumId w:val="29"/>
  </w:num>
  <w:num w:numId="43" w16cid:durableId="2063672257">
    <w:abstractNumId w:val="16"/>
  </w:num>
  <w:num w:numId="44" w16cid:durableId="520245329">
    <w:abstractNumId w:val="8"/>
  </w:num>
  <w:num w:numId="45" w16cid:durableId="492917780">
    <w:abstractNumId w:val="9"/>
  </w:num>
  <w:num w:numId="46" w16cid:durableId="934243819">
    <w:abstractNumId w:val="37"/>
  </w:num>
  <w:num w:numId="47" w16cid:durableId="426583304">
    <w:abstractNumId w:val="36"/>
  </w:num>
  <w:num w:numId="48" w16cid:durableId="1042755055">
    <w:abstractNumId w:val="4"/>
  </w:num>
  <w:num w:numId="49" w16cid:durableId="422579856">
    <w:abstractNumId w:val="34"/>
  </w:num>
  <w:num w:numId="50" w16cid:durableId="1025860481">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00105"/>
    <w:rsid w:val="0000043E"/>
    <w:rsid w:val="00000BE1"/>
    <w:rsid w:val="0000106F"/>
    <w:rsid w:val="0000278F"/>
    <w:rsid w:val="00002C1A"/>
    <w:rsid w:val="000045EB"/>
    <w:rsid w:val="00004C7E"/>
    <w:rsid w:val="000050AA"/>
    <w:rsid w:val="00005387"/>
    <w:rsid w:val="00006452"/>
    <w:rsid w:val="00006F03"/>
    <w:rsid w:val="00011B90"/>
    <w:rsid w:val="000122F1"/>
    <w:rsid w:val="00013C89"/>
    <w:rsid w:val="00014FED"/>
    <w:rsid w:val="000155E8"/>
    <w:rsid w:val="0001615B"/>
    <w:rsid w:val="00021A35"/>
    <w:rsid w:val="00023A06"/>
    <w:rsid w:val="000249A5"/>
    <w:rsid w:val="00024EC7"/>
    <w:rsid w:val="000256DF"/>
    <w:rsid w:val="00025AB3"/>
    <w:rsid w:val="00025FDC"/>
    <w:rsid w:val="00026987"/>
    <w:rsid w:val="00026C4F"/>
    <w:rsid w:val="00026E43"/>
    <w:rsid w:val="00027498"/>
    <w:rsid w:val="000304AD"/>
    <w:rsid w:val="000304C2"/>
    <w:rsid w:val="00030E40"/>
    <w:rsid w:val="000316F8"/>
    <w:rsid w:val="00031715"/>
    <w:rsid w:val="00032EB4"/>
    <w:rsid w:val="00033FD4"/>
    <w:rsid w:val="000345B2"/>
    <w:rsid w:val="000360A2"/>
    <w:rsid w:val="00036186"/>
    <w:rsid w:val="00036D66"/>
    <w:rsid w:val="00036E99"/>
    <w:rsid w:val="0003753A"/>
    <w:rsid w:val="0003779D"/>
    <w:rsid w:val="000407E6"/>
    <w:rsid w:val="00043160"/>
    <w:rsid w:val="000435B6"/>
    <w:rsid w:val="000436E1"/>
    <w:rsid w:val="00043C50"/>
    <w:rsid w:val="00043F75"/>
    <w:rsid w:val="00044F27"/>
    <w:rsid w:val="00045119"/>
    <w:rsid w:val="000454EB"/>
    <w:rsid w:val="00045547"/>
    <w:rsid w:val="00047EE7"/>
    <w:rsid w:val="000504C1"/>
    <w:rsid w:val="000505DB"/>
    <w:rsid w:val="00050FD8"/>
    <w:rsid w:val="000527DE"/>
    <w:rsid w:val="000530C0"/>
    <w:rsid w:val="000538CC"/>
    <w:rsid w:val="00054563"/>
    <w:rsid w:val="00054699"/>
    <w:rsid w:val="00054CC4"/>
    <w:rsid w:val="00055EB6"/>
    <w:rsid w:val="0005710D"/>
    <w:rsid w:val="00057FEF"/>
    <w:rsid w:val="000610DB"/>
    <w:rsid w:val="00062DA9"/>
    <w:rsid w:val="0006445A"/>
    <w:rsid w:val="000645DC"/>
    <w:rsid w:val="0006578A"/>
    <w:rsid w:val="00066CBB"/>
    <w:rsid w:val="00066F06"/>
    <w:rsid w:val="000671AA"/>
    <w:rsid w:val="00067413"/>
    <w:rsid w:val="000676EE"/>
    <w:rsid w:val="0007002E"/>
    <w:rsid w:val="00070841"/>
    <w:rsid w:val="00071A65"/>
    <w:rsid w:val="00072A66"/>
    <w:rsid w:val="00072CF3"/>
    <w:rsid w:val="000733F6"/>
    <w:rsid w:val="00073D3B"/>
    <w:rsid w:val="00073DD4"/>
    <w:rsid w:val="000743AC"/>
    <w:rsid w:val="00074F8D"/>
    <w:rsid w:val="000762BA"/>
    <w:rsid w:val="00076637"/>
    <w:rsid w:val="0007694B"/>
    <w:rsid w:val="000769CF"/>
    <w:rsid w:val="00080FCF"/>
    <w:rsid w:val="00081841"/>
    <w:rsid w:val="00082927"/>
    <w:rsid w:val="00082B87"/>
    <w:rsid w:val="00083198"/>
    <w:rsid w:val="00083BFB"/>
    <w:rsid w:val="00083CCF"/>
    <w:rsid w:val="00084B00"/>
    <w:rsid w:val="00084B44"/>
    <w:rsid w:val="00085ADA"/>
    <w:rsid w:val="0008685D"/>
    <w:rsid w:val="00086A47"/>
    <w:rsid w:val="000876F5"/>
    <w:rsid w:val="00090BEC"/>
    <w:rsid w:val="00092A96"/>
    <w:rsid w:val="00093303"/>
    <w:rsid w:val="0009412D"/>
    <w:rsid w:val="00094EEE"/>
    <w:rsid w:val="000954F8"/>
    <w:rsid w:val="0009555F"/>
    <w:rsid w:val="000966A8"/>
    <w:rsid w:val="00097A9E"/>
    <w:rsid w:val="000A07A4"/>
    <w:rsid w:val="000A1AD4"/>
    <w:rsid w:val="000A2271"/>
    <w:rsid w:val="000A2298"/>
    <w:rsid w:val="000A2B09"/>
    <w:rsid w:val="000A2E5E"/>
    <w:rsid w:val="000A35A2"/>
    <w:rsid w:val="000A3B84"/>
    <w:rsid w:val="000A4B00"/>
    <w:rsid w:val="000A6950"/>
    <w:rsid w:val="000B36D4"/>
    <w:rsid w:val="000B3C85"/>
    <w:rsid w:val="000B4B09"/>
    <w:rsid w:val="000B5547"/>
    <w:rsid w:val="000B6009"/>
    <w:rsid w:val="000B6CF9"/>
    <w:rsid w:val="000C078D"/>
    <w:rsid w:val="000C1E9A"/>
    <w:rsid w:val="000C31E8"/>
    <w:rsid w:val="000C379B"/>
    <w:rsid w:val="000C4495"/>
    <w:rsid w:val="000C46B3"/>
    <w:rsid w:val="000C48C9"/>
    <w:rsid w:val="000C4B43"/>
    <w:rsid w:val="000C4D47"/>
    <w:rsid w:val="000C5D1C"/>
    <w:rsid w:val="000C60B6"/>
    <w:rsid w:val="000C6240"/>
    <w:rsid w:val="000C66EA"/>
    <w:rsid w:val="000D02CE"/>
    <w:rsid w:val="000D1187"/>
    <w:rsid w:val="000D141E"/>
    <w:rsid w:val="000D1711"/>
    <w:rsid w:val="000D2162"/>
    <w:rsid w:val="000D2249"/>
    <w:rsid w:val="000D38BC"/>
    <w:rsid w:val="000D39C0"/>
    <w:rsid w:val="000D3DD2"/>
    <w:rsid w:val="000D3EE0"/>
    <w:rsid w:val="000D58DE"/>
    <w:rsid w:val="000D71DA"/>
    <w:rsid w:val="000E00B2"/>
    <w:rsid w:val="000E3281"/>
    <w:rsid w:val="000E447F"/>
    <w:rsid w:val="000E4AF9"/>
    <w:rsid w:val="000E581A"/>
    <w:rsid w:val="000E5E78"/>
    <w:rsid w:val="000E5F6E"/>
    <w:rsid w:val="000E6334"/>
    <w:rsid w:val="000E7362"/>
    <w:rsid w:val="000E786E"/>
    <w:rsid w:val="000E790D"/>
    <w:rsid w:val="000F03F4"/>
    <w:rsid w:val="000F076A"/>
    <w:rsid w:val="000F179B"/>
    <w:rsid w:val="000F1AC1"/>
    <w:rsid w:val="000F27B0"/>
    <w:rsid w:val="000F2D8F"/>
    <w:rsid w:val="000F311A"/>
    <w:rsid w:val="000F6DDF"/>
    <w:rsid w:val="000F7440"/>
    <w:rsid w:val="00101071"/>
    <w:rsid w:val="00101ACC"/>
    <w:rsid w:val="00101C43"/>
    <w:rsid w:val="0010212F"/>
    <w:rsid w:val="0010269D"/>
    <w:rsid w:val="00104AC2"/>
    <w:rsid w:val="001055EC"/>
    <w:rsid w:val="001060DE"/>
    <w:rsid w:val="0010629D"/>
    <w:rsid w:val="0010705A"/>
    <w:rsid w:val="001074B2"/>
    <w:rsid w:val="00107F02"/>
    <w:rsid w:val="00110E7E"/>
    <w:rsid w:val="00111B75"/>
    <w:rsid w:val="0011268F"/>
    <w:rsid w:val="00112A7D"/>
    <w:rsid w:val="00113563"/>
    <w:rsid w:val="001135D2"/>
    <w:rsid w:val="00114386"/>
    <w:rsid w:val="001147F1"/>
    <w:rsid w:val="001148E0"/>
    <w:rsid w:val="00115AD6"/>
    <w:rsid w:val="001172FA"/>
    <w:rsid w:val="001203F8"/>
    <w:rsid w:val="001209CF"/>
    <w:rsid w:val="00120A93"/>
    <w:rsid w:val="00120F6B"/>
    <w:rsid w:val="001211CE"/>
    <w:rsid w:val="00122022"/>
    <w:rsid w:val="00122CE8"/>
    <w:rsid w:val="0012471C"/>
    <w:rsid w:val="00124C0D"/>
    <w:rsid w:val="00126499"/>
    <w:rsid w:val="00126EC3"/>
    <w:rsid w:val="001308DA"/>
    <w:rsid w:val="00130A7A"/>
    <w:rsid w:val="00130DCC"/>
    <w:rsid w:val="001310D4"/>
    <w:rsid w:val="00133AF4"/>
    <w:rsid w:val="00133B55"/>
    <w:rsid w:val="0013578E"/>
    <w:rsid w:val="00135E2E"/>
    <w:rsid w:val="00135EE0"/>
    <w:rsid w:val="00136455"/>
    <w:rsid w:val="00137336"/>
    <w:rsid w:val="00137B1E"/>
    <w:rsid w:val="00140985"/>
    <w:rsid w:val="00140D97"/>
    <w:rsid w:val="00142279"/>
    <w:rsid w:val="00143028"/>
    <w:rsid w:val="00143261"/>
    <w:rsid w:val="00143445"/>
    <w:rsid w:val="0014469F"/>
    <w:rsid w:val="001461C7"/>
    <w:rsid w:val="00146489"/>
    <w:rsid w:val="001473CA"/>
    <w:rsid w:val="00147B3F"/>
    <w:rsid w:val="00150AA7"/>
    <w:rsid w:val="00151EAE"/>
    <w:rsid w:val="00151EE6"/>
    <w:rsid w:val="00151F1B"/>
    <w:rsid w:val="0015355A"/>
    <w:rsid w:val="00154C8D"/>
    <w:rsid w:val="00154D56"/>
    <w:rsid w:val="00155A0E"/>
    <w:rsid w:val="00155EC2"/>
    <w:rsid w:val="00156E1C"/>
    <w:rsid w:val="001578E6"/>
    <w:rsid w:val="00161014"/>
    <w:rsid w:val="00162980"/>
    <w:rsid w:val="00162E9C"/>
    <w:rsid w:val="00163BBE"/>
    <w:rsid w:val="00163FE2"/>
    <w:rsid w:val="00165C47"/>
    <w:rsid w:val="00166E9B"/>
    <w:rsid w:val="00166EE5"/>
    <w:rsid w:val="00167E53"/>
    <w:rsid w:val="00167E9D"/>
    <w:rsid w:val="0017177E"/>
    <w:rsid w:val="00171E46"/>
    <w:rsid w:val="00171E60"/>
    <w:rsid w:val="0017345A"/>
    <w:rsid w:val="00173B85"/>
    <w:rsid w:val="00173FAD"/>
    <w:rsid w:val="001742C6"/>
    <w:rsid w:val="00174BD3"/>
    <w:rsid w:val="00175739"/>
    <w:rsid w:val="00175E4B"/>
    <w:rsid w:val="0017688C"/>
    <w:rsid w:val="001775B8"/>
    <w:rsid w:val="001776B0"/>
    <w:rsid w:val="001779F6"/>
    <w:rsid w:val="001805D3"/>
    <w:rsid w:val="00180EEF"/>
    <w:rsid w:val="00181BB5"/>
    <w:rsid w:val="00181CB3"/>
    <w:rsid w:val="00181DD8"/>
    <w:rsid w:val="00181DE8"/>
    <w:rsid w:val="00181E4F"/>
    <w:rsid w:val="0018354F"/>
    <w:rsid w:val="00185AB3"/>
    <w:rsid w:val="00185B23"/>
    <w:rsid w:val="00185BF8"/>
    <w:rsid w:val="001873F5"/>
    <w:rsid w:val="00187954"/>
    <w:rsid w:val="001900D8"/>
    <w:rsid w:val="0019015B"/>
    <w:rsid w:val="001906EF"/>
    <w:rsid w:val="00190C4B"/>
    <w:rsid w:val="001916BD"/>
    <w:rsid w:val="00191AEC"/>
    <w:rsid w:val="00192523"/>
    <w:rsid w:val="00192CC6"/>
    <w:rsid w:val="001931FE"/>
    <w:rsid w:val="00193A12"/>
    <w:rsid w:val="00193D0C"/>
    <w:rsid w:val="00194D55"/>
    <w:rsid w:val="0019523A"/>
    <w:rsid w:val="00195FB1"/>
    <w:rsid w:val="00196234"/>
    <w:rsid w:val="00197439"/>
    <w:rsid w:val="001976A9"/>
    <w:rsid w:val="001A200E"/>
    <w:rsid w:val="001A25B1"/>
    <w:rsid w:val="001A28DA"/>
    <w:rsid w:val="001A2F01"/>
    <w:rsid w:val="001A3B19"/>
    <w:rsid w:val="001A4420"/>
    <w:rsid w:val="001A4AFE"/>
    <w:rsid w:val="001A4EE7"/>
    <w:rsid w:val="001A559E"/>
    <w:rsid w:val="001A5DEE"/>
    <w:rsid w:val="001A6DD1"/>
    <w:rsid w:val="001A6DE4"/>
    <w:rsid w:val="001A6E08"/>
    <w:rsid w:val="001A76B5"/>
    <w:rsid w:val="001B0871"/>
    <w:rsid w:val="001B0CF2"/>
    <w:rsid w:val="001B1661"/>
    <w:rsid w:val="001B1E84"/>
    <w:rsid w:val="001B1E8E"/>
    <w:rsid w:val="001B3525"/>
    <w:rsid w:val="001B4090"/>
    <w:rsid w:val="001B46F3"/>
    <w:rsid w:val="001B6D3C"/>
    <w:rsid w:val="001B7802"/>
    <w:rsid w:val="001B7A87"/>
    <w:rsid w:val="001C0331"/>
    <w:rsid w:val="001C0772"/>
    <w:rsid w:val="001C2837"/>
    <w:rsid w:val="001C2D8D"/>
    <w:rsid w:val="001C38BA"/>
    <w:rsid w:val="001C4AD2"/>
    <w:rsid w:val="001C5C7F"/>
    <w:rsid w:val="001C607F"/>
    <w:rsid w:val="001C6A73"/>
    <w:rsid w:val="001C6AD7"/>
    <w:rsid w:val="001C7589"/>
    <w:rsid w:val="001C77FA"/>
    <w:rsid w:val="001D1152"/>
    <w:rsid w:val="001D20B3"/>
    <w:rsid w:val="001D2908"/>
    <w:rsid w:val="001D2A0C"/>
    <w:rsid w:val="001D510E"/>
    <w:rsid w:val="001D5874"/>
    <w:rsid w:val="001D5CA5"/>
    <w:rsid w:val="001D6A4D"/>
    <w:rsid w:val="001D7287"/>
    <w:rsid w:val="001D7605"/>
    <w:rsid w:val="001E015A"/>
    <w:rsid w:val="001E04F6"/>
    <w:rsid w:val="001E0EF3"/>
    <w:rsid w:val="001E1E7F"/>
    <w:rsid w:val="001E3300"/>
    <w:rsid w:val="001E3FAD"/>
    <w:rsid w:val="001E4FA5"/>
    <w:rsid w:val="001E556D"/>
    <w:rsid w:val="001E7E3C"/>
    <w:rsid w:val="001F0F1F"/>
    <w:rsid w:val="001F15DF"/>
    <w:rsid w:val="001F1DE3"/>
    <w:rsid w:val="001F26F0"/>
    <w:rsid w:val="001F6BDB"/>
    <w:rsid w:val="00200876"/>
    <w:rsid w:val="00201852"/>
    <w:rsid w:val="00201A08"/>
    <w:rsid w:val="00201F3E"/>
    <w:rsid w:val="0020204F"/>
    <w:rsid w:val="00202CEF"/>
    <w:rsid w:val="00203880"/>
    <w:rsid w:val="0020444F"/>
    <w:rsid w:val="0020566E"/>
    <w:rsid w:val="00205806"/>
    <w:rsid w:val="002104F8"/>
    <w:rsid w:val="00210707"/>
    <w:rsid w:val="00211149"/>
    <w:rsid w:val="00212F3C"/>
    <w:rsid w:val="002155C1"/>
    <w:rsid w:val="00215692"/>
    <w:rsid w:val="0021708E"/>
    <w:rsid w:val="00217863"/>
    <w:rsid w:val="00217DC2"/>
    <w:rsid w:val="00220CAE"/>
    <w:rsid w:val="00221039"/>
    <w:rsid w:val="00221154"/>
    <w:rsid w:val="00222611"/>
    <w:rsid w:val="00222E35"/>
    <w:rsid w:val="00223539"/>
    <w:rsid w:val="00223D26"/>
    <w:rsid w:val="00224906"/>
    <w:rsid w:val="0022510F"/>
    <w:rsid w:val="0022625A"/>
    <w:rsid w:val="00226530"/>
    <w:rsid w:val="00227493"/>
    <w:rsid w:val="00227892"/>
    <w:rsid w:val="00230916"/>
    <w:rsid w:val="0023150F"/>
    <w:rsid w:val="00231671"/>
    <w:rsid w:val="00233E56"/>
    <w:rsid w:val="00234198"/>
    <w:rsid w:val="00235835"/>
    <w:rsid w:val="00235B15"/>
    <w:rsid w:val="0023660F"/>
    <w:rsid w:val="00236ED1"/>
    <w:rsid w:val="0023785D"/>
    <w:rsid w:val="00237F50"/>
    <w:rsid w:val="002406B9"/>
    <w:rsid w:val="0024113A"/>
    <w:rsid w:val="002416B4"/>
    <w:rsid w:val="00243908"/>
    <w:rsid w:val="00243929"/>
    <w:rsid w:val="00244ACB"/>
    <w:rsid w:val="00244BD2"/>
    <w:rsid w:val="0024543B"/>
    <w:rsid w:val="0024628B"/>
    <w:rsid w:val="00246EE2"/>
    <w:rsid w:val="00246F79"/>
    <w:rsid w:val="002471EC"/>
    <w:rsid w:val="00247269"/>
    <w:rsid w:val="002508EF"/>
    <w:rsid w:val="0025132F"/>
    <w:rsid w:val="002514A9"/>
    <w:rsid w:val="00251C01"/>
    <w:rsid w:val="00251FC1"/>
    <w:rsid w:val="00252B90"/>
    <w:rsid w:val="00252FB1"/>
    <w:rsid w:val="00254ED0"/>
    <w:rsid w:val="002563D9"/>
    <w:rsid w:val="00256CBC"/>
    <w:rsid w:val="00256F3B"/>
    <w:rsid w:val="00257DC4"/>
    <w:rsid w:val="00260983"/>
    <w:rsid w:val="0026263A"/>
    <w:rsid w:val="0026293B"/>
    <w:rsid w:val="00264053"/>
    <w:rsid w:val="002640D8"/>
    <w:rsid w:val="0026535F"/>
    <w:rsid w:val="00265812"/>
    <w:rsid w:val="00265FB2"/>
    <w:rsid w:val="00266468"/>
    <w:rsid w:val="00266F1E"/>
    <w:rsid w:val="00267598"/>
    <w:rsid w:val="002702BB"/>
    <w:rsid w:val="002703CC"/>
    <w:rsid w:val="002705C0"/>
    <w:rsid w:val="002713DB"/>
    <w:rsid w:val="00272208"/>
    <w:rsid w:val="0027248A"/>
    <w:rsid w:val="00272B60"/>
    <w:rsid w:val="00273135"/>
    <w:rsid w:val="00273AD4"/>
    <w:rsid w:val="00273D2B"/>
    <w:rsid w:val="0027500E"/>
    <w:rsid w:val="00277045"/>
    <w:rsid w:val="00277504"/>
    <w:rsid w:val="00281F0D"/>
    <w:rsid w:val="00284463"/>
    <w:rsid w:val="002848B5"/>
    <w:rsid w:val="00284AFD"/>
    <w:rsid w:val="002863D6"/>
    <w:rsid w:val="00286C0E"/>
    <w:rsid w:val="00287C24"/>
    <w:rsid w:val="00290BCD"/>
    <w:rsid w:val="00290D90"/>
    <w:rsid w:val="002913C8"/>
    <w:rsid w:val="002919D6"/>
    <w:rsid w:val="00292B91"/>
    <w:rsid w:val="00292DB4"/>
    <w:rsid w:val="00293502"/>
    <w:rsid w:val="00295B23"/>
    <w:rsid w:val="002968B7"/>
    <w:rsid w:val="002974E3"/>
    <w:rsid w:val="002A1055"/>
    <w:rsid w:val="002A1E04"/>
    <w:rsid w:val="002A24D2"/>
    <w:rsid w:val="002A374C"/>
    <w:rsid w:val="002A40DB"/>
    <w:rsid w:val="002A44E0"/>
    <w:rsid w:val="002A51C3"/>
    <w:rsid w:val="002A60CC"/>
    <w:rsid w:val="002A759D"/>
    <w:rsid w:val="002A75C4"/>
    <w:rsid w:val="002A7AD2"/>
    <w:rsid w:val="002B070A"/>
    <w:rsid w:val="002B0DBF"/>
    <w:rsid w:val="002B13F7"/>
    <w:rsid w:val="002B149F"/>
    <w:rsid w:val="002B3A8C"/>
    <w:rsid w:val="002B437B"/>
    <w:rsid w:val="002B6731"/>
    <w:rsid w:val="002B6FBA"/>
    <w:rsid w:val="002B721B"/>
    <w:rsid w:val="002C057E"/>
    <w:rsid w:val="002C1204"/>
    <w:rsid w:val="002C123E"/>
    <w:rsid w:val="002C1782"/>
    <w:rsid w:val="002C1DA5"/>
    <w:rsid w:val="002C215E"/>
    <w:rsid w:val="002C2B30"/>
    <w:rsid w:val="002C4192"/>
    <w:rsid w:val="002C50BB"/>
    <w:rsid w:val="002C5819"/>
    <w:rsid w:val="002C6AE3"/>
    <w:rsid w:val="002C6D0F"/>
    <w:rsid w:val="002C7AFD"/>
    <w:rsid w:val="002D0142"/>
    <w:rsid w:val="002D06CD"/>
    <w:rsid w:val="002D0AFC"/>
    <w:rsid w:val="002D0C75"/>
    <w:rsid w:val="002D1273"/>
    <w:rsid w:val="002D16AE"/>
    <w:rsid w:val="002D198D"/>
    <w:rsid w:val="002D2FA3"/>
    <w:rsid w:val="002D2FAB"/>
    <w:rsid w:val="002D3816"/>
    <w:rsid w:val="002D49F1"/>
    <w:rsid w:val="002D57CC"/>
    <w:rsid w:val="002D5ED7"/>
    <w:rsid w:val="002D6326"/>
    <w:rsid w:val="002D6C1D"/>
    <w:rsid w:val="002E04D1"/>
    <w:rsid w:val="002E0FB0"/>
    <w:rsid w:val="002E1564"/>
    <w:rsid w:val="002E15B5"/>
    <w:rsid w:val="002E1DA7"/>
    <w:rsid w:val="002E1F83"/>
    <w:rsid w:val="002E20C1"/>
    <w:rsid w:val="002E22A7"/>
    <w:rsid w:val="002E2D22"/>
    <w:rsid w:val="002E39AF"/>
    <w:rsid w:val="002E3D90"/>
    <w:rsid w:val="002E6292"/>
    <w:rsid w:val="002E6DA4"/>
    <w:rsid w:val="002E7304"/>
    <w:rsid w:val="002E79F7"/>
    <w:rsid w:val="002F0CB2"/>
    <w:rsid w:val="002F2345"/>
    <w:rsid w:val="002F2DFE"/>
    <w:rsid w:val="002F4A82"/>
    <w:rsid w:val="002F4D5E"/>
    <w:rsid w:val="002F59C0"/>
    <w:rsid w:val="002F6DF8"/>
    <w:rsid w:val="003008E5"/>
    <w:rsid w:val="00300949"/>
    <w:rsid w:val="00301E37"/>
    <w:rsid w:val="00303625"/>
    <w:rsid w:val="003048D6"/>
    <w:rsid w:val="003052F2"/>
    <w:rsid w:val="00305769"/>
    <w:rsid w:val="00306821"/>
    <w:rsid w:val="00306CB2"/>
    <w:rsid w:val="00306F1D"/>
    <w:rsid w:val="00310DBD"/>
    <w:rsid w:val="00311926"/>
    <w:rsid w:val="00311E89"/>
    <w:rsid w:val="003120BB"/>
    <w:rsid w:val="003139E4"/>
    <w:rsid w:val="00313B61"/>
    <w:rsid w:val="00314CF7"/>
    <w:rsid w:val="0031524D"/>
    <w:rsid w:val="0031597C"/>
    <w:rsid w:val="00316C2A"/>
    <w:rsid w:val="0032014D"/>
    <w:rsid w:val="003202E3"/>
    <w:rsid w:val="00320BFF"/>
    <w:rsid w:val="00321B7C"/>
    <w:rsid w:val="00322E29"/>
    <w:rsid w:val="003236D2"/>
    <w:rsid w:val="00323D50"/>
    <w:rsid w:val="0032477F"/>
    <w:rsid w:val="003251FD"/>
    <w:rsid w:val="0032596F"/>
    <w:rsid w:val="003260E2"/>
    <w:rsid w:val="00326DC9"/>
    <w:rsid w:val="00327BB5"/>
    <w:rsid w:val="00330654"/>
    <w:rsid w:val="00331417"/>
    <w:rsid w:val="00331584"/>
    <w:rsid w:val="0033192E"/>
    <w:rsid w:val="00331C5B"/>
    <w:rsid w:val="00332F37"/>
    <w:rsid w:val="0033332D"/>
    <w:rsid w:val="00333B38"/>
    <w:rsid w:val="003353C5"/>
    <w:rsid w:val="00336809"/>
    <w:rsid w:val="00336856"/>
    <w:rsid w:val="00337034"/>
    <w:rsid w:val="00337D59"/>
    <w:rsid w:val="00340589"/>
    <w:rsid w:val="00341D36"/>
    <w:rsid w:val="0034327F"/>
    <w:rsid w:val="00343864"/>
    <w:rsid w:val="003438EC"/>
    <w:rsid w:val="00343E67"/>
    <w:rsid w:val="00344D89"/>
    <w:rsid w:val="00346742"/>
    <w:rsid w:val="00352B02"/>
    <w:rsid w:val="00352FFE"/>
    <w:rsid w:val="00353624"/>
    <w:rsid w:val="003536DF"/>
    <w:rsid w:val="00355574"/>
    <w:rsid w:val="00356C97"/>
    <w:rsid w:val="003614D8"/>
    <w:rsid w:val="00361EAF"/>
    <w:rsid w:val="003625EF"/>
    <w:rsid w:val="00364585"/>
    <w:rsid w:val="0036472C"/>
    <w:rsid w:val="00364D62"/>
    <w:rsid w:val="003652B5"/>
    <w:rsid w:val="00365A6D"/>
    <w:rsid w:val="00365C75"/>
    <w:rsid w:val="00367FEE"/>
    <w:rsid w:val="00371644"/>
    <w:rsid w:val="00374608"/>
    <w:rsid w:val="00374B70"/>
    <w:rsid w:val="003759AB"/>
    <w:rsid w:val="003817E8"/>
    <w:rsid w:val="00381904"/>
    <w:rsid w:val="003821AC"/>
    <w:rsid w:val="0038319C"/>
    <w:rsid w:val="00383621"/>
    <w:rsid w:val="003842DF"/>
    <w:rsid w:val="003843FE"/>
    <w:rsid w:val="00384984"/>
    <w:rsid w:val="003853F4"/>
    <w:rsid w:val="003855DA"/>
    <w:rsid w:val="0038647C"/>
    <w:rsid w:val="0038700A"/>
    <w:rsid w:val="0038701B"/>
    <w:rsid w:val="00391835"/>
    <w:rsid w:val="00391AA2"/>
    <w:rsid w:val="00393930"/>
    <w:rsid w:val="00393DAA"/>
    <w:rsid w:val="00394E6A"/>
    <w:rsid w:val="003956E0"/>
    <w:rsid w:val="00395951"/>
    <w:rsid w:val="0039655C"/>
    <w:rsid w:val="00396619"/>
    <w:rsid w:val="003968A6"/>
    <w:rsid w:val="00397BFC"/>
    <w:rsid w:val="00397C5E"/>
    <w:rsid w:val="003A0439"/>
    <w:rsid w:val="003A1413"/>
    <w:rsid w:val="003A1701"/>
    <w:rsid w:val="003A3B73"/>
    <w:rsid w:val="003A3BF2"/>
    <w:rsid w:val="003A3EEC"/>
    <w:rsid w:val="003A51FE"/>
    <w:rsid w:val="003A585B"/>
    <w:rsid w:val="003A5AAA"/>
    <w:rsid w:val="003A5C4D"/>
    <w:rsid w:val="003A676C"/>
    <w:rsid w:val="003A7B23"/>
    <w:rsid w:val="003B003F"/>
    <w:rsid w:val="003B020C"/>
    <w:rsid w:val="003B1384"/>
    <w:rsid w:val="003B3552"/>
    <w:rsid w:val="003B445A"/>
    <w:rsid w:val="003B47F8"/>
    <w:rsid w:val="003B4D5C"/>
    <w:rsid w:val="003B5EA0"/>
    <w:rsid w:val="003B6129"/>
    <w:rsid w:val="003B71F8"/>
    <w:rsid w:val="003B722B"/>
    <w:rsid w:val="003B72A4"/>
    <w:rsid w:val="003C0278"/>
    <w:rsid w:val="003C2609"/>
    <w:rsid w:val="003C2AE0"/>
    <w:rsid w:val="003C2FB4"/>
    <w:rsid w:val="003C3E81"/>
    <w:rsid w:val="003C46EE"/>
    <w:rsid w:val="003C643A"/>
    <w:rsid w:val="003CA1AF"/>
    <w:rsid w:val="003D0427"/>
    <w:rsid w:val="003D05EC"/>
    <w:rsid w:val="003D0D9E"/>
    <w:rsid w:val="003D1F3B"/>
    <w:rsid w:val="003D2CA0"/>
    <w:rsid w:val="003D2D25"/>
    <w:rsid w:val="003D31DA"/>
    <w:rsid w:val="003D4016"/>
    <w:rsid w:val="003D465C"/>
    <w:rsid w:val="003D6751"/>
    <w:rsid w:val="003E014C"/>
    <w:rsid w:val="003E0320"/>
    <w:rsid w:val="003E0932"/>
    <w:rsid w:val="003E0C45"/>
    <w:rsid w:val="003E10D4"/>
    <w:rsid w:val="003E11B5"/>
    <w:rsid w:val="003E2236"/>
    <w:rsid w:val="003E2479"/>
    <w:rsid w:val="003E297C"/>
    <w:rsid w:val="003E2C10"/>
    <w:rsid w:val="003E331F"/>
    <w:rsid w:val="003E36F5"/>
    <w:rsid w:val="003E4F0B"/>
    <w:rsid w:val="003E61E6"/>
    <w:rsid w:val="003E665A"/>
    <w:rsid w:val="003E6688"/>
    <w:rsid w:val="003E7088"/>
    <w:rsid w:val="003E765B"/>
    <w:rsid w:val="003E7B90"/>
    <w:rsid w:val="003F034D"/>
    <w:rsid w:val="003F2234"/>
    <w:rsid w:val="003F31D2"/>
    <w:rsid w:val="003F51C8"/>
    <w:rsid w:val="003F664E"/>
    <w:rsid w:val="003F72EB"/>
    <w:rsid w:val="00400C10"/>
    <w:rsid w:val="00401DAD"/>
    <w:rsid w:val="0040205B"/>
    <w:rsid w:val="0040419D"/>
    <w:rsid w:val="0040485A"/>
    <w:rsid w:val="0040530E"/>
    <w:rsid w:val="0040599C"/>
    <w:rsid w:val="00406E40"/>
    <w:rsid w:val="004073AA"/>
    <w:rsid w:val="00410E28"/>
    <w:rsid w:val="00411627"/>
    <w:rsid w:val="004137D9"/>
    <w:rsid w:val="00413B30"/>
    <w:rsid w:val="00415ACE"/>
    <w:rsid w:val="00416DF4"/>
    <w:rsid w:val="00417156"/>
    <w:rsid w:val="00417740"/>
    <w:rsid w:val="004202FC"/>
    <w:rsid w:val="004206D5"/>
    <w:rsid w:val="00420753"/>
    <w:rsid w:val="0042139E"/>
    <w:rsid w:val="00421E1B"/>
    <w:rsid w:val="00422576"/>
    <w:rsid w:val="00422B28"/>
    <w:rsid w:val="0042368B"/>
    <w:rsid w:val="00424444"/>
    <w:rsid w:val="004278EB"/>
    <w:rsid w:val="00430878"/>
    <w:rsid w:val="00430BC6"/>
    <w:rsid w:val="004312BA"/>
    <w:rsid w:val="004312F4"/>
    <w:rsid w:val="004314B6"/>
    <w:rsid w:val="0043299B"/>
    <w:rsid w:val="0043396E"/>
    <w:rsid w:val="00433C5E"/>
    <w:rsid w:val="004345A0"/>
    <w:rsid w:val="00435034"/>
    <w:rsid w:val="00436C7F"/>
    <w:rsid w:val="0043719D"/>
    <w:rsid w:val="00437E06"/>
    <w:rsid w:val="00440BAB"/>
    <w:rsid w:val="004410C5"/>
    <w:rsid w:val="0044204E"/>
    <w:rsid w:val="00443FB8"/>
    <w:rsid w:val="004447BD"/>
    <w:rsid w:val="00445EFF"/>
    <w:rsid w:val="0044603B"/>
    <w:rsid w:val="004465AA"/>
    <w:rsid w:val="00447DC4"/>
    <w:rsid w:val="0045035C"/>
    <w:rsid w:val="00450422"/>
    <w:rsid w:val="00450CF4"/>
    <w:rsid w:val="00450EAB"/>
    <w:rsid w:val="00451B1B"/>
    <w:rsid w:val="00451DF4"/>
    <w:rsid w:val="0045298F"/>
    <w:rsid w:val="00454515"/>
    <w:rsid w:val="0045524E"/>
    <w:rsid w:val="00455C0D"/>
    <w:rsid w:val="0045657C"/>
    <w:rsid w:val="00456665"/>
    <w:rsid w:val="00456DB9"/>
    <w:rsid w:val="004571DF"/>
    <w:rsid w:val="00460D2C"/>
    <w:rsid w:val="004628C9"/>
    <w:rsid w:val="004631C1"/>
    <w:rsid w:val="00463C5C"/>
    <w:rsid w:val="004641C9"/>
    <w:rsid w:val="00464491"/>
    <w:rsid w:val="00465640"/>
    <w:rsid w:val="0046578C"/>
    <w:rsid w:val="00465B70"/>
    <w:rsid w:val="004666B9"/>
    <w:rsid w:val="00466D18"/>
    <w:rsid w:val="00467850"/>
    <w:rsid w:val="00467E23"/>
    <w:rsid w:val="00470165"/>
    <w:rsid w:val="004704EC"/>
    <w:rsid w:val="00470A5F"/>
    <w:rsid w:val="00471318"/>
    <w:rsid w:val="00471F3D"/>
    <w:rsid w:val="0047213C"/>
    <w:rsid w:val="004727F0"/>
    <w:rsid w:val="00475420"/>
    <w:rsid w:val="00475EF5"/>
    <w:rsid w:val="00476517"/>
    <w:rsid w:val="00477655"/>
    <w:rsid w:val="00477FB5"/>
    <w:rsid w:val="00477FC1"/>
    <w:rsid w:val="0048127C"/>
    <w:rsid w:val="00481993"/>
    <w:rsid w:val="00482583"/>
    <w:rsid w:val="0048300E"/>
    <w:rsid w:val="00484530"/>
    <w:rsid w:val="0048473A"/>
    <w:rsid w:val="00484B87"/>
    <w:rsid w:val="00484CDF"/>
    <w:rsid w:val="00484E05"/>
    <w:rsid w:val="004851A0"/>
    <w:rsid w:val="00485C54"/>
    <w:rsid w:val="004864F5"/>
    <w:rsid w:val="0048687D"/>
    <w:rsid w:val="00486D33"/>
    <w:rsid w:val="00486D88"/>
    <w:rsid w:val="00487ED8"/>
    <w:rsid w:val="00490203"/>
    <w:rsid w:val="0049101F"/>
    <w:rsid w:val="00491E70"/>
    <w:rsid w:val="00491E9B"/>
    <w:rsid w:val="004921B3"/>
    <w:rsid w:val="00492773"/>
    <w:rsid w:val="00492B4B"/>
    <w:rsid w:val="00493019"/>
    <w:rsid w:val="0049307F"/>
    <w:rsid w:val="00493A13"/>
    <w:rsid w:val="00494786"/>
    <w:rsid w:val="00494E13"/>
    <w:rsid w:val="004950E6"/>
    <w:rsid w:val="004958D3"/>
    <w:rsid w:val="0049737B"/>
    <w:rsid w:val="004A0310"/>
    <w:rsid w:val="004A06B7"/>
    <w:rsid w:val="004A2709"/>
    <w:rsid w:val="004A2754"/>
    <w:rsid w:val="004A30A7"/>
    <w:rsid w:val="004A44E4"/>
    <w:rsid w:val="004A47AF"/>
    <w:rsid w:val="004A507F"/>
    <w:rsid w:val="004A5338"/>
    <w:rsid w:val="004A5BD9"/>
    <w:rsid w:val="004A6111"/>
    <w:rsid w:val="004A679F"/>
    <w:rsid w:val="004A7DED"/>
    <w:rsid w:val="004B0150"/>
    <w:rsid w:val="004B04B3"/>
    <w:rsid w:val="004B0529"/>
    <w:rsid w:val="004B0C46"/>
    <w:rsid w:val="004B2C8C"/>
    <w:rsid w:val="004B2EC2"/>
    <w:rsid w:val="004B31E1"/>
    <w:rsid w:val="004B4149"/>
    <w:rsid w:val="004B444B"/>
    <w:rsid w:val="004B482C"/>
    <w:rsid w:val="004B5B48"/>
    <w:rsid w:val="004B5D1A"/>
    <w:rsid w:val="004B6BDA"/>
    <w:rsid w:val="004B72DF"/>
    <w:rsid w:val="004B7E02"/>
    <w:rsid w:val="004C0937"/>
    <w:rsid w:val="004C0D51"/>
    <w:rsid w:val="004C125A"/>
    <w:rsid w:val="004C1C9A"/>
    <w:rsid w:val="004C203A"/>
    <w:rsid w:val="004C21D1"/>
    <w:rsid w:val="004C4453"/>
    <w:rsid w:val="004C577B"/>
    <w:rsid w:val="004C5FA9"/>
    <w:rsid w:val="004C63C2"/>
    <w:rsid w:val="004D0A49"/>
    <w:rsid w:val="004D0B09"/>
    <w:rsid w:val="004D0E6D"/>
    <w:rsid w:val="004D16C2"/>
    <w:rsid w:val="004D19C7"/>
    <w:rsid w:val="004D2F46"/>
    <w:rsid w:val="004D4056"/>
    <w:rsid w:val="004D5415"/>
    <w:rsid w:val="004D56CB"/>
    <w:rsid w:val="004D5990"/>
    <w:rsid w:val="004D6728"/>
    <w:rsid w:val="004D6E8E"/>
    <w:rsid w:val="004E1A60"/>
    <w:rsid w:val="004E2D6E"/>
    <w:rsid w:val="004E3112"/>
    <w:rsid w:val="004E40C4"/>
    <w:rsid w:val="004E4D07"/>
    <w:rsid w:val="004E4D31"/>
    <w:rsid w:val="004E555C"/>
    <w:rsid w:val="004E5C74"/>
    <w:rsid w:val="004E600A"/>
    <w:rsid w:val="004E6314"/>
    <w:rsid w:val="004E69E9"/>
    <w:rsid w:val="004E6F47"/>
    <w:rsid w:val="004E76F7"/>
    <w:rsid w:val="004E7872"/>
    <w:rsid w:val="004E7DD7"/>
    <w:rsid w:val="004F057B"/>
    <w:rsid w:val="004F1089"/>
    <w:rsid w:val="004F2402"/>
    <w:rsid w:val="004F26A4"/>
    <w:rsid w:val="004F29D3"/>
    <w:rsid w:val="004F2A1F"/>
    <w:rsid w:val="004F33DF"/>
    <w:rsid w:val="004F3401"/>
    <w:rsid w:val="004F3EDD"/>
    <w:rsid w:val="004F481B"/>
    <w:rsid w:val="004F5170"/>
    <w:rsid w:val="004F5F03"/>
    <w:rsid w:val="004F638A"/>
    <w:rsid w:val="004F6B53"/>
    <w:rsid w:val="004F74D2"/>
    <w:rsid w:val="0050004E"/>
    <w:rsid w:val="005000D4"/>
    <w:rsid w:val="00500714"/>
    <w:rsid w:val="00501A3C"/>
    <w:rsid w:val="005023B6"/>
    <w:rsid w:val="00502FC8"/>
    <w:rsid w:val="00502FDF"/>
    <w:rsid w:val="005036BD"/>
    <w:rsid w:val="005068F9"/>
    <w:rsid w:val="00506C4C"/>
    <w:rsid w:val="00507970"/>
    <w:rsid w:val="00507E05"/>
    <w:rsid w:val="00510E27"/>
    <w:rsid w:val="00510E43"/>
    <w:rsid w:val="00510FFF"/>
    <w:rsid w:val="005110AE"/>
    <w:rsid w:val="00511401"/>
    <w:rsid w:val="005115A2"/>
    <w:rsid w:val="00511A24"/>
    <w:rsid w:val="00511B78"/>
    <w:rsid w:val="00511DEA"/>
    <w:rsid w:val="00516522"/>
    <w:rsid w:val="0051674D"/>
    <w:rsid w:val="00516CBF"/>
    <w:rsid w:val="0051743A"/>
    <w:rsid w:val="00517DAD"/>
    <w:rsid w:val="005203C8"/>
    <w:rsid w:val="00520757"/>
    <w:rsid w:val="0052216A"/>
    <w:rsid w:val="005224D2"/>
    <w:rsid w:val="0052474C"/>
    <w:rsid w:val="00524E36"/>
    <w:rsid w:val="005268B1"/>
    <w:rsid w:val="005268EE"/>
    <w:rsid w:val="0052715E"/>
    <w:rsid w:val="005274E5"/>
    <w:rsid w:val="005308AE"/>
    <w:rsid w:val="00531212"/>
    <w:rsid w:val="00531453"/>
    <w:rsid w:val="00531608"/>
    <w:rsid w:val="00531D1B"/>
    <w:rsid w:val="005321A6"/>
    <w:rsid w:val="00532AE9"/>
    <w:rsid w:val="00533F23"/>
    <w:rsid w:val="005348DE"/>
    <w:rsid w:val="005353CB"/>
    <w:rsid w:val="00535762"/>
    <w:rsid w:val="00536615"/>
    <w:rsid w:val="0053715A"/>
    <w:rsid w:val="00537AE7"/>
    <w:rsid w:val="005401DC"/>
    <w:rsid w:val="00540C49"/>
    <w:rsid w:val="005417E1"/>
    <w:rsid w:val="00541DA5"/>
    <w:rsid w:val="00542255"/>
    <w:rsid w:val="00542CED"/>
    <w:rsid w:val="00542FC5"/>
    <w:rsid w:val="005433FB"/>
    <w:rsid w:val="00544615"/>
    <w:rsid w:val="0054498F"/>
    <w:rsid w:val="0054535C"/>
    <w:rsid w:val="005464CA"/>
    <w:rsid w:val="00547ABE"/>
    <w:rsid w:val="00547CE4"/>
    <w:rsid w:val="005514ED"/>
    <w:rsid w:val="00551FC6"/>
    <w:rsid w:val="00552ED3"/>
    <w:rsid w:val="005533D1"/>
    <w:rsid w:val="005538DB"/>
    <w:rsid w:val="00553B19"/>
    <w:rsid w:val="00553E89"/>
    <w:rsid w:val="00554172"/>
    <w:rsid w:val="00554219"/>
    <w:rsid w:val="005546F2"/>
    <w:rsid w:val="00554879"/>
    <w:rsid w:val="00554B2B"/>
    <w:rsid w:val="00555366"/>
    <w:rsid w:val="00555F91"/>
    <w:rsid w:val="00556730"/>
    <w:rsid w:val="005567C9"/>
    <w:rsid w:val="00557447"/>
    <w:rsid w:val="00557476"/>
    <w:rsid w:val="00560611"/>
    <w:rsid w:val="005608F9"/>
    <w:rsid w:val="0056105C"/>
    <w:rsid w:val="00561127"/>
    <w:rsid w:val="00562F1A"/>
    <w:rsid w:val="00563B60"/>
    <w:rsid w:val="00563D45"/>
    <w:rsid w:val="0056413D"/>
    <w:rsid w:val="005655BF"/>
    <w:rsid w:val="0056609B"/>
    <w:rsid w:val="00566B8D"/>
    <w:rsid w:val="00566CE8"/>
    <w:rsid w:val="00567123"/>
    <w:rsid w:val="005678BF"/>
    <w:rsid w:val="00570AA4"/>
    <w:rsid w:val="005714A9"/>
    <w:rsid w:val="0057160F"/>
    <w:rsid w:val="00571C7A"/>
    <w:rsid w:val="00571E7B"/>
    <w:rsid w:val="00572CFB"/>
    <w:rsid w:val="00573A23"/>
    <w:rsid w:val="00573BAF"/>
    <w:rsid w:val="0057466F"/>
    <w:rsid w:val="00574B7E"/>
    <w:rsid w:val="00574C27"/>
    <w:rsid w:val="00574F20"/>
    <w:rsid w:val="0057544C"/>
    <w:rsid w:val="005761BB"/>
    <w:rsid w:val="005767E4"/>
    <w:rsid w:val="00577303"/>
    <w:rsid w:val="00577A55"/>
    <w:rsid w:val="00577B06"/>
    <w:rsid w:val="00580B89"/>
    <w:rsid w:val="00582238"/>
    <w:rsid w:val="00582815"/>
    <w:rsid w:val="00584FC9"/>
    <w:rsid w:val="0058642C"/>
    <w:rsid w:val="005866C6"/>
    <w:rsid w:val="00586BD6"/>
    <w:rsid w:val="00587D70"/>
    <w:rsid w:val="005905F4"/>
    <w:rsid w:val="00590945"/>
    <w:rsid w:val="00591F7E"/>
    <w:rsid w:val="0059206A"/>
    <w:rsid w:val="00593550"/>
    <w:rsid w:val="0059452B"/>
    <w:rsid w:val="00597837"/>
    <w:rsid w:val="005A0932"/>
    <w:rsid w:val="005A1091"/>
    <w:rsid w:val="005A12D4"/>
    <w:rsid w:val="005A1F9F"/>
    <w:rsid w:val="005A3C1F"/>
    <w:rsid w:val="005A4112"/>
    <w:rsid w:val="005A52E3"/>
    <w:rsid w:val="005A5880"/>
    <w:rsid w:val="005A6D6F"/>
    <w:rsid w:val="005A7D45"/>
    <w:rsid w:val="005B02DF"/>
    <w:rsid w:val="005B0364"/>
    <w:rsid w:val="005B0430"/>
    <w:rsid w:val="005B0F2A"/>
    <w:rsid w:val="005B20F6"/>
    <w:rsid w:val="005B2B64"/>
    <w:rsid w:val="005B3643"/>
    <w:rsid w:val="005B388F"/>
    <w:rsid w:val="005B3C7B"/>
    <w:rsid w:val="005B408F"/>
    <w:rsid w:val="005B5935"/>
    <w:rsid w:val="005B7098"/>
    <w:rsid w:val="005B7415"/>
    <w:rsid w:val="005B7C74"/>
    <w:rsid w:val="005C03F3"/>
    <w:rsid w:val="005C1179"/>
    <w:rsid w:val="005C165B"/>
    <w:rsid w:val="005C21F9"/>
    <w:rsid w:val="005C2730"/>
    <w:rsid w:val="005C2E35"/>
    <w:rsid w:val="005C30F1"/>
    <w:rsid w:val="005C31B9"/>
    <w:rsid w:val="005C37B1"/>
    <w:rsid w:val="005C384B"/>
    <w:rsid w:val="005C3997"/>
    <w:rsid w:val="005C46E3"/>
    <w:rsid w:val="005C5312"/>
    <w:rsid w:val="005C60AD"/>
    <w:rsid w:val="005C65D2"/>
    <w:rsid w:val="005C65D4"/>
    <w:rsid w:val="005C6717"/>
    <w:rsid w:val="005C6A79"/>
    <w:rsid w:val="005D1172"/>
    <w:rsid w:val="005D120B"/>
    <w:rsid w:val="005D1254"/>
    <w:rsid w:val="005D1319"/>
    <w:rsid w:val="005D1634"/>
    <w:rsid w:val="005D1B64"/>
    <w:rsid w:val="005D1EC0"/>
    <w:rsid w:val="005D232F"/>
    <w:rsid w:val="005D2535"/>
    <w:rsid w:val="005D36E8"/>
    <w:rsid w:val="005D45E1"/>
    <w:rsid w:val="005D5042"/>
    <w:rsid w:val="005D517D"/>
    <w:rsid w:val="005D628F"/>
    <w:rsid w:val="005D6F15"/>
    <w:rsid w:val="005D7CF5"/>
    <w:rsid w:val="005E0BF5"/>
    <w:rsid w:val="005E1541"/>
    <w:rsid w:val="005E2768"/>
    <w:rsid w:val="005E4886"/>
    <w:rsid w:val="005E5737"/>
    <w:rsid w:val="005E57CD"/>
    <w:rsid w:val="005E63F0"/>
    <w:rsid w:val="005E653F"/>
    <w:rsid w:val="005E6B4A"/>
    <w:rsid w:val="005F137A"/>
    <w:rsid w:val="005F1436"/>
    <w:rsid w:val="005F2F77"/>
    <w:rsid w:val="005F31F6"/>
    <w:rsid w:val="005F3BD0"/>
    <w:rsid w:val="005F3E47"/>
    <w:rsid w:val="005F5811"/>
    <w:rsid w:val="00600346"/>
    <w:rsid w:val="00600379"/>
    <w:rsid w:val="00600A61"/>
    <w:rsid w:val="00602139"/>
    <w:rsid w:val="00602339"/>
    <w:rsid w:val="006036C5"/>
    <w:rsid w:val="00604E52"/>
    <w:rsid w:val="00605070"/>
    <w:rsid w:val="00605B3C"/>
    <w:rsid w:val="00605F06"/>
    <w:rsid w:val="0060691D"/>
    <w:rsid w:val="00607999"/>
    <w:rsid w:val="0061034B"/>
    <w:rsid w:val="00610443"/>
    <w:rsid w:val="00611C0F"/>
    <w:rsid w:val="00611E00"/>
    <w:rsid w:val="0061209F"/>
    <w:rsid w:val="0061267F"/>
    <w:rsid w:val="0061352E"/>
    <w:rsid w:val="00613BFE"/>
    <w:rsid w:val="006144DF"/>
    <w:rsid w:val="00614B47"/>
    <w:rsid w:val="00615517"/>
    <w:rsid w:val="006159C3"/>
    <w:rsid w:val="006162B8"/>
    <w:rsid w:val="00616C9B"/>
    <w:rsid w:val="00616E0E"/>
    <w:rsid w:val="006174E3"/>
    <w:rsid w:val="00617BD0"/>
    <w:rsid w:val="00617EBA"/>
    <w:rsid w:val="00620551"/>
    <w:rsid w:val="00620DEB"/>
    <w:rsid w:val="00621CAA"/>
    <w:rsid w:val="006229C3"/>
    <w:rsid w:val="00622FEA"/>
    <w:rsid w:val="006242FB"/>
    <w:rsid w:val="00624D81"/>
    <w:rsid w:val="00625C3A"/>
    <w:rsid w:val="00626156"/>
    <w:rsid w:val="006267B3"/>
    <w:rsid w:val="00627276"/>
    <w:rsid w:val="00627445"/>
    <w:rsid w:val="00627DFD"/>
    <w:rsid w:val="0063000E"/>
    <w:rsid w:val="0063073E"/>
    <w:rsid w:val="00630B0E"/>
    <w:rsid w:val="00630EC7"/>
    <w:rsid w:val="00632D3D"/>
    <w:rsid w:val="0063478F"/>
    <w:rsid w:val="00634C00"/>
    <w:rsid w:val="00634CAC"/>
    <w:rsid w:val="00635C9A"/>
    <w:rsid w:val="00637D09"/>
    <w:rsid w:val="00640979"/>
    <w:rsid w:val="006410CB"/>
    <w:rsid w:val="006414C0"/>
    <w:rsid w:val="00641A84"/>
    <w:rsid w:val="00642192"/>
    <w:rsid w:val="00644456"/>
    <w:rsid w:val="00646D8F"/>
    <w:rsid w:val="00652D47"/>
    <w:rsid w:val="0065320B"/>
    <w:rsid w:val="00653F68"/>
    <w:rsid w:val="00654179"/>
    <w:rsid w:val="00655438"/>
    <w:rsid w:val="0065552F"/>
    <w:rsid w:val="00655623"/>
    <w:rsid w:val="00655A17"/>
    <w:rsid w:val="0065643B"/>
    <w:rsid w:val="0065652E"/>
    <w:rsid w:val="00656721"/>
    <w:rsid w:val="00656C6F"/>
    <w:rsid w:val="00657154"/>
    <w:rsid w:val="00657D94"/>
    <w:rsid w:val="006604C1"/>
    <w:rsid w:val="00660606"/>
    <w:rsid w:val="00660B9E"/>
    <w:rsid w:val="0066125F"/>
    <w:rsid w:val="0066139C"/>
    <w:rsid w:val="00661A3F"/>
    <w:rsid w:val="00661E18"/>
    <w:rsid w:val="006622E4"/>
    <w:rsid w:val="006623A8"/>
    <w:rsid w:val="0066264B"/>
    <w:rsid w:val="0066301A"/>
    <w:rsid w:val="00664A08"/>
    <w:rsid w:val="00665A42"/>
    <w:rsid w:val="0066601E"/>
    <w:rsid w:val="0066739F"/>
    <w:rsid w:val="00667D06"/>
    <w:rsid w:val="006712DF"/>
    <w:rsid w:val="006716DB"/>
    <w:rsid w:val="00671892"/>
    <w:rsid w:val="00672757"/>
    <w:rsid w:val="006741F9"/>
    <w:rsid w:val="00674C39"/>
    <w:rsid w:val="00674F59"/>
    <w:rsid w:val="00675870"/>
    <w:rsid w:val="00676C88"/>
    <w:rsid w:val="00676F8E"/>
    <w:rsid w:val="006770DD"/>
    <w:rsid w:val="006778A7"/>
    <w:rsid w:val="00680776"/>
    <w:rsid w:val="00680AC9"/>
    <w:rsid w:val="00681BF9"/>
    <w:rsid w:val="00681DD3"/>
    <w:rsid w:val="00681E95"/>
    <w:rsid w:val="00683254"/>
    <w:rsid w:val="00683860"/>
    <w:rsid w:val="006840C9"/>
    <w:rsid w:val="006847BE"/>
    <w:rsid w:val="006849AC"/>
    <w:rsid w:val="006863FA"/>
    <w:rsid w:val="006901D6"/>
    <w:rsid w:val="00692516"/>
    <w:rsid w:val="00697827"/>
    <w:rsid w:val="006A0132"/>
    <w:rsid w:val="006A0D71"/>
    <w:rsid w:val="006A164B"/>
    <w:rsid w:val="006A33FA"/>
    <w:rsid w:val="006A46E3"/>
    <w:rsid w:val="006A524A"/>
    <w:rsid w:val="006A66CB"/>
    <w:rsid w:val="006A685D"/>
    <w:rsid w:val="006A736C"/>
    <w:rsid w:val="006A7993"/>
    <w:rsid w:val="006A7D2E"/>
    <w:rsid w:val="006B092B"/>
    <w:rsid w:val="006B20CC"/>
    <w:rsid w:val="006B2413"/>
    <w:rsid w:val="006B3C71"/>
    <w:rsid w:val="006B65C0"/>
    <w:rsid w:val="006C0790"/>
    <w:rsid w:val="006C0A7D"/>
    <w:rsid w:val="006C1718"/>
    <w:rsid w:val="006C1B04"/>
    <w:rsid w:val="006C2736"/>
    <w:rsid w:val="006C2AD6"/>
    <w:rsid w:val="006C3647"/>
    <w:rsid w:val="006C3ADC"/>
    <w:rsid w:val="006C7118"/>
    <w:rsid w:val="006C79B5"/>
    <w:rsid w:val="006D0658"/>
    <w:rsid w:val="006D0935"/>
    <w:rsid w:val="006D24FB"/>
    <w:rsid w:val="006D5304"/>
    <w:rsid w:val="006D64CD"/>
    <w:rsid w:val="006D7635"/>
    <w:rsid w:val="006E02EC"/>
    <w:rsid w:val="006E0C2F"/>
    <w:rsid w:val="006E0E7D"/>
    <w:rsid w:val="006E1180"/>
    <w:rsid w:val="006E1FDD"/>
    <w:rsid w:val="006E245F"/>
    <w:rsid w:val="006E2880"/>
    <w:rsid w:val="006E2891"/>
    <w:rsid w:val="006E2E79"/>
    <w:rsid w:val="006E4DCA"/>
    <w:rsid w:val="006E4F62"/>
    <w:rsid w:val="006E67E9"/>
    <w:rsid w:val="006E6882"/>
    <w:rsid w:val="006E6A57"/>
    <w:rsid w:val="006E7030"/>
    <w:rsid w:val="006E7608"/>
    <w:rsid w:val="006E7A3D"/>
    <w:rsid w:val="006F0632"/>
    <w:rsid w:val="006F0D66"/>
    <w:rsid w:val="006F3A32"/>
    <w:rsid w:val="006F41C2"/>
    <w:rsid w:val="006F4448"/>
    <w:rsid w:val="006F5C09"/>
    <w:rsid w:val="006F6313"/>
    <w:rsid w:val="006F6810"/>
    <w:rsid w:val="006F6E77"/>
    <w:rsid w:val="0070050D"/>
    <w:rsid w:val="00701762"/>
    <w:rsid w:val="007021D7"/>
    <w:rsid w:val="007025D8"/>
    <w:rsid w:val="00702935"/>
    <w:rsid w:val="007035CF"/>
    <w:rsid w:val="00703605"/>
    <w:rsid w:val="00704D27"/>
    <w:rsid w:val="00705931"/>
    <w:rsid w:val="007071EA"/>
    <w:rsid w:val="007074E5"/>
    <w:rsid w:val="007100C9"/>
    <w:rsid w:val="007102BC"/>
    <w:rsid w:val="007103A6"/>
    <w:rsid w:val="007108B0"/>
    <w:rsid w:val="00710953"/>
    <w:rsid w:val="00710B9E"/>
    <w:rsid w:val="0071160F"/>
    <w:rsid w:val="00711D6E"/>
    <w:rsid w:val="0071236B"/>
    <w:rsid w:val="00712536"/>
    <w:rsid w:val="0071307A"/>
    <w:rsid w:val="007139BC"/>
    <w:rsid w:val="00713A86"/>
    <w:rsid w:val="00713DB8"/>
    <w:rsid w:val="00717DFD"/>
    <w:rsid w:val="0072034B"/>
    <w:rsid w:val="007205D2"/>
    <w:rsid w:val="007206D7"/>
    <w:rsid w:val="00721271"/>
    <w:rsid w:val="007234F8"/>
    <w:rsid w:val="0072361F"/>
    <w:rsid w:val="00723AFB"/>
    <w:rsid w:val="00724004"/>
    <w:rsid w:val="007249E8"/>
    <w:rsid w:val="007256FD"/>
    <w:rsid w:val="007259D7"/>
    <w:rsid w:val="0072606C"/>
    <w:rsid w:val="00726E40"/>
    <w:rsid w:val="00727918"/>
    <w:rsid w:val="0073084A"/>
    <w:rsid w:val="00731D42"/>
    <w:rsid w:val="00732516"/>
    <w:rsid w:val="00733556"/>
    <w:rsid w:val="007349C6"/>
    <w:rsid w:val="00734A35"/>
    <w:rsid w:val="007359B5"/>
    <w:rsid w:val="0073724B"/>
    <w:rsid w:val="0073747F"/>
    <w:rsid w:val="007376D6"/>
    <w:rsid w:val="00740D15"/>
    <w:rsid w:val="007413AE"/>
    <w:rsid w:val="00741E25"/>
    <w:rsid w:val="00742038"/>
    <w:rsid w:val="00743606"/>
    <w:rsid w:val="00743915"/>
    <w:rsid w:val="0074597B"/>
    <w:rsid w:val="00745FF3"/>
    <w:rsid w:val="0074640E"/>
    <w:rsid w:val="00746BCA"/>
    <w:rsid w:val="00747169"/>
    <w:rsid w:val="007471D9"/>
    <w:rsid w:val="00747731"/>
    <w:rsid w:val="00750C09"/>
    <w:rsid w:val="007514D6"/>
    <w:rsid w:val="0075195A"/>
    <w:rsid w:val="007523B4"/>
    <w:rsid w:val="007523C1"/>
    <w:rsid w:val="0075288B"/>
    <w:rsid w:val="007536FD"/>
    <w:rsid w:val="007551A9"/>
    <w:rsid w:val="0075589A"/>
    <w:rsid w:val="00756869"/>
    <w:rsid w:val="007569C8"/>
    <w:rsid w:val="00756A9C"/>
    <w:rsid w:val="0075BF41"/>
    <w:rsid w:val="00761C34"/>
    <w:rsid w:val="00762BE2"/>
    <w:rsid w:val="0076356B"/>
    <w:rsid w:val="007639AA"/>
    <w:rsid w:val="00764447"/>
    <w:rsid w:val="007649CA"/>
    <w:rsid w:val="007651C8"/>
    <w:rsid w:val="00766604"/>
    <w:rsid w:val="00767D68"/>
    <w:rsid w:val="00770DF5"/>
    <w:rsid w:val="0077132D"/>
    <w:rsid w:val="007731AD"/>
    <w:rsid w:val="00774BEC"/>
    <w:rsid w:val="007752BA"/>
    <w:rsid w:val="007774D0"/>
    <w:rsid w:val="00780D61"/>
    <w:rsid w:val="00781A14"/>
    <w:rsid w:val="007827AA"/>
    <w:rsid w:val="00782EAC"/>
    <w:rsid w:val="00785A5A"/>
    <w:rsid w:val="007862F9"/>
    <w:rsid w:val="00786384"/>
    <w:rsid w:val="00787C0A"/>
    <w:rsid w:val="007908E5"/>
    <w:rsid w:val="00790D83"/>
    <w:rsid w:val="00790D8C"/>
    <w:rsid w:val="00791C21"/>
    <w:rsid w:val="00792A86"/>
    <w:rsid w:val="0079401A"/>
    <w:rsid w:val="007948FE"/>
    <w:rsid w:val="00794FCA"/>
    <w:rsid w:val="00795658"/>
    <w:rsid w:val="00796472"/>
    <w:rsid w:val="007A2484"/>
    <w:rsid w:val="007A2488"/>
    <w:rsid w:val="007A3641"/>
    <w:rsid w:val="007A38DD"/>
    <w:rsid w:val="007A4272"/>
    <w:rsid w:val="007A4F8E"/>
    <w:rsid w:val="007A6670"/>
    <w:rsid w:val="007A68B5"/>
    <w:rsid w:val="007A7FE3"/>
    <w:rsid w:val="007B1AF3"/>
    <w:rsid w:val="007B1E82"/>
    <w:rsid w:val="007B2A7F"/>
    <w:rsid w:val="007B356E"/>
    <w:rsid w:val="007B4679"/>
    <w:rsid w:val="007B51A7"/>
    <w:rsid w:val="007B5340"/>
    <w:rsid w:val="007B5E71"/>
    <w:rsid w:val="007B5EB5"/>
    <w:rsid w:val="007B6C33"/>
    <w:rsid w:val="007C1242"/>
    <w:rsid w:val="007C1480"/>
    <w:rsid w:val="007C363F"/>
    <w:rsid w:val="007C5503"/>
    <w:rsid w:val="007C5E51"/>
    <w:rsid w:val="007C5EDA"/>
    <w:rsid w:val="007C6BC4"/>
    <w:rsid w:val="007C6CD9"/>
    <w:rsid w:val="007C6EF8"/>
    <w:rsid w:val="007C7793"/>
    <w:rsid w:val="007C79F3"/>
    <w:rsid w:val="007C7B57"/>
    <w:rsid w:val="007C7C67"/>
    <w:rsid w:val="007D07D3"/>
    <w:rsid w:val="007D1868"/>
    <w:rsid w:val="007D187A"/>
    <w:rsid w:val="007D1BD9"/>
    <w:rsid w:val="007D37CE"/>
    <w:rsid w:val="007D3AC7"/>
    <w:rsid w:val="007D3B14"/>
    <w:rsid w:val="007D47D9"/>
    <w:rsid w:val="007D4AA8"/>
    <w:rsid w:val="007D4FFF"/>
    <w:rsid w:val="007D78C8"/>
    <w:rsid w:val="007E0905"/>
    <w:rsid w:val="007E116D"/>
    <w:rsid w:val="007E2490"/>
    <w:rsid w:val="007E2BCE"/>
    <w:rsid w:val="007E3DF1"/>
    <w:rsid w:val="007E49FD"/>
    <w:rsid w:val="007E540F"/>
    <w:rsid w:val="007E56B8"/>
    <w:rsid w:val="007F0026"/>
    <w:rsid w:val="007F0EB9"/>
    <w:rsid w:val="007F181E"/>
    <w:rsid w:val="007F18B8"/>
    <w:rsid w:val="007F1BC0"/>
    <w:rsid w:val="007F1EE7"/>
    <w:rsid w:val="007F2645"/>
    <w:rsid w:val="007F33FE"/>
    <w:rsid w:val="007F4BE0"/>
    <w:rsid w:val="007F6B43"/>
    <w:rsid w:val="007F76B9"/>
    <w:rsid w:val="008030F8"/>
    <w:rsid w:val="00803513"/>
    <w:rsid w:val="00803944"/>
    <w:rsid w:val="008043D2"/>
    <w:rsid w:val="008050EC"/>
    <w:rsid w:val="008052B1"/>
    <w:rsid w:val="00806D3A"/>
    <w:rsid w:val="00806EB4"/>
    <w:rsid w:val="00806F99"/>
    <w:rsid w:val="0080719C"/>
    <w:rsid w:val="00807340"/>
    <w:rsid w:val="0081005B"/>
    <w:rsid w:val="008106C9"/>
    <w:rsid w:val="00812254"/>
    <w:rsid w:val="00813658"/>
    <w:rsid w:val="00813BA6"/>
    <w:rsid w:val="00813D6F"/>
    <w:rsid w:val="008141E2"/>
    <w:rsid w:val="0081424A"/>
    <w:rsid w:val="00814FAD"/>
    <w:rsid w:val="00815FC5"/>
    <w:rsid w:val="00820CE2"/>
    <w:rsid w:val="00821EC1"/>
    <w:rsid w:val="0082202D"/>
    <w:rsid w:val="008223E9"/>
    <w:rsid w:val="0082255B"/>
    <w:rsid w:val="00822D24"/>
    <w:rsid w:val="00822EB3"/>
    <w:rsid w:val="00823725"/>
    <w:rsid w:val="00824293"/>
    <w:rsid w:val="008246D0"/>
    <w:rsid w:val="00824A0F"/>
    <w:rsid w:val="00825A34"/>
    <w:rsid w:val="008263BE"/>
    <w:rsid w:val="008273B3"/>
    <w:rsid w:val="00827425"/>
    <w:rsid w:val="0082788E"/>
    <w:rsid w:val="00831B09"/>
    <w:rsid w:val="0083224C"/>
    <w:rsid w:val="008332B3"/>
    <w:rsid w:val="008332D3"/>
    <w:rsid w:val="008341A1"/>
    <w:rsid w:val="00834349"/>
    <w:rsid w:val="008346AD"/>
    <w:rsid w:val="00835D28"/>
    <w:rsid w:val="00835F84"/>
    <w:rsid w:val="00836B4F"/>
    <w:rsid w:val="00837721"/>
    <w:rsid w:val="00837CAF"/>
    <w:rsid w:val="00840D3A"/>
    <w:rsid w:val="0084270B"/>
    <w:rsid w:val="00844E19"/>
    <w:rsid w:val="00844F56"/>
    <w:rsid w:val="00845138"/>
    <w:rsid w:val="0084520B"/>
    <w:rsid w:val="0084600D"/>
    <w:rsid w:val="0084689C"/>
    <w:rsid w:val="00850FF1"/>
    <w:rsid w:val="00851926"/>
    <w:rsid w:val="00852007"/>
    <w:rsid w:val="00853B98"/>
    <w:rsid w:val="00853C4A"/>
    <w:rsid w:val="00855EE6"/>
    <w:rsid w:val="0085645D"/>
    <w:rsid w:val="00857621"/>
    <w:rsid w:val="0085789E"/>
    <w:rsid w:val="00861063"/>
    <w:rsid w:val="008616EF"/>
    <w:rsid w:val="008619C8"/>
    <w:rsid w:val="00862CEB"/>
    <w:rsid w:val="00864148"/>
    <w:rsid w:val="00864C48"/>
    <w:rsid w:val="00864CF4"/>
    <w:rsid w:val="008659AA"/>
    <w:rsid w:val="00870178"/>
    <w:rsid w:val="00870AFD"/>
    <w:rsid w:val="008719A9"/>
    <w:rsid w:val="008721FB"/>
    <w:rsid w:val="008727ED"/>
    <w:rsid w:val="00873267"/>
    <w:rsid w:val="008733B4"/>
    <w:rsid w:val="008751E1"/>
    <w:rsid w:val="0087600F"/>
    <w:rsid w:val="0087639D"/>
    <w:rsid w:val="00876794"/>
    <w:rsid w:val="00876EB2"/>
    <w:rsid w:val="0087717E"/>
    <w:rsid w:val="00877722"/>
    <w:rsid w:val="008804FF"/>
    <w:rsid w:val="00880539"/>
    <w:rsid w:val="00882A4C"/>
    <w:rsid w:val="00882F23"/>
    <w:rsid w:val="00883CC1"/>
    <w:rsid w:val="008845A1"/>
    <w:rsid w:val="008853A0"/>
    <w:rsid w:val="008853A4"/>
    <w:rsid w:val="008857B0"/>
    <w:rsid w:val="00885B58"/>
    <w:rsid w:val="0088615B"/>
    <w:rsid w:val="00886FB6"/>
    <w:rsid w:val="00887331"/>
    <w:rsid w:val="00887E7D"/>
    <w:rsid w:val="00890B53"/>
    <w:rsid w:val="008913F6"/>
    <w:rsid w:val="00891504"/>
    <w:rsid w:val="00891624"/>
    <w:rsid w:val="00891CAE"/>
    <w:rsid w:val="00892BA2"/>
    <w:rsid w:val="0089399D"/>
    <w:rsid w:val="00894A6D"/>
    <w:rsid w:val="00895A36"/>
    <w:rsid w:val="00895DB2"/>
    <w:rsid w:val="008A0776"/>
    <w:rsid w:val="008A1560"/>
    <w:rsid w:val="008A2577"/>
    <w:rsid w:val="008A321F"/>
    <w:rsid w:val="008A34BB"/>
    <w:rsid w:val="008A358D"/>
    <w:rsid w:val="008A3F72"/>
    <w:rsid w:val="008A4B6D"/>
    <w:rsid w:val="008A6626"/>
    <w:rsid w:val="008A6A41"/>
    <w:rsid w:val="008A7D56"/>
    <w:rsid w:val="008B03BB"/>
    <w:rsid w:val="008B07F2"/>
    <w:rsid w:val="008B15D1"/>
    <w:rsid w:val="008B2740"/>
    <w:rsid w:val="008B384E"/>
    <w:rsid w:val="008B3FCA"/>
    <w:rsid w:val="008B4403"/>
    <w:rsid w:val="008B49CB"/>
    <w:rsid w:val="008B4A42"/>
    <w:rsid w:val="008B4BD4"/>
    <w:rsid w:val="008B50C7"/>
    <w:rsid w:val="008B51E3"/>
    <w:rsid w:val="008B5364"/>
    <w:rsid w:val="008B5B66"/>
    <w:rsid w:val="008B6657"/>
    <w:rsid w:val="008B6EFA"/>
    <w:rsid w:val="008B7BE7"/>
    <w:rsid w:val="008C050C"/>
    <w:rsid w:val="008C058D"/>
    <w:rsid w:val="008C0E70"/>
    <w:rsid w:val="008C11BE"/>
    <w:rsid w:val="008C1358"/>
    <w:rsid w:val="008C14A5"/>
    <w:rsid w:val="008C3A12"/>
    <w:rsid w:val="008C436C"/>
    <w:rsid w:val="008C4C1B"/>
    <w:rsid w:val="008C5B88"/>
    <w:rsid w:val="008C69DC"/>
    <w:rsid w:val="008C737E"/>
    <w:rsid w:val="008C7F92"/>
    <w:rsid w:val="008C7FC2"/>
    <w:rsid w:val="008D1087"/>
    <w:rsid w:val="008D164E"/>
    <w:rsid w:val="008D18BC"/>
    <w:rsid w:val="008D2BE0"/>
    <w:rsid w:val="008D2FA1"/>
    <w:rsid w:val="008D3484"/>
    <w:rsid w:val="008D4A8D"/>
    <w:rsid w:val="008D5DF1"/>
    <w:rsid w:val="008D7525"/>
    <w:rsid w:val="008D7609"/>
    <w:rsid w:val="008D7E6A"/>
    <w:rsid w:val="008D7EBE"/>
    <w:rsid w:val="008E0D39"/>
    <w:rsid w:val="008E146F"/>
    <w:rsid w:val="008E17DA"/>
    <w:rsid w:val="008E1CB8"/>
    <w:rsid w:val="008E4079"/>
    <w:rsid w:val="008E5B4E"/>
    <w:rsid w:val="008E6017"/>
    <w:rsid w:val="008E7A96"/>
    <w:rsid w:val="008F03CA"/>
    <w:rsid w:val="008F066B"/>
    <w:rsid w:val="008F1594"/>
    <w:rsid w:val="008F1661"/>
    <w:rsid w:val="008F24A5"/>
    <w:rsid w:val="008F266D"/>
    <w:rsid w:val="008F3211"/>
    <w:rsid w:val="008F3D54"/>
    <w:rsid w:val="008F4705"/>
    <w:rsid w:val="008F4FC4"/>
    <w:rsid w:val="008F6B7B"/>
    <w:rsid w:val="008F6CA6"/>
    <w:rsid w:val="008F6F71"/>
    <w:rsid w:val="008F7447"/>
    <w:rsid w:val="008F754D"/>
    <w:rsid w:val="008F7734"/>
    <w:rsid w:val="0090001A"/>
    <w:rsid w:val="00902337"/>
    <w:rsid w:val="009026DB"/>
    <w:rsid w:val="00902A7B"/>
    <w:rsid w:val="0090339A"/>
    <w:rsid w:val="00904C91"/>
    <w:rsid w:val="00905F8F"/>
    <w:rsid w:val="009068ED"/>
    <w:rsid w:val="00906DCB"/>
    <w:rsid w:val="00910594"/>
    <w:rsid w:val="009106EF"/>
    <w:rsid w:val="00910B9E"/>
    <w:rsid w:val="0091124A"/>
    <w:rsid w:val="00912512"/>
    <w:rsid w:val="00912E95"/>
    <w:rsid w:val="00913571"/>
    <w:rsid w:val="009137BC"/>
    <w:rsid w:val="00914329"/>
    <w:rsid w:val="0091464B"/>
    <w:rsid w:val="00914A92"/>
    <w:rsid w:val="00914E60"/>
    <w:rsid w:val="00915364"/>
    <w:rsid w:val="00917208"/>
    <w:rsid w:val="009174DC"/>
    <w:rsid w:val="00917FEF"/>
    <w:rsid w:val="00920276"/>
    <w:rsid w:val="009227C0"/>
    <w:rsid w:val="00922E8D"/>
    <w:rsid w:val="00923324"/>
    <w:rsid w:val="00924325"/>
    <w:rsid w:val="009267EF"/>
    <w:rsid w:val="00927D69"/>
    <w:rsid w:val="0093054D"/>
    <w:rsid w:val="00930F55"/>
    <w:rsid w:val="00931E89"/>
    <w:rsid w:val="0093339D"/>
    <w:rsid w:val="009333C7"/>
    <w:rsid w:val="009339FB"/>
    <w:rsid w:val="00933B12"/>
    <w:rsid w:val="00934080"/>
    <w:rsid w:val="0093529B"/>
    <w:rsid w:val="00937B7C"/>
    <w:rsid w:val="0094064F"/>
    <w:rsid w:val="009408DD"/>
    <w:rsid w:val="00940F3C"/>
    <w:rsid w:val="00941205"/>
    <w:rsid w:val="00943C99"/>
    <w:rsid w:val="00944226"/>
    <w:rsid w:val="00944723"/>
    <w:rsid w:val="0094512D"/>
    <w:rsid w:val="009460FF"/>
    <w:rsid w:val="009466B8"/>
    <w:rsid w:val="0094777C"/>
    <w:rsid w:val="00947C4B"/>
    <w:rsid w:val="00950545"/>
    <w:rsid w:val="009513CB"/>
    <w:rsid w:val="00951688"/>
    <w:rsid w:val="00951EA4"/>
    <w:rsid w:val="00952C6B"/>
    <w:rsid w:val="00952D94"/>
    <w:rsid w:val="0095382D"/>
    <w:rsid w:val="00953D25"/>
    <w:rsid w:val="0095598C"/>
    <w:rsid w:val="009562EE"/>
    <w:rsid w:val="00956971"/>
    <w:rsid w:val="00956B68"/>
    <w:rsid w:val="00957256"/>
    <w:rsid w:val="009578A6"/>
    <w:rsid w:val="00960611"/>
    <w:rsid w:val="00960655"/>
    <w:rsid w:val="009618ED"/>
    <w:rsid w:val="0096298E"/>
    <w:rsid w:val="009633BC"/>
    <w:rsid w:val="0096364F"/>
    <w:rsid w:val="00963AF2"/>
    <w:rsid w:val="00963BB9"/>
    <w:rsid w:val="0096491F"/>
    <w:rsid w:val="00966354"/>
    <w:rsid w:val="00966648"/>
    <w:rsid w:val="00967A81"/>
    <w:rsid w:val="00967CE1"/>
    <w:rsid w:val="00970A2B"/>
    <w:rsid w:val="009719D9"/>
    <w:rsid w:val="00971B93"/>
    <w:rsid w:val="0097295E"/>
    <w:rsid w:val="00972C96"/>
    <w:rsid w:val="009736D8"/>
    <w:rsid w:val="00973821"/>
    <w:rsid w:val="009755BD"/>
    <w:rsid w:val="00975D9C"/>
    <w:rsid w:val="00976461"/>
    <w:rsid w:val="009764DE"/>
    <w:rsid w:val="00976A8F"/>
    <w:rsid w:val="009771C6"/>
    <w:rsid w:val="00977A56"/>
    <w:rsid w:val="009817CD"/>
    <w:rsid w:val="0098191D"/>
    <w:rsid w:val="009827F0"/>
    <w:rsid w:val="00983648"/>
    <w:rsid w:val="0098461B"/>
    <w:rsid w:val="009848CF"/>
    <w:rsid w:val="00984DFE"/>
    <w:rsid w:val="009857F4"/>
    <w:rsid w:val="00985845"/>
    <w:rsid w:val="0098797E"/>
    <w:rsid w:val="009902E6"/>
    <w:rsid w:val="00990941"/>
    <w:rsid w:val="0099144A"/>
    <w:rsid w:val="0099152F"/>
    <w:rsid w:val="00991A8F"/>
    <w:rsid w:val="00991E45"/>
    <w:rsid w:val="009928F5"/>
    <w:rsid w:val="009932F2"/>
    <w:rsid w:val="009935F6"/>
    <w:rsid w:val="00994D8C"/>
    <w:rsid w:val="009959EC"/>
    <w:rsid w:val="00996E9D"/>
    <w:rsid w:val="009A0C89"/>
    <w:rsid w:val="009A0EC3"/>
    <w:rsid w:val="009A1955"/>
    <w:rsid w:val="009A2610"/>
    <w:rsid w:val="009A276E"/>
    <w:rsid w:val="009A2839"/>
    <w:rsid w:val="009A40E7"/>
    <w:rsid w:val="009A4174"/>
    <w:rsid w:val="009A5DF7"/>
    <w:rsid w:val="009A63FF"/>
    <w:rsid w:val="009A70C1"/>
    <w:rsid w:val="009A7266"/>
    <w:rsid w:val="009A751E"/>
    <w:rsid w:val="009A795B"/>
    <w:rsid w:val="009A7F21"/>
    <w:rsid w:val="009B08EF"/>
    <w:rsid w:val="009B0B85"/>
    <w:rsid w:val="009B0E40"/>
    <w:rsid w:val="009B1F38"/>
    <w:rsid w:val="009B2FFC"/>
    <w:rsid w:val="009B3A88"/>
    <w:rsid w:val="009B4192"/>
    <w:rsid w:val="009B4D59"/>
    <w:rsid w:val="009B4DDD"/>
    <w:rsid w:val="009B4F64"/>
    <w:rsid w:val="009B5215"/>
    <w:rsid w:val="009B5A3A"/>
    <w:rsid w:val="009B5D71"/>
    <w:rsid w:val="009B6E08"/>
    <w:rsid w:val="009B76E6"/>
    <w:rsid w:val="009B7939"/>
    <w:rsid w:val="009B7AC2"/>
    <w:rsid w:val="009B7E64"/>
    <w:rsid w:val="009C1072"/>
    <w:rsid w:val="009C18B1"/>
    <w:rsid w:val="009C1C6A"/>
    <w:rsid w:val="009C291C"/>
    <w:rsid w:val="009C34AE"/>
    <w:rsid w:val="009C3D1A"/>
    <w:rsid w:val="009C3F87"/>
    <w:rsid w:val="009C4D7E"/>
    <w:rsid w:val="009C767C"/>
    <w:rsid w:val="009C7C9F"/>
    <w:rsid w:val="009C7FD4"/>
    <w:rsid w:val="009C7FED"/>
    <w:rsid w:val="009D0818"/>
    <w:rsid w:val="009D1A23"/>
    <w:rsid w:val="009D2124"/>
    <w:rsid w:val="009D26E6"/>
    <w:rsid w:val="009D288D"/>
    <w:rsid w:val="009D2BD9"/>
    <w:rsid w:val="009D324B"/>
    <w:rsid w:val="009D5127"/>
    <w:rsid w:val="009D6EC3"/>
    <w:rsid w:val="009E0F7A"/>
    <w:rsid w:val="009E1F0C"/>
    <w:rsid w:val="009E2BE8"/>
    <w:rsid w:val="009E5035"/>
    <w:rsid w:val="009E5C3C"/>
    <w:rsid w:val="009E748B"/>
    <w:rsid w:val="009F0424"/>
    <w:rsid w:val="009F08B6"/>
    <w:rsid w:val="009F0902"/>
    <w:rsid w:val="009F457C"/>
    <w:rsid w:val="009F6031"/>
    <w:rsid w:val="009F6FFB"/>
    <w:rsid w:val="009F7444"/>
    <w:rsid w:val="009F77CE"/>
    <w:rsid w:val="00A00830"/>
    <w:rsid w:val="00A01141"/>
    <w:rsid w:val="00A01A29"/>
    <w:rsid w:val="00A02C8F"/>
    <w:rsid w:val="00A032C8"/>
    <w:rsid w:val="00A03B8B"/>
    <w:rsid w:val="00A04664"/>
    <w:rsid w:val="00A04A86"/>
    <w:rsid w:val="00A0534F"/>
    <w:rsid w:val="00A05936"/>
    <w:rsid w:val="00A0628A"/>
    <w:rsid w:val="00A06323"/>
    <w:rsid w:val="00A06BF8"/>
    <w:rsid w:val="00A06C20"/>
    <w:rsid w:val="00A0706A"/>
    <w:rsid w:val="00A07176"/>
    <w:rsid w:val="00A071ED"/>
    <w:rsid w:val="00A10140"/>
    <w:rsid w:val="00A11CAC"/>
    <w:rsid w:val="00A12182"/>
    <w:rsid w:val="00A13A26"/>
    <w:rsid w:val="00A141BA"/>
    <w:rsid w:val="00A146C6"/>
    <w:rsid w:val="00A15151"/>
    <w:rsid w:val="00A164D5"/>
    <w:rsid w:val="00A16662"/>
    <w:rsid w:val="00A17B42"/>
    <w:rsid w:val="00A201C2"/>
    <w:rsid w:val="00A20365"/>
    <w:rsid w:val="00A20775"/>
    <w:rsid w:val="00A20B14"/>
    <w:rsid w:val="00A2343C"/>
    <w:rsid w:val="00A234E5"/>
    <w:rsid w:val="00A237F4"/>
    <w:rsid w:val="00A23B60"/>
    <w:rsid w:val="00A24208"/>
    <w:rsid w:val="00A25419"/>
    <w:rsid w:val="00A256CB"/>
    <w:rsid w:val="00A25A8D"/>
    <w:rsid w:val="00A27580"/>
    <w:rsid w:val="00A30109"/>
    <w:rsid w:val="00A305C6"/>
    <w:rsid w:val="00A31ADF"/>
    <w:rsid w:val="00A32DF6"/>
    <w:rsid w:val="00A33E98"/>
    <w:rsid w:val="00A35A52"/>
    <w:rsid w:val="00A37031"/>
    <w:rsid w:val="00A373FC"/>
    <w:rsid w:val="00A37CCA"/>
    <w:rsid w:val="00A402F6"/>
    <w:rsid w:val="00A41766"/>
    <w:rsid w:val="00A41A7D"/>
    <w:rsid w:val="00A43241"/>
    <w:rsid w:val="00A436F0"/>
    <w:rsid w:val="00A43F4C"/>
    <w:rsid w:val="00A450D3"/>
    <w:rsid w:val="00A46714"/>
    <w:rsid w:val="00A467CC"/>
    <w:rsid w:val="00A46908"/>
    <w:rsid w:val="00A46F60"/>
    <w:rsid w:val="00A4726A"/>
    <w:rsid w:val="00A47B57"/>
    <w:rsid w:val="00A50279"/>
    <w:rsid w:val="00A50D0E"/>
    <w:rsid w:val="00A528D6"/>
    <w:rsid w:val="00A530AB"/>
    <w:rsid w:val="00A53AAE"/>
    <w:rsid w:val="00A5486E"/>
    <w:rsid w:val="00A557F8"/>
    <w:rsid w:val="00A55D1F"/>
    <w:rsid w:val="00A6058E"/>
    <w:rsid w:val="00A6143B"/>
    <w:rsid w:val="00A61706"/>
    <w:rsid w:val="00A61A54"/>
    <w:rsid w:val="00A61E1F"/>
    <w:rsid w:val="00A620BD"/>
    <w:rsid w:val="00A62CFE"/>
    <w:rsid w:val="00A631AD"/>
    <w:rsid w:val="00A633C4"/>
    <w:rsid w:val="00A63E71"/>
    <w:rsid w:val="00A642B5"/>
    <w:rsid w:val="00A64B96"/>
    <w:rsid w:val="00A64E0F"/>
    <w:rsid w:val="00A65D23"/>
    <w:rsid w:val="00A706BD"/>
    <w:rsid w:val="00A71A63"/>
    <w:rsid w:val="00A72275"/>
    <w:rsid w:val="00A722C7"/>
    <w:rsid w:val="00A727B1"/>
    <w:rsid w:val="00A72C32"/>
    <w:rsid w:val="00A742F0"/>
    <w:rsid w:val="00A74B0B"/>
    <w:rsid w:val="00A74E8B"/>
    <w:rsid w:val="00A75E96"/>
    <w:rsid w:val="00A76042"/>
    <w:rsid w:val="00A77371"/>
    <w:rsid w:val="00A806D6"/>
    <w:rsid w:val="00A81B30"/>
    <w:rsid w:val="00A81E02"/>
    <w:rsid w:val="00A821BD"/>
    <w:rsid w:val="00A8284A"/>
    <w:rsid w:val="00A82898"/>
    <w:rsid w:val="00A83209"/>
    <w:rsid w:val="00A845D5"/>
    <w:rsid w:val="00A8526D"/>
    <w:rsid w:val="00A8527E"/>
    <w:rsid w:val="00A8767A"/>
    <w:rsid w:val="00A87EAE"/>
    <w:rsid w:val="00A87F6A"/>
    <w:rsid w:val="00A90BBE"/>
    <w:rsid w:val="00A90D25"/>
    <w:rsid w:val="00A929B1"/>
    <w:rsid w:val="00A92DBE"/>
    <w:rsid w:val="00A94764"/>
    <w:rsid w:val="00A954DC"/>
    <w:rsid w:val="00A95C90"/>
    <w:rsid w:val="00A961C0"/>
    <w:rsid w:val="00A97920"/>
    <w:rsid w:val="00A97E3C"/>
    <w:rsid w:val="00AA09E7"/>
    <w:rsid w:val="00AA1B66"/>
    <w:rsid w:val="00AA1E05"/>
    <w:rsid w:val="00AA1FAD"/>
    <w:rsid w:val="00AA30BE"/>
    <w:rsid w:val="00AA3665"/>
    <w:rsid w:val="00AA5AF4"/>
    <w:rsid w:val="00AA7B39"/>
    <w:rsid w:val="00AB10A1"/>
    <w:rsid w:val="00AB10BD"/>
    <w:rsid w:val="00AB1E4D"/>
    <w:rsid w:val="00AB265F"/>
    <w:rsid w:val="00AB2BA0"/>
    <w:rsid w:val="00AB3E82"/>
    <w:rsid w:val="00AB490A"/>
    <w:rsid w:val="00AB61FD"/>
    <w:rsid w:val="00AB7300"/>
    <w:rsid w:val="00AC01AC"/>
    <w:rsid w:val="00AC0837"/>
    <w:rsid w:val="00AC3A34"/>
    <w:rsid w:val="00AC4A5B"/>
    <w:rsid w:val="00AC4E39"/>
    <w:rsid w:val="00AC5EF5"/>
    <w:rsid w:val="00AC65C0"/>
    <w:rsid w:val="00AC65E3"/>
    <w:rsid w:val="00AC69C4"/>
    <w:rsid w:val="00AC7904"/>
    <w:rsid w:val="00AC7D8E"/>
    <w:rsid w:val="00AD090A"/>
    <w:rsid w:val="00AD36A2"/>
    <w:rsid w:val="00AD3C5E"/>
    <w:rsid w:val="00AD44B6"/>
    <w:rsid w:val="00AD5186"/>
    <w:rsid w:val="00AD6D0D"/>
    <w:rsid w:val="00AD6EDA"/>
    <w:rsid w:val="00AD6F63"/>
    <w:rsid w:val="00AE11D6"/>
    <w:rsid w:val="00AE2DEF"/>
    <w:rsid w:val="00AE36C6"/>
    <w:rsid w:val="00AE4DC2"/>
    <w:rsid w:val="00AE53E6"/>
    <w:rsid w:val="00AE5929"/>
    <w:rsid w:val="00AE7D46"/>
    <w:rsid w:val="00AF04EC"/>
    <w:rsid w:val="00AF1FBB"/>
    <w:rsid w:val="00AF2549"/>
    <w:rsid w:val="00AF2BE9"/>
    <w:rsid w:val="00AF2D6D"/>
    <w:rsid w:val="00AF3CA2"/>
    <w:rsid w:val="00AF3CC8"/>
    <w:rsid w:val="00AF51E6"/>
    <w:rsid w:val="00AF6229"/>
    <w:rsid w:val="00AF75A2"/>
    <w:rsid w:val="00B020C0"/>
    <w:rsid w:val="00B025EA"/>
    <w:rsid w:val="00B0310F"/>
    <w:rsid w:val="00B0631C"/>
    <w:rsid w:val="00B069F9"/>
    <w:rsid w:val="00B07E4A"/>
    <w:rsid w:val="00B07FEC"/>
    <w:rsid w:val="00B109FF"/>
    <w:rsid w:val="00B11C2C"/>
    <w:rsid w:val="00B11CFD"/>
    <w:rsid w:val="00B12D53"/>
    <w:rsid w:val="00B15FB1"/>
    <w:rsid w:val="00B16F46"/>
    <w:rsid w:val="00B20093"/>
    <w:rsid w:val="00B20262"/>
    <w:rsid w:val="00B2086E"/>
    <w:rsid w:val="00B20F2B"/>
    <w:rsid w:val="00B21CF9"/>
    <w:rsid w:val="00B226F6"/>
    <w:rsid w:val="00B22825"/>
    <w:rsid w:val="00B2334C"/>
    <w:rsid w:val="00B2363F"/>
    <w:rsid w:val="00B242A5"/>
    <w:rsid w:val="00B249C8"/>
    <w:rsid w:val="00B24A51"/>
    <w:rsid w:val="00B24A55"/>
    <w:rsid w:val="00B24FE2"/>
    <w:rsid w:val="00B269FB"/>
    <w:rsid w:val="00B26E27"/>
    <w:rsid w:val="00B30441"/>
    <w:rsid w:val="00B30534"/>
    <w:rsid w:val="00B3190E"/>
    <w:rsid w:val="00B31A25"/>
    <w:rsid w:val="00B32CD1"/>
    <w:rsid w:val="00B34E56"/>
    <w:rsid w:val="00B351D7"/>
    <w:rsid w:val="00B36FD8"/>
    <w:rsid w:val="00B4043D"/>
    <w:rsid w:val="00B40874"/>
    <w:rsid w:val="00B40EDA"/>
    <w:rsid w:val="00B4210C"/>
    <w:rsid w:val="00B43BEA"/>
    <w:rsid w:val="00B43FAC"/>
    <w:rsid w:val="00B46009"/>
    <w:rsid w:val="00B470C9"/>
    <w:rsid w:val="00B51349"/>
    <w:rsid w:val="00B51D80"/>
    <w:rsid w:val="00B5289D"/>
    <w:rsid w:val="00B52E2E"/>
    <w:rsid w:val="00B54D56"/>
    <w:rsid w:val="00B54D5E"/>
    <w:rsid w:val="00B553C0"/>
    <w:rsid w:val="00B56171"/>
    <w:rsid w:val="00B56A45"/>
    <w:rsid w:val="00B618B6"/>
    <w:rsid w:val="00B63D81"/>
    <w:rsid w:val="00B63E13"/>
    <w:rsid w:val="00B640B7"/>
    <w:rsid w:val="00B676B4"/>
    <w:rsid w:val="00B67B8C"/>
    <w:rsid w:val="00B71D98"/>
    <w:rsid w:val="00B723AA"/>
    <w:rsid w:val="00B72DCD"/>
    <w:rsid w:val="00B7304D"/>
    <w:rsid w:val="00B74CC2"/>
    <w:rsid w:val="00B7601F"/>
    <w:rsid w:val="00B76253"/>
    <w:rsid w:val="00B76749"/>
    <w:rsid w:val="00B77984"/>
    <w:rsid w:val="00B7ED84"/>
    <w:rsid w:val="00B81480"/>
    <w:rsid w:val="00B816CC"/>
    <w:rsid w:val="00B81907"/>
    <w:rsid w:val="00B81FA7"/>
    <w:rsid w:val="00B82172"/>
    <w:rsid w:val="00B83A78"/>
    <w:rsid w:val="00B83A88"/>
    <w:rsid w:val="00B83F28"/>
    <w:rsid w:val="00B85AC3"/>
    <w:rsid w:val="00B87910"/>
    <w:rsid w:val="00B87CF7"/>
    <w:rsid w:val="00B91025"/>
    <w:rsid w:val="00B910A3"/>
    <w:rsid w:val="00B91B31"/>
    <w:rsid w:val="00B932E2"/>
    <w:rsid w:val="00B9460C"/>
    <w:rsid w:val="00B959D8"/>
    <w:rsid w:val="00B95B81"/>
    <w:rsid w:val="00B96869"/>
    <w:rsid w:val="00BA2012"/>
    <w:rsid w:val="00BA3A59"/>
    <w:rsid w:val="00BA3AAE"/>
    <w:rsid w:val="00BA3C7E"/>
    <w:rsid w:val="00BA4485"/>
    <w:rsid w:val="00BA6474"/>
    <w:rsid w:val="00BA68A8"/>
    <w:rsid w:val="00BA6F66"/>
    <w:rsid w:val="00BA6F81"/>
    <w:rsid w:val="00BA7F80"/>
    <w:rsid w:val="00BB0683"/>
    <w:rsid w:val="00BB4500"/>
    <w:rsid w:val="00BB46D1"/>
    <w:rsid w:val="00BB5274"/>
    <w:rsid w:val="00BB5C4D"/>
    <w:rsid w:val="00BB5C86"/>
    <w:rsid w:val="00BB7BBF"/>
    <w:rsid w:val="00BB7EBB"/>
    <w:rsid w:val="00BC03FA"/>
    <w:rsid w:val="00BC0C55"/>
    <w:rsid w:val="00BC1345"/>
    <w:rsid w:val="00BC157B"/>
    <w:rsid w:val="00BC162C"/>
    <w:rsid w:val="00BC1A94"/>
    <w:rsid w:val="00BC1E79"/>
    <w:rsid w:val="00BC39EF"/>
    <w:rsid w:val="00BC3E47"/>
    <w:rsid w:val="00BC446B"/>
    <w:rsid w:val="00BC45C2"/>
    <w:rsid w:val="00BC5EE2"/>
    <w:rsid w:val="00BC69A4"/>
    <w:rsid w:val="00BD061D"/>
    <w:rsid w:val="00BD0645"/>
    <w:rsid w:val="00BD06CA"/>
    <w:rsid w:val="00BD0813"/>
    <w:rsid w:val="00BD0D23"/>
    <w:rsid w:val="00BD0D29"/>
    <w:rsid w:val="00BD1AB6"/>
    <w:rsid w:val="00BD1B96"/>
    <w:rsid w:val="00BD1EB9"/>
    <w:rsid w:val="00BD431A"/>
    <w:rsid w:val="00BD4DE7"/>
    <w:rsid w:val="00BD6F2A"/>
    <w:rsid w:val="00BD7450"/>
    <w:rsid w:val="00BD757B"/>
    <w:rsid w:val="00BE2069"/>
    <w:rsid w:val="00BE219D"/>
    <w:rsid w:val="00BE37D1"/>
    <w:rsid w:val="00BE38C8"/>
    <w:rsid w:val="00BE4CEE"/>
    <w:rsid w:val="00BE5D8D"/>
    <w:rsid w:val="00BE6213"/>
    <w:rsid w:val="00BE649F"/>
    <w:rsid w:val="00BE6A70"/>
    <w:rsid w:val="00BF0225"/>
    <w:rsid w:val="00BF088A"/>
    <w:rsid w:val="00BF129A"/>
    <w:rsid w:val="00BF1F1F"/>
    <w:rsid w:val="00BF2BB8"/>
    <w:rsid w:val="00BF399D"/>
    <w:rsid w:val="00BF41A9"/>
    <w:rsid w:val="00BF4228"/>
    <w:rsid w:val="00BF4A86"/>
    <w:rsid w:val="00BF55A9"/>
    <w:rsid w:val="00BF6124"/>
    <w:rsid w:val="00BF6B40"/>
    <w:rsid w:val="00BF6BA9"/>
    <w:rsid w:val="00BF79DC"/>
    <w:rsid w:val="00BF7BE1"/>
    <w:rsid w:val="00C00BE5"/>
    <w:rsid w:val="00C00C03"/>
    <w:rsid w:val="00C01AD7"/>
    <w:rsid w:val="00C0382E"/>
    <w:rsid w:val="00C03F0F"/>
    <w:rsid w:val="00C04071"/>
    <w:rsid w:val="00C046EB"/>
    <w:rsid w:val="00C075B6"/>
    <w:rsid w:val="00C077FA"/>
    <w:rsid w:val="00C10936"/>
    <w:rsid w:val="00C11350"/>
    <w:rsid w:val="00C11389"/>
    <w:rsid w:val="00C114BB"/>
    <w:rsid w:val="00C117AF"/>
    <w:rsid w:val="00C12884"/>
    <w:rsid w:val="00C12970"/>
    <w:rsid w:val="00C1343D"/>
    <w:rsid w:val="00C13680"/>
    <w:rsid w:val="00C13688"/>
    <w:rsid w:val="00C147E9"/>
    <w:rsid w:val="00C14808"/>
    <w:rsid w:val="00C149B9"/>
    <w:rsid w:val="00C14F19"/>
    <w:rsid w:val="00C15EF9"/>
    <w:rsid w:val="00C1681F"/>
    <w:rsid w:val="00C200C8"/>
    <w:rsid w:val="00C201C9"/>
    <w:rsid w:val="00C202D7"/>
    <w:rsid w:val="00C21A0B"/>
    <w:rsid w:val="00C21BFB"/>
    <w:rsid w:val="00C21F32"/>
    <w:rsid w:val="00C227B3"/>
    <w:rsid w:val="00C22F2F"/>
    <w:rsid w:val="00C23A02"/>
    <w:rsid w:val="00C24361"/>
    <w:rsid w:val="00C245F5"/>
    <w:rsid w:val="00C24C50"/>
    <w:rsid w:val="00C24D34"/>
    <w:rsid w:val="00C24D3D"/>
    <w:rsid w:val="00C24F89"/>
    <w:rsid w:val="00C258E8"/>
    <w:rsid w:val="00C25984"/>
    <w:rsid w:val="00C26427"/>
    <w:rsid w:val="00C27BF2"/>
    <w:rsid w:val="00C27D39"/>
    <w:rsid w:val="00C30697"/>
    <w:rsid w:val="00C3137C"/>
    <w:rsid w:val="00C315C9"/>
    <w:rsid w:val="00C3274A"/>
    <w:rsid w:val="00C329FB"/>
    <w:rsid w:val="00C335AB"/>
    <w:rsid w:val="00C339BE"/>
    <w:rsid w:val="00C33A77"/>
    <w:rsid w:val="00C33EB0"/>
    <w:rsid w:val="00C343A2"/>
    <w:rsid w:val="00C35069"/>
    <w:rsid w:val="00C351C8"/>
    <w:rsid w:val="00C35254"/>
    <w:rsid w:val="00C35AA6"/>
    <w:rsid w:val="00C36771"/>
    <w:rsid w:val="00C37F4E"/>
    <w:rsid w:val="00C41235"/>
    <w:rsid w:val="00C41B24"/>
    <w:rsid w:val="00C42D12"/>
    <w:rsid w:val="00C43EC1"/>
    <w:rsid w:val="00C43FD9"/>
    <w:rsid w:val="00C45116"/>
    <w:rsid w:val="00C45948"/>
    <w:rsid w:val="00C47FCE"/>
    <w:rsid w:val="00C50053"/>
    <w:rsid w:val="00C50120"/>
    <w:rsid w:val="00C50187"/>
    <w:rsid w:val="00C5050B"/>
    <w:rsid w:val="00C5182E"/>
    <w:rsid w:val="00C51A33"/>
    <w:rsid w:val="00C5206D"/>
    <w:rsid w:val="00C52CA3"/>
    <w:rsid w:val="00C53B29"/>
    <w:rsid w:val="00C53EBF"/>
    <w:rsid w:val="00C5412C"/>
    <w:rsid w:val="00C54844"/>
    <w:rsid w:val="00C54CCF"/>
    <w:rsid w:val="00C55037"/>
    <w:rsid w:val="00C552DB"/>
    <w:rsid w:val="00C55813"/>
    <w:rsid w:val="00C559CA"/>
    <w:rsid w:val="00C5638A"/>
    <w:rsid w:val="00C5753C"/>
    <w:rsid w:val="00C60FFD"/>
    <w:rsid w:val="00C62226"/>
    <w:rsid w:val="00C62694"/>
    <w:rsid w:val="00C62705"/>
    <w:rsid w:val="00C628F9"/>
    <w:rsid w:val="00C63181"/>
    <w:rsid w:val="00C63BC1"/>
    <w:rsid w:val="00C644E6"/>
    <w:rsid w:val="00C64FF0"/>
    <w:rsid w:val="00C65791"/>
    <w:rsid w:val="00C6579F"/>
    <w:rsid w:val="00C665D3"/>
    <w:rsid w:val="00C666BC"/>
    <w:rsid w:val="00C67560"/>
    <w:rsid w:val="00C71278"/>
    <w:rsid w:val="00C721FA"/>
    <w:rsid w:val="00C7256C"/>
    <w:rsid w:val="00C729F1"/>
    <w:rsid w:val="00C74FB5"/>
    <w:rsid w:val="00C752C7"/>
    <w:rsid w:val="00C763C2"/>
    <w:rsid w:val="00C76BA1"/>
    <w:rsid w:val="00C76F6D"/>
    <w:rsid w:val="00C80AD5"/>
    <w:rsid w:val="00C8223B"/>
    <w:rsid w:val="00C8264E"/>
    <w:rsid w:val="00C83598"/>
    <w:rsid w:val="00C84357"/>
    <w:rsid w:val="00C854CA"/>
    <w:rsid w:val="00C85546"/>
    <w:rsid w:val="00C856EF"/>
    <w:rsid w:val="00C877C4"/>
    <w:rsid w:val="00C90A5D"/>
    <w:rsid w:val="00C93C75"/>
    <w:rsid w:val="00C949BD"/>
    <w:rsid w:val="00C94F18"/>
    <w:rsid w:val="00C94FC8"/>
    <w:rsid w:val="00C9513D"/>
    <w:rsid w:val="00C95778"/>
    <w:rsid w:val="00C9653D"/>
    <w:rsid w:val="00C97BDC"/>
    <w:rsid w:val="00C97CD5"/>
    <w:rsid w:val="00CA18E0"/>
    <w:rsid w:val="00CA2319"/>
    <w:rsid w:val="00CA2C6C"/>
    <w:rsid w:val="00CA31EB"/>
    <w:rsid w:val="00CA3AE3"/>
    <w:rsid w:val="00CA440B"/>
    <w:rsid w:val="00CA4607"/>
    <w:rsid w:val="00CA5258"/>
    <w:rsid w:val="00CA5341"/>
    <w:rsid w:val="00CA63D7"/>
    <w:rsid w:val="00CA69C0"/>
    <w:rsid w:val="00CA6CDC"/>
    <w:rsid w:val="00CA71DD"/>
    <w:rsid w:val="00CA7AB5"/>
    <w:rsid w:val="00CB0469"/>
    <w:rsid w:val="00CB0937"/>
    <w:rsid w:val="00CB1101"/>
    <w:rsid w:val="00CB32A0"/>
    <w:rsid w:val="00CB4F51"/>
    <w:rsid w:val="00CB54FD"/>
    <w:rsid w:val="00CC1AA2"/>
    <w:rsid w:val="00CC218B"/>
    <w:rsid w:val="00CC3333"/>
    <w:rsid w:val="00CC37B1"/>
    <w:rsid w:val="00CC3D2C"/>
    <w:rsid w:val="00CC3F7B"/>
    <w:rsid w:val="00CC5ED0"/>
    <w:rsid w:val="00CC710E"/>
    <w:rsid w:val="00CC741C"/>
    <w:rsid w:val="00CC7A6E"/>
    <w:rsid w:val="00CD00DC"/>
    <w:rsid w:val="00CD0FFC"/>
    <w:rsid w:val="00CD149D"/>
    <w:rsid w:val="00CD176E"/>
    <w:rsid w:val="00CD18BD"/>
    <w:rsid w:val="00CD29DE"/>
    <w:rsid w:val="00CD5649"/>
    <w:rsid w:val="00CD7317"/>
    <w:rsid w:val="00CE00BB"/>
    <w:rsid w:val="00CE07EC"/>
    <w:rsid w:val="00CE1563"/>
    <w:rsid w:val="00CE1E0E"/>
    <w:rsid w:val="00CE32EF"/>
    <w:rsid w:val="00CE36C5"/>
    <w:rsid w:val="00CE3C3E"/>
    <w:rsid w:val="00CE3F1C"/>
    <w:rsid w:val="00CE4050"/>
    <w:rsid w:val="00CE40B5"/>
    <w:rsid w:val="00CF0CC1"/>
    <w:rsid w:val="00CF1BFE"/>
    <w:rsid w:val="00CF2465"/>
    <w:rsid w:val="00CF2D09"/>
    <w:rsid w:val="00CF3064"/>
    <w:rsid w:val="00CF3733"/>
    <w:rsid w:val="00CF57E6"/>
    <w:rsid w:val="00CF5AB0"/>
    <w:rsid w:val="00CF6816"/>
    <w:rsid w:val="00CF7856"/>
    <w:rsid w:val="00D0036F"/>
    <w:rsid w:val="00D00DE6"/>
    <w:rsid w:val="00D01854"/>
    <w:rsid w:val="00D01A33"/>
    <w:rsid w:val="00D024D0"/>
    <w:rsid w:val="00D02681"/>
    <w:rsid w:val="00D028CD"/>
    <w:rsid w:val="00D028E7"/>
    <w:rsid w:val="00D029C5"/>
    <w:rsid w:val="00D0415F"/>
    <w:rsid w:val="00D05321"/>
    <w:rsid w:val="00D05924"/>
    <w:rsid w:val="00D06876"/>
    <w:rsid w:val="00D07E2F"/>
    <w:rsid w:val="00D102E9"/>
    <w:rsid w:val="00D10F01"/>
    <w:rsid w:val="00D11185"/>
    <w:rsid w:val="00D11915"/>
    <w:rsid w:val="00D12474"/>
    <w:rsid w:val="00D124F0"/>
    <w:rsid w:val="00D12F7F"/>
    <w:rsid w:val="00D1365B"/>
    <w:rsid w:val="00D140AD"/>
    <w:rsid w:val="00D14132"/>
    <w:rsid w:val="00D149C0"/>
    <w:rsid w:val="00D14D17"/>
    <w:rsid w:val="00D157F5"/>
    <w:rsid w:val="00D15B24"/>
    <w:rsid w:val="00D1638F"/>
    <w:rsid w:val="00D1687B"/>
    <w:rsid w:val="00D16B4E"/>
    <w:rsid w:val="00D16C23"/>
    <w:rsid w:val="00D16EE9"/>
    <w:rsid w:val="00D17616"/>
    <w:rsid w:val="00D17ECE"/>
    <w:rsid w:val="00D2082F"/>
    <w:rsid w:val="00D20D7A"/>
    <w:rsid w:val="00D212B0"/>
    <w:rsid w:val="00D216F3"/>
    <w:rsid w:val="00D21BB6"/>
    <w:rsid w:val="00D21DF9"/>
    <w:rsid w:val="00D21FD3"/>
    <w:rsid w:val="00D223E5"/>
    <w:rsid w:val="00D2290A"/>
    <w:rsid w:val="00D2417D"/>
    <w:rsid w:val="00D24E6A"/>
    <w:rsid w:val="00D253EB"/>
    <w:rsid w:val="00D25812"/>
    <w:rsid w:val="00D25D8B"/>
    <w:rsid w:val="00D271DD"/>
    <w:rsid w:val="00D273DA"/>
    <w:rsid w:val="00D27AA7"/>
    <w:rsid w:val="00D30246"/>
    <w:rsid w:val="00D30F6E"/>
    <w:rsid w:val="00D32109"/>
    <w:rsid w:val="00D32596"/>
    <w:rsid w:val="00D325D4"/>
    <w:rsid w:val="00D326CE"/>
    <w:rsid w:val="00D32EC0"/>
    <w:rsid w:val="00D3358C"/>
    <w:rsid w:val="00D34D88"/>
    <w:rsid w:val="00D36503"/>
    <w:rsid w:val="00D36982"/>
    <w:rsid w:val="00D3710B"/>
    <w:rsid w:val="00D37363"/>
    <w:rsid w:val="00D3761B"/>
    <w:rsid w:val="00D37A84"/>
    <w:rsid w:val="00D402FB"/>
    <w:rsid w:val="00D40CDB"/>
    <w:rsid w:val="00D41B73"/>
    <w:rsid w:val="00D42B16"/>
    <w:rsid w:val="00D42F41"/>
    <w:rsid w:val="00D43AEC"/>
    <w:rsid w:val="00D44FDF"/>
    <w:rsid w:val="00D50A2F"/>
    <w:rsid w:val="00D51159"/>
    <w:rsid w:val="00D52AA0"/>
    <w:rsid w:val="00D53265"/>
    <w:rsid w:val="00D53389"/>
    <w:rsid w:val="00D54332"/>
    <w:rsid w:val="00D5439D"/>
    <w:rsid w:val="00D55187"/>
    <w:rsid w:val="00D5580F"/>
    <w:rsid w:val="00D55A34"/>
    <w:rsid w:val="00D57FBC"/>
    <w:rsid w:val="00D620D3"/>
    <w:rsid w:val="00D62417"/>
    <w:rsid w:val="00D62740"/>
    <w:rsid w:val="00D62FFE"/>
    <w:rsid w:val="00D63E0D"/>
    <w:rsid w:val="00D63FC0"/>
    <w:rsid w:val="00D64260"/>
    <w:rsid w:val="00D64949"/>
    <w:rsid w:val="00D64D65"/>
    <w:rsid w:val="00D64D80"/>
    <w:rsid w:val="00D65778"/>
    <w:rsid w:val="00D65C52"/>
    <w:rsid w:val="00D65F16"/>
    <w:rsid w:val="00D6740D"/>
    <w:rsid w:val="00D6756E"/>
    <w:rsid w:val="00D6758D"/>
    <w:rsid w:val="00D67AAA"/>
    <w:rsid w:val="00D67DFF"/>
    <w:rsid w:val="00D7062B"/>
    <w:rsid w:val="00D71411"/>
    <w:rsid w:val="00D72774"/>
    <w:rsid w:val="00D72AD0"/>
    <w:rsid w:val="00D73399"/>
    <w:rsid w:val="00D738D4"/>
    <w:rsid w:val="00D73C63"/>
    <w:rsid w:val="00D744AD"/>
    <w:rsid w:val="00D74D3D"/>
    <w:rsid w:val="00D75ECF"/>
    <w:rsid w:val="00D76B15"/>
    <w:rsid w:val="00D76EE8"/>
    <w:rsid w:val="00D77044"/>
    <w:rsid w:val="00D7721F"/>
    <w:rsid w:val="00D773AD"/>
    <w:rsid w:val="00D774BE"/>
    <w:rsid w:val="00D807BC"/>
    <w:rsid w:val="00D814C0"/>
    <w:rsid w:val="00D82B99"/>
    <w:rsid w:val="00D8378F"/>
    <w:rsid w:val="00D84D6F"/>
    <w:rsid w:val="00D84FF4"/>
    <w:rsid w:val="00D855B3"/>
    <w:rsid w:val="00D91515"/>
    <w:rsid w:val="00D918AD"/>
    <w:rsid w:val="00D91A9E"/>
    <w:rsid w:val="00D92E21"/>
    <w:rsid w:val="00D9587B"/>
    <w:rsid w:val="00D97177"/>
    <w:rsid w:val="00DA111A"/>
    <w:rsid w:val="00DA2270"/>
    <w:rsid w:val="00DA2731"/>
    <w:rsid w:val="00DA29AD"/>
    <w:rsid w:val="00DA3608"/>
    <w:rsid w:val="00DA7909"/>
    <w:rsid w:val="00DB0300"/>
    <w:rsid w:val="00DB06D5"/>
    <w:rsid w:val="00DB2B16"/>
    <w:rsid w:val="00DB4087"/>
    <w:rsid w:val="00DB45F0"/>
    <w:rsid w:val="00DB4666"/>
    <w:rsid w:val="00DB52C9"/>
    <w:rsid w:val="00DB61D3"/>
    <w:rsid w:val="00DB6287"/>
    <w:rsid w:val="00DB658D"/>
    <w:rsid w:val="00DB7A51"/>
    <w:rsid w:val="00DB7AE8"/>
    <w:rsid w:val="00DC14DE"/>
    <w:rsid w:val="00DC34DC"/>
    <w:rsid w:val="00DC35AA"/>
    <w:rsid w:val="00DC3BED"/>
    <w:rsid w:val="00DC4239"/>
    <w:rsid w:val="00DC4678"/>
    <w:rsid w:val="00DC499F"/>
    <w:rsid w:val="00DC4C2E"/>
    <w:rsid w:val="00DC4F54"/>
    <w:rsid w:val="00DC6375"/>
    <w:rsid w:val="00DC6D16"/>
    <w:rsid w:val="00DC7310"/>
    <w:rsid w:val="00DD0191"/>
    <w:rsid w:val="00DD04E6"/>
    <w:rsid w:val="00DD0781"/>
    <w:rsid w:val="00DD0CE4"/>
    <w:rsid w:val="00DD0CF0"/>
    <w:rsid w:val="00DD28A8"/>
    <w:rsid w:val="00DD3142"/>
    <w:rsid w:val="00DD3BE1"/>
    <w:rsid w:val="00DD4367"/>
    <w:rsid w:val="00DD5164"/>
    <w:rsid w:val="00DD550B"/>
    <w:rsid w:val="00DD5F50"/>
    <w:rsid w:val="00DD70BC"/>
    <w:rsid w:val="00DD76DF"/>
    <w:rsid w:val="00DE0146"/>
    <w:rsid w:val="00DE030F"/>
    <w:rsid w:val="00DE1436"/>
    <w:rsid w:val="00DE1E2E"/>
    <w:rsid w:val="00DE254E"/>
    <w:rsid w:val="00DE288F"/>
    <w:rsid w:val="00DE2C71"/>
    <w:rsid w:val="00DE2EAC"/>
    <w:rsid w:val="00DE3232"/>
    <w:rsid w:val="00DE3233"/>
    <w:rsid w:val="00DE3295"/>
    <w:rsid w:val="00DE3A0B"/>
    <w:rsid w:val="00DE413E"/>
    <w:rsid w:val="00DE4226"/>
    <w:rsid w:val="00DE59B1"/>
    <w:rsid w:val="00DE5BF7"/>
    <w:rsid w:val="00DE6A12"/>
    <w:rsid w:val="00DE7DAE"/>
    <w:rsid w:val="00DF00ED"/>
    <w:rsid w:val="00DF131E"/>
    <w:rsid w:val="00DF26D4"/>
    <w:rsid w:val="00DF3334"/>
    <w:rsid w:val="00DF3E0E"/>
    <w:rsid w:val="00DF42D6"/>
    <w:rsid w:val="00DF57D9"/>
    <w:rsid w:val="00DF5FC0"/>
    <w:rsid w:val="00E016EE"/>
    <w:rsid w:val="00E022E7"/>
    <w:rsid w:val="00E03670"/>
    <w:rsid w:val="00E0382A"/>
    <w:rsid w:val="00E03FC5"/>
    <w:rsid w:val="00E05886"/>
    <w:rsid w:val="00E065A4"/>
    <w:rsid w:val="00E06C3F"/>
    <w:rsid w:val="00E06F5F"/>
    <w:rsid w:val="00E10B33"/>
    <w:rsid w:val="00E10D08"/>
    <w:rsid w:val="00E1221A"/>
    <w:rsid w:val="00E129A7"/>
    <w:rsid w:val="00E12D8B"/>
    <w:rsid w:val="00E1332F"/>
    <w:rsid w:val="00E14937"/>
    <w:rsid w:val="00E1521C"/>
    <w:rsid w:val="00E15AFA"/>
    <w:rsid w:val="00E15D4C"/>
    <w:rsid w:val="00E169EC"/>
    <w:rsid w:val="00E1728E"/>
    <w:rsid w:val="00E17F0A"/>
    <w:rsid w:val="00E2041C"/>
    <w:rsid w:val="00E207B4"/>
    <w:rsid w:val="00E22057"/>
    <w:rsid w:val="00E233FB"/>
    <w:rsid w:val="00E23CBD"/>
    <w:rsid w:val="00E24EDD"/>
    <w:rsid w:val="00E26ED6"/>
    <w:rsid w:val="00E270F9"/>
    <w:rsid w:val="00E31605"/>
    <w:rsid w:val="00E31BA1"/>
    <w:rsid w:val="00E31CBF"/>
    <w:rsid w:val="00E321BB"/>
    <w:rsid w:val="00E3228E"/>
    <w:rsid w:val="00E33621"/>
    <w:rsid w:val="00E33C25"/>
    <w:rsid w:val="00E349E1"/>
    <w:rsid w:val="00E37438"/>
    <w:rsid w:val="00E4197A"/>
    <w:rsid w:val="00E427CB"/>
    <w:rsid w:val="00E42A09"/>
    <w:rsid w:val="00E44FA8"/>
    <w:rsid w:val="00E4576A"/>
    <w:rsid w:val="00E45BA5"/>
    <w:rsid w:val="00E46FAE"/>
    <w:rsid w:val="00E46FBA"/>
    <w:rsid w:val="00E47908"/>
    <w:rsid w:val="00E47B05"/>
    <w:rsid w:val="00E5030F"/>
    <w:rsid w:val="00E5139B"/>
    <w:rsid w:val="00E514D3"/>
    <w:rsid w:val="00E52052"/>
    <w:rsid w:val="00E53176"/>
    <w:rsid w:val="00E53328"/>
    <w:rsid w:val="00E537F0"/>
    <w:rsid w:val="00E54C45"/>
    <w:rsid w:val="00E552A5"/>
    <w:rsid w:val="00E56816"/>
    <w:rsid w:val="00E57F4B"/>
    <w:rsid w:val="00E61C34"/>
    <w:rsid w:val="00E62114"/>
    <w:rsid w:val="00E63F32"/>
    <w:rsid w:val="00E6563F"/>
    <w:rsid w:val="00E6572A"/>
    <w:rsid w:val="00E66740"/>
    <w:rsid w:val="00E674AE"/>
    <w:rsid w:val="00E7025C"/>
    <w:rsid w:val="00E7208B"/>
    <w:rsid w:val="00E72E28"/>
    <w:rsid w:val="00E7375D"/>
    <w:rsid w:val="00E73F31"/>
    <w:rsid w:val="00E74118"/>
    <w:rsid w:val="00E753C5"/>
    <w:rsid w:val="00E753DC"/>
    <w:rsid w:val="00E761AE"/>
    <w:rsid w:val="00E7620A"/>
    <w:rsid w:val="00E7735E"/>
    <w:rsid w:val="00E80565"/>
    <w:rsid w:val="00E81072"/>
    <w:rsid w:val="00E81441"/>
    <w:rsid w:val="00E81F04"/>
    <w:rsid w:val="00E822D3"/>
    <w:rsid w:val="00E83373"/>
    <w:rsid w:val="00E83586"/>
    <w:rsid w:val="00E83BE1"/>
    <w:rsid w:val="00E84BA9"/>
    <w:rsid w:val="00E84D9F"/>
    <w:rsid w:val="00E853A3"/>
    <w:rsid w:val="00E85886"/>
    <w:rsid w:val="00E874A1"/>
    <w:rsid w:val="00E9056F"/>
    <w:rsid w:val="00E90D41"/>
    <w:rsid w:val="00E91A55"/>
    <w:rsid w:val="00E92124"/>
    <w:rsid w:val="00E92B49"/>
    <w:rsid w:val="00E93FAE"/>
    <w:rsid w:val="00E943C5"/>
    <w:rsid w:val="00E94867"/>
    <w:rsid w:val="00E948EE"/>
    <w:rsid w:val="00E95474"/>
    <w:rsid w:val="00E95644"/>
    <w:rsid w:val="00E96DFF"/>
    <w:rsid w:val="00E97805"/>
    <w:rsid w:val="00E97FD6"/>
    <w:rsid w:val="00EA0F93"/>
    <w:rsid w:val="00EA269C"/>
    <w:rsid w:val="00EA369F"/>
    <w:rsid w:val="00EA3FD0"/>
    <w:rsid w:val="00EA6D20"/>
    <w:rsid w:val="00EA788C"/>
    <w:rsid w:val="00EA78DE"/>
    <w:rsid w:val="00EA7962"/>
    <w:rsid w:val="00EB03E1"/>
    <w:rsid w:val="00EB045C"/>
    <w:rsid w:val="00EB0460"/>
    <w:rsid w:val="00EB0F8C"/>
    <w:rsid w:val="00EB21A2"/>
    <w:rsid w:val="00EB2318"/>
    <w:rsid w:val="00EB339E"/>
    <w:rsid w:val="00EB4095"/>
    <w:rsid w:val="00EB574E"/>
    <w:rsid w:val="00EB58BC"/>
    <w:rsid w:val="00EB6510"/>
    <w:rsid w:val="00EB7499"/>
    <w:rsid w:val="00EB74C8"/>
    <w:rsid w:val="00EC01D9"/>
    <w:rsid w:val="00EC24DC"/>
    <w:rsid w:val="00EC2871"/>
    <w:rsid w:val="00EC2D7A"/>
    <w:rsid w:val="00EC35A1"/>
    <w:rsid w:val="00EC46C9"/>
    <w:rsid w:val="00EC4895"/>
    <w:rsid w:val="00EC4D37"/>
    <w:rsid w:val="00EC5150"/>
    <w:rsid w:val="00EC5550"/>
    <w:rsid w:val="00EC5CFC"/>
    <w:rsid w:val="00EC62AA"/>
    <w:rsid w:val="00EC7196"/>
    <w:rsid w:val="00EC7A57"/>
    <w:rsid w:val="00ED08D6"/>
    <w:rsid w:val="00ED1292"/>
    <w:rsid w:val="00ED5DDD"/>
    <w:rsid w:val="00ED6BCA"/>
    <w:rsid w:val="00EE1C4E"/>
    <w:rsid w:val="00EE2073"/>
    <w:rsid w:val="00EE35C6"/>
    <w:rsid w:val="00EE3F55"/>
    <w:rsid w:val="00EE5348"/>
    <w:rsid w:val="00EE5995"/>
    <w:rsid w:val="00EE637A"/>
    <w:rsid w:val="00EF027E"/>
    <w:rsid w:val="00EF0CD0"/>
    <w:rsid w:val="00EF0DFD"/>
    <w:rsid w:val="00EF2A1C"/>
    <w:rsid w:val="00EF3CCE"/>
    <w:rsid w:val="00EF3F26"/>
    <w:rsid w:val="00EF43C2"/>
    <w:rsid w:val="00EF606C"/>
    <w:rsid w:val="00EF63D0"/>
    <w:rsid w:val="00EF7390"/>
    <w:rsid w:val="00EF799D"/>
    <w:rsid w:val="00F007D9"/>
    <w:rsid w:val="00F037BE"/>
    <w:rsid w:val="00F03986"/>
    <w:rsid w:val="00F03A49"/>
    <w:rsid w:val="00F0521D"/>
    <w:rsid w:val="00F05D42"/>
    <w:rsid w:val="00F079F6"/>
    <w:rsid w:val="00F07A06"/>
    <w:rsid w:val="00F10413"/>
    <w:rsid w:val="00F10B94"/>
    <w:rsid w:val="00F1103E"/>
    <w:rsid w:val="00F11318"/>
    <w:rsid w:val="00F125B7"/>
    <w:rsid w:val="00F13778"/>
    <w:rsid w:val="00F14B17"/>
    <w:rsid w:val="00F14B1B"/>
    <w:rsid w:val="00F15D1D"/>
    <w:rsid w:val="00F16B7F"/>
    <w:rsid w:val="00F16FAF"/>
    <w:rsid w:val="00F17197"/>
    <w:rsid w:val="00F203B1"/>
    <w:rsid w:val="00F20511"/>
    <w:rsid w:val="00F20638"/>
    <w:rsid w:val="00F24143"/>
    <w:rsid w:val="00F2455B"/>
    <w:rsid w:val="00F2551E"/>
    <w:rsid w:val="00F25ED8"/>
    <w:rsid w:val="00F25FBF"/>
    <w:rsid w:val="00F269F6"/>
    <w:rsid w:val="00F30A52"/>
    <w:rsid w:val="00F31347"/>
    <w:rsid w:val="00F315F5"/>
    <w:rsid w:val="00F31855"/>
    <w:rsid w:val="00F31F53"/>
    <w:rsid w:val="00F323BD"/>
    <w:rsid w:val="00F324F4"/>
    <w:rsid w:val="00F3253D"/>
    <w:rsid w:val="00F32F64"/>
    <w:rsid w:val="00F344A6"/>
    <w:rsid w:val="00F34659"/>
    <w:rsid w:val="00F36BA2"/>
    <w:rsid w:val="00F43BA1"/>
    <w:rsid w:val="00F46458"/>
    <w:rsid w:val="00F47334"/>
    <w:rsid w:val="00F476AC"/>
    <w:rsid w:val="00F477D3"/>
    <w:rsid w:val="00F47D67"/>
    <w:rsid w:val="00F501E6"/>
    <w:rsid w:val="00F505C6"/>
    <w:rsid w:val="00F53934"/>
    <w:rsid w:val="00F54894"/>
    <w:rsid w:val="00F55121"/>
    <w:rsid w:val="00F55B01"/>
    <w:rsid w:val="00F56D10"/>
    <w:rsid w:val="00F56D99"/>
    <w:rsid w:val="00F5718C"/>
    <w:rsid w:val="00F575E6"/>
    <w:rsid w:val="00F578F3"/>
    <w:rsid w:val="00F57B99"/>
    <w:rsid w:val="00F57C1D"/>
    <w:rsid w:val="00F607EB"/>
    <w:rsid w:val="00F60868"/>
    <w:rsid w:val="00F61113"/>
    <w:rsid w:val="00F61404"/>
    <w:rsid w:val="00F61416"/>
    <w:rsid w:val="00F61886"/>
    <w:rsid w:val="00F61AF8"/>
    <w:rsid w:val="00F63132"/>
    <w:rsid w:val="00F634B6"/>
    <w:rsid w:val="00F65836"/>
    <w:rsid w:val="00F70EE7"/>
    <w:rsid w:val="00F71471"/>
    <w:rsid w:val="00F7248C"/>
    <w:rsid w:val="00F74B77"/>
    <w:rsid w:val="00F74B9E"/>
    <w:rsid w:val="00F74C06"/>
    <w:rsid w:val="00F75CAA"/>
    <w:rsid w:val="00F75FAB"/>
    <w:rsid w:val="00F76840"/>
    <w:rsid w:val="00F7717E"/>
    <w:rsid w:val="00F7729E"/>
    <w:rsid w:val="00F77BAC"/>
    <w:rsid w:val="00F80714"/>
    <w:rsid w:val="00F80BD8"/>
    <w:rsid w:val="00F80F17"/>
    <w:rsid w:val="00F81339"/>
    <w:rsid w:val="00F819A0"/>
    <w:rsid w:val="00F820BD"/>
    <w:rsid w:val="00F82B82"/>
    <w:rsid w:val="00F82BB6"/>
    <w:rsid w:val="00F839F3"/>
    <w:rsid w:val="00F83B63"/>
    <w:rsid w:val="00F84D5F"/>
    <w:rsid w:val="00F85578"/>
    <w:rsid w:val="00F86004"/>
    <w:rsid w:val="00F86284"/>
    <w:rsid w:val="00F86AAE"/>
    <w:rsid w:val="00F871AC"/>
    <w:rsid w:val="00F872E1"/>
    <w:rsid w:val="00F872F5"/>
    <w:rsid w:val="00F87922"/>
    <w:rsid w:val="00F91323"/>
    <w:rsid w:val="00F9303E"/>
    <w:rsid w:val="00F93244"/>
    <w:rsid w:val="00F93B71"/>
    <w:rsid w:val="00F93CFA"/>
    <w:rsid w:val="00F9451B"/>
    <w:rsid w:val="00F94D18"/>
    <w:rsid w:val="00F95B12"/>
    <w:rsid w:val="00F96404"/>
    <w:rsid w:val="00F969E4"/>
    <w:rsid w:val="00F96A57"/>
    <w:rsid w:val="00F9705A"/>
    <w:rsid w:val="00F97DA7"/>
    <w:rsid w:val="00FA02FA"/>
    <w:rsid w:val="00FA1002"/>
    <w:rsid w:val="00FA4439"/>
    <w:rsid w:val="00FA5232"/>
    <w:rsid w:val="00FA6389"/>
    <w:rsid w:val="00FA6515"/>
    <w:rsid w:val="00FA65FB"/>
    <w:rsid w:val="00FA6D47"/>
    <w:rsid w:val="00FA6E73"/>
    <w:rsid w:val="00FA7180"/>
    <w:rsid w:val="00FB0CB9"/>
    <w:rsid w:val="00FB2026"/>
    <w:rsid w:val="00FB48D0"/>
    <w:rsid w:val="00FB5162"/>
    <w:rsid w:val="00FB6CBE"/>
    <w:rsid w:val="00FB7268"/>
    <w:rsid w:val="00FB78AC"/>
    <w:rsid w:val="00FB7924"/>
    <w:rsid w:val="00FC14E8"/>
    <w:rsid w:val="00FC1D8D"/>
    <w:rsid w:val="00FC21F7"/>
    <w:rsid w:val="00FC3A62"/>
    <w:rsid w:val="00FC3D2A"/>
    <w:rsid w:val="00FC414B"/>
    <w:rsid w:val="00FC42CB"/>
    <w:rsid w:val="00FC4C21"/>
    <w:rsid w:val="00FC53B7"/>
    <w:rsid w:val="00FC6AAF"/>
    <w:rsid w:val="00FC7C70"/>
    <w:rsid w:val="00FD015F"/>
    <w:rsid w:val="00FD0169"/>
    <w:rsid w:val="00FD0570"/>
    <w:rsid w:val="00FD07A3"/>
    <w:rsid w:val="00FD0802"/>
    <w:rsid w:val="00FD13A3"/>
    <w:rsid w:val="00FD1478"/>
    <w:rsid w:val="00FD1574"/>
    <w:rsid w:val="00FD2C42"/>
    <w:rsid w:val="00FD2DA0"/>
    <w:rsid w:val="00FD3CB7"/>
    <w:rsid w:val="00FD4055"/>
    <w:rsid w:val="00FD5066"/>
    <w:rsid w:val="00FD596D"/>
    <w:rsid w:val="00FD598E"/>
    <w:rsid w:val="00FD5D54"/>
    <w:rsid w:val="00FD5DB2"/>
    <w:rsid w:val="00FD659F"/>
    <w:rsid w:val="00FD6881"/>
    <w:rsid w:val="00FD6F28"/>
    <w:rsid w:val="00FE0987"/>
    <w:rsid w:val="00FE114A"/>
    <w:rsid w:val="00FE2409"/>
    <w:rsid w:val="00FE300C"/>
    <w:rsid w:val="00FE34A2"/>
    <w:rsid w:val="00FE383C"/>
    <w:rsid w:val="00FE3D7C"/>
    <w:rsid w:val="00FE46B6"/>
    <w:rsid w:val="00FE48CE"/>
    <w:rsid w:val="00FE4CF5"/>
    <w:rsid w:val="00FE7479"/>
    <w:rsid w:val="00FE7586"/>
    <w:rsid w:val="00FE7BEE"/>
    <w:rsid w:val="00FF28BF"/>
    <w:rsid w:val="00FF41CC"/>
    <w:rsid w:val="00FF4451"/>
    <w:rsid w:val="00FF4523"/>
    <w:rsid w:val="00FF4DC4"/>
    <w:rsid w:val="00FF54DD"/>
    <w:rsid w:val="00FF64C3"/>
    <w:rsid w:val="00FF72E3"/>
    <w:rsid w:val="014D5EA4"/>
    <w:rsid w:val="016BD9DF"/>
    <w:rsid w:val="017CDB53"/>
    <w:rsid w:val="017F4754"/>
    <w:rsid w:val="01D87210"/>
    <w:rsid w:val="0212DF49"/>
    <w:rsid w:val="0242656B"/>
    <w:rsid w:val="026446BB"/>
    <w:rsid w:val="02969D46"/>
    <w:rsid w:val="02A06576"/>
    <w:rsid w:val="02B4DBA0"/>
    <w:rsid w:val="02CB0525"/>
    <w:rsid w:val="02D92C94"/>
    <w:rsid w:val="02E75F3B"/>
    <w:rsid w:val="031D3286"/>
    <w:rsid w:val="032EEF9E"/>
    <w:rsid w:val="0341FFC3"/>
    <w:rsid w:val="03A76B84"/>
    <w:rsid w:val="040A38AD"/>
    <w:rsid w:val="04409295"/>
    <w:rsid w:val="044B1479"/>
    <w:rsid w:val="04607406"/>
    <w:rsid w:val="049E8F32"/>
    <w:rsid w:val="04DD21B3"/>
    <w:rsid w:val="05180584"/>
    <w:rsid w:val="053C2BC7"/>
    <w:rsid w:val="0569CA19"/>
    <w:rsid w:val="0594B51F"/>
    <w:rsid w:val="05AC190C"/>
    <w:rsid w:val="060CBD14"/>
    <w:rsid w:val="0688D5DE"/>
    <w:rsid w:val="06B5C37C"/>
    <w:rsid w:val="06E98827"/>
    <w:rsid w:val="0710F834"/>
    <w:rsid w:val="071311A6"/>
    <w:rsid w:val="072043BA"/>
    <w:rsid w:val="0754A9B8"/>
    <w:rsid w:val="07635DE4"/>
    <w:rsid w:val="07948E5C"/>
    <w:rsid w:val="07A4FDDA"/>
    <w:rsid w:val="07AE4CC9"/>
    <w:rsid w:val="07CA5991"/>
    <w:rsid w:val="07DD7475"/>
    <w:rsid w:val="0878BACD"/>
    <w:rsid w:val="089936CF"/>
    <w:rsid w:val="08E92165"/>
    <w:rsid w:val="08F67E9D"/>
    <w:rsid w:val="08F913F5"/>
    <w:rsid w:val="090BB27B"/>
    <w:rsid w:val="0918DDF7"/>
    <w:rsid w:val="09521D0F"/>
    <w:rsid w:val="09A148B4"/>
    <w:rsid w:val="09C0328E"/>
    <w:rsid w:val="09CE0ACA"/>
    <w:rsid w:val="09FBEE33"/>
    <w:rsid w:val="0A06962D"/>
    <w:rsid w:val="0A71955E"/>
    <w:rsid w:val="0A806455"/>
    <w:rsid w:val="0A8BCF72"/>
    <w:rsid w:val="0B3C4259"/>
    <w:rsid w:val="0B5B0918"/>
    <w:rsid w:val="0B5D96F5"/>
    <w:rsid w:val="0BC3DE3D"/>
    <w:rsid w:val="0C1C1E90"/>
    <w:rsid w:val="0C6A1B36"/>
    <w:rsid w:val="0C9E4495"/>
    <w:rsid w:val="0CA4E00B"/>
    <w:rsid w:val="0D054CD7"/>
    <w:rsid w:val="0D578E43"/>
    <w:rsid w:val="0D77FE58"/>
    <w:rsid w:val="0DEEB9CC"/>
    <w:rsid w:val="0DF91D98"/>
    <w:rsid w:val="0DFA7615"/>
    <w:rsid w:val="0E253CEB"/>
    <w:rsid w:val="0E3DF420"/>
    <w:rsid w:val="0E3F638B"/>
    <w:rsid w:val="0E42FD86"/>
    <w:rsid w:val="0E600CB3"/>
    <w:rsid w:val="0E7D3CC2"/>
    <w:rsid w:val="0ECAFE9F"/>
    <w:rsid w:val="0ED70602"/>
    <w:rsid w:val="0F07A225"/>
    <w:rsid w:val="0F0B52CD"/>
    <w:rsid w:val="0F1FE909"/>
    <w:rsid w:val="0F2D2C11"/>
    <w:rsid w:val="0F65C021"/>
    <w:rsid w:val="0F74FE06"/>
    <w:rsid w:val="0FCE5949"/>
    <w:rsid w:val="0FD7F1C0"/>
    <w:rsid w:val="10362439"/>
    <w:rsid w:val="10469936"/>
    <w:rsid w:val="1083D728"/>
    <w:rsid w:val="10D4C240"/>
    <w:rsid w:val="112C8013"/>
    <w:rsid w:val="1161309C"/>
    <w:rsid w:val="118E5232"/>
    <w:rsid w:val="11991DC8"/>
    <w:rsid w:val="11FA996F"/>
    <w:rsid w:val="122D6B7B"/>
    <w:rsid w:val="126836BE"/>
    <w:rsid w:val="1307DB96"/>
    <w:rsid w:val="130C2539"/>
    <w:rsid w:val="13713DDE"/>
    <w:rsid w:val="13B002C1"/>
    <w:rsid w:val="13FD46F9"/>
    <w:rsid w:val="14016913"/>
    <w:rsid w:val="14061A78"/>
    <w:rsid w:val="14104E69"/>
    <w:rsid w:val="14393144"/>
    <w:rsid w:val="14414CD6"/>
    <w:rsid w:val="14C2377B"/>
    <w:rsid w:val="1508EE9C"/>
    <w:rsid w:val="155E1D63"/>
    <w:rsid w:val="15736632"/>
    <w:rsid w:val="15C39909"/>
    <w:rsid w:val="15E70870"/>
    <w:rsid w:val="163C78A9"/>
    <w:rsid w:val="163D114D"/>
    <w:rsid w:val="1651FEF4"/>
    <w:rsid w:val="166BE178"/>
    <w:rsid w:val="16A8DEA0"/>
    <w:rsid w:val="16B7AF52"/>
    <w:rsid w:val="16C8C859"/>
    <w:rsid w:val="16DC83FA"/>
    <w:rsid w:val="16DE094C"/>
    <w:rsid w:val="16E7934E"/>
    <w:rsid w:val="17042C63"/>
    <w:rsid w:val="172A265D"/>
    <w:rsid w:val="1777DEC5"/>
    <w:rsid w:val="17D1EE59"/>
    <w:rsid w:val="1857C79C"/>
    <w:rsid w:val="18F985BD"/>
    <w:rsid w:val="19148FED"/>
    <w:rsid w:val="19437F47"/>
    <w:rsid w:val="194DA12A"/>
    <w:rsid w:val="19B34571"/>
    <w:rsid w:val="19B64A6A"/>
    <w:rsid w:val="1A0090E5"/>
    <w:rsid w:val="1A07E46E"/>
    <w:rsid w:val="1A23306D"/>
    <w:rsid w:val="1AB0604E"/>
    <w:rsid w:val="1ADE7543"/>
    <w:rsid w:val="1B17371E"/>
    <w:rsid w:val="1B9442D1"/>
    <w:rsid w:val="1B95C050"/>
    <w:rsid w:val="1BB97B76"/>
    <w:rsid w:val="1C41ED46"/>
    <w:rsid w:val="1C46C7C5"/>
    <w:rsid w:val="1CD4C841"/>
    <w:rsid w:val="1CDCD2A6"/>
    <w:rsid w:val="1D23E1E3"/>
    <w:rsid w:val="1DA378BD"/>
    <w:rsid w:val="1DC0540E"/>
    <w:rsid w:val="1DCF46FC"/>
    <w:rsid w:val="1E22EE81"/>
    <w:rsid w:val="1E6318D2"/>
    <w:rsid w:val="1E912F58"/>
    <w:rsid w:val="1E92DED4"/>
    <w:rsid w:val="1EC8A0A2"/>
    <w:rsid w:val="1EEF57C7"/>
    <w:rsid w:val="1F15F4E6"/>
    <w:rsid w:val="1F68BA4E"/>
    <w:rsid w:val="1F773360"/>
    <w:rsid w:val="1FB984F5"/>
    <w:rsid w:val="1FE7FD72"/>
    <w:rsid w:val="1FF5DFEF"/>
    <w:rsid w:val="20026F00"/>
    <w:rsid w:val="201B3F83"/>
    <w:rsid w:val="203BEAE2"/>
    <w:rsid w:val="205D195B"/>
    <w:rsid w:val="208BB65A"/>
    <w:rsid w:val="20ABBD5A"/>
    <w:rsid w:val="20AE5182"/>
    <w:rsid w:val="20D03D4B"/>
    <w:rsid w:val="20E26ABC"/>
    <w:rsid w:val="214C16D5"/>
    <w:rsid w:val="214F9C53"/>
    <w:rsid w:val="2169A98C"/>
    <w:rsid w:val="21719B6F"/>
    <w:rsid w:val="21789681"/>
    <w:rsid w:val="21C08DAE"/>
    <w:rsid w:val="21E32B1C"/>
    <w:rsid w:val="2237AD6B"/>
    <w:rsid w:val="22382219"/>
    <w:rsid w:val="225A61D8"/>
    <w:rsid w:val="227386E7"/>
    <w:rsid w:val="230920A6"/>
    <w:rsid w:val="231EAC6F"/>
    <w:rsid w:val="23A9C7E3"/>
    <w:rsid w:val="23AB59C3"/>
    <w:rsid w:val="23B0456B"/>
    <w:rsid w:val="23E0A99B"/>
    <w:rsid w:val="23F0D4A2"/>
    <w:rsid w:val="2450792F"/>
    <w:rsid w:val="245FF113"/>
    <w:rsid w:val="24B56DDF"/>
    <w:rsid w:val="24CAA66F"/>
    <w:rsid w:val="253F301C"/>
    <w:rsid w:val="25536DE3"/>
    <w:rsid w:val="2561EBB5"/>
    <w:rsid w:val="25755D1B"/>
    <w:rsid w:val="2588FBF9"/>
    <w:rsid w:val="258E09BA"/>
    <w:rsid w:val="25BD5E89"/>
    <w:rsid w:val="266E69F5"/>
    <w:rsid w:val="26E7F165"/>
    <w:rsid w:val="272E7B17"/>
    <w:rsid w:val="27ABD002"/>
    <w:rsid w:val="27D8EF93"/>
    <w:rsid w:val="27DA6394"/>
    <w:rsid w:val="27EC175B"/>
    <w:rsid w:val="2830B9DD"/>
    <w:rsid w:val="2877BC1F"/>
    <w:rsid w:val="28846FAB"/>
    <w:rsid w:val="289B1817"/>
    <w:rsid w:val="28AF05EA"/>
    <w:rsid w:val="28CC2B01"/>
    <w:rsid w:val="28F6A164"/>
    <w:rsid w:val="291413A5"/>
    <w:rsid w:val="2931C014"/>
    <w:rsid w:val="296FDAF3"/>
    <w:rsid w:val="2981D214"/>
    <w:rsid w:val="29995E41"/>
    <w:rsid w:val="29DC0670"/>
    <w:rsid w:val="29FDD954"/>
    <w:rsid w:val="2A450CA1"/>
    <w:rsid w:val="2A460D6F"/>
    <w:rsid w:val="2A6B6A83"/>
    <w:rsid w:val="2A795CD7"/>
    <w:rsid w:val="2AA31C5D"/>
    <w:rsid w:val="2AB9B08D"/>
    <w:rsid w:val="2B015778"/>
    <w:rsid w:val="2B266DAB"/>
    <w:rsid w:val="2B4DA488"/>
    <w:rsid w:val="2B5AF9C6"/>
    <w:rsid w:val="2B80F5F0"/>
    <w:rsid w:val="2BA3C9D5"/>
    <w:rsid w:val="2BC55FFE"/>
    <w:rsid w:val="2BDAB20F"/>
    <w:rsid w:val="2C21EB43"/>
    <w:rsid w:val="2C4E07B0"/>
    <w:rsid w:val="2C509669"/>
    <w:rsid w:val="2C7C9D9E"/>
    <w:rsid w:val="2C8968D1"/>
    <w:rsid w:val="2CA09D88"/>
    <w:rsid w:val="2CF50C1E"/>
    <w:rsid w:val="2D848253"/>
    <w:rsid w:val="2DD0844A"/>
    <w:rsid w:val="2DF2A385"/>
    <w:rsid w:val="2E3B31A2"/>
    <w:rsid w:val="2E8A80A9"/>
    <w:rsid w:val="2E8D882B"/>
    <w:rsid w:val="2EA85CF8"/>
    <w:rsid w:val="2EF1E7CD"/>
    <w:rsid w:val="2EFD4257"/>
    <w:rsid w:val="2F592DB1"/>
    <w:rsid w:val="2F6A4D50"/>
    <w:rsid w:val="2FE16B07"/>
    <w:rsid w:val="2FEC2BA2"/>
    <w:rsid w:val="30029DEA"/>
    <w:rsid w:val="302F3B3E"/>
    <w:rsid w:val="303FA674"/>
    <w:rsid w:val="307BF0A3"/>
    <w:rsid w:val="30CA1979"/>
    <w:rsid w:val="30D81849"/>
    <w:rsid w:val="31225304"/>
    <w:rsid w:val="316B9B99"/>
    <w:rsid w:val="31DC49A7"/>
    <w:rsid w:val="32370CDC"/>
    <w:rsid w:val="32411D01"/>
    <w:rsid w:val="3270A6EF"/>
    <w:rsid w:val="327A35DF"/>
    <w:rsid w:val="327DF24A"/>
    <w:rsid w:val="328EF006"/>
    <w:rsid w:val="329C1BBD"/>
    <w:rsid w:val="32BB0668"/>
    <w:rsid w:val="32D0D3AC"/>
    <w:rsid w:val="331203FD"/>
    <w:rsid w:val="3341F5EC"/>
    <w:rsid w:val="3384E8F1"/>
    <w:rsid w:val="339542B1"/>
    <w:rsid w:val="33F3243B"/>
    <w:rsid w:val="342B9189"/>
    <w:rsid w:val="344EDA38"/>
    <w:rsid w:val="344FD335"/>
    <w:rsid w:val="34600418"/>
    <w:rsid w:val="34ACE7C2"/>
    <w:rsid w:val="350E1251"/>
    <w:rsid w:val="35245FE1"/>
    <w:rsid w:val="356B06CF"/>
    <w:rsid w:val="3577C9F2"/>
    <w:rsid w:val="35CA4E37"/>
    <w:rsid w:val="35F2D559"/>
    <w:rsid w:val="3626788B"/>
    <w:rsid w:val="3626A29E"/>
    <w:rsid w:val="362EF044"/>
    <w:rsid w:val="3669572C"/>
    <w:rsid w:val="36B80B40"/>
    <w:rsid w:val="36C5FAC7"/>
    <w:rsid w:val="36CC0596"/>
    <w:rsid w:val="37085A61"/>
    <w:rsid w:val="371E28C6"/>
    <w:rsid w:val="37392E85"/>
    <w:rsid w:val="37443181"/>
    <w:rsid w:val="375AC4E4"/>
    <w:rsid w:val="3769C5BF"/>
    <w:rsid w:val="376D590C"/>
    <w:rsid w:val="376E7F83"/>
    <w:rsid w:val="37726A92"/>
    <w:rsid w:val="37B15EAD"/>
    <w:rsid w:val="37B7AE50"/>
    <w:rsid w:val="37C36218"/>
    <w:rsid w:val="37E97A5B"/>
    <w:rsid w:val="38257874"/>
    <w:rsid w:val="3832DFA1"/>
    <w:rsid w:val="384961C5"/>
    <w:rsid w:val="385287D3"/>
    <w:rsid w:val="38A0C4F9"/>
    <w:rsid w:val="38C22C62"/>
    <w:rsid w:val="38FB3951"/>
    <w:rsid w:val="3913FA47"/>
    <w:rsid w:val="393565FD"/>
    <w:rsid w:val="393EC66A"/>
    <w:rsid w:val="395F40A1"/>
    <w:rsid w:val="39EB119B"/>
    <w:rsid w:val="3A3F3593"/>
    <w:rsid w:val="3A67B68E"/>
    <w:rsid w:val="3A97A05D"/>
    <w:rsid w:val="3A9A1A03"/>
    <w:rsid w:val="3AA31B07"/>
    <w:rsid w:val="3AA9BD2A"/>
    <w:rsid w:val="3AB87401"/>
    <w:rsid w:val="3AC67046"/>
    <w:rsid w:val="3AF96821"/>
    <w:rsid w:val="3B135D06"/>
    <w:rsid w:val="3B24B1DE"/>
    <w:rsid w:val="3B4530C1"/>
    <w:rsid w:val="3B80A7C9"/>
    <w:rsid w:val="3B8D6239"/>
    <w:rsid w:val="3B94E606"/>
    <w:rsid w:val="3B9C634A"/>
    <w:rsid w:val="3BB0F45A"/>
    <w:rsid w:val="3C093C15"/>
    <w:rsid w:val="3C0BC61B"/>
    <w:rsid w:val="3C8D3902"/>
    <w:rsid w:val="3CC55660"/>
    <w:rsid w:val="3CFF2911"/>
    <w:rsid w:val="3D5C0C80"/>
    <w:rsid w:val="3D6F2A91"/>
    <w:rsid w:val="3DCD3176"/>
    <w:rsid w:val="3DD381BB"/>
    <w:rsid w:val="3DE71040"/>
    <w:rsid w:val="3E0DC777"/>
    <w:rsid w:val="3E1877F0"/>
    <w:rsid w:val="3EBB2D75"/>
    <w:rsid w:val="3EF5EDFC"/>
    <w:rsid w:val="3F48C5C7"/>
    <w:rsid w:val="3F4F1882"/>
    <w:rsid w:val="3F994710"/>
    <w:rsid w:val="3FC7F490"/>
    <w:rsid w:val="3FFEF79B"/>
    <w:rsid w:val="4012CD7D"/>
    <w:rsid w:val="402835A5"/>
    <w:rsid w:val="403B1BC8"/>
    <w:rsid w:val="4045E27F"/>
    <w:rsid w:val="40620378"/>
    <w:rsid w:val="408AB39B"/>
    <w:rsid w:val="409C399D"/>
    <w:rsid w:val="409F8788"/>
    <w:rsid w:val="40AC76B9"/>
    <w:rsid w:val="40DA489C"/>
    <w:rsid w:val="41197DBE"/>
    <w:rsid w:val="411CED8B"/>
    <w:rsid w:val="41425482"/>
    <w:rsid w:val="41456839"/>
    <w:rsid w:val="41D80288"/>
    <w:rsid w:val="41F25F5E"/>
    <w:rsid w:val="422266FF"/>
    <w:rsid w:val="42D73DFA"/>
    <w:rsid w:val="42FC643F"/>
    <w:rsid w:val="42FFC7F3"/>
    <w:rsid w:val="431849B8"/>
    <w:rsid w:val="433A74D0"/>
    <w:rsid w:val="43705FC9"/>
    <w:rsid w:val="4376BC3D"/>
    <w:rsid w:val="44313B47"/>
    <w:rsid w:val="4489A15F"/>
    <w:rsid w:val="449066EE"/>
    <w:rsid w:val="44CC9821"/>
    <w:rsid w:val="4534EE0E"/>
    <w:rsid w:val="4576412A"/>
    <w:rsid w:val="4584492A"/>
    <w:rsid w:val="458E6485"/>
    <w:rsid w:val="45F46E19"/>
    <w:rsid w:val="45FA6CE8"/>
    <w:rsid w:val="467AA2C9"/>
    <w:rsid w:val="46968C6F"/>
    <w:rsid w:val="46A4648A"/>
    <w:rsid w:val="473A186D"/>
    <w:rsid w:val="47445E2D"/>
    <w:rsid w:val="4763E4E7"/>
    <w:rsid w:val="47745390"/>
    <w:rsid w:val="47D3F728"/>
    <w:rsid w:val="47F6721E"/>
    <w:rsid w:val="482F91E4"/>
    <w:rsid w:val="48374C55"/>
    <w:rsid w:val="48438565"/>
    <w:rsid w:val="485A0AA0"/>
    <w:rsid w:val="4868673C"/>
    <w:rsid w:val="4873A80F"/>
    <w:rsid w:val="48BDD313"/>
    <w:rsid w:val="4900A9DD"/>
    <w:rsid w:val="490C8C22"/>
    <w:rsid w:val="49398F43"/>
    <w:rsid w:val="495EDE04"/>
    <w:rsid w:val="497CD0DE"/>
    <w:rsid w:val="497F1224"/>
    <w:rsid w:val="49A16329"/>
    <w:rsid w:val="49F7EE4F"/>
    <w:rsid w:val="4A26DBB7"/>
    <w:rsid w:val="4A57C67F"/>
    <w:rsid w:val="4A699CA6"/>
    <w:rsid w:val="4A76CB4C"/>
    <w:rsid w:val="4AEF6626"/>
    <w:rsid w:val="4B63BA16"/>
    <w:rsid w:val="4BC0FECA"/>
    <w:rsid w:val="4BF5DBD0"/>
    <w:rsid w:val="4C0587A7"/>
    <w:rsid w:val="4C2F54D5"/>
    <w:rsid w:val="4C4EDB08"/>
    <w:rsid w:val="4CBF1EBD"/>
    <w:rsid w:val="4CF86B98"/>
    <w:rsid w:val="4CFC233F"/>
    <w:rsid w:val="4CFF8A77"/>
    <w:rsid w:val="4D12092D"/>
    <w:rsid w:val="4D53E96C"/>
    <w:rsid w:val="4D5AA0BD"/>
    <w:rsid w:val="4D6FCA24"/>
    <w:rsid w:val="4D7432C9"/>
    <w:rsid w:val="4D8002CB"/>
    <w:rsid w:val="4D964094"/>
    <w:rsid w:val="4D9F1EE9"/>
    <w:rsid w:val="4DBDAA0C"/>
    <w:rsid w:val="4E052B5D"/>
    <w:rsid w:val="4E43D139"/>
    <w:rsid w:val="4E76394D"/>
    <w:rsid w:val="4E9B5AD8"/>
    <w:rsid w:val="4EB50DA8"/>
    <w:rsid w:val="4EB5E285"/>
    <w:rsid w:val="4EB9EEF4"/>
    <w:rsid w:val="4F29A148"/>
    <w:rsid w:val="4F83D24F"/>
    <w:rsid w:val="4FFCCA26"/>
    <w:rsid w:val="50324876"/>
    <w:rsid w:val="504DDA9B"/>
    <w:rsid w:val="5071DFD0"/>
    <w:rsid w:val="5091B52A"/>
    <w:rsid w:val="50A161C7"/>
    <w:rsid w:val="50B55AD5"/>
    <w:rsid w:val="50BCDF27"/>
    <w:rsid w:val="50D635B2"/>
    <w:rsid w:val="50EB0A7A"/>
    <w:rsid w:val="511F1BD9"/>
    <w:rsid w:val="51477101"/>
    <w:rsid w:val="516F8634"/>
    <w:rsid w:val="5176351A"/>
    <w:rsid w:val="51E35C90"/>
    <w:rsid w:val="5227952E"/>
    <w:rsid w:val="5254A333"/>
    <w:rsid w:val="5279ED26"/>
    <w:rsid w:val="527E514E"/>
    <w:rsid w:val="5283A06F"/>
    <w:rsid w:val="52E3B650"/>
    <w:rsid w:val="535DADB9"/>
    <w:rsid w:val="536DBD71"/>
    <w:rsid w:val="537FC90D"/>
    <w:rsid w:val="53EF444F"/>
    <w:rsid w:val="54151E94"/>
    <w:rsid w:val="546EB19B"/>
    <w:rsid w:val="547B9DB9"/>
    <w:rsid w:val="548B6A40"/>
    <w:rsid w:val="548BCC13"/>
    <w:rsid w:val="54916DFE"/>
    <w:rsid w:val="54D31023"/>
    <w:rsid w:val="55591BCB"/>
    <w:rsid w:val="55614A5E"/>
    <w:rsid w:val="5567477F"/>
    <w:rsid w:val="55757123"/>
    <w:rsid w:val="567242B7"/>
    <w:rsid w:val="56887316"/>
    <w:rsid w:val="56DDDCD7"/>
    <w:rsid w:val="57020F9A"/>
    <w:rsid w:val="572190E9"/>
    <w:rsid w:val="5725A62C"/>
    <w:rsid w:val="572C086E"/>
    <w:rsid w:val="573CD41B"/>
    <w:rsid w:val="579FA5DF"/>
    <w:rsid w:val="57F9231F"/>
    <w:rsid w:val="5827271B"/>
    <w:rsid w:val="584A79AE"/>
    <w:rsid w:val="587FE3DE"/>
    <w:rsid w:val="58919A94"/>
    <w:rsid w:val="58A198BE"/>
    <w:rsid w:val="58B53AA4"/>
    <w:rsid w:val="58E85CE6"/>
    <w:rsid w:val="58ECA04F"/>
    <w:rsid w:val="58ECA810"/>
    <w:rsid w:val="59279C2B"/>
    <w:rsid w:val="592AB6E2"/>
    <w:rsid w:val="5982F59D"/>
    <w:rsid w:val="5989F21E"/>
    <w:rsid w:val="599B9825"/>
    <w:rsid w:val="59B4D8F2"/>
    <w:rsid w:val="5A458D09"/>
    <w:rsid w:val="5AAA3052"/>
    <w:rsid w:val="5ABEACD3"/>
    <w:rsid w:val="5AF2CF1D"/>
    <w:rsid w:val="5B2CE9D7"/>
    <w:rsid w:val="5B4FFE4F"/>
    <w:rsid w:val="5BB274E7"/>
    <w:rsid w:val="5BC6DA30"/>
    <w:rsid w:val="5BD1EB13"/>
    <w:rsid w:val="5BF0D12F"/>
    <w:rsid w:val="5BF6313C"/>
    <w:rsid w:val="5C017F5A"/>
    <w:rsid w:val="5C04D5B9"/>
    <w:rsid w:val="5CF93B44"/>
    <w:rsid w:val="5D7012A3"/>
    <w:rsid w:val="5DC01933"/>
    <w:rsid w:val="5DD6DB50"/>
    <w:rsid w:val="5DE9ABC6"/>
    <w:rsid w:val="5DFC432E"/>
    <w:rsid w:val="5E1E18B5"/>
    <w:rsid w:val="5E643B55"/>
    <w:rsid w:val="5E9DBD02"/>
    <w:rsid w:val="5F06C3F0"/>
    <w:rsid w:val="5F5336B3"/>
    <w:rsid w:val="5F85FF02"/>
    <w:rsid w:val="5FBD350B"/>
    <w:rsid w:val="5FC02C49"/>
    <w:rsid w:val="5FC2FCCA"/>
    <w:rsid w:val="5FF23460"/>
    <w:rsid w:val="60412DB9"/>
    <w:rsid w:val="60A80480"/>
    <w:rsid w:val="60CED770"/>
    <w:rsid w:val="60D86F8E"/>
    <w:rsid w:val="61187246"/>
    <w:rsid w:val="615E1499"/>
    <w:rsid w:val="61705C44"/>
    <w:rsid w:val="61D41C1B"/>
    <w:rsid w:val="6232EFB5"/>
    <w:rsid w:val="624D69BE"/>
    <w:rsid w:val="627E63F9"/>
    <w:rsid w:val="6281D243"/>
    <w:rsid w:val="635935B3"/>
    <w:rsid w:val="63611419"/>
    <w:rsid w:val="63658215"/>
    <w:rsid w:val="63791BAB"/>
    <w:rsid w:val="637AB888"/>
    <w:rsid w:val="63A3343E"/>
    <w:rsid w:val="63ADA72B"/>
    <w:rsid w:val="63E42B6C"/>
    <w:rsid w:val="63E9A098"/>
    <w:rsid w:val="63EF1581"/>
    <w:rsid w:val="645D755E"/>
    <w:rsid w:val="64B168D3"/>
    <w:rsid w:val="64E75183"/>
    <w:rsid w:val="6535F91C"/>
    <w:rsid w:val="65B6B965"/>
    <w:rsid w:val="663F5F26"/>
    <w:rsid w:val="66632641"/>
    <w:rsid w:val="666553A5"/>
    <w:rsid w:val="669D4AAA"/>
    <w:rsid w:val="66EEBC48"/>
    <w:rsid w:val="670B5733"/>
    <w:rsid w:val="674F607F"/>
    <w:rsid w:val="6774E193"/>
    <w:rsid w:val="67C43791"/>
    <w:rsid w:val="67D2BCFC"/>
    <w:rsid w:val="67DA34AF"/>
    <w:rsid w:val="67DDA598"/>
    <w:rsid w:val="680420FE"/>
    <w:rsid w:val="681FB9D4"/>
    <w:rsid w:val="689C1806"/>
    <w:rsid w:val="68F401E0"/>
    <w:rsid w:val="68F62E85"/>
    <w:rsid w:val="695C8315"/>
    <w:rsid w:val="698E0B18"/>
    <w:rsid w:val="69CA2FEC"/>
    <w:rsid w:val="6A0D46DA"/>
    <w:rsid w:val="6A8D109E"/>
    <w:rsid w:val="6ACABD5F"/>
    <w:rsid w:val="6B137155"/>
    <w:rsid w:val="6B30AB79"/>
    <w:rsid w:val="6B3FE256"/>
    <w:rsid w:val="6B7885A0"/>
    <w:rsid w:val="6B9295B0"/>
    <w:rsid w:val="6BA1DD51"/>
    <w:rsid w:val="6BA27296"/>
    <w:rsid w:val="6C082549"/>
    <w:rsid w:val="6C17BD97"/>
    <w:rsid w:val="6C5458B3"/>
    <w:rsid w:val="6C86F7B1"/>
    <w:rsid w:val="6CA6A58F"/>
    <w:rsid w:val="6CAC0228"/>
    <w:rsid w:val="6CD98E66"/>
    <w:rsid w:val="6CDB363C"/>
    <w:rsid w:val="6CF84DAA"/>
    <w:rsid w:val="6D3971FA"/>
    <w:rsid w:val="6D453E1C"/>
    <w:rsid w:val="6D8CC47B"/>
    <w:rsid w:val="6D96EA90"/>
    <w:rsid w:val="6DCE5FD2"/>
    <w:rsid w:val="6DE0E16C"/>
    <w:rsid w:val="6DF79FD3"/>
    <w:rsid w:val="6E34AD6E"/>
    <w:rsid w:val="6E476016"/>
    <w:rsid w:val="6E4FCEDE"/>
    <w:rsid w:val="6E680EC8"/>
    <w:rsid w:val="6EADD262"/>
    <w:rsid w:val="6EE7E681"/>
    <w:rsid w:val="6EED76A4"/>
    <w:rsid w:val="6EF04CDB"/>
    <w:rsid w:val="6F1F5CFD"/>
    <w:rsid w:val="6F3E5906"/>
    <w:rsid w:val="6F559D4D"/>
    <w:rsid w:val="6F5CA746"/>
    <w:rsid w:val="6FC31F70"/>
    <w:rsid w:val="6FEEF02F"/>
    <w:rsid w:val="6FFD4F2F"/>
    <w:rsid w:val="701E905E"/>
    <w:rsid w:val="70731119"/>
    <w:rsid w:val="71004307"/>
    <w:rsid w:val="710DFFA0"/>
    <w:rsid w:val="711E1A78"/>
    <w:rsid w:val="714D7103"/>
    <w:rsid w:val="7154C4A2"/>
    <w:rsid w:val="7156E8F1"/>
    <w:rsid w:val="7158FF1D"/>
    <w:rsid w:val="716839B2"/>
    <w:rsid w:val="716B2341"/>
    <w:rsid w:val="71967EB8"/>
    <w:rsid w:val="71BA60BF"/>
    <w:rsid w:val="71C5E100"/>
    <w:rsid w:val="71CA7DF9"/>
    <w:rsid w:val="72088FE7"/>
    <w:rsid w:val="7221426E"/>
    <w:rsid w:val="722C4F24"/>
    <w:rsid w:val="727276A7"/>
    <w:rsid w:val="728FBD4B"/>
    <w:rsid w:val="729B2FD4"/>
    <w:rsid w:val="72AEAA4E"/>
    <w:rsid w:val="72E38B66"/>
    <w:rsid w:val="737FFD8C"/>
    <w:rsid w:val="73A67F98"/>
    <w:rsid w:val="742F4DD6"/>
    <w:rsid w:val="74558EC7"/>
    <w:rsid w:val="747A5035"/>
    <w:rsid w:val="74BF1062"/>
    <w:rsid w:val="74CBC83C"/>
    <w:rsid w:val="74DF22EC"/>
    <w:rsid w:val="750B254E"/>
    <w:rsid w:val="753EFB03"/>
    <w:rsid w:val="7577731B"/>
    <w:rsid w:val="75BE7CAB"/>
    <w:rsid w:val="75FB92D2"/>
    <w:rsid w:val="7601DD78"/>
    <w:rsid w:val="761B7D52"/>
    <w:rsid w:val="762EEDC3"/>
    <w:rsid w:val="764531A8"/>
    <w:rsid w:val="767BCCBD"/>
    <w:rsid w:val="76858B5A"/>
    <w:rsid w:val="76ACC649"/>
    <w:rsid w:val="76B79E4E"/>
    <w:rsid w:val="76CECD23"/>
    <w:rsid w:val="76DB7B45"/>
    <w:rsid w:val="76F9786E"/>
    <w:rsid w:val="76FD8B4A"/>
    <w:rsid w:val="77321113"/>
    <w:rsid w:val="77559BBF"/>
    <w:rsid w:val="775DB2CE"/>
    <w:rsid w:val="77976333"/>
    <w:rsid w:val="7799BE4A"/>
    <w:rsid w:val="77C25CC8"/>
    <w:rsid w:val="77CA92EB"/>
    <w:rsid w:val="77F0D060"/>
    <w:rsid w:val="77F77DF1"/>
    <w:rsid w:val="7829A243"/>
    <w:rsid w:val="78318FC9"/>
    <w:rsid w:val="78C2D8E0"/>
    <w:rsid w:val="78C99A51"/>
    <w:rsid w:val="78F90EF2"/>
    <w:rsid w:val="79000AD5"/>
    <w:rsid w:val="7927F304"/>
    <w:rsid w:val="7940A074"/>
    <w:rsid w:val="794F8064"/>
    <w:rsid w:val="796027B1"/>
    <w:rsid w:val="799FF1E4"/>
    <w:rsid w:val="79BBE182"/>
    <w:rsid w:val="7A18CC59"/>
    <w:rsid w:val="7A9DA642"/>
    <w:rsid w:val="7A9DF334"/>
    <w:rsid w:val="7ABCEA55"/>
    <w:rsid w:val="7B163C7D"/>
    <w:rsid w:val="7B254FA3"/>
    <w:rsid w:val="7B578CB1"/>
    <w:rsid w:val="7B59D1E2"/>
    <w:rsid w:val="7B6D7A1D"/>
    <w:rsid w:val="7BE644E0"/>
    <w:rsid w:val="7BFDD8F7"/>
    <w:rsid w:val="7C123AAA"/>
    <w:rsid w:val="7C1B6CA7"/>
    <w:rsid w:val="7C361592"/>
    <w:rsid w:val="7CA8D9DE"/>
    <w:rsid w:val="7D6421AE"/>
    <w:rsid w:val="7DB35F65"/>
    <w:rsid w:val="7DD1F616"/>
    <w:rsid w:val="7E46342D"/>
    <w:rsid w:val="7E71D85E"/>
    <w:rsid w:val="7EBE387E"/>
    <w:rsid w:val="7ECD8ABC"/>
    <w:rsid w:val="7ED0BCB9"/>
    <w:rsid w:val="7ED82D91"/>
    <w:rsid w:val="7F0C174B"/>
    <w:rsid w:val="7F3DD2F1"/>
    <w:rsid w:val="7F4752D3"/>
    <w:rsid w:val="7F5BCFF3"/>
    <w:rsid w:val="7F746156"/>
    <w:rsid w:val="7F800DD9"/>
    <w:rsid w:val="7F856A01"/>
    <w:rsid w:val="7F894CBB"/>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1CED0B"/>
  <w15:docId w15:val="{93E7707F-0EF7-4FC8-ABD7-72803BDA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8D7525"/>
    <w:rPr>
      <w:rFonts w:ascii="Arial" w:hAnsi="Arial"/>
      <w:sz w:val="20"/>
    </w:rPr>
  </w:style>
  <w:style w:type="paragraph" w:styleId="Titolo1">
    <w:name w:val="heading 1"/>
    <w:aliases w:val="SOTTOTITOLO"/>
    <w:basedOn w:val="Normale"/>
    <w:next w:val="Normale"/>
    <w:link w:val="Titolo1Carattere"/>
    <w:uiPriority w:val="9"/>
    <w:qFormat/>
    <w:rsid w:val="00AD36A2"/>
    <w:pPr>
      <w:keepNext/>
      <w:keepLines/>
      <w:numPr>
        <w:numId w:val="12"/>
      </w:numPr>
      <w:pBdr>
        <w:bottom w:val="single" w:sz="4" w:space="1" w:color="595959" w:themeColor="text1" w:themeTint="A6"/>
      </w:pBdr>
      <w:spacing w:before="360"/>
      <w:ind w:left="431" w:hanging="431"/>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Titolo3"/>
    <w:next w:val="Normale"/>
    <w:link w:val="Titolo2Carattere"/>
    <w:uiPriority w:val="9"/>
    <w:unhideWhenUsed/>
    <w:qFormat/>
    <w:rsid w:val="006E7608"/>
    <w:pPr>
      <w:numPr>
        <w:ilvl w:val="1"/>
      </w:numPr>
      <w:outlineLvl w:val="1"/>
    </w:pPr>
    <w:rPr>
      <w:i w:val="0"/>
      <w:iCs w:val="0"/>
      <w:sz w:val="28"/>
      <w:szCs w:val="28"/>
    </w:rPr>
  </w:style>
  <w:style w:type="paragraph" w:styleId="Titolo3">
    <w:name w:val="heading 3"/>
    <w:basedOn w:val="Titolo4"/>
    <w:next w:val="Normale"/>
    <w:link w:val="Titolo3Carattere"/>
    <w:uiPriority w:val="9"/>
    <w:unhideWhenUsed/>
    <w:qFormat/>
    <w:rsid w:val="008913F6"/>
    <w:pPr>
      <w:numPr>
        <w:ilvl w:val="2"/>
      </w:numPr>
      <w:outlineLvl w:val="2"/>
    </w:pPr>
  </w:style>
  <w:style w:type="paragraph" w:styleId="Titolo4">
    <w:name w:val="heading 4"/>
    <w:basedOn w:val="Normale"/>
    <w:next w:val="Normale"/>
    <w:link w:val="Titolo4Carattere"/>
    <w:uiPriority w:val="9"/>
    <w:unhideWhenUsed/>
    <w:qFormat/>
    <w:rsid w:val="008913F6"/>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2"/>
      </w:numPr>
      <w:tabs>
        <w:tab w:val="num" w:pos="360"/>
      </w:tabs>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2"/>
      </w:numPr>
      <w:tabs>
        <w:tab w:val="num" w:pos="360"/>
      </w:tabs>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2"/>
      </w:numPr>
      <w:tabs>
        <w:tab w:val="num" w:pos="360"/>
      </w:tab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2"/>
      </w:numPr>
      <w:tabs>
        <w:tab w:val="num" w:pos="360"/>
      </w:tabs>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2"/>
      </w:numPr>
      <w:tabs>
        <w:tab w:val="num" w:pos="360"/>
      </w:tabs>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AD36A2"/>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E7608"/>
    <w:rPr>
      <w:rFonts w:asciiTheme="majorHAnsi" w:eastAsiaTheme="majorEastAsia" w:hAnsiTheme="majorHAnsi" w:cstheme="majorBidi"/>
      <w:b/>
      <w:bCs/>
      <w:color w:val="000000" w:themeColor="text1"/>
      <w:sz w:val="28"/>
      <w:szCs w:val="28"/>
    </w:rPr>
  </w:style>
  <w:style w:type="character" w:customStyle="1" w:styleId="Titolo3Carattere">
    <w:name w:val="Titolo 3 Carattere"/>
    <w:basedOn w:val="Carpredefinitoparagrafo"/>
    <w:link w:val="Titolo3"/>
    <w:uiPriority w:val="9"/>
    <w:rsid w:val="008913F6"/>
    <w:rPr>
      <w:rFonts w:asciiTheme="majorHAnsi" w:eastAsiaTheme="majorEastAsia" w:hAnsiTheme="majorHAnsi" w:cstheme="majorBidi"/>
      <w:b/>
      <w:bCs/>
      <w:i/>
      <w:iCs/>
      <w:color w:val="000000" w:themeColor="text1"/>
      <w:sz w:val="20"/>
    </w:rPr>
  </w:style>
  <w:style w:type="character" w:customStyle="1" w:styleId="Titolo4Carattere">
    <w:name w:val="Titolo 4 Carattere"/>
    <w:basedOn w:val="Carpredefinitoparagrafo"/>
    <w:link w:val="Titolo4"/>
    <w:uiPriority w:val="9"/>
    <w:rsid w:val="008913F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aliases w:val="DescrizioneImmagine"/>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13"/>
      </w:numPr>
      <w:tabs>
        <w:tab w:val="left" w:pos="454"/>
      </w:tabs>
      <w:spacing w:before="60" w:after="60" w:line="240" w:lineRule="auto"/>
      <w:ind w:left="0" w:firstLine="0"/>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14"/>
      </w:numPr>
      <w:spacing w:after="0" w:line="360" w:lineRule="auto"/>
      <w:ind w:left="0" w:firstLine="0"/>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tabs>
        <w:tab w:val="left" w:pos="709"/>
      </w:tabs>
      <w:spacing w:after="0" w:line="240" w:lineRule="auto"/>
      <w:jc w:val="both"/>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15"/>
      </w:numPr>
      <w:tabs>
        <w:tab w:val="num" w:pos="360"/>
      </w:tabs>
      <w:ind w:left="0" w:firstLine="0"/>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normaltextrun">
    <w:name w:val="normaltextrun"/>
    <w:basedOn w:val="Carpredefinitoparagrafo"/>
    <w:rsid w:val="002E0FB0"/>
  </w:style>
  <w:style w:type="character" w:customStyle="1" w:styleId="eop">
    <w:name w:val="eop"/>
    <w:basedOn w:val="Carpredefinitoparagrafo"/>
    <w:rsid w:val="002E0FB0"/>
  </w:style>
  <w:style w:type="paragraph" w:customStyle="1" w:styleId="Liste">
    <w:name w:val="Liste"/>
    <w:basedOn w:val="Normale"/>
    <w:link w:val="ListeCarattere"/>
    <w:uiPriority w:val="99"/>
    <w:qFormat/>
    <w:rsid w:val="00DC14DE"/>
    <w:pPr>
      <w:numPr>
        <w:numId w:val="16"/>
      </w:numPr>
      <w:spacing w:after="0" w:line="240" w:lineRule="auto"/>
      <w:jc w:val="both"/>
    </w:pPr>
    <w:rPr>
      <w:rFonts w:ascii="Lucida Sans Unicode" w:eastAsia="Calibri" w:hAnsi="Lucida Sans Unicode" w:cs="Times New Roman"/>
      <w:i/>
      <w:color w:val="595959"/>
      <w:sz w:val="22"/>
      <w:szCs w:val="20"/>
      <w:lang w:eastAsia="it-IT"/>
    </w:rPr>
  </w:style>
  <w:style w:type="character" w:customStyle="1" w:styleId="ListeCarattere">
    <w:name w:val="Liste Carattere"/>
    <w:link w:val="Liste"/>
    <w:uiPriority w:val="99"/>
    <w:locked/>
    <w:rsid w:val="00DC14DE"/>
    <w:rPr>
      <w:rFonts w:ascii="Lucida Sans Unicode" w:eastAsia="Calibri" w:hAnsi="Lucida Sans Unicode" w:cs="Times New Roman"/>
      <w:i/>
      <w:color w:val="595959"/>
      <w:szCs w:val="20"/>
      <w:lang w:eastAsia="it-IT"/>
    </w:rPr>
  </w:style>
  <w:style w:type="paragraph" w:customStyle="1" w:styleId="Errori">
    <w:name w:val="Errori"/>
    <w:basedOn w:val="Normale"/>
    <w:link w:val="ErroriCarattere"/>
    <w:qFormat/>
    <w:rsid w:val="00DC14DE"/>
    <w:pPr>
      <w:spacing w:before="240" w:after="200" w:line="240" w:lineRule="auto"/>
      <w:jc w:val="both"/>
    </w:pPr>
    <w:rPr>
      <w:rFonts w:ascii="Lucida Sans Unicode" w:eastAsia="Calibri" w:hAnsi="Lucida Sans Unicode" w:cs="Times New Roman"/>
      <w:sz w:val="18"/>
      <w:szCs w:val="20"/>
      <w:lang w:eastAsia="it-IT"/>
    </w:rPr>
  </w:style>
  <w:style w:type="character" w:customStyle="1" w:styleId="ErroriCarattere">
    <w:name w:val="Errori Carattere"/>
    <w:link w:val="Errori"/>
    <w:locked/>
    <w:rsid w:val="00DC14DE"/>
    <w:rPr>
      <w:rFonts w:ascii="Lucida Sans Unicode" w:eastAsia="Calibri" w:hAnsi="Lucida Sans Unicode" w:cs="Times New Roman"/>
      <w:sz w:val="18"/>
      <w:szCs w:val="20"/>
      <w:lang w:eastAsia="it-IT"/>
    </w:rPr>
  </w:style>
  <w:style w:type="paragraph" w:styleId="Indicedellefigure">
    <w:name w:val="table of figures"/>
    <w:basedOn w:val="Normale"/>
    <w:next w:val="Normale"/>
    <w:link w:val="IndicedellefigureCarattere"/>
    <w:uiPriority w:val="99"/>
    <w:rsid w:val="00BD061D"/>
    <w:pPr>
      <w:spacing w:after="0" w:line="240" w:lineRule="auto"/>
      <w:ind w:left="432"/>
      <w:jc w:val="both"/>
    </w:pPr>
    <w:rPr>
      <w:rFonts w:ascii="Lucida Sans Unicode" w:eastAsia="Times New Roman" w:hAnsi="Lucida Sans Unicode" w:cs="Times New Roman"/>
      <w:i/>
      <w:sz w:val="16"/>
      <w:szCs w:val="20"/>
      <w:lang w:eastAsia="it-IT"/>
    </w:rPr>
  </w:style>
  <w:style w:type="character" w:customStyle="1" w:styleId="IndicedellefigureCarattere">
    <w:name w:val="Indice delle figure Carattere"/>
    <w:link w:val="Indicedellefigure"/>
    <w:uiPriority w:val="99"/>
    <w:rsid w:val="00BD061D"/>
    <w:rPr>
      <w:rFonts w:ascii="Lucida Sans Unicode" w:eastAsia="Times New Roman" w:hAnsi="Lucida Sans Unicode" w:cs="Times New Roman"/>
      <w:i/>
      <w:sz w:val="16"/>
      <w:szCs w:val="20"/>
      <w:lang w:eastAsia="it-IT"/>
    </w:rPr>
  </w:style>
  <w:style w:type="paragraph" w:customStyle="1" w:styleId="paragraph">
    <w:name w:val="paragraph"/>
    <w:basedOn w:val="Normale"/>
    <w:rsid w:val="00EB58B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Sommario2">
    <w:name w:val="toc 2"/>
    <w:basedOn w:val="Normale"/>
    <w:next w:val="Normale"/>
    <w:autoRedefine/>
    <w:uiPriority w:val="39"/>
    <w:unhideWhenUsed/>
    <w:rsid w:val="00133B55"/>
    <w:pPr>
      <w:spacing w:after="100"/>
      <w:ind w:left="200"/>
    </w:pPr>
  </w:style>
  <w:style w:type="character" w:customStyle="1" w:styleId="wacimagecontainer">
    <w:name w:val="wacimagecontainer"/>
    <w:basedOn w:val="Carpredefinitoparagrafo"/>
    <w:rsid w:val="00220CAE"/>
  </w:style>
  <w:style w:type="paragraph" w:styleId="Sommario3">
    <w:name w:val="toc 3"/>
    <w:basedOn w:val="Normale"/>
    <w:next w:val="Normale"/>
    <w:autoRedefine/>
    <w:uiPriority w:val="39"/>
    <w:unhideWhenUsed/>
    <w:rsid w:val="00D15B24"/>
    <w:pPr>
      <w:spacing w:after="100"/>
      <w:ind w:left="400"/>
    </w:pPr>
  </w:style>
  <w:style w:type="paragraph" w:styleId="Revisione">
    <w:name w:val="Revision"/>
    <w:hidden/>
    <w:uiPriority w:val="99"/>
    <w:semiHidden/>
    <w:rsid w:val="003D4016"/>
    <w:pPr>
      <w:spacing w:after="0" w:line="240" w:lineRule="auto"/>
    </w:pPr>
    <w:rPr>
      <w:rFonts w:ascii="Arial" w:hAnsi="Arial"/>
      <w:sz w:val="20"/>
    </w:rPr>
  </w:style>
  <w:style w:type="paragraph" w:styleId="Sommario4">
    <w:name w:val="toc 4"/>
    <w:basedOn w:val="Normale"/>
    <w:next w:val="Normale"/>
    <w:autoRedefine/>
    <w:uiPriority w:val="39"/>
    <w:unhideWhenUsed/>
    <w:rsid w:val="00646D8F"/>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6957">
      <w:bodyDiv w:val="1"/>
      <w:marLeft w:val="0"/>
      <w:marRight w:val="0"/>
      <w:marTop w:val="0"/>
      <w:marBottom w:val="0"/>
      <w:divBdr>
        <w:top w:val="none" w:sz="0" w:space="0" w:color="auto"/>
        <w:left w:val="none" w:sz="0" w:space="0" w:color="auto"/>
        <w:bottom w:val="none" w:sz="0" w:space="0" w:color="auto"/>
        <w:right w:val="none" w:sz="0" w:space="0" w:color="auto"/>
      </w:divBdr>
    </w:div>
    <w:div w:id="93403787">
      <w:bodyDiv w:val="1"/>
      <w:marLeft w:val="0"/>
      <w:marRight w:val="0"/>
      <w:marTop w:val="0"/>
      <w:marBottom w:val="0"/>
      <w:divBdr>
        <w:top w:val="none" w:sz="0" w:space="0" w:color="auto"/>
        <w:left w:val="none" w:sz="0" w:space="0" w:color="auto"/>
        <w:bottom w:val="none" w:sz="0" w:space="0" w:color="auto"/>
        <w:right w:val="none" w:sz="0" w:space="0" w:color="auto"/>
      </w:divBdr>
    </w:div>
    <w:div w:id="115948659">
      <w:bodyDiv w:val="1"/>
      <w:marLeft w:val="0"/>
      <w:marRight w:val="0"/>
      <w:marTop w:val="0"/>
      <w:marBottom w:val="0"/>
      <w:divBdr>
        <w:top w:val="none" w:sz="0" w:space="0" w:color="auto"/>
        <w:left w:val="none" w:sz="0" w:space="0" w:color="auto"/>
        <w:bottom w:val="none" w:sz="0" w:space="0" w:color="auto"/>
        <w:right w:val="none" w:sz="0" w:space="0" w:color="auto"/>
      </w:divBdr>
    </w:div>
    <w:div w:id="158079934">
      <w:bodyDiv w:val="1"/>
      <w:marLeft w:val="0"/>
      <w:marRight w:val="0"/>
      <w:marTop w:val="0"/>
      <w:marBottom w:val="0"/>
      <w:divBdr>
        <w:top w:val="none" w:sz="0" w:space="0" w:color="auto"/>
        <w:left w:val="none" w:sz="0" w:space="0" w:color="auto"/>
        <w:bottom w:val="none" w:sz="0" w:space="0" w:color="auto"/>
        <w:right w:val="none" w:sz="0" w:space="0" w:color="auto"/>
      </w:divBdr>
    </w:div>
    <w:div w:id="159779695">
      <w:bodyDiv w:val="1"/>
      <w:marLeft w:val="0"/>
      <w:marRight w:val="0"/>
      <w:marTop w:val="0"/>
      <w:marBottom w:val="0"/>
      <w:divBdr>
        <w:top w:val="none" w:sz="0" w:space="0" w:color="auto"/>
        <w:left w:val="none" w:sz="0" w:space="0" w:color="auto"/>
        <w:bottom w:val="none" w:sz="0" w:space="0" w:color="auto"/>
        <w:right w:val="none" w:sz="0" w:space="0" w:color="auto"/>
      </w:divBdr>
    </w:div>
    <w:div w:id="181092174">
      <w:bodyDiv w:val="1"/>
      <w:marLeft w:val="0"/>
      <w:marRight w:val="0"/>
      <w:marTop w:val="0"/>
      <w:marBottom w:val="0"/>
      <w:divBdr>
        <w:top w:val="none" w:sz="0" w:space="0" w:color="auto"/>
        <w:left w:val="none" w:sz="0" w:space="0" w:color="auto"/>
        <w:bottom w:val="none" w:sz="0" w:space="0" w:color="auto"/>
        <w:right w:val="none" w:sz="0" w:space="0" w:color="auto"/>
      </w:divBdr>
    </w:div>
    <w:div w:id="191580279">
      <w:bodyDiv w:val="1"/>
      <w:marLeft w:val="0"/>
      <w:marRight w:val="0"/>
      <w:marTop w:val="0"/>
      <w:marBottom w:val="0"/>
      <w:divBdr>
        <w:top w:val="none" w:sz="0" w:space="0" w:color="auto"/>
        <w:left w:val="none" w:sz="0" w:space="0" w:color="auto"/>
        <w:bottom w:val="none" w:sz="0" w:space="0" w:color="auto"/>
        <w:right w:val="none" w:sz="0" w:space="0" w:color="auto"/>
      </w:divBdr>
    </w:div>
    <w:div w:id="198054486">
      <w:bodyDiv w:val="1"/>
      <w:marLeft w:val="0"/>
      <w:marRight w:val="0"/>
      <w:marTop w:val="0"/>
      <w:marBottom w:val="0"/>
      <w:divBdr>
        <w:top w:val="none" w:sz="0" w:space="0" w:color="auto"/>
        <w:left w:val="none" w:sz="0" w:space="0" w:color="auto"/>
        <w:bottom w:val="none" w:sz="0" w:space="0" w:color="auto"/>
        <w:right w:val="none" w:sz="0" w:space="0" w:color="auto"/>
      </w:divBdr>
    </w:div>
    <w:div w:id="207690038">
      <w:bodyDiv w:val="1"/>
      <w:marLeft w:val="0"/>
      <w:marRight w:val="0"/>
      <w:marTop w:val="0"/>
      <w:marBottom w:val="0"/>
      <w:divBdr>
        <w:top w:val="none" w:sz="0" w:space="0" w:color="auto"/>
        <w:left w:val="none" w:sz="0" w:space="0" w:color="auto"/>
        <w:bottom w:val="none" w:sz="0" w:space="0" w:color="auto"/>
        <w:right w:val="none" w:sz="0" w:space="0" w:color="auto"/>
      </w:divBdr>
      <w:divsChild>
        <w:div w:id="28191981">
          <w:marLeft w:val="0"/>
          <w:marRight w:val="0"/>
          <w:marTop w:val="0"/>
          <w:marBottom w:val="0"/>
          <w:divBdr>
            <w:top w:val="none" w:sz="0" w:space="0" w:color="auto"/>
            <w:left w:val="none" w:sz="0" w:space="0" w:color="auto"/>
            <w:bottom w:val="none" w:sz="0" w:space="0" w:color="auto"/>
            <w:right w:val="none" w:sz="0" w:space="0" w:color="auto"/>
          </w:divBdr>
        </w:div>
        <w:div w:id="114980860">
          <w:marLeft w:val="0"/>
          <w:marRight w:val="0"/>
          <w:marTop w:val="0"/>
          <w:marBottom w:val="0"/>
          <w:divBdr>
            <w:top w:val="none" w:sz="0" w:space="0" w:color="auto"/>
            <w:left w:val="none" w:sz="0" w:space="0" w:color="auto"/>
            <w:bottom w:val="none" w:sz="0" w:space="0" w:color="auto"/>
            <w:right w:val="none" w:sz="0" w:space="0" w:color="auto"/>
          </w:divBdr>
        </w:div>
        <w:div w:id="418332741">
          <w:marLeft w:val="0"/>
          <w:marRight w:val="0"/>
          <w:marTop w:val="0"/>
          <w:marBottom w:val="0"/>
          <w:divBdr>
            <w:top w:val="none" w:sz="0" w:space="0" w:color="auto"/>
            <w:left w:val="none" w:sz="0" w:space="0" w:color="auto"/>
            <w:bottom w:val="none" w:sz="0" w:space="0" w:color="auto"/>
            <w:right w:val="none" w:sz="0" w:space="0" w:color="auto"/>
          </w:divBdr>
        </w:div>
        <w:div w:id="683022878">
          <w:marLeft w:val="0"/>
          <w:marRight w:val="0"/>
          <w:marTop w:val="0"/>
          <w:marBottom w:val="0"/>
          <w:divBdr>
            <w:top w:val="none" w:sz="0" w:space="0" w:color="auto"/>
            <w:left w:val="none" w:sz="0" w:space="0" w:color="auto"/>
            <w:bottom w:val="none" w:sz="0" w:space="0" w:color="auto"/>
            <w:right w:val="none" w:sz="0" w:space="0" w:color="auto"/>
          </w:divBdr>
        </w:div>
      </w:divsChild>
    </w:div>
    <w:div w:id="211773397">
      <w:bodyDiv w:val="1"/>
      <w:marLeft w:val="0"/>
      <w:marRight w:val="0"/>
      <w:marTop w:val="0"/>
      <w:marBottom w:val="0"/>
      <w:divBdr>
        <w:top w:val="none" w:sz="0" w:space="0" w:color="auto"/>
        <w:left w:val="none" w:sz="0" w:space="0" w:color="auto"/>
        <w:bottom w:val="none" w:sz="0" w:space="0" w:color="auto"/>
        <w:right w:val="none" w:sz="0" w:space="0" w:color="auto"/>
      </w:divBdr>
    </w:div>
    <w:div w:id="224143019">
      <w:bodyDiv w:val="1"/>
      <w:marLeft w:val="0"/>
      <w:marRight w:val="0"/>
      <w:marTop w:val="0"/>
      <w:marBottom w:val="0"/>
      <w:divBdr>
        <w:top w:val="none" w:sz="0" w:space="0" w:color="auto"/>
        <w:left w:val="none" w:sz="0" w:space="0" w:color="auto"/>
        <w:bottom w:val="none" w:sz="0" w:space="0" w:color="auto"/>
        <w:right w:val="none" w:sz="0" w:space="0" w:color="auto"/>
      </w:divBdr>
    </w:div>
    <w:div w:id="231697212">
      <w:bodyDiv w:val="1"/>
      <w:marLeft w:val="0"/>
      <w:marRight w:val="0"/>
      <w:marTop w:val="0"/>
      <w:marBottom w:val="0"/>
      <w:divBdr>
        <w:top w:val="none" w:sz="0" w:space="0" w:color="auto"/>
        <w:left w:val="none" w:sz="0" w:space="0" w:color="auto"/>
        <w:bottom w:val="none" w:sz="0" w:space="0" w:color="auto"/>
        <w:right w:val="none" w:sz="0" w:space="0" w:color="auto"/>
      </w:divBdr>
    </w:div>
    <w:div w:id="231745605">
      <w:bodyDiv w:val="1"/>
      <w:marLeft w:val="0"/>
      <w:marRight w:val="0"/>
      <w:marTop w:val="0"/>
      <w:marBottom w:val="0"/>
      <w:divBdr>
        <w:top w:val="none" w:sz="0" w:space="0" w:color="auto"/>
        <w:left w:val="none" w:sz="0" w:space="0" w:color="auto"/>
        <w:bottom w:val="none" w:sz="0" w:space="0" w:color="auto"/>
        <w:right w:val="none" w:sz="0" w:space="0" w:color="auto"/>
      </w:divBdr>
    </w:div>
    <w:div w:id="278029687">
      <w:bodyDiv w:val="1"/>
      <w:marLeft w:val="0"/>
      <w:marRight w:val="0"/>
      <w:marTop w:val="0"/>
      <w:marBottom w:val="0"/>
      <w:divBdr>
        <w:top w:val="none" w:sz="0" w:space="0" w:color="auto"/>
        <w:left w:val="none" w:sz="0" w:space="0" w:color="auto"/>
        <w:bottom w:val="none" w:sz="0" w:space="0" w:color="auto"/>
        <w:right w:val="none" w:sz="0" w:space="0" w:color="auto"/>
      </w:divBdr>
    </w:div>
    <w:div w:id="289361360">
      <w:bodyDiv w:val="1"/>
      <w:marLeft w:val="0"/>
      <w:marRight w:val="0"/>
      <w:marTop w:val="0"/>
      <w:marBottom w:val="0"/>
      <w:divBdr>
        <w:top w:val="none" w:sz="0" w:space="0" w:color="auto"/>
        <w:left w:val="none" w:sz="0" w:space="0" w:color="auto"/>
        <w:bottom w:val="none" w:sz="0" w:space="0" w:color="auto"/>
        <w:right w:val="none" w:sz="0" w:space="0" w:color="auto"/>
      </w:divBdr>
    </w:div>
    <w:div w:id="350105322">
      <w:bodyDiv w:val="1"/>
      <w:marLeft w:val="0"/>
      <w:marRight w:val="0"/>
      <w:marTop w:val="0"/>
      <w:marBottom w:val="0"/>
      <w:divBdr>
        <w:top w:val="none" w:sz="0" w:space="0" w:color="auto"/>
        <w:left w:val="none" w:sz="0" w:space="0" w:color="auto"/>
        <w:bottom w:val="none" w:sz="0" w:space="0" w:color="auto"/>
        <w:right w:val="none" w:sz="0" w:space="0" w:color="auto"/>
      </w:divBdr>
    </w:div>
    <w:div w:id="379670711">
      <w:bodyDiv w:val="1"/>
      <w:marLeft w:val="0"/>
      <w:marRight w:val="0"/>
      <w:marTop w:val="0"/>
      <w:marBottom w:val="0"/>
      <w:divBdr>
        <w:top w:val="none" w:sz="0" w:space="0" w:color="auto"/>
        <w:left w:val="none" w:sz="0" w:space="0" w:color="auto"/>
        <w:bottom w:val="none" w:sz="0" w:space="0" w:color="auto"/>
        <w:right w:val="none" w:sz="0" w:space="0" w:color="auto"/>
      </w:divBdr>
    </w:div>
    <w:div w:id="394396920">
      <w:bodyDiv w:val="1"/>
      <w:marLeft w:val="0"/>
      <w:marRight w:val="0"/>
      <w:marTop w:val="0"/>
      <w:marBottom w:val="0"/>
      <w:divBdr>
        <w:top w:val="none" w:sz="0" w:space="0" w:color="auto"/>
        <w:left w:val="none" w:sz="0" w:space="0" w:color="auto"/>
        <w:bottom w:val="none" w:sz="0" w:space="0" w:color="auto"/>
        <w:right w:val="none" w:sz="0" w:space="0" w:color="auto"/>
      </w:divBdr>
      <w:divsChild>
        <w:div w:id="80831757">
          <w:marLeft w:val="0"/>
          <w:marRight w:val="0"/>
          <w:marTop w:val="0"/>
          <w:marBottom w:val="0"/>
          <w:divBdr>
            <w:top w:val="none" w:sz="0" w:space="0" w:color="auto"/>
            <w:left w:val="none" w:sz="0" w:space="0" w:color="auto"/>
            <w:bottom w:val="none" w:sz="0" w:space="0" w:color="auto"/>
            <w:right w:val="none" w:sz="0" w:space="0" w:color="auto"/>
          </w:divBdr>
        </w:div>
        <w:div w:id="1163011335">
          <w:marLeft w:val="0"/>
          <w:marRight w:val="0"/>
          <w:marTop w:val="0"/>
          <w:marBottom w:val="0"/>
          <w:divBdr>
            <w:top w:val="none" w:sz="0" w:space="0" w:color="auto"/>
            <w:left w:val="none" w:sz="0" w:space="0" w:color="auto"/>
            <w:bottom w:val="none" w:sz="0" w:space="0" w:color="auto"/>
            <w:right w:val="none" w:sz="0" w:space="0" w:color="auto"/>
          </w:divBdr>
        </w:div>
        <w:div w:id="1447311207">
          <w:marLeft w:val="0"/>
          <w:marRight w:val="0"/>
          <w:marTop w:val="0"/>
          <w:marBottom w:val="0"/>
          <w:divBdr>
            <w:top w:val="none" w:sz="0" w:space="0" w:color="auto"/>
            <w:left w:val="none" w:sz="0" w:space="0" w:color="auto"/>
            <w:bottom w:val="none" w:sz="0" w:space="0" w:color="auto"/>
            <w:right w:val="none" w:sz="0" w:space="0" w:color="auto"/>
          </w:divBdr>
        </w:div>
      </w:divsChild>
    </w:div>
    <w:div w:id="395323371">
      <w:bodyDiv w:val="1"/>
      <w:marLeft w:val="0"/>
      <w:marRight w:val="0"/>
      <w:marTop w:val="0"/>
      <w:marBottom w:val="0"/>
      <w:divBdr>
        <w:top w:val="none" w:sz="0" w:space="0" w:color="auto"/>
        <w:left w:val="none" w:sz="0" w:space="0" w:color="auto"/>
        <w:bottom w:val="none" w:sz="0" w:space="0" w:color="auto"/>
        <w:right w:val="none" w:sz="0" w:space="0" w:color="auto"/>
      </w:divBdr>
      <w:divsChild>
        <w:div w:id="938954101">
          <w:marLeft w:val="0"/>
          <w:marRight w:val="0"/>
          <w:marTop w:val="0"/>
          <w:marBottom w:val="0"/>
          <w:divBdr>
            <w:top w:val="none" w:sz="0" w:space="0" w:color="auto"/>
            <w:left w:val="none" w:sz="0" w:space="0" w:color="auto"/>
            <w:bottom w:val="none" w:sz="0" w:space="0" w:color="auto"/>
            <w:right w:val="none" w:sz="0" w:space="0" w:color="auto"/>
          </w:divBdr>
        </w:div>
      </w:divsChild>
    </w:div>
    <w:div w:id="418675714">
      <w:bodyDiv w:val="1"/>
      <w:marLeft w:val="0"/>
      <w:marRight w:val="0"/>
      <w:marTop w:val="0"/>
      <w:marBottom w:val="0"/>
      <w:divBdr>
        <w:top w:val="none" w:sz="0" w:space="0" w:color="auto"/>
        <w:left w:val="none" w:sz="0" w:space="0" w:color="auto"/>
        <w:bottom w:val="none" w:sz="0" w:space="0" w:color="auto"/>
        <w:right w:val="none" w:sz="0" w:space="0" w:color="auto"/>
      </w:divBdr>
    </w:div>
    <w:div w:id="456949662">
      <w:bodyDiv w:val="1"/>
      <w:marLeft w:val="0"/>
      <w:marRight w:val="0"/>
      <w:marTop w:val="0"/>
      <w:marBottom w:val="0"/>
      <w:divBdr>
        <w:top w:val="none" w:sz="0" w:space="0" w:color="auto"/>
        <w:left w:val="none" w:sz="0" w:space="0" w:color="auto"/>
        <w:bottom w:val="none" w:sz="0" w:space="0" w:color="auto"/>
        <w:right w:val="none" w:sz="0" w:space="0" w:color="auto"/>
      </w:divBdr>
    </w:div>
    <w:div w:id="462431644">
      <w:bodyDiv w:val="1"/>
      <w:marLeft w:val="0"/>
      <w:marRight w:val="0"/>
      <w:marTop w:val="0"/>
      <w:marBottom w:val="0"/>
      <w:divBdr>
        <w:top w:val="none" w:sz="0" w:space="0" w:color="auto"/>
        <w:left w:val="none" w:sz="0" w:space="0" w:color="auto"/>
        <w:bottom w:val="none" w:sz="0" w:space="0" w:color="auto"/>
        <w:right w:val="none" w:sz="0" w:space="0" w:color="auto"/>
      </w:divBdr>
    </w:div>
    <w:div w:id="480849224">
      <w:bodyDiv w:val="1"/>
      <w:marLeft w:val="0"/>
      <w:marRight w:val="0"/>
      <w:marTop w:val="0"/>
      <w:marBottom w:val="0"/>
      <w:divBdr>
        <w:top w:val="none" w:sz="0" w:space="0" w:color="auto"/>
        <w:left w:val="none" w:sz="0" w:space="0" w:color="auto"/>
        <w:bottom w:val="none" w:sz="0" w:space="0" w:color="auto"/>
        <w:right w:val="none" w:sz="0" w:space="0" w:color="auto"/>
      </w:divBdr>
      <w:divsChild>
        <w:div w:id="1100106813">
          <w:marLeft w:val="0"/>
          <w:marRight w:val="0"/>
          <w:marTop w:val="0"/>
          <w:marBottom w:val="0"/>
          <w:divBdr>
            <w:top w:val="none" w:sz="0" w:space="0" w:color="auto"/>
            <w:left w:val="none" w:sz="0" w:space="0" w:color="auto"/>
            <w:bottom w:val="none" w:sz="0" w:space="0" w:color="auto"/>
            <w:right w:val="none" w:sz="0" w:space="0" w:color="auto"/>
          </w:divBdr>
        </w:div>
        <w:div w:id="1268998138">
          <w:marLeft w:val="0"/>
          <w:marRight w:val="0"/>
          <w:marTop w:val="0"/>
          <w:marBottom w:val="0"/>
          <w:divBdr>
            <w:top w:val="none" w:sz="0" w:space="0" w:color="auto"/>
            <w:left w:val="none" w:sz="0" w:space="0" w:color="auto"/>
            <w:bottom w:val="none" w:sz="0" w:space="0" w:color="auto"/>
            <w:right w:val="none" w:sz="0" w:space="0" w:color="auto"/>
          </w:divBdr>
        </w:div>
        <w:div w:id="1742213763">
          <w:marLeft w:val="0"/>
          <w:marRight w:val="0"/>
          <w:marTop w:val="0"/>
          <w:marBottom w:val="0"/>
          <w:divBdr>
            <w:top w:val="none" w:sz="0" w:space="0" w:color="auto"/>
            <w:left w:val="none" w:sz="0" w:space="0" w:color="auto"/>
            <w:bottom w:val="none" w:sz="0" w:space="0" w:color="auto"/>
            <w:right w:val="none" w:sz="0" w:space="0" w:color="auto"/>
          </w:divBdr>
        </w:div>
        <w:div w:id="1766027927">
          <w:marLeft w:val="0"/>
          <w:marRight w:val="0"/>
          <w:marTop w:val="0"/>
          <w:marBottom w:val="0"/>
          <w:divBdr>
            <w:top w:val="none" w:sz="0" w:space="0" w:color="auto"/>
            <w:left w:val="none" w:sz="0" w:space="0" w:color="auto"/>
            <w:bottom w:val="none" w:sz="0" w:space="0" w:color="auto"/>
            <w:right w:val="none" w:sz="0" w:space="0" w:color="auto"/>
          </w:divBdr>
        </w:div>
        <w:div w:id="1788038458">
          <w:marLeft w:val="0"/>
          <w:marRight w:val="0"/>
          <w:marTop w:val="0"/>
          <w:marBottom w:val="0"/>
          <w:divBdr>
            <w:top w:val="none" w:sz="0" w:space="0" w:color="auto"/>
            <w:left w:val="none" w:sz="0" w:space="0" w:color="auto"/>
            <w:bottom w:val="none" w:sz="0" w:space="0" w:color="auto"/>
            <w:right w:val="none" w:sz="0" w:space="0" w:color="auto"/>
          </w:divBdr>
        </w:div>
      </w:divsChild>
    </w:div>
    <w:div w:id="500972308">
      <w:bodyDiv w:val="1"/>
      <w:marLeft w:val="0"/>
      <w:marRight w:val="0"/>
      <w:marTop w:val="0"/>
      <w:marBottom w:val="0"/>
      <w:divBdr>
        <w:top w:val="none" w:sz="0" w:space="0" w:color="auto"/>
        <w:left w:val="none" w:sz="0" w:space="0" w:color="auto"/>
        <w:bottom w:val="none" w:sz="0" w:space="0" w:color="auto"/>
        <w:right w:val="none" w:sz="0" w:space="0" w:color="auto"/>
      </w:divBdr>
    </w:div>
    <w:div w:id="581793521">
      <w:bodyDiv w:val="1"/>
      <w:marLeft w:val="0"/>
      <w:marRight w:val="0"/>
      <w:marTop w:val="0"/>
      <w:marBottom w:val="0"/>
      <w:divBdr>
        <w:top w:val="none" w:sz="0" w:space="0" w:color="auto"/>
        <w:left w:val="none" w:sz="0" w:space="0" w:color="auto"/>
        <w:bottom w:val="none" w:sz="0" w:space="0" w:color="auto"/>
        <w:right w:val="none" w:sz="0" w:space="0" w:color="auto"/>
      </w:divBdr>
    </w:div>
    <w:div w:id="596406608">
      <w:bodyDiv w:val="1"/>
      <w:marLeft w:val="0"/>
      <w:marRight w:val="0"/>
      <w:marTop w:val="0"/>
      <w:marBottom w:val="0"/>
      <w:divBdr>
        <w:top w:val="none" w:sz="0" w:space="0" w:color="auto"/>
        <w:left w:val="none" w:sz="0" w:space="0" w:color="auto"/>
        <w:bottom w:val="none" w:sz="0" w:space="0" w:color="auto"/>
        <w:right w:val="none" w:sz="0" w:space="0" w:color="auto"/>
      </w:divBdr>
    </w:div>
    <w:div w:id="611013332">
      <w:bodyDiv w:val="1"/>
      <w:marLeft w:val="0"/>
      <w:marRight w:val="0"/>
      <w:marTop w:val="0"/>
      <w:marBottom w:val="0"/>
      <w:divBdr>
        <w:top w:val="none" w:sz="0" w:space="0" w:color="auto"/>
        <w:left w:val="none" w:sz="0" w:space="0" w:color="auto"/>
        <w:bottom w:val="none" w:sz="0" w:space="0" w:color="auto"/>
        <w:right w:val="none" w:sz="0" w:space="0" w:color="auto"/>
      </w:divBdr>
    </w:div>
    <w:div w:id="619840762">
      <w:bodyDiv w:val="1"/>
      <w:marLeft w:val="0"/>
      <w:marRight w:val="0"/>
      <w:marTop w:val="0"/>
      <w:marBottom w:val="0"/>
      <w:divBdr>
        <w:top w:val="none" w:sz="0" w:space="0" w:color="auto"/>
        <w:left w:val="none" w:sz="0" w:space="0" w:color="auto"/>
        <w:bottom w:val="none" w:sz="0" w:space="0" w:color="auto"/>
        <w:right w:val="none" w:sz="0" w:space="0" w:color="auto"/>
      </w:divBdr>
    </w:div>
    <w:div w:id="652755850">
      <w:bodyDiv w:val="1"/>
      <w:marLeft w:val="0"/>
      <w:marRight w:val="0"/>
      <w:marTop w:val="0"/>
      <w:marBottom w:val="0"/>
      <w:divBdr>
        <w:top w:val="none" w:sz="0" w:space="0" w:color="auto"/>
        <w:left w:val="none" w:sz="0" w:space="0" w:color="auto"/>
        <w:bottom w:val="none" w:sz="0" w:space="0" w:color="auto"/>
        <w:right w:val="none" w:sz="0" w:space="0" w:color="auto"/>
      </w:divBdr>
    </w:div>
    <w:div w:id="653072543">
      <w:bodyDiv w:val="1"/>
      <w:marLeft w:val="0"/>
      <w:marRight w:val="0"/>
      <w:marTop w:val="0"/>
      <w:marBottom w:val="0"/>
      <w:divBdr>
        <w:top w:val="none" w:sz="0" w:space="0" w:color="auto"/>
        <w:left w:val="none" w:sz="0" w:space="0" w:color="auto"/>
        <w:bottom w:val="none" w:sz="0" w:space="0" w:color="auto"/>
        <w:right w:val="none" w:sz="0" w:space="0" w:color="auto"/>
      </w:divBdr>
    </w:div>
    <w:div w:id="666250950">
      <w:bodyDiv w:val="1"/>
      <w:marLeft w:val="0"/>
      <w:marRight w:val="0"/>
      <w:marTop w:val="0"/>
      <w:marBottom w:val="0"/>
      <w:divBdr>
        <w:top w:val="none" w:sz="0" w:space="0" w:color="auto"/>
        <w:left w:val="none" w:sz="0" w:space="0" w:color="auto"/>
        <w:bottom w:val="none" w:sz="0" w:space="0" w:color="auto"/>
        <w:right w:val="none" w:sz="0" w:space="0" w:color="auto"/>
      </w:divBdr>
      <w:divsChild>
        <w:div w:id="272052365">
          <w:marLeft w:val="0"/>
          <w:marRight w:val="0"/>
          <w:marTop w:val="0"/>
          <w:marBottom w:val="0"/>
          <w:divBdr>
            <w:top w:val="none" w:sz="0" w:space="0" w:color="auto"/>
            <w:left w:val="none" w:sz="0" w:space="0" w:color="auto"/>
            <w:bottom w:val="none" w:sz="0" w:space="0" w:color="auto"/>
            <w:right w:val="none" w:sz="0" w:space="0" w:color="auto"/>
          </w:divBdr>
        </w:div>
      </w:divsChild>
    </w:div>
    <w:div w:id="686490870">
      <w:bodyDiv w:val="1"/>
      <w:marLeft w:val="0"/>
      <w:marRight w:val="0"/>
      <w:marTop w:val="0"/>
      <w:marBottom w:val="0"/>
      <w:divBdr>
        <w:top w:val="none" w:sz="0" w:space="0" w:color="auto"/>
        <w:left w:val="none" w:sz="0" w:space="0" w:color="auto"/>
        <w:bottom w:val="none" w:sz="0" w:space="0" w:color="auto"/>
        <w:right w:val="none" w:sz="0" w:space="0" w:color="auto"/>
      </w:divBdr>
    </w:div>
    <w:div w:id="728649437">
      <w:bodyDiv w:val="1"/>
      <w:marLeft w:val="0"/>
      <w:marRight w:val="0"/>
      <w:marTop w:val="0"/>
      <w:marBottom w:val="0"/>
      <w:divBdr>
        <w:top w:val="none" w:sz="0" w:space="0" w:color="auto"/>
        <w:left w:val="none" w:sz="0" w:space="0" w:color="auto"/>
        <w:bottom w:val="none" w:sz="0" w:space="0" w:color="auto"/>
        <w:right w:val="none" w:sz="0" w:space="0" w:color="auto"/>
      </w:divBdr>
    </w:div>
    <w:div w:id="739988334">
      <w:bodyDiv w:val="1"/>
      <w:marLeft w:val="0"/>
      <w:marRight w:val="0"/>
      <w:marTop w:val="0"/>
      <w:marBottom w:val="0"/>
      <w:divBdr>
        <w:top w:val="none" w:sz="0" w:space="0" w:color="auto"/>
        <w:left w:val="none" w:sz="0" w:space="0" w:color="auto"/>
        <w:bottom w:val="none" w:sz="0" w:space="0" w:color="auto"/>
        <w:right w:val="none" w:sz="0" w:space="0" w:color="auto"/>
      </w:divBdr>
    </w:div>
    <w:div w:id="798451816">
      <w:bodyDiv w:val="1"/>
      <w:marLeft w:val="0"/>
      <w:marRight w:val="0"/>
      <w:marTop w:val="0"/>
      <w:marBottom w:val="0"/>
      <w:divBdr>
        <w:top w:val="none" w:sz="0" w:space="0" w:color="auto"/>
        <w:left w:val="none" w:sz="0" w:space="0" w:color="auto"/>
        <w:bottom w:val="none" w:sz="0" w:space="0" w:color="auto"/>
        <w:right w:val="none" w:sz="0" w:space="0" w:color="auto"/>
      </w:divBdr>
    </w:div>
    <w:div w:id="832258237">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4">
          <w:marLeft w:val="0"/>
          <w:marRight w:val="0"/>
          <w:marTop w:val="0"/>
          <w:marBottom w:val="0"/>
          <w:divBdr>
            <w:top w:val="none" w:sz="0" w:space="0" w:color="auto"/>
            <w:left w:val="none" w:sz="0" w:space="0" w:color="auto"/>
            <w:bottom w:val="none" w:sz="0" w:space="0" w:color="auto"/>
            <w:right w:val="none" w:sz="0" w:space="0" w:color="auto"/>
          </w:divBdr>
        </w:div>
      </w:divsChild>
    </w:div>
    <w:div w:id="838617828">
      <w:bodyDiv w:val="1"/>
      <w:marLeft w:val="0"/>
      <w:marRight w:val="0"/>
      <w:marTop w:val="0"/>
      <w:marBottom w:val="0"/>
      <w:divBdr>
        <w:top w:val="none" w:sz="0" w:space="0" w:color="auto"/>
        <w:left w:val="none" w:sz="0" w:space="0" w:color="auto"/>
        <w:bottom w:val="none" w:sz="0" w:space="0" w:color="auto"/>
        <w:right w:val="none" w:sz="0" w:space="0" w:color="auto"/>
      </w:divBdr>
    </w:div>
    <w:div w:id="875582561">
      <w:bodyDiv w:val="1"/>
      <w:marLeft w:val="0"/>
      <w:marRight w:val="0"/>
      <w:marTop w:val="0"/>
      <w:marBottom w:val="0"/>
      <w:divBdr>
        <w:top w:val="none" w:sz="0" w:space="0" w:color="auto"/>
        <w:left w:val="none" w:sz="0" w:space="0" w:color="auto"/>
        <w:bottom w:val="none" w:sz="0" w:space="0" w:color="auto"/>
        <w:right w:val="none" w:sz="0" w:space="0" w:color="auto"/>
      </w:divBdr>
    </w:div>
    <w:div w:id="947127940">
      <w:bodyDiv w:val="1"/>
      <w:marLeft w:val="0"/>
      <w:marRight w:val="0"/>
      <w:marTop w:val="0"/>
      <w:marBottom w:val="0"/>
      <w:divBdr>
        <w:top w:val="none" w:sz="0" w:space="0" w:color="auto"/>
        <w:left w:val="none" w:sz="0" w:space="0" w:color="auto"/>
        <w:bottom w:val="none" w:sz="0" w:space="0" w:color="auto"/>
        <w:right w:val="none" w:sz="0" w:space="0" w:color="auto"/>
      </w:divBdr>
    </w:div>
    <w:div w:id="978144680">
      <w:bodyDiv w:val="1"/>
      <w:marLeft w:val="0"/>
      <w:marRight w:val="0"/>
      <w:marTop w:val="0"/>
      <w:marBottom w:val="0"/>
      <w:divBdr>
        <w:top w:val="none" w:sz="0" w:space="0" w:color="auto"/>
        <w:left w:val="none" w:sz="0" w:space="0" w:color="auto"/>
        <w:bottom w:val="none" w:sz="0" w:space="0" w:color="auto"/>
        <w:right w:val="none" w:sz="0" w:space="0" w:color="auto"/>
      </w:divBdr>
    </w:div>
    <w:div w:id="984049996">
      <w:bodyDiv w:val="1"/>
      <w:marLeft w:val="0"/>
      <w:marRight w:val="0"/>
      <w:marTop w:val="0"/>
      <w:marBottom w:val="0"/>
      <w:divBdr>
        <w:top w:val="none" w:sz="0" w:space="0" w:color="auto"/>
        <w:left w:val="none" w:sz="0" w:space="0" w:color="auto"/>
        <w:bottom w:val="none" w:sz="0" w:space="0" w:color="auto"/>
        <w:right w:val="none" w:sz="0" w:space="0" w:color="auto"/>
      </w:divBdr>
    </w:div>
    <w:div w:id="993334791">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0">
          <w:marLeft w:val="0"/>
          <w:marRight w:val="0"/>
          <w:marTop w:val="0"/>
          <w:marBottom w:val="0"/>
          <w:divBdr>
            <w:top w:val="none" w:sz="0" w:space="0" w:color="auto"/>
            <w:left w:val="none" w:sz="0" w:space="0" w:color="auto"/>
            <w:bottom w:val="none" w:sz="0" w:space="0" w:color="auto"/>
            <w:right w:val="none" w:sz="0" w:space="0" w:color="auto"/>
          </w:divBdr>
          <w:divsChild>
            <w:div w:id="275791382">
              <w:marLeft w:val="0"/>
              <w:marRight w:val="0"/>
              <w:marTop w:val="0"/>
              <w:marBottom w:val="0"/>
              <w:divBdr>
                <w:top w:val="none" w:sz="0" w:space="0" w:color="auto"/>
                <w:left w:val="none" w:sz="0" w:space="0" w:color="auto"/>
                <w:bottom w:val="none" w:sz="0" w:space="0" w:color="auto"/>
                <w:right w:val="none" w:sz="0" w:space="0" w:color="auto"/>
              </w:divBdr>
            </w:div>
          </w:divsChild>
        </w:div>
        <w:div w:id="2074893092">
          <w:marLeft w:val="0"/>
          <w:marRight w:val="0"/>
          <w:marTop w:val="0"/>
          <w:marBottom w:val="0"/>
          <w:divBdr>
            <w:top w:val="none" w:sz="0" w:space="0" w:color="auto"/>
            <w:left w:val="none" w:sz="0" w:space="0" w:color="auto"/>
            <w:bottom w:val="none" w:sz="0" w:space="0" w:color="auto"/>
            <w:right w:val="none" w:sz="0" w:space="0" w:color="auto"/>
          </w:divBdr>
        </w:div>
      </w:divsChild>
    </w:div>
    <w:div w:id="1105343440">
      <w:bodyDiv w:val="1"/>
      <w:marLeft w:val="0"/>
      <w:marRight w:val="0"/>
      <w:marTop w:val="0"/>
      <w:marBottom w:val="0"/>
      <w:divBdr>
        <w:top w:val="none" w:sz="0" w:space="0" w:color="auto"/>
        <w:left w:val="none" w:sz="0" w:space="0" w:color="auto"/>
        <w:bottom w:val="none" w:sz="0" w:space="0" w:color="auto"/>
        <w:right w:val="none" w:sz="0" w:space="0" w:color="auto"/>
      </w:divBdr>
    </w:div>
    <w:div w:id="1107231394">
      <w:bodyDiv w:val="1"/>
      <w:marLeft w:val="0"/>
      <w:marRight w:val="0"/>
      <w:marTop w:val="0"/>
      <w:marBottom w:val="0"/>
      <w:divBdr>
        <w:top w:val="none" w:sz="0" w:space="0" w:color="auto"/>
        <w:left w:val="none" w:sz="0" w:space="0" w:color="auto"/>
        <w:bottom w:val="none" w:sz="0" w:space="0" w:color="auto"/>
        <w:right w:val="none" w:sz="0" w:space="0" w:color="auto"/>
      </w:divBdr>
    </w:div>
    <w:div w:id="1121388087">
      <w:bodyDiv w:val="1"/>
      <w:marLeft w:val="0"/>
      <w:marRight w:val="0"/>
      <w:marTop w:val="0"/>
      <w:marBottom w:val="0"/>
      <w:divBdr>
        <w:top w:val="none" w:sz="0" w:space="0" w:color="auto"/>
        <w:left w:val="none" w:sz="0" w:space="0" w:color="auto"/>
        <w:bottom w:val="none" w:sz="0" w:space="0" w:color="auto"/>
        <w:right w:val="none" w:sz="0" w:space="0" w:color="auto"/>
      </w:divBdr>
    </w:div>
    <w:div w:id="1226985485">
      <w:bodyDiv w:val="1"/>
      <w:marLeft w:val="0"/>
      <w:marRight w:val="0"/>
      <w:marTop w:val="0"/>
      <w:marBottom w:val="0"/>
      <w:divBdr>
        <w:top w:val="none" w:sz="0" w:space="0" w:color="auto"/>
        <w:left w:val="none" w:sz="0" w:space="0" w:color="auto"/>
        <w:bottom w:val="none" w:sz="0" w:space="0" w:color="auto"/>
        <w:right w:val="none" w:sz="0" w:space="0" w:color="auto"/>
      </w:divBdr>
    </w:div>
    <w:div w:id="1262489109">
      <w:bodyDiv w:val="1"/>
      <w:marLeft w:val="0"/>
      <w:marRight w:val="0"/>
      <w:marTop w:val="0"/>
      <w:marBottom w:val="0"/>
      <w:divBdr>
        <w:top w:val="none" w:sz="0" w:space="0" w:color="auto"/>
        <w:left w:val="none" w:sz="0" w:space="0" w:color="auto"/>
        <w:bottom w:val="none" w:sz="0" w:space="0" w:color="auto"/>
        <w:right w:val="none" w:sz="0" w:space="0" w:color="auto"/>
      </w:divBdr>
    </w:div>
    <w:div w:id="1267272608">
      <w:bodyDiv w:val="1"/>
      <w:marLeft w:val="0"/>
      <w:marRight w:val="0"/>
      <w:marTop w:val="0"/>
      <w:marBottom w:val="0"/>
      <w:divBdr>
        <w:top w:val="none" w:sz="0" w:space="0" w:color="auto"/>
        <w:left w:val="none" w:sz="0" w:space="0" w:color="auto"/>
        <w:bottom w:val="none" w:sz="0" w:space="0" w:color="auto"/>
        <w:right w:val="none" w:sz="0" w:space="0" w:color="auto"/>
      </w:divBdr>
    </w:div>
    <w:div w:id="1269046119">
      <w:bodyDiv w:val="1"/>
      <w:marLeft w:val="0"/>
      <w:marRight w:val="0"/>
      <w:marTop w:val="0"/>
      <w:marBottom w:val="0"/>
      <w:divBdr>
        <w:top w:val="none" w:sz="0" w:space="0" w:color="auto"/>
        <w:left w:val="none" w:sz="0" w:space="0" w:color="auto"/>
        <w:bottom w:val="none" w:sz="0" w:space="0" w:color="auto"/>
        <w:right w:val="none" w:sz="0" w:space="0" w:color="auto"/>
      </w:divBdr>
    </w:div>
    <w:div w:id="1271471268">
      <w:bodyDiv w:val="1"/>
      <w:marLeft w:val="0"/>
      <w:marRight w:val="0"/>
      <w:marTop w:val="0"/>
      <w:marBottom w:val="0"/>
      <w:divBdr>
        <w:top w:val="none" w:sz="0" w:space="0" w:color="auto"/>
        <w:left w:val="none" w:sz="0" w:space="0" w:color="auto"/>
        <w:bottom w:val="none" w:sz="0" w:space="0" w:color="auto"/>
        <w:right w:val="none" w:sz="0" w:space="0" w:color="auto"/>
      </w:divBdr>
    </w:div>
    <w:div w:id="1282224598">
      <w:bodyDiv w:val="1"/>
      <w:marLeft w:val="0"/>
      <w:marRight w:val="0"/>
      <w:marTop w:val="0"/>
      <w:marBottom w:val="0"/>
      <w:divBdr>
        <w:top w:val="none" w:sz="0" w:space="0" w:color="auto"/>
        <w:left w:val="none" w:sz="0" w:space="0" w:color="auto"/>
        <w:bottom w:val="none" w:sz="0" w:space="0" w:color="auto"/>
        <w:right w:val="none" w:sz="0" w:space="0" w:color="auto"/>
      </w:divBdr>
    </w:div>
    <w:div w:id="1314984584">
      <w:bodyDiv w:val="1"/>
      <w:marLeft w:val="0"/>
      <w:marRight w:val="0"/>
      <w:marTop w:val="0"/>
      <w:marBottom w:val="0"/>
      <w:divBdr>
        <w:top w:val="none" w:sz="0" w:space="0" w:color="auto"/>
        <w:left w:val="none" w:sz="0" w:space="0" w:color="auto"/>
        <w:bottom w:val="none" w:sz="0" w:space="0" w:color="auto"/>
        <w:right w:val="none" w:sz="0" w:space="0" w:color="auto"/>
      </w:divBdr>
    </w:div>
    <w:div w:id="1317421704">
      <w:bodyDiv w:val="1"/>
      <w:marLeft w:val="0"/>
      <w:marRight w:val="0"/>
      <w:marTop w:val="0"/>
      <w:marBottom w:val="0"/>
      <w:divBdr>
        <w:top w:val="none" w:sz="0" w:space="0" w:color="auto"/>
        <w:left w:val="none" w:sz="0" w:space="0" w:color="auto"/>
        <w:bottom w:val="none" w:sz="0" w:space="0" w:color="auto"/>
        <w:right w:val="none" w:sz="0" w:space="0" w:color="auto"/>
      </w:divBdr>
      <w:divsChild>
        <w:div w:id="1899701866">
          <w:marLeft w:val="0"/>
          <w:marRight w:val="0"/>
          <w:marTop w:val="0"/>
          <w:marBottom w:val="0"/>
          <w:divBdr>
            <w:top w:val="none" w:sz="0" w:space="0" w:color="auto"/>
            <w:left w:val="none" w:sz="0" w:space="0" w:color="auto"/>
            <w:bottom w:val="none" w:sz="0" w:space="0" w:color="auto"/>
            <w:right w:val="none" w:sz="0" w:space="0" w:color="auto"/>
          </w:divBdr>
        </w:div>
      </w:divsChild>
    </w:div>
    <w:div w:id="1329555257">
      <w:bodyDiv w:val="1"/>
      <w:marLeft w:val="0"/>
      <w:marRight w:val="0"/>
      <w:marTop w:val="0"/>
      <w:marBottom w:val="0"/>
      <w:divBdr>
        <w:top w:val="none" w:sz="0" w:space="0" w:color="auto"/>
        <w:left w:val="none" w:sz="0" w:space="0" w:color="auto"/>
        <w:bottom w:val="none" w:sz="0" w:space="0" w:color="auto"/>
        <w:right w:val="none" w:sz="0" w:space="0" w:color="auto"/>
      </w:divBdr>
    </w:div>
    <w:div w:id="1333603792">
      <w:bodyDiv w:val="1"/>
      <w:marLeft w:val="0"/>
      <w:marRight w:val="0"/>
      <w:marTop w:val="0"/>
      <w:marBottom w:val="0"/>
      <w:divBdr>
        <w:top w:val="none" w:sz="0" w:space="0" w:color="auto"/>
        <w:left w:val="none" w:sz="0" w:space="0" w:color="auto"/>
        <w:bottom w:val="none" w:sz="0" w:space="0" w:color="auto"/>
        <w:right w:val="none" w:sz="0" w:space="0" w:color="auto"/>
      </w:divBdr>
      <w:divsChild>
        <w:div w:id="98914406">
          <w:marLeft w:val="0"/>
          <w:marRight w:val="0"/>
          <w:marTop w:val="0"/>
          <w:marBottom w:val="0"/>
          <w:divBdr>
            <w:top w:val="none" w:sz="0" w:space="0" w:color="auto"/>
            <w:left w:val="none" w:sz="0" w:space="0" w:color="auto"/>
            <w:bottom w:val="none" w:sz="0" w:space="0" w:color="auto"/>
            <w:right w:val="none" w:sz="0" w:space="0" w:color="auto"/>
          </w:divBdr>
          <w:divsChild>
            <w:div w:id="97600773">
              <w:marLeft w:val="0"/>
              <w:marRight w:val="0"/>
              <w:marTop w:val="0"/>
              <w:marBottom w:val="0"/>
              <w:divBdr>
                <w:top w:val="none" w:sz="0" w:space="0" w:color="auto"/>
                <w:left w:val="none" w:sz="0" w:space="0" w:color="auto"/>
                <w:bottom w:val="none" w:sz="0" w:space="0" w:color="auto"/>
                <w:right w:val="none" w:sz="0" w:space="0" w:color="auto"/>
              </w:divBdr>
            </w:div>
            <w:div w:id="440999209">
              <w:marLeft w:val="0"/>
              <w:marRight w:val="0"/>
              <w:marTop w:val="0"/>
              <w:marBottom w:val="0"/>
              <w:divBdr>
                <w:top w:val="none" w:sz="0" w:space="0" w:color="auto"/>
                <w:left w:val="none" w:sz="0" w:space="0" w:color="auto"/>
                <w:bottom w:val="none" w:sz="0" w:space="0" w:color="auto"/>
                <w:right w:val="none" w:sz="0" w:space="0" w:color="auto"/>
              </w:divBdr>
            </w:div>
            <w:div w:id="472909526">
              <w:marLeft w:val="0"/>
              <w:marRight w:val="0"/>
              <w:marTop w:val="0"/>
              <w:marBottom w:val="0"/>
              <w:divBdr>
                <w:top w:val="none" w:sz="0" w:space="0" w:color="auto"/>
                <w:left w:val="none" w:sz="0" w:space="0" w:color="auto"/>
                <w:bottom w:val="none" w:sz="0" w:space="0" w:color="auto"/>
                <w:right w:val="none" w:sz="0" w:space="0" w:color="auto"/>
              </w:divBdr>
            </w:div>
            <w:div w:id="695229262">
              <w:marLeft w:val="0"/>
              <w:marRight w:val="0"/>
              <w:marTop w:val="0"/>
              <w:marBottom w:val="0"/>
              <w:divBdr>
                <w:top w:val="none" w:sz="0" w:space="0" w:color="auto"/>
                <w:left w:val="none" w:sz="0" w:space="0" w:color="auto"/>
                <w:bottom w:val="none" w:sz="0" w:space="0" w:color="auto"/>
                <w:right w:val="none" w:sz="0" w:space="0" w:color="auto"/>
              </w:divBdr>
            </w:div>
            <w:div w:id="837307003">
              <w:marLeft w:val="0"/>
              <w:marRight w:val="0"/>
              <w:marTop w:val="0"/>
              <w:marBottom w:val="0"/>
              <w:divBdr>
                <w:top w:val="none" w:sz="0" w:space="0" w:color="auto"/>
                <w:left w:val="none" w:sz="0" w:space="0" w:color="auto"/>
                <w:bottom w:val="none" w:sz="0" w:space="0" w:color="auto"/>
                <w:right w:val="none" w:sz="0" w:space="0" w:color="auto"/>
              </w:divBdr>
            </w:div>
            <w:div w:id="1008799735">
              <w:marLeft w:val="0"/>
              <w:marRight w:val="0"/>
              <w:marTop w:val="0"/>
              <w:marBottom w:val="0"/>
              <w:divBdr>
                <w:top w:val="none" w:sz="0" w:space="0" w:color="auto"/>
                <w:left w:val="none" w:sz="0" w:space="0" w:color="auto"/>
                <w:bottom w:val="none" w:sz="0" w:space="0" w:color="auto"/>
                <w:right w:val="none" w:sz="0" w:space="0" w:color="auto"/>
              </w:divBdr>
            </w:div>
            <w:div w:id="1077436995">
              <w:marLeft w:val="0"/>
              <w:marRight w:val="0"/>
              <w:marTop w:val="0"/>
              <w:marBottom w:val="0"/>
              <w:divBdr>
                <w:top w:val="none" w:sz="0" w:space="0" w:color="auto"/>
                <w:left w:val="none" w:sz="0" w:space="0" w:color="auto"/>
                <w:bottom w:val="none" w:sz="0" w:space="0" w:color="auto"/>
                <w:right w:val="none" w:sz="0" w:space="0" w:color="auto"/>
              </w:divBdr>
            </w:div>
            <w:div w:id="1123689504">
              <w:marLeft w:val="0"/>
              <w:marRight w:val="0"/>
              <w:marTop w:val="0"/>
              <w:marBottom w:val="0"/>
              <w:divBdr>
                <w:top w:val="none" w:sz="0" w:space="0" w:color="auto"/>
                <w:left w:val="none" w:sz="0" w:space="0" w:color="auto"/>
                <w:bottom w:val="none" w:sz="0" w:space="0" w:color="auto"/>
                <w:right w:val="none" w:sz="0" w:space="0" w:color="auto"/>
              </w:divBdr>
            </w:div>
            <w:div w:id="1228108319">
              <w:marLeft w:val="0"/>
              <w:marRight w:val="0"/>
              <w:marTop w:val="0"/>
              <w:marBottom w:val="0"/>
              <w:divBdr>
                <w:top w:val="none" w:sz="0" w:space="0" w:color="auto"/>
                <w:left w:val="none" w:sz="0" w:space="0" w:color="auto"/>
                <w:bottom w:val="none" w:sz="0" w:space="0" w:color="auto"/>
                <w:right w:val="none" w:sz="0" w:space="0" w:color="auto"/>
              </w:divBdr>
            </w:div>
            <w:div w:id="1346975323">
              <w:marLeft w:val="0"/>
              <w:marRight w:val="0"/>
              <w:marTop w:val="0"/>
              <w:marBottom w:val="0"/>
              <w:divBdr>
                <w:top w:val="none" w:sz="0" w:space="0" w:color="auto"/>
                <w:left w:val="none" w:sz="0" w:space="0" w:color="auto"/>
                <w:bottom w:val="none" w:sz="0" w:space="0" w:color="auto"/>
                <w:right w:val="none" w:sz="0" w:space="0" w:color="auto"/>
              </w:divBdr>
            </w:div>
            <w:div w:id="1356737846">
              <w:marLeft w:val="0"/>
              <w:marRight w:val="0"/>
              <w:marTop w:val="0"/>
              <w:marBottom w:val="0"/>
              <w:divBdr>
                <w:top w:val="none" w:sz="0" w:space="0" w:color="auto"/>
                <w:left w:val="none" w:sz="0" w:space="0" w:color="auto"/>
                <w:bottom w:val="none" w:sz="0" w:space="0" w:color="auto"/>
                <w:right w:val="none" w:sz="0" w:space="0" w:color="auto"/>
              </w:divBdr>
            </w:div>
            <w:div w:id="1473257983">
              <w:marLeft w:val="0"/>
              <w:marRight w:val="0"/>
              <w:marTop w:val="0"/>
              <w:marBottom w:val="0"/>
              <w:divBdr>
                <w:top w:val="none" w:sz="0" w:space="0" w:color="auto"/>
                <w:left w:val="none" w:sz="0" w:space="0" w:color="auto"/>
                <w:bottom w:val="none" w:sz="0" w:space="0" w:color="auto"/>
                <w:right w:val="none" w:sz="0" w:space="0" w:color="auto"/>
              </w:divBdr>
            </w:div>
            <w:div w:id="1510829327">
              <w:marLeft w:val="0"/>
              <w:marRight w:val="0"/>
              <w:marTop w:val="0"/>
              <w:marBottom w:val="0"/>
              <w:divBdr>
                <w:top w:val="none" w:sz="0" w:space="0" w:color="auto"/>
                <w:left w:val="none" w:sz="0" w:space="0" w:color="auto"/>
                <w:bottom w:val="none" w:sz="0" w:space="0" w:color="auto"/>
                <w:right w:val="none" w:sz="0" w:space="0" w:color="auto"/>
              </w:divBdr>
            </w:div>
            <w:div w:id="1583447020">
              <w:marLeft w:val="0"/>
              <w:marRight w:val="0"/>
              <w:marTop w:val="0"/>
              <w:marBottom w:val="0"/>
              <w:divBdr>
                <w:top w:val="none" w:sz="0" w:space="0" w:color="auto"/>
                <w:left w:val="none" w:sz="0" w:space="0" w:color="auto"/>
                <w:bottom w:val="none" w:sz="0" w:space="0" w:color="auto"/>
                <w:right w:val="none" w:sz="0" w:space="0" w:color="auto"/>
              </w:divBdr>
            </w:div>
            <w:div w:id="1681423888">
              <w:marLeft w:val="0"/>
              <w:marRight w:val="0"/>
              <w:marTop w:val="0"/>
              <w:marBottom w:val="0"/>
              <w:divBdr>
                <w:top w:val="none" w:sz="0" w:space="0" w:color="auto"/>
                <w:left w:val="none" w:sz="0" w:space="0" w:color="auto"/>
                <w:bottom w:val="none" w:sz="0" w:space="0" w:color="auto"/>
                <w:right w:val="none" w:sz="0" w:space="0" w:color="auto"/>
              </w:divBdr>
            </w:div>
            <w:div w:id="1808426925">
              <w:marLeft w:val="0"/>
              <w:marRight w:val="0"/>
              <w:marTop w:val="0"/>
              <w:marBottom w:val="0"/>
              <w:divBdr>
                <w:top w:val="none" w:sz="0" w:space="0" w:color="auto"/>
                <w:left w:val="none" w:sz="0" w:space="0" w:color="auto"/>
                <w:bottom w:val="none" w:sz="0" w:space="0" w:color="auto"/>
                <w:right w:val="none" w:sz="0" w:space="0" w:color="auto"/>
              </w:divBdr>
            </w:div>
            <w:div w:id="1889417187">
              <w:marLeft w:val="0"/>
              <w:marRight w:val="0"/>
              <w:marTop w:val="0"/>
              <w:marBottom w:val="0"/>
              <w:divBdr>
                <w:top w:val="none" w:sz="0" w:space="0" w:color="auto"/>
                <w:left w:val="none" w:sz="0" w:space="0" w:color="auto"/>
                <w:bottom w:val="none" w:sz="0" w:space="0" w:color="auto"/>
                <w:right w:val="none" w:sz="0" w:space="0" w:color="auto"/>
              </w:divBdr>
            </w:div>
            <w:div w:id="1956717766">
              <w:marLeft w:val="0"/>
              <w:marRight w:val="0"/>
              <w:marTop w:val="0"/>
              <w:marBottom w:val="0"/>
              <w:divBdr>
                <w:top w:val="none" w:sz="0" w:space="0" w:color="auto"/>
                <w:left w:val="none" w:sz="0" w:space="0" w:color="auto"/>
                <w:bottom w:val="none" w:sz="0" w:space="0" w:color="auto"/>
                <w:right w:val="none" w:sz="0" w:space="0" w:color="auto"/>
              </w:divBdr>
            </w:div>
            <w:div w:id="2098863428">
              <w:marLeft w:val="0"/>
              <w:marRight w:val="0"/>
              <w:marTop w:val="0"/>
              <w:marBottom w:val="0"/>
              <w:divBdr>
                <w:top w:val="none" w:sz="0" w:space="0" w:color="auto"/>
                <w:left w:val="none" w:sz="0" w:space="0" w:color="auto"/>
                <w:bottom w:val="none" w:sz="0" w:space="0" w:color="auto"/>
                <w:right w:val="none" w:sz="0" w:space="0" w:color="auto"/>
              </w:divBdr>
            </w:div>
            <w:div w:id="2125690688">
              <w:marLeft w:val="0"/>
              <w:marRight w:val="0"/>
              <w:marTop w:val="0"/>
              <w:marBottom w:val="0"/>
              <w:divBdr>
                <w:top w:val="none" w:sz="0" w:space="0" w:color="auto"/>
                <w:left w:val="none" w:sz="0" w:space="0" w:color="auto"/>
                <w:bottom w:val="none" w:sz="0" w:space="0" w:color="auto"/>
                <w:right w:val="none" w:sz="0" w:space="0" w:color="auto"/>
              </w:divBdr>
            </w:div>
          </w:divsChild>
        </w:div>
        <w:div w:id="248121797">
          <w:marLeft w:val="0"/>
          <w:marRight w:val="0"/>
          <w:marTop w:val="0"/>
          <w:marBottom w:val="0"/>
          <w:divBdr>
            <w:top w:val="none" w:sz="0" w:space="0" w:color="auto"/>
            <w:left w:val="none" w:sz="0" w:space="0" w:color="auto"/>
            <w:bottom w:val="none" w:sz="0" w:space="0" w:color="auto"/>
            <w:right w:val="none" w:sz="0" w:space="0" w:color="auto"/>
          </w:divBdr>
          <w:divsChild>
            <w:div w:id="70279803">
              <w:marLeft w:val="0"/>
              <w:marRight w:val="0"/>
              <w:marTop w:val="0"/>
              <w:marBottom w:val="0"/>
              <w:divBdr>
                <w:top w:val="none" w:sz="0" w:space="0" w:color="auto"/>
                <w:left w:val="none" w:sz="0" w:space="0" w:color="auto"/>
                <w:bottom w:val="none" w:sz="0" w:space="0" w:color="auto"/>
                <w:right w:val="none" w:sz="0" w:space="0" w:color="auto"/>
              </w:divBdr>
            </w:div>
            <w:div w:id="331030975">
              <w:marLeft w:val="0"/>
              <w:marRight w:val="0"/>
              <w:marTop w:val="0"/>
              <w:marBottom w:val="0"/>
              <w:divBdr>
                <w:top w:val="none" w:sz="0" w:space="0" w:color="auto"/>
                <w:left w:val="none" w:sz="0" w:space="0" w:color="auto"/>
                <w:bottom w:val="none" w:sz="0" w:space="0" w:color="auto"/>
                <w:right w:val="none" w:sz="0" w:space="0" w:color="auto"/>
              </w:divBdr>
            </w:div>
            <w:div w:id="397172158">
              <w:marLeft w:val="0"/>
              <w:marRight w:val="0"/>
              <w:marTop w:val="0"/>
              <w:marBottom w:val="0"/>
              <w:divBdr>
                <w:top w:val="none" w:sz="0" w:space="0" w:color="auto"/>
                <w:left w:val="none" w:sz="0" w:space="0" w:color="auto"/>
                <w:bottom w:val="none" w:sz="0" w:space="0" w:color="auto"/>
                <w:right w:val="none" w:sz="0" w:space="0" w:color="auto"/>
              </w:divBdr>
            </w:div>
            <w:div w:id="476411512">
              <w:marLeft w:val="0"/>
              <w:marRight w:val="0"/>
              <w:marTop w:val="0"/>
              <w:marBottom w:val="0"/>
              <w:divBdr>
                <w:top w:val="none" w:sz="0" w:space="0" w:color="auto"/>
                <w:left w:val="none" w:sz="0" w:space="0" w:color="auto"/>
                <w:bottom w:val="none" w:sz="0" w:space="0" w:color="auto"/>
                <w:right w:val="none" w:sz="0" w:space="0" w:color="auto"/>
              </w:divBdr>
            </w:div>
            <w:div w:id="490415960">
              <w:marLeft w:val="0"/>
              <w:marRight w:val="0"/>
              <w:marTop w:val="0"/>
              <w:marBottom w:val="0"/>
              <w:divBdr>
                <w:top w:val="none" w:sz="0" w:space="0" w:color="auto"/>
                <w:left w:val="none" w:sz="0" w:space="0" w:color="auto"/>
                <w:bottom w:val="none" w:sz="0" w:space="0" w:color="auto"/>
                <w:right w:val="none" w:sz="0" w:space="0" w:color="auto"/>
              </w:divBdr>
            </w:div>
            <w:div w:id="517037510">
              <w:marLeft w:val="0"/>
              <w:marRight w:val="0"/>
              <w:marTop w:val="0"/>
              <w:marBottom w:val="0"/>
              <w:divBdr>
                <w:top w:val="none" w:sz="0" w:space="0" w:color="auto"/>
                <w:left w:val="none" w:sz="0" w:space="0" w:color="auto"/>
                <w:bottom w:val="none" w:sz="0" w:space="0" w:color="auto"/>
                <w:right w:val="none" w:sz="0" w:space="0" w:color="auto"/>
              </w:divBdr>
            </w:div>
            <w:div w:id="780106068">
              <w:marLeft w:val="0"/>
              <w:marRight w:val="0"/>
              <w:marTop w:val="0"/>
              <w:marBottom w:val="0"/>
              <w:divBdr>
                <w:top w:val="none" w:sz="0" w:space="0" w:color="auto"/>
                <w:left w:val="none" w:sz="0" w:space="0" w:color="auto"/>
                <w:bottom w:val="none" w:sz="0" w:space="0" w:color="auto"/>
                <w:right w:val="none" w:sz="0" w:space="0" w:color="auto"/>
              </w:divBdr>
            </w:div>
            <w:div w:id="791478787">
              <w:marLeft w:val="0"/>
              <w:marRight w:val="0"/>
              <w:marTop w:val="0"/>
              <w:marBottom w:val="0"/>
              <w:divBdr>
                <w:top w:val="none" w:sz="0" w:space="0" w:color="auto"/>
                <w:left w:val="none" w:sz="0" w:space="0" w:color="auto"/>
                <w:bottom w:val="none" w:sz="0" w:space="0" w:color="auto"/>
                <w:right w:val="none" w:sz="0" w:space="0" w:color="auto"/>
              </w:divBdr>
            </w:div>
            <w:div w:id="1017926106">
              <w:marLeft w:val="0"/>
              <w:marRight w:val="0"/>
              <w:marTop w:val="0"/>
              <w:marBottom w:val="0"/>
              <w:divBdr>
                <w:top w:val="none" w:sz="0" w:space="0" w:color="auto"/>
                <w:left w:val="none" w:sz="0" w:space="0" w:color="auto"/>
                <w:bottom w:val="none" w:sz="0" w:space="0" w:color="auto"/>
                <w:right w:val="none" w:sz="0" w:space="0" w:color="auto"/>
              </w:divBdr>
            </w:div>
            <w:div w:id="1114908390">
              <w:marLeft w:val="0"/>
              <w:marRight w:val="0"/>
              <w:marTop w:val="0"/>
              <w:marBottom w:val="0"/>
              <w:divBdr>
                <w:top w:val="none" w:sz="0" w:space="0" w:color="auto"/>
                <w:left w:val="none" w:sz="0" w:space="0" w:color="auto"/>
                <w:bottom w:val="none" w:sz="0" w:space="0" w:color="auto"/>
                <w:right w:val="none" w:sz="0" w:space="0" w:color="auto"/>
              </w:divBdr>
            </w:div>
            <w:div w:id="1120955870">
              <w:marLeft w:val="0"/>
              <w:marRight w:val="0"/>
              <w:marTop w:val="0"/>
              <w:marBottom w:val="0"/>
              <w:divBdr>
                <w:top w:val="none" w:sz="0" w:space="0" w:color="auto"/>
                <w:left w:val="none" w:sz="0" w:space="0" w:color="auto"/>
                <w:bottom w:val="none" w:sz="0" w:space="0" w:color="auto"/>
                <w:right w:val="none" w:sz="0" w:space="0" w:color="auto"/>
              </w:divBdr>
            </w:div>
            <w:div w:id="1440178077">
              <w:marLeft w:val="0"/>
              <w:marRight w:val="0"/>
              <w:marTop w:val="0"/>
              <w:marBottom w:val="0"/>
              <w:divBdr>
                <w:top w:val="none" w:sz="0" w:space="0" w:color="auto"/>
                <w:left w:val="none" w:sz="0" w:space="0" w:color="auto"/>
                <w:bottom w:val="none" w:sz="0" w:space="0" w:color="auto"/>
                <w:right w:val="none" w:sz="0" w:space="0" w:color="auto"/>
              </w:divBdr>
            </w:div>
            <w:div w:id="1529105307">
              <w:marLeft w:val="0"/>
              <w:marRight w:val="0"/>
              <w:marTop w:val="0"/>
              <w:marBottom w:val="0"/>
              <w:divBdr>
                <w:top w:val="none" w:sz="0" w:space="0" w:color="auto"/>
                <w:left w:val="none" w:sz="0" w:space="0" w:color="auto"/>
                <w:bottom w:val="none" w:sz="0" w:space="0" w:color="auto"/>
                <w:right w:val="none" w:sz="0" w:space="0" w:color="auto"/>
              </w:divBdr>
            </w:div>
            <w:div w:id="1676222101">
              <w:marLeft w:val="0"/>
              <w:marRight w:val="0"/>
              <w:marTop w:val="0"/>
              <w:marBottom w:val="0"/>
              <w:divBdr>
                <w:top w:val="none" w:sz="0" w:space="0" w:color="auto"/>
                <w:left w:val="none" w:sz="0" w:space="0" w:color="auto"/>
                <w:bottom w:val="none" w:sz="0" w:space="0" w:color="auto"/>
                <w:right w:val="none" w:sz="0" w:space="0" w:color="auto"/>
              </w:divBdr>
            </w:div>
            <w:div w:id="1728727542">
              <w:marLeft w:val="0"/>
              <w:marRight w:val="0"/>
              <w:marTop w:val="0"/>
              <w:marBottom w:val="0"/>
              <w:divBdr>
                <w:top w:val="none" w:sz="0" w:space="0" w:color="auto"/>
                <w:left w:val="none" w:sz="0" w:space="0" w:color="auto"/>
                <w:bottom w:val="none" w:sz="0" w:space="0" w:color="auto"/>
                <w:right w:val="none" w:sz="0" w:space="0" w:color="auto"/>
              </w:divBdr>
            </w:div>
            <w:div w:id="1889099992">
              <w:marLeft w:val="0"/>
              <w:marRight w:val="0"/>
              <w:marTop w:val="0"/>
              <w:marBottom w:val="0"/>
              <w:divBdr>
                <w:top w:val="none" w:sz="0" w:space="0" w:color="auto"/>
                <w:left w:val="none" w:sz="0" w:space="0" w:color="auto"/>
                <w:bottom w:val="none" w:sz="0" w:space="0" w:color="auto"/>
                <w:right w:val="none" w:sz="0" w:space="0" w:color="auto"/>
              </w:divBdr>
            </w:div>
          </w:divsChild>
        </w:div>
        <w:div w:id="717243755">
          <w:marLeft w:val="0"/>
          <w:marRight w:val="0"/>
          <w:marTop w:val="0"/>
          <w:marBottom w:val="0"/>
          <w:divBdr>
            <w:top w:val="none" w:sz="0" w:space="0" w:color="auto"/>
            <w:left w:val="none" w:sz="0" w:space="0" w:color="auto"/>
            <w:bottom w:val="none" w:sz="0" w:space="0" w:color="auto"/>
            <w:right w:val="none" w:sz="0" w:space="0" w:color="auto"/>
          </w:divBdr>
          <w:divsChild>
            <w:div w:id="3211989">
              <w:marLeft w:val="0"/>
              <w:marRight w:val="0"/>
              <w:marTop w:val="0"/>
              <w:marBottom w:val="0"/>
              <w:divBdr>
                <w:top w:val="none" w:sz="0" w:space="0" w:color="auto"/>
                <w:left w:val="none" w:sz="0" w:space="0" w:color="auto"/>
                <w:bottom w:val="none" w:sz="0" w:space="0" w:color="auto"/>
                <w:right w:val="none" w:sz="0" w:space="0" w:color="auto"/>
              </w:divBdr>
            </w:div>
            <w:div w:id="67701595">
              <w:marLeft w:val="0"/>
              <w:marRight w:val="0"/>
              <w:marTop w:val="0"/>
              <w:marBottom w:val="0"/>
              <w:divBdr>
                <w:top w:val="none" w:sz="0" w:space="0" w:color="auto"/>
                <w:left w:val="none" w:sz="0" w:space="0" w:color="auto"/>
                <w:bottom w:val="none" w:sz="0" w:space="0" w:color="auto"/>
                <w:right w:val="none" w:sz="0" w:space="0" w:color="auto"/>
              </w:divBdr>
            </w:div>
            <w:div w:id="86196255">
              <w:marLeft w:val="0"/>
              <w:marRight w:val="0"/>
              <w:marTop w:val="0"/>
              <w:marBottom w:val="0"/>
              <w:divBdr>
                <w:top w:val="none" w:sz="0" w:space="0" w:color="auto"/>
                <w:left w:val="none" w:sz="0" w:space="0" w:color="auto"/>
                <w:bottom w:val="none" w:sz="0" w:space="0" w:color="auto"/>
                <w:right w:val="none" w:sz="0" w:space="0" w:color="auto"/>
              </w:divBdr>
            </w:div>
            <w:div w:id="223562398">
              <w:marLeft w:val="0"/>
              <w:marRight w:val="0"/>
              <w:marTop w:val="0"/>
              <w:marBottom w:val="0"/>
              <w:divBdr>
                <w:top w:val="none" w:sz="0" w:space="0" w:color="auto"/>
                <w:left w:val="none" w:sz="0" w:space="0" w:color="auto"/>
                <w:bottom w:val="none" w:sz="0" w:space="0" w:color="auto"/>
                <w:right w:val="none" w:sz="0" w:space="0" w:color="auto"/>
              </w:divBdr>
            </w:div>
            <w:div w:id="463694860">
              <w:marLeft w:val="0"/>
              <w:marRight w:val="0"/>
              <w:marTop w:val="0"/>
              <w:marBottom w:val="0"/>
              <w:divBdr>
                <w:top w:val="none" w:sz="0" w:space="0" w:color="auto"/>
                <w:left w:val="none" w:sz="0" w:space="0" w:color="auto"/>
                <w:bottom w:val="none" w:sz="0" w:space="0" w:color="auto"/>
                <w:right w:val="none" w:sz="0" w:space="0" w:color="auto"/>
              </w:divBdr>
            </w:div>
            <w:div w:id="532040293">
              <w:marLeft w:val="0"/>
              <w:marRight w:val="0"/>
              <w:marTop w:val="0"/>
              <w:marBottom w:val="0"/>
              <w:divBdr>
                <w:top w:val="none" w:sz="0" w:space="0" w:color="auto"/>
                <w:left w:val="none" w:sz="0" w:space="0" w:color="auto"/>
                <w:bottom w:val="none" w:sz="0" w:space="0" w:color="auto"/>
                <w:right w:val="none" w:sz="0" w:space="0" w:color="auto"/>
              </w:divBdr>
            </w:div>
            <w:div w:id="584650216">
              <w:marLeft w:val="0"/>
              <w:marRight w:val="0"/>
              <w:marTop w:val="0"/>
              <w:marBottom w:val="0"/>
              <w:divBdr>
                <w:top w:val="none" w:sz="0" w:space="0" w:color="auto"/>
                <w:left w:val="none" w:sz="0" w:space="0" w:color="auto"/>
                <w:bottom w:val="none" w:sz="0" w:space="0" w:color="auto"/>
                <w:right w:val="none" w:sz="0" w:space="0" w:color="auto"/>
              </w:divBdr>
            </w:div>
            <w:div w:id="649558273">
              <w:marLeft w:val="0"/>
              <w:marRight w:val="0"/>
              <w:marTop w:val="0"/>
              <w:marBottom w:val="0"/>
              <w:divBdr>
                <w:top w:val="none" w:sz="0" w:space="0" w:color="auto"/>
                <w:left w:val="none" w:sz="0" w:space="0" w:color="auto"/>
                <w:bottom w:val="none" w:sz="0" w:space="0" w:color="auto"/>
                <w:right w:val="none" w:sz="0" w:space="0" w:color="auto"/>
              </w:divBdr>
            </w:div>
            <w:div w:id="665593242">
              <w:marLeft w:val="0"/>
              <w:marRight w:val="0"/>
              <w:marTop w:val="0"/>
              <w:marBottom w:val="0"/>
              <w:divBdr>
                <w:top w:val="none" w:sz="0" w:space="0" w:color="auto"/>
                <w:left w:val="none" w:sz="0" w:space="0" w:color="auto"/>
                <w:bottom w:val="none" w:sz="0" w:space="0" w:color="auto"/>
                <w:right w:val="none" w:sz="0" w:space="0" w:color="auto"/>
              </w:divBdr>
            </w:div>
            <w:div w:id="1745713187">
              <w:marLeft w:val="0"/>
              <w:marRight w:val="0"/>
              <w:marTop w:val="0"/>
              <w:marBottom w:val="0"/>
              <w:divBdr>
                <w:top w:val="none" w:sz="0" w:space="0" w:color="auto"/>
                <w:left w:val="none" w:sz="0" w:space="0" w:color="auto"/>
                <w:bottom w:val="none" w:sz="0" w:space="0" w:color="auto"/>
                <w:right w:val="none" w:sz="0" w:space="0" w:color="auto"/>
              </w:divBdr>
            </w:div>
            <w:div w:id="1801803523">
              <w:marLeft w:val="0"/>
              <w:marRight w:val="0"/>
              <w:marTop w:val="0"/>
              <w:marBottom w:val="0"/>
              <w:divBdr>
                <w:top w:val="none" w:sz="0" w:space="0" w:color="auto"/>
                <w:left w:val="none" w:sz="0" w:space="0" w:color="auto"/>
                <w:bottom w:val="none" w:sz="0" w:space="0" w:color="auto"/>
                <w:right w:val="none" w:sz="0" w:space="0" w:color="auto"/>
              </w:divBdr>
            </w:div>
            <w:div w:id="1912352354">
              <w:marLeft w:val="0"/>
              <w:marRight w:val="0"/>
              <w:marTop w:val="0"/>
              <w:marBottom w:val="0"/>
              <w:divBdr>
                <w:top w:val="none" w:sz="0" w:space="0" w:color="auto"/>
                <w:left w:val="none" w:sz="0" w:space="0" w:color="auto"/>
                <w:bottom w:val="none" w:sz="0" w:space="0" w:color="auto"/>
                <w:right w:val="none" w:sz="0" w:space="0" w:color="auto"/>
              </w:divBdr>
            </w:div>
            <w:div w:id="1973244804">
              <w:marLeft w:val="0"/>
              <w:marRight w:val="0"/>
              <w:marTop w:val="0"/>
              <w:marBottom w:val="0"/>
              <w:divBdr>
                <w:top w:val="none" w:sz="0" w:space="0" w:color="auto"/>
                <w:left w:val="none" w:sz="0" w:space="0" w:color="auto"/>
                <w:bottom w:val="none" w:sz="0" w:space="0" w:color="auto"/>
                <w:right w:val="none" w:sz="0" w:space="0" w:color="auto"/>
              </w:divBdr>
            </w:div>
            <w:div w:id="2032299245">
              <w:marLeft w:val="0"/>
              <w:marRight w:val="0"/>
              <w:marTop w:val="0"/>
              <w:marBottom w:val="0"/>
              <w:divBdr>
                <w:top w:val="none" w:sz="0" w:space="0" w:color="auto"/>
                <w:left w:val="none" w:sz="0" w:space="0" w:color="auto"/>
                <w:bottom w:val="none" w:sz="0" w:space="0" w:color="auto"/>
                <w:right w:val="none" w:sz="0" w:space="0" w:color="auto"/>
              </w:divBdr>
            </w:div>
          </w:divsChild>
        </w:div>
        <w:div w:id="1057431412">
          <w:marLeft w:val="0"/>
          <w:marRight w:val="0"/>
          <w:marTop w:val="0"/>
          <w:marBottom w:val="0"/>
          <w:divBdr>
            <w:top w:val="none" w:sz="0" w:space="0" w:color="auto"/>
            <w:left w:val="none" w:sz="0" w:space="0" w:color="auto"/>
            <w:bottom w:val="none" w:sz="0" w:space="0" w:color="auto"/>
            <w:right w:val="none" w:sz="0" w:space="0" w:color="auto"/>
          </w:divBdr>
          <w:divsChild>
            <w:div w:id="23216097">
              <w:marLeft w:val="0"/>
              <w:marRight w:val="0"/>
              <w:marTop w:val="0"/>
              <w:marBottom w:val="0"/>
              <w:divBdr>
                <w:top w:val="none" w:sz="0" w:space="0" w:color="auto"/>
                <w:left w:val="none" w:sz="0" w:space="0" w:color="auto"/>
                <w:bottom w:val="none" w:sz="0" w:space="0" w:color="auto"/>
                <w:right w:val="none" w:sz="0" w:space="0" w:color="auto"/>
              </w:divBdr>
            </w:div>
            <w:div w:id="686979059">
              <w:marLeft w:val="0"/>
              <w:marRight w:val="0"/>
              <w:marTop w:val="0"/>
              <w:marBottom w:val="0"/>
              <w:divBdr>
                <w:top w:val="none" w:sz="0" w:space="0" w:color="auto"/>
                <w:left w:val="none" w:sz="0" w:space="0" w:color="auto"/>
                <w:bottom w:val="none" w:sz="0" w:space="0" w:color="auto"/>
                <w:right w:val="none" w:sz="0" w:space="0" w:color="auto"/>
              </w:divBdr>
            </w:div>
            <w:div w:id="1231310640">
              <w:marLeft w:val="0"/>
              <w:marRight w:val="0"/>
              <w:marTop w:val="0"/>
              <w:marBottom w:val="0"/>
              <w:divBdr>
                <w:top w:val="none" w:sz="0" w:space="0" w:color="auto"/>
                <w:left w:val="none" w:sz="0" w:space="0" w:color="auto"/>
                <w:bottom w:val="none" w:sz="0" w:space="0" w:color="auto"/>
                <w:right w:val="none" w:sz="0" w:space="0" w:color="auto"/>
              </w:divBdr>
            </w:div>
          </w:divsChild>
        </w:div>
        <w:div w:id="1819376050">
          <w:marLeft w:val="0"/>
          <w:marRight w:val="0"/>
          <w:marTop w:val="0"/>
          <w:marBottom w:val="0"/>
          <w:divBdr>
            <w:top w:val="none" w:sz="0" w:space="0" w:color="auto"/>
            <w:left w:val="none" w:sz="0" w:space="0" w:color="auto"/>
            <w:bottom w:val="none" w:sz="0" w:space="0" w:color="auto"/>
            <w:right w:val="none" w:sz="0" w:space="0" w:color="auto"/>
          </w:divBdr>
          <w:divsChild>
            <w:div w:id="137067614">
              <w:marLeft w:val="0"/>
              <w:marRight w:val="0"/>
              <w:marTop w:val="0"/>
              <w:marBottom w:val="0"/>
              <w:divBdr>
                <w:top w:val="none" w:sz="0" w:space="0" w:color="auto"/>
                <w:left w:val="none" w:sz="0" w:space="0" w:color="auto"/>
                <w:bottom w:val="none" w:sz="0" w:space="0" w:color="auto"/>
                <w:right w:val="none" w:sz="0" w:space="0" w:color="auto"/>
              </w:divBdr>
            </w:div>
            <w:div w:id="158348792">
              <w:marLeft w:val="0"/>
              <w:marRight w:val="0"/>
              <w:marTop w:val="0"/>
              <w:marBottom w:val="0"/>
              <w:divBdr>
                <w:top w:val="none" w:sz="0" w:space="0" w:color="auto"/>
                <w:left w:val="none" w:sz="0" w:space="0" w:color="auto"/>
                <w:bottom w:val="none" w:sz="0" w:space="0" w:color="auto"/>
                <w:right w:val="none" w:sz="0" w:space="0" w:color="auto"/>
              </w:divBdr>
            </w:div>
            <w:div w:id="194737635">
              <w:marLeft w:val="0"/>
              <w:marRight w:val="0"/>
              <w:marTop w:val="0"/>
              <w:marBottom w:val="0"/>
              <w:divBdr>
                <w:top w:val="none" w:sz="0" w:space="0" w:color="auto"/>
                <w:left w:val="none" w:sz="0" w:space="0" w:color="auto"/>
                <w:bottom w:val="none" w:sz="0" w:space="0" w:color="auto"/>
                <w:right w:val="none" w:sz="0" w:space="0" w:color="auto"/>
              </w:divBdr>
            </w:div>
            <w:div w:id="276446663">
              <w:marLeft w:val="0"/>
              <w:marRight w:val="0"/>
              <w:marTop w:val="0"/>
              <w:marBottom w:val="0"/>
              <w:divBdr>
                <w:top w:val="none" w:sz="0" w:space="0" w:color="auto"/>
                <w:left w:val="none" w:sz="0" w:space="0" w:color="auto"/>
                <w:bottom w:val="none" w:sz="0" w:space="0" w:color="auto"/>
                <w:right w:val="none" w:sz="0" w:space="0" w:color="auto"/>
              </w:divBdr>
            </w:div>
            <w:div w:id="424232991">
              <w:marLeft w:val="0"/>
              <w:marRight w:val="0"/>
              <w:marTop w:val="0"/>
              <w:marBottom w:val="0"/>
              <w:divBdr>
                <w:top w:val="none" w:sz="0" w:space="0" w:color="auto"/>
                <w:left w:val="none" w:sz="0" w:space="0" w:color="auto"/>
                <w:bottom w:val="none" w:sz="0" w:space="0" w:color="auto"/>
                <w:right w:val="none" w:sz="0" w:space="0" w:color="auto"/>
              </w:divBdr>
            </w:div>
            <w:div w:id="651639408">
              <w:marLeft w:val="0"/>
              <w:marRight w:val="0"/>
              <w:marTop w:val="0"/>
              <w:marBottom w:val="0"/>
              <w:divBdr>
                <w:top w:val="none" w:sz="0" w:space="0" w:color="auto"/>
                <w:left w:val="none" w:sz="0" w:space="0" w:color="auto"/>
                <w:bottom w:val="none" w:sz="0" w:space="0" w:color="auto"/>
                <w:right w:val="none" w:sz="0" w:space="0" w:color="auto"/>
              </w:divBdr>
            </w:div>
            <w:div w:id="653146941">
              <w:marLeft w:val="0"/>
              <w:marRight w:val="0"/>
              <w:marTop w:val="0"/>
              <w:marBottom w:val="0"/>
              <w:divBdr>
                <w:top w:val="none" w:sz="0" w:space="0" w:color="auto"/>
                <w:left w:val="none" w:sz="0" w:space="0" w:color="auto"/>
                <w:bottom w:val="none" w:sz="0" w:space="0" w:color="auto"/>
                <w:right w:val="none" w:sz="0" w:space="0" w:color="auto"/>
              </w:divBdr>
            </w:div>
            <w:div w:id="699204322">
              <w:marLeft w:val="0"/>
              <w:marRight w:val="0"/>
              <w:marTop w:val="0"/>
              <w:marBottom w:val="0"/>
              <w:divBdr>
                <w:top w:val="none" w:sz="0" w:space="0" w:color="auto"/>
                <w:left w:val="none" w:sz="0" w:space="0" w:color="auto"/>
                <w:bottom w:val="none" w:sz="0" w:space="0" w:color="auto"/>
                <w:right w:val="none" w:sz="0" w:space="0" w:color="auto"/>
              </w:divBdr>
            </w:div>
            <w:div w:id="863859259">
              <w:marLeft w:val="0"/>
              <w:marRight w:val="0"/>
              <w:marTop w:val="0"/>
              <w:marBottom w:val="0"/>
              <w:divBdr>
                <w:top w:val="none" w:sz="0" w:space="0" w:color="auto"/>
                <w:left w:val="none" w:sz="0" w:space="0" w:color="auto"/>
                <w:bottom w:val="none" w:sz="0" w:space="0" w:color="auto"/>
                <w:right w:val="none" w:sz="0" w:space="0" w:color="auto"/>
              </w:divBdr>
            </w:div>
            <w:div w:id="915628442">
              <w:marLeft w:val="0"/>
              <w:marRight w:val="0"/>
              <w:marTop w:val="0"/>
              <w:marBottom w:val="0"/>
              <w:divBdr>
                <w:top w:val="none" w:sz="0" w:space="0" w:color="auto"/>
                <w:left w:val="none" w:sz="0" w:space="0" w:color="auto"/>
                <w:bottom w:val="none" w:sz="0" w:space="0" w:color="auto"/>
                <w:right w:val="none" w:sz="0" w:space="0" w:color="auto"/>
              </w:divBdr>
            </w:div>
            <w:div w:id="1073313787">
              <w:marLeft w:val="0"/>
              <w:marRight w:val="0"/>
              <w:marTop w:val="0"/>
              <w:marBottom w:val="0"/>
              <w:divBdr>
                <w:top w:val="none" w:sz="0" w:space="0" w:color="auto"/>
                <w:left w:val="none" w:sz="0" w:space="0" w:color="auto"/>
                <w:bottom w:val="none" w:sz="0" w:space="0" w:color="auto"/>
                <w:right w:val="none" w:sz="0" w:space="0" w:color="auto"/>
              </w:divBdr>
            </w:div>
            <w:div w:id="1136680634">
              <w:marLeft w:val="0"/>
              <w:marRight w:val="0"/>
              <w:marTop w:val="0"/>
              <w:marBottom w:val="0"/>
              <w:divBdr>
                <w:top w:val="none" w:sz="0" w:space="0" w:color="auto"/>
                <w:left w:val="none" w:sz="0" w:space="0" w:color="auto"/>
                <w:bottom w:val="none" w:sz="0" w:space="0" w:color="auto"/>
                <w:right w:val="none" w:sz="0" w:space="0" w:color="auto"/>
              </w:divBdr>
            </w:div>
            <w:div w:id="1291981442">
              <w:marLeft w:val="0"/>
              <w:marRight w:val="0"/>
              <w:marTop w:val="0"/>
              <w:marBottom w:val="0"/>
              <w:divBdr>
                <w:top w:val="none" w:sz="0" w:space="0" w:color="auto"/>
                <w:left w:val="none" w:sz="0" w:space="0" w:color="auto"/>
                <w:bottom w:val="none" w:sz="0" w:space="0" w:color="auto"/>
                <w:right w:val="none" w:sz="0" w:space="0" w:color="auto"/>
              </w:divBdr>
            </w:div>
            <w:div w:id="1359357152">
              <w:marLeft w:val="0"/>
              <w:marRight w:val="0"/>
              <w:marTop w:val="0"/>
              <w:marBottom w:val="0"/>
              <w:divBdr>
                <w:top w:val="none" w:sz="0" w:space="0" w:color="auto"/>
                <w:left w:val="none" w:sz="0" w:space="0" w:color="auto"/>
                <w:bottom w:val="none" w:sz="0" w:space="0" w:color="auto"/>
                <w:right w:val="none" w:sz="0" w:space="0" w:color="auto"/>
              </w:divBdr>
            </w:div>
            <w:div w:id="1582787482">
              <w:marLeft w:val="0"/>
              <w:marRight w:val="0"/>
              <w:marTop w:val="0"/>
              <w:marBottom w:val="0"/>
              <w:divBdr>
                <w:top w:val="none" w:sz="0" w:space="0" w:color="auto"/>
                <w:left w:val="none" w:sz="0" w:space="0" w:color="auto"/>
                <w:bottom w:val="none" w:sz="0" w:space="0" w:color="auto"/>
                <w:right w:val="none" w:sz="0" w:space="0" w:color="auto"/>
              </w:divBdr>
            </w:div>
            <w:div w:id="1638756472">
              <w:marLeft w:val="0"/>
              <w:marRight w:val="0"/>
              <w:marTop w:val="0"/>
              <w:marBottom w:val="0"/>
              <w:divBdr>
                <w:top w:val="none" w:sz="0" w:space="0" w:color="auto"/>
                <w:left w:val="none" w:sz="0" w:space="0" w:color="auto"/>
                <w:bottom w:val="none" w:sz="0" w:space="0" w:color="auto"/>
                <w:right w:val="none" w:sz="0" w:space="0" w:color="auto"/>
              </w:divBdr>
            </w:div>
            <w:div w:id="1644702448">
              <w:marLeft w:val="0"/>
              <w:marRight w:val="0"/>
              <w:marTop w:val="0"/>
              <w:marBottom w:val="0"/>
              <w:divBdr>
                <w:top w:val="none" w:sz="0" w:space="0" w:color="auto"/>
                <w:left w:val="none" w:sz="0" w:space="0" w:color="auto"/>
                <w:bottom w:val="none" w:sz="0" w:space="0" w:color="auto"/>
                <w:right w:val="none" w:sz="0" w:space="0" w:color="auto"/>
              </w:divBdr>
            </w:div>
            <w:div w:id="1705521487">
              <w:marLeft w:val="0"/>
              <w:marRight w:val="0"/>
              <w:marTop w:val="0"/>
              <w:marBottom w:val="0"/>
              <w:divBdr>
                <w:top w:val="none" w:sz="0" w:space="0" w:color="auto"/>
                <w:left w:val="none" w:sz="0" w:space="0" w:color="auto"/>
                <w:bottom w:val="none" w:sz="0" w:space="0" w:color="auto"/>
                <w:right w:val="none" w:sz="0" w:space="0" w:color="auto"/>
              </w:divBdr>
            </w:div>
            <w:div w:id="1716079387">
              <w:marLeft w:val="0"/>
              <w:marRight w:val="0"/>
              <w:marTop w:val="0"/>
              <w:marBottom w:val="0"/>
              <w:divBdr>
                <w:top w:val="none" w:sz="0" w:space="0" w:color="auto"/>
                <w:left w:val="none" w:sz="0" w:space="0" w:color="auto"/>
                <w:bottom w:val="none" w:sz="0" w:space="0" w:color="auto"/>
                <w:right w:val="none" w:sz="0" w:space="0" w:color="auto"/>
              </w:divBdr>
            </w:div>
            <w:div w:id="2063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35113">
      <w:bodyDiv w:val="1"/>
      <w:marLeft w:val="0"/>
      <w:marRight w:val="0"/>
      <w:marTop w:val="0"/>
      <w:marBottom w:val="0"/>
      <w:divBdr>
        <w:top w:val="none" w:sz="0" w:space="0" w:color="auto"/>
        <w:left w:val="none" w:sz="0" w:space="0" w:color="auto"/>
        <w:bottom w:val="none" w:sz="0" w:space="0" w:color="auto"/>
        <w:right w:val="none" w:sz="0" w:space="0" w:color="auto"/>
      </w:divBdr>
    </w:div>
    <w:div w:id="1400862156">
      <w:bodyDiv w:val="1"/>
      <w:marLeft w:val="0"/>
      <w:marRight w:val="0"/>
      <w:marTop w:val="0"/>
      <w:marBottom w:val="0"/>
      <w:divBdr>
        <w:top w:val="none" w:sz="0" w:space="0" w:color="auto"/>
        <w:left w:val="none" w:sz="0" w:space="0" w:color="auto"/>
        <w:bottom w:val="none" w:sz="0" w:space="0" w:color="auto"/>
        <w:right w:val="none" w:sz="0" w:space="0" w:color="auto"/>
      </w:divBdr>
    </w:div>
    <w:div w:id="1412385646">
      <w:bodyDiv w:val="1"/>
      <w:marLeft w:val="0"/>
      <w:marRight w:val="0"/>
      <w:marTop w:val="0"/>
      <w:marBottom w:val="0"/>
      <w:divBdr>
        <w:top w:val="none" w:sz="0" w:space="0" w:color="auto"/>
        <w:left w:val="none" w:sz="0" w:space="0" w:color="auto"/>
        <w:bottom w:val="none" w:sz="0" w:space="0" w:color="auto"/>
        <w:right w:val="none" w:sz="0" w:space="0" w:color="auto"/>
      </w:divBdr>
    </w:div>
    <w:div w:id="1428379188">
      <w:bodyDiv w:val="1"/>
      <w:marLeft w:val="0"/>
      <w:marRight w:val="0"/>
      <w:marTop w:val="0"/>
      <w:marBottom w:val="0"/>
      <w:divBdr>
        <w:top w:val="none" w:sz="0" w:space="0" w:color="auto"/>
        <w:left w:val="none" w:sz="0" w:space="0" w:color="auto"/>
        <w:bottom w:val="none" w:sz="0" w:space="0" w:color="auto"/>
        <w:right w:val="none" w:sz="0" w:space="0" w:color="auto"/>
      </w:divBdr>
    </w:div>
    <w:div w:id="1444882192">
      <w:bodyDiv w:val="1"/>
      <w:marLeft w:val="0"/>
      <w:marRight w:val="0"/>
      <w:marTop w:val="0"/>
      <w:marBottom w:val="0"/>
      <w:divBdr>
        <w:top w:val="none" w:sz="0" w:space="0" w:color="auto"/>
        <w:left w:val="none" w:sz="0" w:space="0" w:color="auto"/>
        <w:bottom w:val="none" w:sz="0" w:space="0" w:color="auto"/>
        <w:right w:val="none" w:sz="0" w:space="0" w:color="auto"/>
      </w:divBdr>
      <w:divsChild>
        <w:div w:id="974026192">
          <w:marLeft w:val="0"/>
          <w:marRight w:val="0"/>
          <w:marTop w:val="0"/>
          <w:marBottom w:val="0"/>
          <w:divBdr>
            <w:top w:val="none" w:sz="0" w:space="0" w:color="auto"/>
            <w:left w:val="none" w:sz="0" w:space="0" w:color="auto"/>
            <w:bottom w:val="none" w:sz="0" w:space="0" w:color="auto"/>
            <w:right w:val="none" w:sz="0" w:space="0" w:color="auto"/>
          </w:divBdr>
        </w:div>
      </w:divsChild>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521352785">
      <w:bodyDiv w:val="1"/>
      <w:marLeft w:val="0"/>
      <w:marRight w:val="0"/>
      <w:marTop w:val="0"/>
      <w:marBottom w:val="0"/>
      <w:divBdr>
        <w:top w:val="none" w:sz="0" w:space="0" w:color="auto"/>
        <w:left w:val="none" w:sz="0" w:space="0" w:color="auto"/>
        <w:bottom w:val="none" w:sz="0" w:space="0" w:color="auto"/>
        <w:right w:val="none" w:sz="0" w:space="0" w:color="auto"/>
      </w:divBdr>
    </w:div>
    <w:div w:id="1527211913">
      <w:bodyDiv w:val="1"/>
      <w:marLeft w:val="0"/>
      <w:marRight w:val="0"/>
      <w:marTop w:val="0"/>
      <w:marBottom w:val="0"/>
      <w:divBdr>
        <w:top w:val="none" w:sz="0" w:space="0" w:color="auto"/>
        <w:left w:val="none" w:sz="0" w:space="0" w:color="auto"/>
        <w:bottom w:val="none" w:sz="0" w:space="0" w:color="auto"/>
        <w:right w:val="none" w:sz="0" w:space="0" w:color="auto"/>
      </w:divBdr>
    </w:div>
    <w:div w:id="1571647289">
      <w:bodyDiv w:val="1"/>
      <w:marLeft w:val="0"/>
      <w:marRight w:val="0"/>
      <w:marTop w:val="0"/>
      <w:marBottom w:val="0"/>
      <w:divBdr>
        <w:top w:val="none" w:sz="0" w:space="0" w:color="auto"/>
        <w:left w:val="none" w:sz="0" w:space="0" w:color="auto"/>
        <w:bottom w:val="none" w:sz="0" w:space="0" w:color="auto"/>
        <w:right w:val="none" w:sz="0" w:space="0" w:color="auto"/>
      </w:divBdr>
    </w:div>
    <w:div w:id="1581059093">
      <w:bodyDiv w:val="1"/>
      <w:marLeft w:val="0"/>
      <w:marRight w:val="0"/>
      <w:marTop w:val="0"/>
      <w:marBottom w:val="0"/>
      <w:divBdr>
        <w:top w:val="none" w:sz="0" w:space="0" w:color="auto"/>
        <w:left w:val="none" w:sz="0" w:space="0" w:color="auto"/>
        <w:bottom w:val="none" w:sz="0" w:space="0" w:color="auto"/>
        <w:right w:val="none" w:sz="0" w:space="0" w:color="auto"/>
      </w:divBdr>
    </w:div>
    <w:div w:id="1589464765">
      <w:bodyDiv w:val="1"/>
      <w:marLeft w:val="0"/>
      <w:marRight w:val="0"/>
      <w:marTop w:val="0"/>
      <w:marBottom w:val="0"/>
      <w:divBdr>
        <w:top w:val="none" w:sz="0" w:space="0" w:color="auto"/>
        <w:left w:val="none" w:sz="0" w:space="0" w:color="auto"/>
        <w:bottom w:val="none" w:sz="0" w:space="0" w:color="auto"/>
        <w:right w:val="none" w:sz="0" w:space="0" w:color="auto"/>
      </w:divBdr>
    </w:div>
    <w:div w:id="1590770530">
      <w:bodyDiv w:val="1"/>
      <w:marLeft w:val="0"/>
      <w:marRight w:val="0"/>
      <w:marTop w:val="0"/>
      <w:marBottom w:val="0"/>
      <w:divBdr>
        <w:top w:val="none" w:sz="0" w:space="0" w:color="auto"/>
        <w:left w:val="none" w:sz="0" w:space="0" w:color="auto"/>
        <w:bottom w:val="none" w:sz="0" w:space="0" w:color="auto"/>
        <w:right w:val="none" w:sz="0" w:space="0" w:color="auto"/>
      </w:divBdr>
    </w:div>
    <w:div w:id="1596330056">
      <w:bodyDiv w:val="1"/>
      <w:marLeft w:val="0"/>
      <w:marRight w:val="0"/>
      <w:marTop w:val="0"/>
      <w:marBottom w:val="0"/>
      <w:divBdr>
        <w:top w:val="none" w:sz="0" w:space="0" w:color="auto"/>
        <w:left w:val="none" w:sz="0" w:space="0" w:color="auto"/>
        <w:bottom w:val="none" w:sz="0" w:space="0" w:color="auto"/>
        <w:right w:val="none" w:sz="0" w:space="0" w:color="auto"/>
      </w:divBdr>
    </w:div>
    <w:div w:id="1617641323">
      <w:bodyDiv w:val="1"/>
      <w:marLeft w:val="0"/>
      <w:marRight w:val="0"/>
      <w:marTop w:val="0"/>
      <w:marBottom w:val="0"/>
      <w:divBdr>
        <w:top w:val="none" w:sz="0" w:space="0" w:color="auto"/>
        <w:left w:val="none" w:sz="0" w:space="0" w:color="auto"/>
        <w:bottom w:val="none" w:sz="0" w:space="0" w:color="auto"/>
        <w:right w:val="none" w:sz="0" w:space="0" w:color="auto"/>
      </w:divBdr>
    </w:div>
    <w:div w:id="1632176907">
      <w:bodyDiv w:val="1"/>
      <w:marLeft w:val="0"/>
      <w:marRight w:val="0"/>
      <w:marTop w:val="0"/>
      <w:marBottom w:val="0"/>
      <w:divBdr>
        <w:top w:val="none" w:sz="0" w:space="0" w:color="auto"/>
        <w:left w:val="none" w:sz="0" w:space="0" w:color="auto"/>
        <w:bottom w:val="none" w:sz="0" w:space="0" w:color="auto"/>
        <w:right w:val="none" w:sz="0" w:space="0" w:color="auto"/>
      </w:divBdr>
    </w:div>
    <w:div w:id="1743135370">
      <w:bodyDiv w:val="1"/>
      <w:marLeft w:val="0"/>
      <w:marRight w:val="0"/>
      <w:marTop w:val="0"/>
      <w:marBottom w:val="0"/>
      <w:divBdr>
        <w:top w:val="none" w:sz="0" w:space="0" w:color="auto"/>
        <w:left w:val="none" w:sz="0" w:space="0" w:color="auto"/>
        <w:bottom w:val="none" w:sz="0" w:space="0" w:color="auto"/>
        <w:right w:val="none" w:sz="0" w:space="0" w:color="auto"/>
      </w:divBdr>
    </w:div>
    <w:div w:id="1770150892">
      <w:bodyDiv w:val="1"/>
      <w:marLeft w:val="0"/>
      <w:marRight w:val="0"/>
      <w:marTop w:val="0"/>
      <w:marBottom w:val="0"/>
      <w:divBdr>
        <w:top w:val="none" w:sz="0" w:space="0" w:color="auto"/>
        <w:left w:val="none" w:sz="0" w:space="0" w:color="auto"/>
        <w:bottom w:val="none" w:sz="0" w:space="0" w:color="auto"/>
        <w:right w:val="none" w:sz="0" w:space="0" w:color="auto"/>
      </w:divBdr>
    </w:div>
    <w:div w:id="1809589710">
      <w:bodyDiv w:val="1"/>
      <w:marLeft w:val="0"/>
      <w:marRight w:val="0"/>
      <w:marTop w:val="0"/>
      <w:marBottom w:val="0"/>
      <w:divBdr>
        <w:top w:val="none" w:sz="0" w:space="0" w:color="auto"/>
        <w:left w:val="none" w:sz="0" w:space="0" w:color="auto"/>
        <w:bottom w:val="none" w:sz="0" w:space="0" w:color="auto"/>
        <w:right w:val="none" w:sz="0" w:space="0" w:color="auto"/>
      </w:divBdr>
    </w:div>
    <w:div w:id="1875653637">
      <w:bodyDiv w:val="1"/>
      <w:marLeft w:val="0"/>
      <w:marRight w:val="0"/>
      <w:marTop w:val="0"/>
      <w:marBottom w:val="0"/>
      <w:divBdr>
        <w:top w:val="none" w:sz="0" w:space="0" w:color="auto"/>
        <w:left w:val="none" w:sz="0" w:space="0" w:color="auto"/>
        <w:bottom w:val="none" w:sz="0" w:space="0" w:color="auto"/>
        <w:right w:val="none" w:sz="0" w:space="0" w:color="auto"/>
      </w:divBdr>
    </w:div>
    <w:div w:id="1900937449">
      <w:bodyDiv w:val="1"/>
      <w:marLeft w:val="0"/>
      <w:marRight w:val="0"/>
      <w:marTop w:val="0"/>
      <w:marBottom w:val="0"/>
      <w:divBdr>
        <w:top w:val="none" w:sz="0" w:space="0" w:color="auto"/>
        <w:left w:val="none" w:sz="0" w:space="0" w:color="auto"/>
        <w:bottom w:val="none" w:sz="0" w:space="0" w:color="auto"/>
        <w:right w:val="none" w:sz="0" w:space="0" w:color="auto"/>
      </w:divBdr>
    </w:div>
    <w:div w:id="1911768695">
      <w:bodyDiv w:val="1"/>
      <w:marLeft w:val="0"/>
      <w:marRight w:val="0"/>
      <w:marTop w:val="0"/>
      <w:marBottom w:val="0"/>
      <w:divBdr>
        <w:top w:val="none" w:sz="0" w:space="0" w:color="auto"/>
        <w:left w:val="none" w:sz="0" w:space="0" w:color="auto"/>
        <w:bottom w:val="none" w:sz="0" w:space="0" w:color="auto"/>
        <w:right w:val="none" w:sz="0" w:space="0" w:color="auto"/>
      </w:divBdr>
      <w:divsChild>
        <w:div w:id="1177040603">
          <w:marLeft w:val="0"/>
          <w:marRight w:val="0"/>
          <w:marTop w:val="0"/>
          <w:marBottom w:val="0"/>
          <w:divBdr>
            <w:top w:val="none" w:sz="0" w:space="0" w:color="auto"/>
            <w:left w:val="none" w:sz="0" w:space="0" w:color="auto"/>
            <w:bottom w:val="none" w:sz="0" w:space="0" w:color="auto"/>
            <w:right w:val="none" w:sz="0" w:space="0" w:color="auto"/>
          </w:divBdr>
        </w:div>
        <w:div w:id="1758407069">
          <w:marLeft w:val="0"/>
          <w:marRight w:val="0"/>
          <w:marTop w:val="0"/>
          <w:marBottom w:val="0"/>
          <w:divBdr>
            <w:top w:val="none" w:sz="0" w:space="0" w:color="auto"/>
            <w:left w:val="none" w:sz="0" w:space="0" w:color="auto"/>
            <w:bottom w:val="none" w:sz="0" w:space="0" w:color="auto"/>
            <w:right w:val="none" w:sz="0" w:space="0" w:color="auto"/>
          </w:divBdr>
          <w:divsChild>
            <w:div w:id="20016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20720">
      <w:bodyDiv w:val="1"/>
      <w:marLeft w:val="0"/>
      <w:marRight w:val="0"/>
      <w:marTop w:val="0"/>
      <w:marBottom w:val="0"/>
      <w:divBdr>
        <w:top w:val="none" w:sz="0" w:space="0" w:color="auto"/>
        <w:left w:val="none" w:sz="0" w:space="0" w:color="auto"/>
        <w:bottom w:val="none" w:sz="0" w:space="0" w:color="auto"/>
        <w:right w:val="none" w:sz="0" w:space="0" w:color="auto"/>
      </w:divBdr>
    </w:div>
    <w:div w:id="1925067012">
      <w:bodyDiv w:val="1"/>
      <w:marLeft w:val="0"/>
      <w:marRight w:val="0"/>
      <w:marTop w:val="0"/>
      <w:marBottom w:val="0"/>
      <w:divBdr>
        <w:top w:val="none" w:sz="0" w:space="0" w:color="auto"/>
        <w:left w:val="none" w:sz="0" w:space="0" w:color="auto"/>
        <w:bottom w:val="none" w:sz="0" w:space="0" w:color="auto"/>
        <w:right w:val="none" w:sz="0" w:space="0" w:color="auto"/>
      </w:divBdr>
    </w:div>
    <w:div w:id="1925916941">
      <w:bodyDiv w:val="1"/>
      <w:marLeft w:val="0"/>
      <w:marRight w:val="0"/>
      <w:marTop w:val="0"/>
      <w:marBottom w:val="0"/>
      <w:divBdr>
        <w:top w:val="none" w:sz="0" w:space="0" w:color="auto"/>
        <w:left w:val="none" w:sz="0" w:space="0" w:color="auto"/>
        <w:bottom w:val="none" w:sz="0" w:space="0" w:color="auto"/>
        <w:right w:val="none" w:sz="0" w:space="0" w:color="auto"/>
      </w:divBdr>
    </w:div>
    <w:div w:id="1992294670">
      <w:bodyDiv w:val="1"/>
      <w:marLeft w:val="0"/>
      <w:marRight w:val="0"/>
      <w:marTop w:val="0"/>
      <w:marBottom w:val="0"/>
      <w:divBdr>
        <w:top w:val="none" w:sz="0" w:space="0" w:color="auto"/>
        <w:left w:val="none" w:sz="0" w:space="0" w:color="auto"/>
        <w:bottom w:val="none" w:sz="0" w:space="0" w:color="auto"/>
        <w:right w:val="none" w:sz="0" w:space="0" w:color="auto"/>
      </w:divBdr>
    </w:div>
    <w:div w:id="1994989781">
      <w:bodyDiv w:val="1"/>
      <w:marLeft w:val="0"/>
      <w:marRight w:val="0"/>
      <w:marTop w:val="0"/>
      <w:marBottom w:val="0"/>
      <w:divBdr>
        <w:top w:val="none" w:sz="0" w:space="0" w:color="auto"/>
        <w:left w:val="none" w:sz="0" w:space="0" w:color="auto"/>
        <w:bottom w:val="none" w:sz="0" w:space="0" w:color="auto"/>
        <w:right w:val="none" w:sz="0" w:space="0" w:color="auto"/>
      </w:divBdr>
    </w:div>
    <w:div w:id="2003577430">
      <w:bodyDiv w:val="1"/>
      <w:marLeft w:val="0"/>
      <w:marRight w:val="0"/>
      <w:marTop w:val="0"/>
      <w:marBottom w:val="0"/>
      <w:divBdr>
        <w:top w:val="none" w:sz="0" w:space="0" w:color="auto"/>
        <w:left w:val="none" w:sz="0" w:space="0" w:color="auto"/>
        <w:bottom w:val="none" w:sz="0" w:space="0" w:color="auto"/>
        <w:right w:val="none" w:sz="0" w:space="0" w:color="auto"/>
      </w:divBdr>
    </w:div>
    <w:div w:id="2006738484">
      <w:bodyDiv w:val="1"/>
      <w:marLeft w:val="0"/>
      <w:marRight w:val="0"/>
      <w:marTop w:val="0"/>
      <w:marBottom w:val="0"/>
      <w:divBdr>
        <w:top w:val="none" w:sz="0" w:space="0" w:color="auto"/>
        <w:left w:val="none" w:sz="0" w:space="0" w:color="auto"/>
        <w:bottom w:val="none" w:sz="0" w:space="0" w:color="auto"/>
        <w:right w:val="none" w:sz="0" w:space="0" w:color="auto"/>
      </w:divBdr>
    </w:div>
    <w:div w:id="2039040487">
      <w:bodyDiv w:val="1"/>
      <w:marLeft w:val="0"/>
      <w:marRight w:val="0"/>
      <w:marTop w:val="0"/>
      <w:marBottom w:val="0"/>
      <w:divBdr>
        <w:top w:val="none" w:sz="0" w:space="0" w:color="auto"/>
        <w:left w:val="none" w:sz="0" w:space="0" w:color="auto"/>
        <w:bottom w:val="none" w:sz="0" w:space="0" w:color="auto"/>
        <w:right w:val="none" w:sz="0" w:space="0" w:color="auto"/>
      </w:divBdr>
    </w:div>
    <w:div w:id="2065906866">
      <w:bodyDiv w:val="1"/>
      <w:marLeft w:val="0"/>
      <w:marRight w:val="0"/>
      <w:marTop w:val="0"/>
      <w:marBottom w:val="0"/>
      <w:divBdr>
        <w:top w:val="none" w:sz="0" w:space="0" w:color="auto"/>
        <w:left w:val="none" w:sz="0" w:space="0" w:color="auto"/>
        <w:bottom w:val="none" w:sz="0" w:space="0" w:color="auto"/>
        <w:right w:val="none" w:sz="0" w:space="0" w:color="auto"/>
      </w:divBdr>
      <w:divsChild>
        <w:div w:id="910240257">
          <w:marLeft w:val="0"/>
          <w:marRight w:val="0"/>
          <w:marTop w:val="0"/>
          <w:marBottom w:val="0"/>
          <w:divBdr>
            <w:top w:val="none" w:sz="0" w:space="0" w:color="auto"/>
            <w:left w:val="none" w:sz="0" w:space="0" w:color="auto"/>
            <w:bottom w:val="none" w:sz="0" w:space="0" w:color="auto"/>
            <w:right w:val="none" w:sz="0" w:space="0" w:color="auto"/>
          </w:divBdr>
          <w:divsChild>
            <w:div w:id="933472">
              <w:marLeft w:val="0"/>
              <w:marRight w:val="0"/>
              <w:marTop w:val="0"/>
              <w:marBottom w:val="0"/>
              <w:divBdr>
                <w:top w:val="none" w:sz="0" w:space="0" w:color="auto"/>
                <w:left w:val="none" w:sz="0" w:space="0" w:color="auto"/>
                <w:bottom w:val="none" w:sz="0" w:space="0" w:color="auto"/>
                <w:right w:val="none" w:sz="0" w:space="0" w:color="auto"/>
              </w:divBdr>
            </w:div>
            <w:div w:id="72044793">
              <w:marLeft w:val="0"/>
              <w:marRight w:val="0"/>
              <w:marTop w:val="0"/>
              <w:marBottom w:val="0"/>
              <w:divBdr>
                <w:top w:val="none" w:sz="0" w:space="0" w:color="auto"/>
                <w:left w:val="none" w:sz="0" w:space="0" w:color="auto"/>
                <w:bottom w:val="none" w:sz="0" w:space="0" w:color="auto"/>
                <w:right w:val="none" w:sz="0" w:space="0" w:color="auto"/>
              </w:divBdr>
            </w:div>
            <w:div w:id="126164395">
              <w:marLeft w:val="0"/>
              <w:marRight w:val="0"/>
              <w:marTop w:val="0"/>
              <w:marBottom w:val="0"/>
              <w:divBdr>
                <w:top w:val="none" w:sz="0" w:space="0" w:color="auto"/>
                <w:left w:val="none" w:sz="0" w:space="0" w:color="auto"/>
                <w:bottom w:val="none" w:sz="0" w:space="0" w:color="auto"/>
                <w:right w:val="none" w:sz="0" w:space="0" w:color="auto"/>
              </w:divBdr>
            </w:div>
            <w:div w:id="624702337">
              <w:marLeft w:val="0"/>
              <w:marRight w:val="0"/>
              <w:marTop w:val="0"/>
              <w:marBottom w:val="0"/>
              <w:divBdr>
                <w:top w:val="none" w:sz="0" w:space="0" w:color="auto"/>
                <w:left w:val="none" w:sz="0" w:space="0" w:color="auto"/>
                <w:bottom w:val="none" w:sz="0" w:space="0" w:color="auto"/>
                <w:right w:val="none" w:sz="0" w:space="0" w:color="auto"/>
              </w:divBdr>
            </w:div>
            <w:div w:id="634019843">
              <w:marLeft w:val="0"/>
              <w:marRight w:val="0"/>
              <w:marTop w:val="0"/>
              <w:marBottom w:val="0"/>
              <w:divBdr>
                <w:top w:val="none" w:sz="0" w:space="0" w:color="auto"/>
                <w:left w:val="none" w:sz="0" w:space="0" w:color="auto"/>
                <w:bottom w:val="none" w:sz="0" w:space="0" w:color="auto"/>
                <w:right w:val="none" w:sz="0" w:space="0" w:color="auto"/>
              </w:divBdr>
            </w:div>
            <w:div w:id="1196432567">
              <w:marLeft w:val="0"/>
              <w:marRight w:val="0"/>
              <w:marTop w:val="0"/>
              <w:marBottom w:val="0"/>
              <w:divBdr>
                <w:top w:val="none" w:sz="0" w:space="0" w:color="auto"/>
                <w:left w:val="none" w:sz="0" w:space="0" w:color="auto"/>
                <w:bottom w:val="none" w:sz="0" w:space="0" w:color="auto"/>
                <w:right w:val="none" w:sz="0" w:space="0" w:color="auto"/>
              </w:divBdr>
            </w:div>
            <w:div w:id="1824080044">
              <w:marLeft w:val="0"/>
              <w:marRight w:val="0"/>
              <w:marTop w:val="0"/>
              <w:marBottom w:val="0"/>
              <w:divBdr>
                <w:top w:val="none" w:sz="0" w:space="0" w:color="auto"/>
                <w:left w:val="none" w:sz="0" w:space="0" w:color="auto"/>
                <w:bottom w:val="none" w:sz="0" w:space="0" w:color="auto"/>
                <w:right w:val="none" w:sz="0" w:space="0" w:color="auto"/>
              </w:divBdr>
            </w:div>
          </w:divsChild>
        </w:div>
        <w:div w:id="1903327104">
          <w:marLeft w:val="0"/>
          <w:marRight w:val="0"/>
          <w:marTop w:val="0"/>
          <w:marBottom w:val="0"/>
          <w:divBdr>
            <w:top w:val="none" w:sz="0" w:space="0" w:color="auto"/>
            <w:left w:val="none" w:sz="0" w:space="0" w:color="auto"/>
            <w:bottom w:val="none" w:sz="0" w:space="0" w:color="auto"/>
            <w:right w:val="none" w:sz="0" w:space="0" w:color="auto"/>
          </w:divBdr>
          <w:divsChild>
            <w:div w:id="29763690">
              <w:marLeft w:val="0"/>
              <w:marRight w:val="0"/>
              <w:marTop w:val="0"/>
              <w:marBottom w:val="0"/>
              <w:divBdr>
                <w:top w:val="none" w:sz="0" w:space="0" w:color="auto"/>
                <w:left w:val="none" w:sz="0" w:space="0" w:color="auto"/>
                <w:bottom w:val="none" w:sz="0" w:space="0" w:color="auto"/>
                <w:right w:val="none" w:sz="0" w:space="0" w:color="auto"/>
              </w:divBdr>
            </w:div>
            <w:div w:id="537277181">
              <w:marLeft w:val="0"/>
              <w:marRight w:val="0"/>
              <w:marTop w:val="0"/>
              <w:marBottom w:val="0"/>
              <w:divBdr>
                <w:top w:val="none" w:sz="0" w:space="0" w:color="auto"/>
                <w:left w:val="none" w:sz="0" w:space="0" w:color="auto"/>
                <w:bottom w:val="none" w:sz="0" w:space="0" w:color="auto"/>
                <w:right w:val="none" w:sz="0" w:space="0" w:color="auto"/>
              </w:divBdr>
            </w:div>
            <w:div w:id="582764844">
              <w:marLeft w:val="0"/>
              <w:marRight w:val="0"/>
              <w:marTop w:val="0"/>
              <w:marBottom w:val="0"/>
              <w:divBdr>
                <w:top w:val="none" w:sz="0" w:space="0" w:color="auto"/>
                <w:left w:val="none" w:sz="0" w:space="0" w:color="auto"/>
                <w:bottom w:val="none" w:sz="0" w:space="0" w:color="auto"/>
                <w:right w:val="none" w:sz="0" w:space="0" w:color="auto"/>
              </w:divBdr>
            </w:div>
            <w:div w:id="9796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04263">
      <w:bodyDiv w:val="1"/>
      <w:marLeft w:val="0"/>
      <w:marRight w:val="0"/>
      <w:marTop w:val="0"/>
      <w:marBottom w:val="0"/>
      <w:divBdr>
        <w:top w:val="none" w:sz="0" w:space="0" w:color="auto"/>
        <w:left w:val="none" w:sz="0" w:space="0" w:color="auto"/>
        <w:bottom w:val="none" w:sz="0" w:space="0" w:color="auto"/>
        <w:right w:val="none" w:sz="0" w:space="0" w:color="auto"/>
      </w:divBdr>
    </w:div>
    <w:div w:id="2146853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header" Target="header1.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9.png"/></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29abdd2-6ac0-434f-a6a9-4fa7a858da6c">
      <UserInfo>
        <DisplayName/>
        <AccountId xsi:nil="true"/>
        <AccountType/>
      </UserInfo>
    </SharedWithUsers>
  </documentManagement>
</p:properties>
</file>

<file path=customXml/itemProps1.xml><?xml version="1.0" encoding="utf-8"?>
<ds:datastoreItem xmlns:ds="http://schemas.openxmlformats.org/officeDocument/2006/customXml" ds:itemID="{8E369A7F-1881-4EE8-9EFC-00502730D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3.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4.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 ds:uri="129abdd2-6ac0-434f-a6a9-4fa7a858da6c"/>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85</Pages>
  <Words>16319</Words>
  <Characters>93023</Characters>
  <Application>Microsoft Office Word</Application>
  <DocSecurity>0</DocSecurity>
  <Lines>775</Lines>
  <Paragraphs>218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Luca Ricci</dc:creator>
  <cp:keywords/>
  <dc:description/>
  <cp:lastModifiedBy>Antonio Pede</cp:lastModifiedBy>
  <cp:revision>14</cp:revision>
  <cp:lastPrinted>2025-03-27T17:40:00Z</cp:lastPrinted>
  <dcterms:created xsi:type="dcterms:W3CDTF">2024-10-22T04:06:00Z</dcterms:created>
  <dcterms:modified xsi:type="dcterms:W3CDTF">2025-11-05T13:35:00Z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y fmtid="{D5CDD505-2E9C-101B-9397-08002B2CF9AE}" pid="5" name="Order">
    <vt:r8>24400</vt:r8>
  </property>
  <property fmtid="{D5CDD505-2E9C-101B-9397-08002B2CF9AE}" pid="6" name="TriggerFlowInfo">
    <vt:lpwstr/>
  </property>
  <property fmtid="{D5CDD505-2E9C-101B-9397-08002B2CF9AE}" pid="7" name="ComplianceAssetId">
    <vt:lpwstr/>
  </property>
  <property fmtid="{D5CDD505-2E9C-101B-9397-08002B2CF9AE}" pid="8" name="_ExtendedDescription">
    <vt:lpwstr/>
  </property>
</Properties>
</file>